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4EF" w:rsidRPr="002364EF" w:rsidRDefault="002364EF" w:rsidP="002364EF">
      <w:pPr>
        <w:pStyle w:val="af4"/>
        <w:spacing w:line="240" w:lineRule="auto"/>
        <w:jc w:val="center"/>
        <w:rPr>
          <w:rFonts w:ascii="Times New Roman" w:hAnsi="Times New Roman" w:cs="Times New Roman"/>
        </w:rPr>
      </w:pPr>
      <w:r w:rsidRPr="002364EF">
        <w:rPr>
          <w:rFonts w:ascii="Times New Roman" w:hAnsi="Times New Roman" w:cs="Times New Roman"/>
        </w:rPr>
        <w:t>Министерство образования и науки Российской Федерации</w:t>
      </w:r>
    </w:p>
    <w:p w:rsidR="002364EF" w:rsidRPr="002364EF" w:rsidRDefault="002364EF" w:rsidP="002364EF">
      <w:pPr>
        <w:jc w:val="center"/>
        <w:rPr>
          <w:sz w:val="28"/>
          <w:szCs w:val="28"/>
        </w:rPr>
      </w:pPr>
    </w:p>
    <w:p w:rsidR="002364EF" w:rsidRPr="002364EF" w:rsidRDefault="002364EF" w:rsidP="002364EF">
      <w:pPr>
        <w:jc w:val="center"/>
        <w:rPr>
          <w:sz w:val="28"/>
          <w:szCs w:val="28"/>
        </w:rPr>
      </w:pPr>
      <w:r w:rsidRPr="002364EF">
        <w:rPr>
          <w:sz w:val="28"/>
          <w:szCs w:val="28"/>
        </w:rPr>
        <w:t>Государственное образовательное учреждение</w:t>
      </w:r>
    </w:p>
    <w:p w:rsidR="002364EF" w:rsidRPr="002364EF" w:rsidRDefault="002364EF" w:rsidP="002364EF">
      <w:pPr>
        <w:jc w:val="center"/>
        <w:rPr>
          <w:sz w:val="28"/>
          <w:szCs w:val="28"/>
        </w:rPr>
      </w:pPr>
      <w:r w:rsidRPr="002364EF">
        <w:rPr>
          <w:sz w:val="28"/>
          <w:szCs w:val="28"/>
        </w:rPr>
        <w:t>высшего профессионального образования</w:t>
      </w:r>
    </w:p>
    <w:p w:rsidR="002364EF" w:rsidRPr="002364EF" w:rsidRDefault="002364EF" w:rsidP="002364EF">
      <w:pPr>
        <w:jc w:val="center"/>
        <w:rPr>
          <w:sz w:val="28"/>
          <w:szCs w:val="28"/>
        </w:rPr>
      </w:pPr>
      <w:r w:rsidRPr="002364EF">
        <w:rPr>
          <w:sz w:val="28"/>
          <w:szCs w:val="28"/>
        </w:rPr>
        <w:t>«Санкт-Петербургский государственный</w:t>
      </w:r>
    </w:p>
    <w:p w:rsidR="002364EF" w:rsidRPr="002364EF" w:rsidRDefault="002364EF" w:rsidP="002364EF">
      <w:pPr>
        <w:jc w:val="center"/>
        <w:rPr>
          <w:sz w:val="28"/>
          <w:szCs w:val="28"/>
        </w:rPr>
      </w:pPr>
      <w:r w:rsidRPr="002364EF">
        <w:rPr>
          <w:sz w:val="28"/>
          <w:szCs w:val="28"/>
        </w:rPr>
        <w:t>инженерно-экономический университет»</w:t>
      </w:r>
    </w:p>
    <w:p w:rsidR="002364EF" w:rsidRPr="002364EF" w:rsidRDefault="002364EF" w:rsidP="002364EF">
      <w:pPr>
        <w:jc w:val="center"/>
        <w:rPr>
          <w:sz w:val="28"/>
          <w:szCs w:val="28"/>
        </w:rPr>
      </w:pPr>
    </w:p>
    <w:p w:rsidR="002364EF" w:rsidRPr="002364EF" w:rsidRDefault="002364EF" w:rsidP="002364EF">
      <w:pPr>
        <w:pStyle w:val="4"/>
        <w:rPr>
          <w:b w:val="0"/>
          <w:szCs w:val="28"/>
        </w:rPr>
      </w:pPr>
      <w:r w:rsidRPr="002364EF">
        <w:rPr>
          <w:b w:val="0"/>
          <w:caps w:val="0"/>
          <w:szCs w:val="28"/>
        </w:rPr>
        <w:t>Кафедра государственного и муниципального управления</w:t>
      </w:r>
    </w:p>
    <w:p w:rsidR="002364EF" w:rsidRPr="002364EF" w:rsidRDefault="002364EF" w:rsidP="002364EF">
      <w:pPr>
        <w:pStyle w:val="af3"/>
        <w:jc w:val="left"/>
        <w:rPr>
          <w:b/>
          <w:i/>
        </w:rPr>
      </w:pPr>
    </w:p>
    <w:p w:rsidR="002364EF" w:rsidRPr="002364EF" w:rsidRDefault="002364EF" w:rsidP="002364EF">
      <w:pPr>
        <w:pStyle w:val="af3"/>
        <w:jc w:val="left"/>
        <w:rPr>
          <w:b/>
          <w:i/>
        </w:rPr>
      </w:pPr>
    </w:p>
    <w:p w:rsidR="002364EF" w:rsidRPr="002364EF" w:rsidRDefault="002364EF" w:rsidP="002364EF">
      <w:pPr>
        <w:pStyle w:val="af3"/>
        <w:jc w:val="left"/>
        <w:rPr>
          <w:b/>
          <w:i/>
        </w:rPr>
      </w:pPr>
    </w:p>
    <w:p w:rsidR="002364EF" w:rsidRPr="002364EF" w:rsidRDefault="002364EF" w:rsidP="002364EF">
      <w:pPr>
        <w:pStyle w:val="af3"/>
      </w:pPr>
      <w:r w:rsidRPr="002364EF">
        <w:t>Контрольная работа по дисциплине</w:t>
      </w:r>
    </w:p>
    <w:p w:rsidR="002364EF" w:rsidRPr="002364EF" w:rsidRDefault="002364EF" w:rsidP="002364EF">
      <w:pPr>
        <w:pStyle w:val="af3"/>
      </w:pPr>
    </w:p>
    <w:p w:rsidR="002364EF" w:rsidRPr="002364EF" w:rsidRDefault="002364EF" w:rsidP="002364EF">
      <w:pPr>
        <w:spacing w:line="360" w:lineRule="auto"/>
        <w:jc w:val="center"/>
        <w:rPr>
          <w:b/>
          <w:bCs/>
          <w:sz w:val="28"/>
          <w:szCs w:val="28"/>
        </w:rPr>
      </w:pPr>
    </w:p>
    <w:p w:rsidR="002364EF" w:rsidRPr="002364EF" w:rsidRDefault="002364EF" w:rsidP="002364EF">
      <w:pPr>
        <w:spacing w:line="360" w:lineRule="auto"/>
        <w:jc w:val="center"/>
        <w:rPr>
          <w:b/>
          <w:sz w:val="28"/>
          <w:szCs w:val="28"/>
        </w:rPr>
      </w:pPr>
      <w:r w:rsidRPr="002364EF">
        <w:rPr>
          <w:b/>
          <w:sz w:val="28"/>
          <w:szCs w:val="28"/>
        </w:rPr>
        <w:t>РЕГИОНАЛЬНАЯ ЭКОНОМИКА</w:t>
      </w:r>
    </w:p>
    <w:p w:rsidR="002364EF" w:rsidRPr="002364EF" w:rsidRDefault="002364EF" w:rsidP="002364EF">
      <w:pPr>
        <w:spacing w:line="360" w:lineRule="auto"/>
        <w:jc w:val="center"/>
        <w:rPr>
          <w:b/>
          <w:sz w:val="28"/>
          <w:szCs w:val="28"/>
        </w:rPr>
      </w:pPr>
    </w:p>
    <w:p w:rsidR="002364EF" w:rsidRPr="002364EF" w:rsidRDefault="002364EF" w:rsidP="002364EF">
      <w:pPr>
        <w:pStyle w:val="20"/>
        <w:ind w:firstLine="0"/>
        <w:jc w:val="center"/>
        <w:rPr>
          <w:b/>
          <w:szCs w:val="28"/>
        </w:rPr>
      </w:pPr>
      <w:r w:rsidRPr="002364EF">
        <w:rPr>
          <w:b/>
          <w:szCs w:val="28"/>
        </w:rPr>
        <w:t>Тема 2. Экономическое развитие федерального округа в 90-е годы (Северо-Западный федеральный округ)</w:t>
      </w:r>
    </w:p>
    <w:p w:rsidR="002364EF" w:rsidRPr="002364EF" w:rsidRDefault="002364EF" w:rsidP="002364EF">
      <w:pPr>
        <w:pStyle w:val="af3"/>
        <w:jc w:val="left"/>
        <w:rPr>
          <w:sz w:val="24"/>
          <w:szCs w:val="24"/>
        </w:rPr>
      </w:pPr>
    </w:p>
    <w:p w:rsidR="002364EF" w:rsidRPr="002364EF" w:rsidRDefault="002364EF" w:rsidP="002364EF">
      <w:pPr>
        <w:pStyle w:val="af3"/>
        <w:jc w:val="left"/>
        <w:rPr>
          <w:b/>
          <w:i/>
          <w:sz w:val="24"/>
          <w:szCs w:val="24"/>
        </w:rPr>
      </w:pPr>
    </w:p>
    <w:p w:rsidR="002364EF" w:rsidRPr="002364EF" w:rsidRDefault="002364EF" w:rsidP="002364EF">
      <w:pPr>
        <w:pStyle w:val="af3"/>
        <w:jc w:val="left"/>
        <w:rPr>
          <w:sz w:val="24"/>
          <w:szCs w:val="24"/>
        </w:rPr>
      </w:pPr>
      <w:r w:rsidRPr="002364EF">
        <w:rPr>
          <w:sz w:val="24"/>
          <w:szCs w:val="24"/>
        </w:rPr>
        <w:t>Выполнил: Малышак Софья Борисовна ______________________________________________</w:t>
      </w:r>
    </w:p>
    <w:p w:rsidR="002364EF" w:rsidRPr="002364EF" w:rsidRDefault="002364EF" w:rsidP="002364EF">
      <w:pPr>
        <w:pStyle w:val="af3"/>
        <w:jc w:val="left"/>
        <w:rPr>
          <w:sz w:val="24"/>
          <w:szCs w:val="24"/>
        </w:rPr>
      </w:pPr>
    </w:p>
    <w:p w:rsidR="002364EF" w:rsidRPr="002364EF" w:rsidRDefault="002364EF" w:rsidP="002364EF">
      <w:pPr>
        <w:pStyle w:val="af3"/>
        <w:jc w:val="left"/>
        <w:rPr>
          <w:sz w:val="24"/>
          <w:szCs w:val="24"/>
        </w:rPr>
      </w:pPr>
      <w:r w:rsidRPr="002364EF">
        <w:rPr>
          <w:sz w:val="24"/>
          <w:szCs w:val="24"/>
        </w:rPr>
        <w:t>студент  __3__ курса __5.10___ специальность ______080105______________</w:t>
      </w:r>
    </w:p>
    <w:p w:rsidR="002364EF" w:rsidRPr="002364EF" w:rsidRDefault="002364EF" w:rsidP="002364EF">
      <w:pPr>
        <w:pStyle w:val="af3"/>
        <w:jc w:val="left"/>
        <w:rPr>
          <w:b/>
          <w:i/>
          <w:sz w:val="24"/>
          <w:szCs w:val="24"/>
        </w:rPr>
      </w:pPr>
    </w:p>
    <w:p w:rsidR="002364EF" w:rsidRPr="002364EF" w:rsidRDefault="002364EF" w:rsidP="002364EF">
      <w:pPr>
        <w:pStyle w:val="af3"/>
        <w:jc w:val="left"/>
        <w:rPr>
          <w:sz w:val="24"/>
          <w:szCs w:val="24"/>
        </w:rPr>
      </w:pPr>
      <w:r w:rsidRPr="002364EF">
        <w:rPr>
          <w:sz w:val="24"/>
          <w:szCs w:val="24"/>
        </w:rPr>
        <w:t xml:space="preserve">группа 7/3381_______ № </w:t>
      </w:r>
      <w:r>
        <w:rPr>
          <w:sz w:val="24"/>
          <w:szCs w:val="24"/>
        </w:rPr>
        <w:t xml:space="preserve"> </w:t>
      </w:r>
      <w:r w:rsidRPr="002364EF">
        <w:rPr>
          <w:sz w:val="24"/>
          <w:szCs w:val="24"/>
        </w:rPr>
        <w:t xml:space="preserve">зачетной книжки </w:t>
      </w:r>
      <w:r w:rsidRPr="002843F0">
        <w:t>33538/08</w:t>
      </w:r>
      <w:r w:rsidRPr="002364EF">
        <w:rPr>
          <w:sz w:val="24"/>
          <w:szCs w:val="24"/>
        </w:rPr>
        <w:t>_____</w:t>
      </w:r>
      <w:r>
        <w:rPr>
          <w:sz w:val="24"/>
          <w:szCs w:val="24"/>
        </w:rPr>
        <w:t>_______________</w:t>
      </w:r>
    </w:p>
    <w:p w:rsidR="002364EF" w:rsidRDefault="002364EF" w:rsidP="002364EF">
      <w:pPr>
        <w:pStyle w:val="af3"/>
        <w:jc w:val="left"/>
        <w:rPr>
          <w:sz w:val="24"/>
          <w:szCs w:val="24"/>
        </w:rPr>
      </w:pPr>
    </w:p>
    <w:p w:rsidR="002364EF" w:rsidRPr="002364EF" w:rsidRDefault="002364EF" w:rsidP="002364EF">
      <w:pPr>
        <w:pStyle w:val="af3"/>
        <w:jc w:val="left"/>
        <w:rPr>
          <w:sz w:val="24"/>
          <w:szCs w:val="24"/>
        </w:rPr>
      </w:pPr>
      <w:r w:rsidRPr="002364EF">
        <w:rPr>
          <w:sz w:val="24"/>
          <w:szCs w:val="24"/>
        </w:rPr>
        <w:t>Подпись:</w:t>
      </w:r>
    </w:p>
    <w:p w:rsidR="002364EF" w:rsidRPr="002364EF" w:rsidRDefault="002364EF" w:rsidP="002364EF">
      <w:pPr>
        <w:pStyle w:val="af3"/>
        <w:jc w:val="left"/>
        <w:rPr>
          <w:b/>
          <w:i/>
          <w:sz w:val="24"/>
          <w:szCs w:val="24"/>
        </w:rPr>
      </w:pPr>
    </w:p>
    <w:p w:rsidR="002364EF" w:rsidRPr="002364EF" w:rsidRDefault="002364EF" w:rsidP="002364EF">
      <w:pPr>
        <w:pStyle w:val="af3"/>
        <w:jc w:val="left"/>
        <w:rPr>
          <w:b/>
          <w:sz w:val="24"/>
          <w:szCs w:val="24"/>
        </w:rPr>
      </w:pPr>
      <w:r w:rsidRPr="002364EF">
        <w:rPr>
          <w:sz w:val="24"/>
          <w:szCs w:val="24"/>
        </w:rPr>
        <w:t>Преподаватель:</w:t>
      </w:r>
      <w:r w:rsidRPr="002364EF">
        <w:rPr>
          <w:b/>
          <w:sz w:val="24"/>
          <w:szCs w:val="24"/>
        </w:rPr>
        <w:t xml:space="preserve"> _________________________________________</w:t>
      </w:r>
    </w:p>
    <w:p w:rsidR="002364EF" w:rsidRPr="002364EF" w:rsidRDefault="002364EF" w:rsidP="002364EF">
      <w:pPr>
        <w:pStyle w:val="af3"/>
        <w:jc w:val="left"/>
        <w:rPr>
          <w:b/>
          <w:i/>
          <w:sz w:val="24"/>
          <w:szCs w:val="24"/>
        </w:rPr>
      </w:pPr>
    </w:p>
    <w:p w:rsidR="002364EF" w:rsidRPr="002364EF" w:rsidRDefault="002364EF" w:rsidP="002364EF">
      <w:pPr>
        <w:pStyle w:val="af3"/>
        <w:jc w:val="left"/>
        <w:rPr>
          <w:sz w:val="24"/>
          <w:szCs w:val="24"/>
        </w:rPr>
      </w:pPr>
      <w:r w:rsidRPr="002364EF">
        <w:rPr>
          <w:sz w:val="24"/>
          <w:szCs w:val="24"/>
        </w:rPr>
        <w:t>Должность: ______________________________________________</w:t>
      </w:r>
    </w:p>
    <w:p w:rsidR="002364EF" w:rsidRPr="002364EF" w:rsidRDefault="002364EF" w:rsidP="002364EF">
      <w:pPr>
        <w:pStyle w:val="af3"/>
        <w:jc w:val="left"/>
        <w:rPr>
          <w:b/>
          <w:i/>
          <w:sz w:val="24"/>
          <w:szCs w:val="24"/>
        </w:rPr>
      </w:pPr>
    </w:p>
    <w:p w:rsidR="002364EF" w:rsidRPr="002364EF" w:rsidRDefault="002364EF" w:rsidP="002364EF">
      <w:pPr>
        <w:pStyle w:val="af3"/>
        <w:jc w:val="left"/>
        <w:rPr>
          <w:b/>
          <w:i/>
          <w:sz w:val="24"/>
          <w:szCs w:val="24"/>
        </w:rPr>
      </w:pPr>
    </w:p>
    <w:p w:rsidR="002364EF" w:rsidRPr="002364EF" w:rsidRDefault="002364EF" w:rsidP="002364EF">
      <w:pPr>
        <w:pStyle w:val="af3"/>
        <w:jc w:val="left"/>
        <w:rPr>
          <w:sz w:val="24"/>
          <w:szCs w:val="24"/>
        </w:rPr>
      </w:pPr>
      <w:r w:rsidRPr="002364EF">
        <w:rPr>
          <w:sz w:val="24"/>
          <w:szCs w:val="24"/>
        </w:rPr>
        <w:t>Оценка: _________________ Дата: __________________________</w:t>
      </w:r>
    </w:p>
    <w:p w:rsidR="002364EF" w:rsidRPr="002364EF" w:rsidRDefault="002364EF" w:rsidP="002364EF">
      <w:pPr>
        <w:pStyle w:val="af3"/>
        <w:jc w:val="left"/>
        <w:rPr>
          <w:sz w:val="24"/>
          <w:szCs w:val="24"/>
        </w:rPr>
      </w:pPr>
    </w:p>
    <w:p w:rsidR="002364EF" w:rsidRPr="002364EF" w:rsidRDefault="002364EF" w:rsidP="002364EF">
      <w:pPr>
        <w:pStyle w:val="af3"/>
        <w:jc w:val="left"/>
        <w:rPr>
          <w:sz w:val="24"/>
          <w:szCs w:val="24"/>
        </w:rPr>
      </w:pPr>
      <w:r w:rsidRPr="002364EF">
        <w:rPr>
          <w:sz w:val="24"/>
          <w:szCs w:val="24"/>
        </w:rPr>
        <w:t>Подпись: ______________________________</w:t>
      </w:r>
    </w:p>
    <w:p w:rsidR="002364EF" w:rsidRPr="002364EF" w:rsidRDefault="002364EF" w:rsidP="002364EF">
      <w:pPr>
        <w:pStyle w:val="af3"/>
        <w:jc w:val="left"/>
        <w:rPr>
          <w:b/>
          <w:i/>
          <w:sz w:val="24"/>
          <w:szCs w:val="24"/>
        </w:rPr>
      </w:pPr>
    </w:p>
    <w:p w:rsidR="002364EF" w:rsidRPr="002364EF" w:rsidRDefault="002364EF" w:rsidP="002364EF">
      <w:pPr>
        <w:pStyle w:val="af3"/>
        <w:jc w:val="left"/>
        <w:rPr>
          <w:b/>
          <w:i/>
          <w:sz w:val="24"/>
          <w:szCs w:val="24"/>
        </w:rPr>
      </w:pPr>
    </w:p>
    <w:p w:rsidR="002364EF" w:rsidRPr="002364EF" w:rsidRDefault="002364EF" w:rsidP="002364EF">
      <w:pPr>
        <w:pStyle w:val="af3"/>
        <w:jc w:val="left"/>
        <w:rPr>
          <w:b/>
          <w:i/>
          <w:sz w:val="24"/>
          <w:szCs w:val="24"/>
        </w:rPr>
      </w:pPr>
    </w:p>
    <w:p w:rsidR="002364EF" w:rsidRPr="002364EF" w:rsidRDefault="002364EF" w:rsidP="002364EF">
      <w:pPr>
        <w:pStyle w:val="af3"/>
        <w:jc w:val="left"/>
        <w:rPr>
          <w:b/>
          <w:i/>
          <w:sz w:val="24"/>
          <w:szCs w:val="24"/>
        </w:rPr>
      </w:pPr>
    </w:p>
    <w:p w:rsidR="002364EF" w:rsidRDefault="002364EF" w:rsidP="002364EF">
      <w:pPr>
        <w:pStyle w:val="af3"/>
        <w:jc w:val="left"/>
        <w:rPr>
          <w:b/>
          <w:i/>
          <w:sz w:val="24"/>
          <w:szCs w:val="24"/>
        </w:rPr>
      </w:pPr>
    </w:p>
    <w:p w:rsidR="002364EF" w:rsidRDefault="002364EF" w:rsidP="002364EF">
      <w:pPr>
        <w:pStyle w:val="af3"/>
        <w:jc w:val="left"/>
        <w:rPr>
          <w:b/>
          <w:i/>
          <w:sz w:val="24"/>
          <w:szCs w:val="24"/>
        </w:rPr>
      </w:pPr>
    </w:p>
    <w:p w:rsidR="002364EF" w:rsidRPr="002364EF" w:rsidRDefault="002364EF" w:rsidP="002364EF">
      <w:pPr>
        <w:pStyle w:val="af3"/>
        <w:rPr>
          <w:b/>
          <w:bCs/>
          <w:sz w:val="24"/>
          <w:szCs w:val="24"/>
        </w:rPr>
      </w:pPr>
      <w:r w:rsidRPr="002364EF">
        <w:rPr>
          <w:b/>
          <w:bCs/>
          <w:sz w:val="24"/>
          <w:szCs w:val="24"/>
        </w:rPr>
        <w:t>Санкт-Петербург</w:t>
      </w:r>
    </w:p>
    <w:p w:rsidR="002364EF" w:rsidRDefault="002364EF" w:rsidP="002364EF">
      <w:pPr>
        <w:spacing w:line="360" w:lineRule="auto"/>
        <w:jc w:val="center"/>
        <w:rPr>
          <w:b/>
          <w:bCs/>
        </w:rPr>
      </w:pPr>
      <w:r w:rsidRPr="002364EF">
        <w:rPr>
          <w:b/>
          <w:bCs/>
        </w:rPr>
        <w:t>2011</w:t>
      </w:r>
    </w:p>
    <w:p w:rsidR="002364EF" w:rsidRPr="002364EF" w:rsidRDefault="002364EF" w:rsidP="002364EF">
      <w:pPr>
        <w:spacing w:line="360" w:lineRule="auto"/>
        <w:jc w:val="center"/>
        <w:rPr>
          <w:b/>
          <w:bCs/>
        </w:rPr>
      </w:pPr>
    </w:p>
    <w:p w:rsidR="00DF5189" w:rsidRPr="002364EF" w:rsidRDefault="00DF5189" w:rsidP="002364EF">
      <w:pPr>
        <w:spacing w:line="360" w:lineRule="auto"/>
        <w:jc w:val="center"/>
        <w:rPr>
          <w:b/>
          <w:bCs/>
          <w:sz w:val="28"/>
          <w:szCs w:val="28"/>
        </w:rPr>
      </w:pPr>
      <w:r w:rsidRPr="002364EF">
        <w:rPr>
          <w:b/>
          <w:sz w:val="28"/>
          <w:szCs w:val="28"/>
        </w:rPr>
        <w:t>Содержание</w:t>
      </w:r>
    </w:p>
    <w:p w:rsidR="00B330B0" w:rsidRDefault="00B330B0" w:rsidP="00B330B0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60401" w:rsidRPr="00060401" w:rsidRDefault="00060401" w:rsidP="00060401">
      <w:pPr>
        <w:pStyle w:val="12"/>
        <w:tabs>
          <w:tab w:val="right" w:leader="dot" w:pos="9345"/>
        </w:tabs>
        <w:spacing w:line="360" w:lineRule="auto"/>
        <w:rPr>
          <w:sz w:val="28"/>
          <w:szCs w:val="28"/>
        </w:rPr>
      </w:pPr>
      <w:r w:rsidRPr="00060401">
        <w:rPr>
          <w:sz w:val="28"/>
          <w:szCs w:val="28"/>
        </w:rPr>
        <w:t>Введение…………………………………………………</w:t>
      </w:r>
      <w:r>
        <w:rPr>
          <w:sz w:val="28"/>
          <w:szCs w:val="28"/>
        </w:rPr>
        <w:t>...</w:t>
      </w:r>
      <w:r w:rsidRPr="00060401">
        <w:rPr>
          <w:sz w:val="28"/>
          <w:szCs w:val="28"/>
        </w:rPr>
        <w:t>………………………3</w:t>
      </w:r>
    </w:p>
    <w:p w:rsidR="00060401" w:rsidRPr="00060401" w:rsidRDefault="00060401" w:rsidP="00060401">
      <w:pPr>
        <w:pStyle w:val="1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060401">
        <w:rPr>
          <w:sz w:val="28"/>
          <w:szCs w:val="28"/>
        </w:rPr>
        <w:fldChar w:fldCharType="begin"/>
      </w:r>
      <w:r w:rsidRPr="00060401">
        <w:rPr>
          <w:sz w:val="28"/>
          <w:szCs w:val="28"/>
        </w:rPr>
        <w:instrText xml:space="preserve"> TOC \o "1-3" \h \z \u </w:instrText>
      </w:r>
      <w:r w:rsidRPr="00060401">
        <w:rPr>
          <w:sz w:val="28"/>
          <w:szCs w:val="28"/>
        </w:rPr>
        <w:fldChar w:fldCharType="separate"/>
      </w:r>
      <w:hyperlink w:anchor="_Toc294751678" w:history="1">
        <w:r w:rsidRPr="00060401">
          <w:rPr>
            <w:rStyle w:val="a8"/>
            <w:bCs/>
            <w:noProof/>
            <w:sz w:val="28"/>
            <w:szCs w:val="28"/>
          </w:rPr>
          <w:t>1. Общие сведения о Северо-Западном федеральном округе</w:t>
        </w:r>
        <w:r w:rsidRPr="00060401">
          <w:rPr>
            <w:noProof/>
            <w:webHidden/>
            <w:sz w:val="28"/>
            <w:szCs w:val="28"/>
          </w:rPr>
          <w:tab/>
        </w:r>
        <w:r w:rsidRPr="00060401">
          <w:rPr>
            <w:noProof/>
            <w:webHidden/>
            <w:sz w:val="28"/>
            <w:szCs w:val="28"/>
          </w:rPr>
          <w:fldChar w:fldCharType="begin"/>
        </w:r>
        <w:r w:rsidRPr="00060401">
          <w:rPr>
            <w:noProof/>
            <w:webHidden/>
            <w:sz w:val="28"/>
            <w:szCs w:val="28"/>
          </w:rPr>
          <w:instrText xml:space="preserve"> PAGEREF _Toc294751678 \h </w:instrText>
        </w:r>
        <w:r w:rsidRPr="00060401">
          <w:rPr>
            <w:noProof/>
            <w:webHidden/>
            <w:sz w:val="28"/>
            <w:szCs w:val="28"/>
          </w:rPr>
        </w:r>
        <w:r w:rsidRPr="00060401">
          <w:rPr>
            <w:noProof/>
            <w:webHidden/>
            <w:sz w:val="28"/>
            <w:szCs w:val="28"/>
          </w:rPr>
          <w:fldChar w:fldCharType="separate"/>
        </w:r>
        <w:r w:rsidRPr="00060401">
          <w:rPr>
            <w:noProof/>
            <w:webHidden/>
            <w:sz w:val="28"/>
            <w:szCs w:val="28"/>
          </w:rPr>
          <w:t>4</w:t>
        </w:r>
        <w:r w:rsidRPr="00060401">
          <w:rPr>
            <w:noProof/>
            <w:webHidden/>
            <w:sz w:val="28"/>
            <w:szCs w:val="28"/>
          </w:rPr>
          <w:fldChar w:fldCharType="end"/>
        </w:r>
      </w:hyperlink>
    </w:p>
    <w:p w:rsidR="00060401" w:rsidRPr="00060401" w:rsidRDefault="001A5E4C" w:rsidP="00060401">
      <w:pPr>
        <w:pStyle w:val="1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94751679" w:history="1">
        <w:r w:rsidR="00060401" w:rsidRPr="00060401">
          <w:rPr>
            <w:rStyle w:val="a8"/>
            <w:bCs/>
            <w:noProof/>
            <w:sz w:val="28"/>
            <w:szCs w:val="28"/>
          </w:rPr>
          <w:t>2. Отраслевая структура экономики Северо-Западного</w:t>
        </w:r>
      </w:hyperlink>
      <w:r w:rsidR="00060401">
        <w:rPr>
          <w:noProof/>
          <w:sz w:val="28"/>
          <w:szCs w:val="28"/>
        </w:rPr>
        <w:t xml:space="preserve"> </w:t>
      </w:r>
      <w:hyperlink w:anchor="_Toc294751680" w:history="1">
        <w:r w:rsidR="00060401" w:rsidRPr="00060401">
          <w:rPr>
            <w:rStyle w:val="a8"/>
            <w:bCs/>
            <w:noProof/>
            <w:sz w:val="28"/>
            <w:szCs w:val="28"/>
          </w:rPr>
          <w:t>федерального округа</w:t>
        </w:r>
        <w:r w:rsidR="00060401" w:rsidRPr="00060401">
          <w:rPr>
            <w:noProof/>
            <w:webHidden/>
            <w:sz w:val="28"/>
            <w:szCs w:val="28"/>
          </w:rPr>
          <w:tab/>
        </w:r>
        <w:r w:rsidR="00060401" w:rsidRPr="00060401">
          <w:rPr>
            <w:noProof/>
            <w:webHidden/>
            <w:sz w:val="28"/>
            <w:szCs w:val="28"/>
          </w:rPr>
          <w:fldChar w:fldCharType="begin"/>
        </w:r>
        <w:r w:rsidR="00060401" w:rsidRPr="00060401">
          <w:rPr>
            <w:noProof/>
            <w:webHidden/>
            <w:sz w:val="28"/>
            <w:szCs w:val="28"/>
          </w:rPr>
          <w:instrText xml:space="preserve"> PAGEREF _Toc294751680 \h </w:instrText>
        </w:r>
        <w:r w:rsidR="00060401" w:rsidRPr="00060401">
          <w:rPr>
            <w:noProof/>
            <w:webHidden/>
            <w:sz w:val="28"/>
            <w:szCs w:val="28"/>
          </w:rPr>
        </w:r>
        <w:r w:rsidR="00060401" w:rsidRPr="00060401">
          <w:rPr>
            <w:noProof/>
            <w:webHidden/>
            <w:sz w:val="28"/>
            <w:szCs w:val="28"/>
          </w:rPr>
          <w:fldChar w:fldCharType="separate"/>
        </w:r>
        <w:r w:rsidR="00060401" w:rsidRPr="00060401">
          <w:rPr>
            <w:noProof/>
            <w:webHidden/>
            <w:sz w:val="28"/>
            <w:szCs w:val="28"/>
          </w:rPr>
          <w:t>7</w:t>
        </w:r>
        <w:r w:rsidR="00060401" w:rsidRPr="00060401">
          <w:rPr>
            <w:noProof/>
            <w:webHidden/>
            <w:sz w:val="28"/>
            <w:szCs w:val="28"/>
          </w:rPr>
          <w:fldChar w:fldCharType="end"/>
        </w:r>
      </w:hyperlink>
    </w:p>
    <w:p w:rsidR="00060401" w:rsidRPr="00060401" w:rsidRDefault="001A5E4C" w:rsidP="00060401">
      <w:pPr>
        <w:pStyle w:val="23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94751681" w:history="1">
        <w:r w:rsidR="00060401" w:rsidRPr="00060401">
          <w:rPr>
            <w:rStyle w:val="a8"/>
            <w:noProof/>
            <w:sz w:val="28"/>
            <w:szCs w:val="28"/>
          </w:rPr>
          <w:t>2.1. Сравнительная характеристика изменения объёмов производства федерального округа по межотраслевым комплексам</w:t>
        </w:r>
        <w:r w:rsidR="00060401" w:rsidRPr="00060401">
          <w:rPr>
            <w:noProof/>
            <w:webHidden/>
            <w:sz w:val="28"/>
            <w:szCs w:val="28"/>
          </w:rPr>
          <w:tab/>
        </w:r>
        <w:r w:rsidR="00060401" w:rsidRPr="00060401">
          <w:rPr>
            <w:noProof/>
            <w:webHidden/>
            <w:sz w:val="28"/>
            <w:szCs w:val="28"/>
          </w:rPr>
          <w:fldChar w:fldCharType="begin"/>
        </w:r>
        <w:r w:rsidR="00060401" w:rsidRPr="00060401">
          <w:rPr>
            <w:noProof/>
            <w:webHidden/>
            <w:sz w:val="28"/>
            <w:szCs w:val="28"/>
          </w:rPr>
          <w:instrText xml:space="preserve"> PAGEREF _Toc294751681 \h </w:instrText>
        </w:r>
        <w:r w:rsidR="00060401" w:rsidRPr="00060401">
          <w:rPr>
            <w:noProof/>
            <w:webHidden/>
            <w:sz w:val="28"/>
            <w:szCs w:val="28"/>
          </w:rPr>
        </w:r>
        <w:r w:rsidR="00060401" w:rsidRPr="00060401">
          <w:rPr>
            <w:noProof/>
            <w:webHidden/>
            <w:sz w:val="28"/>
            <w:szCs w:val="28"/>
          </w:rPr>
          <w:fldChar w:fldCharType="separate"/>
        </w:r>
        <w:r w:rsidR="00060401" w:rsidRPr="00060401">
          <w:rPr>
            <w:noProof/>
            <w:webHidden/>
            <w:sz w:val="28"/>
            <w:szCs w:val="28"/>
          </w:rPr>
          <w:t>7</w:t>
        </w:r>
        <w:r w:rsidR="00060401" w:rsidRPr="00060401">
          <w:rPr>
            <w:noProof/>
            <w:webHidden/>
            <w:sz w:val="28"/>
            <w:szCs w:val="28"/>
          </w:rPr>
          <w:fldChar w:fldCharType="end"/>
        </w:r>
      </w:hyperlink>
    </w:p>
    <w:p w:rsidR="00060401" w:rsidRPr="00060401" w:rsidRDefault="001A5E4C" w:rsidP="00060401">
      <w:pPr>
        <w:pStyle w:val="23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94751683" w:history="1">
        <w:r w:rsidR="00060401" w:rsidRPr="00060401">
          <w:rPr>
            <w:rStyle w:val="a8"/>
            <w:noProof/>
            <w:snapToGrid w:val="0"/>
            <w:sz w:val="28"/>
            <w:szCs w:val="28"/>
          </w:rPr>
          <w:t xml:space="preserve">2.2. </w:t>
        </w:r>
        <w:r w:rsidR="00060401" w:rsidRPr="00060401">
          <w:rPr>
            <w:rStyle w:val="a8"/>
            <w:noProof/>
            <w:sz w:val="28"/>
            <w:szCs w:val="28"/>
          </w:rPr>
          <w:t>Характеристика изменения объёмов производства продукции экономики по федеральному округу в целом</w:t>
        </w:r>
        <w:r w:rsidR="00060401" w:rsidRPr="00060401">
          <w:rPr>
            <w:noProof/>
            <w:webHidden/>
            <w:sz w:val="28"/>
            <w:szCs w:val="28"/>
          </w:rPr>
          <w:tab/>
        </w:r>
        <w:r w:rsidR="00060401" w:rsidRPr="00060401">
          <w:rPr>
            <w:noProof/>
            <w:webHidden/>
            <w:sz w:val="28"/>
            <w:szCs w:val="28"/>
          </w:rPr>
          <w:fldChar w:fldCharType="begin"/>
        </w:r>
        <w:r w:rsidR="00060401" w:rsidRPr="00060401">
          <w:rPr>
            <w:noProof/>
            <w:webHidden/>
            <w:sz w:val="28"/>
            <w:szCs w:val="28"/>
          </w:rPr>
          <w:instrText xml:space="preserve"> PAGEREF _Toc294751683 \h </w:instrText>
        </w:r>
        <w:r w:rsidR="00060401" w:rsidRPr="00060401">
          <w:rPr>
            <w:noProof/>
            <w:webHidden/>
            <w:sz w:val="28"/>
            <w:szCs w:val="28"/>
          </w:rPr>
        </w:r>
        <w:r w:rsidR="00060401" w:rsidRPr="00060401">
          <w:rPr>
            <w:noProof/>
            <w:webHidden/>
            <w:sz w:val="28"/>
            <w:szCs w:val="28"/>
          </w:rPr>
          <w:fldChar w:fldCharType="separate"/>
        </w:r>
        <w:r w:rsidR="00060401" w:rsidRPr="00060401">
          <w:rPr>
            <w:noProof/>
            <w:webHidden/>
            <w:sz w:val="28"/>
            <w:szCs w:val="28"/>
          </w:rPr>
          <w:t>9</w:t>
        </w:r>
        <w:r w:rsidR="00060401" w:rsidRPr="00060401">
          <w:rPr>
            <w:noProof/>
            <w:webHidden/>
            <w:sz w:val="28"/>
            <w:szCs w:val="28"/>
          </w:rPr>
          <w:fldChar w:fldCharType="end"/>
        </w:r>
      </w:hyperlink>
    </w:p>
    <w:p w:rsidR="00060401" w:rsidRPr="00060401" w:rsidRDefault="001A5E4C" w:rsidP="00060401">
      <w:pPr>
        <w:pStyle w:val="1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94751684" w:history="1">
        <w:r w:rsidR="00060401" w:rsidRPr="00060401">
          <w:rPr>
            <w:rStyle w:val="a8"/>
            <w:bCs/>
            <w:noProof/>
            <w:snapToGrid w:val="0"/>
            <w:sz w:val="28"/>
            <w:szCs w:val="28"/>
          </w:rPr>
          <w:t xml:space="preserve">3. </w:t>
        </w:r>
        <w:r w:rsidR="00060401" w:rsidRPr="00060401">
          <w:rPr>
            <w:rStyle w:val="a8"/>
            <w:bCs/>
            <w:noProof/>
            <w:sz w:val="28"/>
            <w:szCs w:val="28"/>
          </w:rPr>
          <w:t>Изменение значения Северо-Западного федерального округа для экономики страны</w:t>
        </w:r>
        <w:r w:rsidR="00060401" w:rsidRPr="00060401">
          <w:rPr>
            <w:noProof/>
            <w:webHidden/>
            <w:sz w:val="28"/>
            <w:szCs w:val="28"/>
          </w:rPr>
          <w:tab/>
        </w:r>
        <w:r w:rsidR="00060401" w:rsidRPr="00060401">
          <w:rPr>
            <w:noProof/>
            <w:webHidden/>
            <w:sz w:val="28"/>
            <w:szCs w:val="28"/>
          </w:rPr>
          <w:fldChar w:fldCharType="begin"/>
        </w:r>
        <w:r w:rsidR="00060401" w:rsidRPr="00060401">
          <w:rPr>
            <w:noProof/>
            <w:webHidden/>
            <w:sz w:val="28"/>
            <w:szCs w:val="28"/>
          </w:rPr>
          <w:instrText xml:space="preserve"> PAGEREF _Toc294751684 \h </w:instrText>
        </w:r>
        <w:r w:rsidR="00060401" w:rsidRPr="00060401">
          <w:rPr>
            <w:noProof/>
            <w:webHidden/>
            <w:sz w:val="28"/>
            <w:szCs w:val="28"/>
          </w:rPr>
        </w:r>
        <w:r w:rsidR="00060401" w:rsidRPr="00060401">
          <w:rPr>
            <w:noProof/>
            <w:webHidden/>
            <w:sz w:val="28"/>
            <w:szCs w:val="28"/>
          </w:rPr>
          <w:fldChar w:fldCharType="separate"/>
        </w:r>
        <w:r w:rsidR="00060401" w:rsidRPr="00060401">
          <w:rPr>
            <w:noProof/>
            <w:webHidden/>
            <w:sz w:val="28"/>
            <w:szCs w:val="28"/>
          </w:rPr>
          <w:t>11</w:t>
        </w:r>
        <w:r w:rsidR="00060401" w:rsidRPr="00060401">
          <w:rPr>
            <w:noProof/>
            <w:webHidden/>
            <w:sz w:val="28"/>
            <w:szCs w:val="28"/>
          </w:rPr>
          <w:fldChar w:fldCharType="end"/>
        </w:r>
      </w:hyperlink>
    </w:p>
    <w:p w:rsidR="00060401" w:rsidRPr="00060401" w:rsidRDefault="001A5E4C" w:rsidP="00060401">
      <w:pPr>
        <w:pStyle w:val="23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94751685" w:history="1">
        <w:r w:rsidR="00060401" w:rsidRPr="00060401">
          <w:rPr>
            <w:rStyle w:val="a8"/>
            <w:noProof/>
            <w:snapToGrid w:val="0"/>
            <w:sz w:val="28"/>
            <w:szCs w:val="28"/>
          </w:rPr>
          <w:t>3.1.</w:t>
        </w:r>
        <w:r w:rsidR="00060401" w:rsidRPr="00060401">
          <w:rPr>
            <w:rStyle w:val="a8"/>
            <w:noProof/>
            <w:sz w:val="28"/>
            <w:szCs w:val="28"/>
          </w:rPr>
          <w:t xml:space="preserve"> Определение доли федерального округа в производстве продукции межотраслевых комплексов</w:t>
        </w:r>
        <w:r w:rsidR="00060401" w:rsidRPr="00060401">
          <w:rPr>
            <w:noProof/>
            <w:webHidden/>
            <w:sz w:val="28"/>
            <w:szCs w:val="28"/>
          </w:rPr>
          <w:tab/>
        </w:r>
        <w:r w:rsidR="00060401" w:rsidRPr="00060401">
          <w:rPr>
            <w:noProof/>
            <w:webHidden/>
            <w:sz w:val="28"/>
            <w:szCs w:val="28"/>
          </w:rPr>
          <w:fldChar w:fldCharType="begin"/>
        </w:r>
        <w:r w:rsidR="00060401" w:rsidRPr="00060401">
          <w:rPr>
            <w:noProof/>
            <w:webHidden/>
            <w:sz w:val="28"/>
            <w:szCs w:val="28"/>
          </w:rPr>
          <w:instrText xml:space="preserve"> PAGEREF _Toc294751685 \h </w:instrText>
        </w:r>
        <w:r w:rsidR="00060401" w:rsidRPr="00060401">
          <w:rPr>
            <w:noProof/>
            <w:webHidden/>
            <w:sz w:val="28"/>
            <w:szCs w:val="28"/>
          </w:rPr>
        </w:r>
        <w:r w:rsidR="00060401" w:rsidRPr="00060401">
          <w:rPr>
            <w:noProof/>
            <w:webHidden/>
            <w:sz w:val="28"/>
            <w:szCs w:val="28"/>
          </w:rPr>
          <w:fldChar w:fldCharType="separate"/>
        </w:r>
        <w:r w:rsidR="00060401" w:rsidRPr="00060401">
          <w:rPr>
            <w:noProof/>
            <w:webHidden/>
            <w:sz w:val="28"/>
            <w:szCs w:val="28"/>
          </w:rPr>
          <w:t>11</w:t>
        </w:r>
        <w:r w:rsidR="00060401" w:rsidRPr="00060401">
          <w:rPr>
            <w:noProof/>
            <w:webHidden/>
            <w:sz w:val="28"/>
            <w:szCs w:val="28"/>
          </w:rPr>
          <w:fldChar w:fldCharType="end"/>
        </w:r>
      </w:hyperlink>
    </w:p>
    <w:p w:rsidR="00060401" w:rsidRPr="00060401" w:rsidRDefault="001A5E4C" w:rsidP="00060401">
      <w:pPr>
        <w:pStyle w:val="23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94751687" w:history="1">
        <w:r w:rsidR="00060401" w:rsidRPr="00060401">
          <w:rPr>
            <w:rStyle w:val="a8"/>
            <w:noProof/>
            <w:sz w:val="28"/>
            <w:szCs w:val="28"/>
          </w:rPr>
          <w:t>3.2. Изменение значения федерального округа в производстве продукции экономики</w:t>
        </w:r>
        <w:r w:rsidR="00060401" w:rsidRPr="00060401">
          <w:rPr>
            <w:noProof/>
            <w:webHidden/>
            <w:sz w:val="28"/>
            <w:szCs w:val="28"/>
          </w:rPr>
          <w:tab/>
        </w:r>
        <w:r w:rsidR="00060401" w:rsidRPr="00060401">
          <w:rPr>
            <w:noProof/>
            <w:webHidden/>
            <w:sz w:val="28"/>
            <w:szCs w:val="28"/>
          </w:rPr>
          <w:fldChar w:fldCharType="begin"/>
        </w:r>
        <w:r w:rsidR="00060401" w:rsidRPr="00060401">
          <w:rPr>
            <w:noProof/>
            <w:webHidden/>
            <w:sz w:val="28"/>
            <w:szCs w:val="28"/>
          </w:rPr>
          <w:instrText xml:space="preserve"> PAGEREF _Toc294751687 \h </w:instrText>
        </w:r>
        <w:r w:rsidR="00060401" w:rsidRPr="00060401">
          <w:rPr>
            <w:noProof/>
            <w:webHidden/>
            <w:sz w:val="28"/>
            <w:szCs w:val="28"/>
          </w:rPr>
        </w:r>
        <w:r w:rsidR="00060401" w:rsidRPr="00060401">
          <w:rPr>
            <w:noProof/>
            <w:webHidden/>
            <w:sz w:val="28"/>
            <w:szCs w:val="28"/>
          </w:rPr>
          <w:fldChar w:fldCharType="separate"/>
        </w:r>
        <w:r w:rsidR="00060401" w:rsidRPr="00060401">
          <w:rPr>
            <w:noProof/>
            <w:webHidden/>
            <w:sz w:val="28"/>
            <w:szCs w:val="28"/>
          </w:rPr>
          <w:t>13</w:t>
        </w:r>
        <w:r w:rsidR="00060401" w:rsidRPr="00060401">
          <w:rPr>
            <w:noProof/>
            <w:webHidden/>
            <w:sz w:val="28"/>
            <w:szCs w:val="28"/>
          </w:rPr>
          <w:fldChar w:fldCharType="end"/>
        </w:r>
      </w:hyperlink>
    </w:p>
    <w:p w:rsidR="00060401" w:rsidRDefault="001A5E4C" w:rsidP="00060401">
      <w:pPr>
        <w:pStyle w:val="23"/>
        <w:tabs>
          <w:tab w:val="right" w:leader="dot" w:pos="9345"/>
        </w:tabs>
        <w:spacing w:line="360" w:lineRule="auto"/>
        <w:rPr>
          <w:rStyle w:val="a8"/>
          <w:noProof/>
          <w:sz w:val="28"/>
          <w:szCs w:val="28"/>
        </w:rPr>
      </w:pPr>
      <w:hyperlink w:anchor="_Toc294751688" w:history="1">
        <w:r w:rsidR="00060401" w:rsidRPr="00060401">
          <w:rPr>
            <w:rStyle w:val="a8"/>
            <w:noProof/>
            <w:sz w:val="28"/>
            <w:szCs w:val="28"/>
          </w:rPr>
          <w:t>3.3. Изменение уровня экономического развития федерального округа</w:t>
        </w:r>
        <w:r w:rsidR="00060401" w:rsidRPr="00060401">
          <w:rPr>
            <w:noProof/>
            <w:webHidden/>
            <w:sz w:val="28"/>
            <w:szCs w:val="28"/>
          </w:rPr>
          <w:tab/>
        </w:r>
        <w:r w:rsidR="00060401" w:rsidRPr="00060401">
          <w:rPr>
            <w:noProof/>
            <w:webHidden/>
            <w:sz w:val="28"/>
            <w:szCs w:val="28"/>
          </w:rPr>
          <w:fldChar w:fldCharType="begin"/>
        </w:r>
        <w:r w:rsidR="00060401" w:rsidRPr="00060401">
          <w:rPr>
            <w:noProof/>
            <w:webHidden/>
            <w:sz w:val="28"/>
            <w:szCs w:val="28"/>
          </w:rPr>
          <w:instrText xml:space="preserve"> PAGEREF _Toc294751688 \h </w:instrText>
        </w:r>
        <w:r w:rsidR="00060401" w:rsidRPr="00060401">
          <w:rPr>
            <w:noProof/>
            <w:webHidden/>
            <w:sz w:val="28"/>
            <w:szCs w:val="28"/>
          </w:rPr>
        </w:r>
        <w:r w:rsidR="00060401" w:rsidRPr="00060401">
          <w:rPr>
            <w:noProof/>
            <w:webHidden/>
            <w:sz w:val="28"/>
            <w:szCs w:val="28"/>
          </w:rPr>
          <w:fldChar w:fldCharType="separate"/>
        </w:r>
        <w:r w:rsidR="00060401" w:rsidRPr="00060401">
          <w:rPr>
            <w:noProof/>
            <w:webHidden/>
            <w:sz w:val="28"/>
            <w:szCs w:val="28"/>
          </w:rPr>
          <w:t>15</w:t>
        </w:r>
        <w:r w:rsidR="00060401" w:rsidRPr="00060401">
          <w:rPr>
            <w:noProof/>
            <w:webHidden/>
            <w:sz w:val="28"/>
            <w:szCs w:val="28"/>
          </w:rPr>
          <w:fldChar w:fldCharType="end"/>
        </w:r>
      </w:hyperlink>
    </w:p>
    <w:p w:rsidR="00060401" w:rsidRDefault="00060401" w:rsidP="00060401">
      <w:pPr>
        <w:spacing w:line="360" w:lineRule="auto"/>
        <w:rPr>
          <w:sz w:val="28"/>
          <w:szCs w:val="28"/>
        </w:rPr>
      </w:pPr>
      <w:r w:rsidRPr="00060401">
        <w:rPr>
          <w:sz w:val="28"/>
          <w:szCs w:val="28"/>
        </w:rPr>
        <w:t>Заключение</w:t>
      </w:r>
      <w:r>
        <w:rPr>
          <w:sz w:val="28"/>
          <w:szCs w:val="28"/>
        </w:rPr>
        <w:t>……………………………………………………………………….17</w:t>
      </w:r>
    </w:p>
    <w:p w:rsidR="00060401" w:rsidRPr="00060401" w:rsidRDefault="00060401" w:rsidP="000604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литературы………………………………………………………………18</w:t>
      </w:r>
    </w:p>
    <w:p w:rsidR="00F66422" w:rsidRPr="00F66422" w:rsidRDefault="00060401" w:rsidP="00060401">
      <w:pPr>
        <w:pStyle w:val="ad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060401">
        <w:rPr>
          <w:rFonts w:ascii="Times New Roman" w:hAnsi="Times New Roman"/>
          <w:sz w:val="28"/>
          <w:szCs w:val="28"/>
        </w:rPr>
        <w:fldChar w:fldCharType="end"/>
      </w:r>
      <w:r w:rsidR="00F66422">
        <w:rPr>
          <w:rFonts w:ascii="Times New Roman" w:hAnsi="Times New Roman"/>
          <w:b/>
          <w:sz w:val="28"/>
        </w:rPr>
        <w:br w:type="page"/>
      </w:r>
      <w:r w:rsidR="00F66422" w:rsidRPr="00F66422">
        <w:rPr>
          <w:rFonts w:ascii="Times New Roman" w:hAnsi="Times New Roman"/>
          <w:b/>
          <w:sz w:val="32"/>
          <w:szCs w:val="32"/>
        </w:rPr>
        <w:t>Введение</w:t>
      </w:r>
    </w:p>
    <w:p w:rsidR="00F66422" w:rsidRDefault="00F66422" w:rsidP="00B330B0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330B0" w:rsidRDefault="00F66422" w:rsidP="00B330B0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настоящей работы является </w:t>
      </w:r>
      <w:r w:rsidR="00B330B0">
        <w:rPr>
          <w:rFonts w:ascii="Times New Roman" w:hAnsi="Times New Roman" w:cs="Times New Roman"/>
          <w:sz w:val="28"/>
          <w:szCs w:val="28"/>
        </w:rPr>
        <w:t>исследовани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330B0">
        <w:rPr>
          <w:rFonts w:ascii="Times New Roman" w:hAnsi="Times New Roman" w:cs="Times New Roman"/>
          <w:sz w:val="28"/>
          <w:szCs w:val="28"/>
        </w:rPr>
        <w:t xml:space="preserve"> экономического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 w:rsidR="00B330B0">
        <w:rPr>
          <w:rFonts w:ascii="Times New Roman" w:hAnsi="Times New Roman" w:cs="Times New Roman"/>
          <w:sz w:val="28"/>
          <w:szCs w:val="28"/>
        </w:rPr>
        <w:t xml:space="preserve"> федерального округа России</w:t>
      </w:r>
      <w:r>
        <w:rPr>
          <w:rFonts w:ascii="Times New Roman" w:hAnsi="Times New Roman" w:cs="Times New Roman"/>
          <w:sz w:val="28"/>
          <w:szCs w:val="28"/>
        </w:rPr>
        <w:t xml:space="preserve"> в 90-2000-е годы. </w:t>
      </w:r>
    </w:p>
    <w:p w:rsidR="00F66422" w:rsidRDefault="00F66422" w:rsidP="00B330B0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исследования являются:</w:t>
      </w:r>
    </w:p>
    <w:p w:rsidR="00F66422" w:rsidRDefault="00F66422" w:rsidP="00B330B0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Дать общую экономико-географическую характеристику ФО.</w:t>
      </w:r>
    </w:p>
    <w:p w:rsidR="00F66422" w:rsidRDefault="00F66422" w:rsidP="00B330B0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Проанализировать отраслевую структуру экономики ФО. </w:t>
      </w:r>
    </w:p>
    <w:p w:rsidR="00F66422" w:rsidRDefault="00F66422" w:rsidP="00B330B0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Оценить изменение значения ФО для экономики страны.</w:t>
      </w:r>
    </w:p>
    <w:p w:rsidR="00B330B0" w:rsidRDefault="00B330B0" w:rsidP="00B330B0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объекта исследования выбран Северо-Западный федеральный округ.</w:t>
      </w:r>
    </w:p>
    <w:p w:rsidR="00B330B0" w:rsidRPr="00DF5189" w:rsidRDefault="00B330B0" w:rsidP="00B330B0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5189">
        <w:rPr>
          <w:rFonts w:ascii="Times New Roman" w:hAnsi="Times New Roman" w:cs="Times New Roman"/>
          <w:sz w:val="28"/>
          <w:szCs w:val="28"/>
        </w:rPr>
        <w:t xml:space="preserve">В состав Северо-Западного федерального округа (СЗФО) входят: Республика Карелия, Республика Коми, Архангельская, Вологодская, Калининградская, Ленинградская, Мурманская, Новгородская, Псковская области, г. Санкт-Петербург, Ненецкий автономный округ </w:t>
      </w:r>
    </w:p>
    <w:p w:rsidR="00B330B0" w:rsidRPr="00DF5189" w:rsidRDefault="00B330B0" w:rsidP="00B330B0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5189">
        <w:rPr>
          <w:rFonts w:ascii="Times New Roman" w:hAnsi="Times New Roman" w:cs="Times New Roman"/>
          <w:sz w:val="28"/>
          <w:szCs w:val="28"/>
        </w:rPr>
        <w:t xml:space="preserve">Центром федерального округа является г. Санкт-Петербург. </w:t>
      </w:r>
    </w:p>
    <w:p w:rsidR="00B330B0" w:rsidRPr="00DF5189" w:rsidRDefault="00B330B0" w:rsidP="00B330B0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5189">
        <w:rPr>
          <w:rFonts w:ascii="Times New Roman" w:hAnsi="Times New Roman" w:cs="Times New Roman"/>
          <w:sz w:val="28"/>
          <w:szCs w:val="28"/>
        </w:rPr>
        <w:t xml:space="preserve">Полномочный представитель Президента РФ в Северо-Западном ФО – Клебанов Илья Иосифович. </w:t>
      </w:r>
    </w:p>
    <w:p w:rsidR="00B330B0" w:rsidRPr="00DF5189" w:rsidRDefault="00B330B0" w:rsidP="00B330B0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5189">
        <w:rPr>
          <w:rFonts w:ascii="Times New Roman" w:hAnsi="Times New Roman" w:cs="Times New Roman"/>
          <w:sz w:val="28"/>
          <w:szCs w:val="28"/>
        </w:rPr>
        <w:t>Северо-Западный федеральный округ является четвертым по площади в России, занимает 9,8% территории страны. По предварительным итогам Всероссийской переписи населения на 9 октября 2002г. на его долю приходилось 9,6% населения страны. При этом 81,8% населения  проживают в городах. Это самый высокий показатель урбанизации населения среди федеральных округов. По плотности населения, как и по площади, СЗФО занимает четвертое место среди федеральных округов. Плотность населения составляет 8,52 человека на кв. км.</w:t>
      </w:r>
    </w:p>
    <w:p w:rsidR="00B330B0" w:rsidRPr="00DF5189" w:rsidRDefault="00B330B0" w:rsidP="00B330B0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5189">
        <w:rPr>
          <w:rFonts w:ascii="Times New Roman" w:hAnsi="Times New Roman" w:cs="Times New Roman"/>
          <w:sz w:val="28"/>
          <w:szCs w:val="28"/>
        </w:rPr>
        <w:t xml:space="preserve">Крупнейшими городами СЗФО являются Санкт-Петербург, Калининград, Мурманск, Архангельск, Череповец, Вологда, Петрозаводск, Северодвинск, Новгород, Сыктывкар. Санкт-Петербург является городом-миллионером. Численность остальных городов не превышает 230 000 человек.  Всего на территории округа расположены 152 города. </w:t>
      </w:r>
    </w:p>
    <w:p w:rsidR="00A243B2" w:rsidRPr="00F66422" w:rsidRDefault="00DF5189" w:rsidP="00F66422">
      <w:pPr>
        <w:pStyle w:val="1"/>
        <w:framePr w:wrap="notBeside"/>
        <w:spacing w:before="0" w:after="0" w:line="360" w:lineRule="auto"/>
        <w:jc w:val="center"/>
        <w:rPr>
          <w:rFonts w:ascii="Times New Roman" w:hAnsi="Times New Roman"/>
          <w:bCs/>
          <w:szCs w:val="32"/>
        </w:rPr>
      </w:pPr>
      <w:r>
        <w:br w:type="page"/>
      </w:r>
      <w:r w:rsidR="00F66422">
        <w:t xml:space="preserve">       </w:t>
      </w:r>
      <w:bookmarkStart w:id="0" w:name="_Toc294751678"/>
      <w:r w:rsidRPr="00F66422">
        <w:rPr>
          <w:rFonts w:ascii="Times New Roman" w:hAnsi="Times New Roman"/>
          <w:bCs/>
          <w:szCs w:val="32"/>
        </w:rPr>
        <w:t>1. Общие сведения о Северо-Западном федеральном округе</w:t>
      </w:r>
      <w:bookmarkEnd w:id="0"/>
    </w:p>
    <w:p w:rsidR="00DF5189" w:rsidRPr="00DF5189" w:rsidRDefault="00DF5189" w:rsidP="00DF5189">
      <w:pPr>
        <w:pStyle w:val="20"/>
        <w:ind w:firstLine="0"/>
        <w:jc w:val="center"/>
        <w:rPr>
          <w:b/>
          <w:sz w:val="24"/>
          <w:szCs w:val="24"/>
        </w:rPr>
      </w:pPr>
    </w:p>
    <w:p w:rsidR="00DF5189" w:rsidRPr="00DF5189" w:rsidRDefault="00DF5189" w:rsidP="00DF5189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5189">
        <w:rPr>
          <w:rFonts w:ascii="Times New Roman" w:hAnsi="Times New Roman" w:cs="Times New Roman"/>
          <w:sz w:val="28"/>
          <w:szCs w:val="28"/>
        </w:rPr>
        <w:t xml:space="preserve">Ресурсно-сырьевая база Северо-Западного ФО не относится к числу  наиболее богатых в России. Тем не менее в округе сосредоточены добыча почти всего российского объема апатитов (при запасах в 72% от общероссийского) и титана (77% запасов). </w:t>
      </w:r>
    </w:p>
    <w:p w:rsidR="00DF5189" w:rsidRPr="00DF5189" w:rsidRDefault="00DF5189" w:rsidP="00DF5189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5189">
        <w:rPr>
          <w:rFonts w:ascii="Times New Roman" w:hAnsi="Times New Roman" w:cs="Times New Roman"/>
          <w:sz w:val="28"/>
          <w:szCs w:val="28"/>
        </w:rPr>
        <w:t>Запасы нефти и газа составляют около 8% от общероссийских. Также в Северо-Западном ФО находится около 3% российских запасов угля. При этом добыча топливным ресурсов играет важную роль в экономике округа,  хотя и составляет лишь 4% от общероссийской по нефти и 7% по углю. В СЗФО большие запасы торфа и горючих сланцев.</w:t>
      </w:r>
    </w:p>
    <w:p w:rsidR="00DF5189" w:rsidRPr="00DF5189" w:rsidRDefault="00DF5189" w:rsidP="00DF5189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5189">
        <w:rPr>
          <w:rFonts w:ascii="Times New Roman" w:hAnsi="Times New Roman" w:cs="Times New Roman"/>
          <w:sz w:val="28"/>
          <w:szCs w:val="28"/>
        </w:rPr>
        <w:t xml:space="preserve">В Северо-Западном ФО добывается около 19% никеля и железных руд при том, что запасы никеля составляют 18% от общероссийских. Запасы бокситов (45% от общероссийских) освоены пока не полностью, -  их добыча составляет лишь 15% от уровня России. </w:t>
      </w:r>
    </w:p>
    <w:p w:rsidR="00DF5189" w:rsidRPr="00DF5189" w:rsidRDefault="00DF5189" w:rsidP="00DF5189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5189">
        <w:rPr>
          <w:rFonts w:ascii="Times New Roman" w:hAnsi="Times New Roman" w:cs="Times New Roman"/>
          <w:sz w:val="28"/>
          <w:szCs w:val="28"/>
        </w:rPr>
        <w:t xml:space="preserve">В СЗФО расположены крупные запасы алмазов (19% от общероссийских), имеются месторождения редких металлов, золота, барита, урана.  Ведется разведка запасов марганцевых и хромовых руд. </w:t>
      </w:r>
    </w:p>
    <w:p w:rsidR="00DF5189" w:rsidRPr="00DF5189" w:rsidRDefault="00DF5189" w:rsidP="00DF5189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5189">
        <w:rPr>
          <w:rFonts w:ascii="Times New Roman" w:hAnsi="Times New Roman" w:cs="Times New Roman"/>
          <w:sz w:val="28"/>
          <w:szCs w:val="28"/>
        </w:rPr>
        <w:t>Важную роль в экономике Северо-Западного федерального округа играют металлургический комплекс, состоящий на 75% из предприятий черной и на 25% из предприятий цветной металлургии,  машиностроение. В округе развито наукоемкое производство, специализирующееся на выпуске электроники и электротехники, приборостроении. Также в СЗФО развито судостроение</w:t>
      </w:r>
    </w:p>
    <w:p w:rsidR="00DF5189" w:rsidRPr="00DF5189" w:rsidRDefault="00DF5189" w:rsidP="00DF5189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5189">
        <w:rPr>
          <w:rFonts w:ascii="Times New Roman" w:hAnsi="Times New Roman" w:cs="Times New Roman"/>
          <w:sz w:val="28"/>
          <w:szCs w:val="28"/>
        </w:rPr>
        <w:t>К отраслям специализации СЗФО относятся также лесная деревообрабатывающая и целлюлозно-бумажная промышленность. Обширные лесные комплексы обусловили развитие лесной промышленности практически во всех регионах Северо-Западного федерального округа.</w:t>
      </w:r>
    </w:p>
    <w:p w:rsidR="00DF5189" w:rsidRPr="00DF5189" w:rsidRDefault="00DF5189" w:rsidP="00DF5189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5189">
        <w:rPr>
          <w:rFonts w:ascii="Times New Roman" w:hAnsi="Times New Roman" w:cs="Times New Roman"/>
          <w:sz w:val="28"/>
          <w:szCs w:val="28"/>
        </w:rPr>
        <w:t xml:space="preserve">Химическая промышленность играет заметную роль в экономике округа. На базе  использования фосфатного сырья, газа и утилизации отходов металлургии налажено производство сложных минеральных удобрений и пластических масс. Также в округе производятся резинотехнические изделия, синтетические смолы, лакокрасочные материалы, бытовая химия. </w:t>
      </w:r>
    </w:p>
    <w:p w:rsidR="00DF5189" w:rsidRPr="00DF5189" w:rsidRDefault="00DF5189" w:rsidP="00DF5189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5189">
        <w:rPr>
          <w:rFonts w:ascii="Times New Roman" w:hAnsi="Times New Roman" w:cs="Times New Roman"/>
          <w:sz w:val="28"/>
          <w:szCs w:val="28"/>
        </w:rPr>
        <w:t xml:space="preserve">В округе развита рыбная промышленность. По улову рыбы СЗФО занимает второе место после Дальневосточного. В Баренцевом море ведется лов трески, сельди, морского окуня, камбалы, палтуса. В реках и озерах ведется лов семги, сиги, хариуса, ряпушки, корюшки. Переработка рыбы осуществляется на рыбокомбинатах Мурманска и Архангельска. </w:t>
      </w:r>
    </w:p>
    <w:p w:rsidR="00DF5189" w:rsidRPr="00DF5189" w:rsidRDefault="00DF5189" w:rsidP="00DF5189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5189">
        <w:rPr>
          <w:rFonts w:ascii="Times New Roman" w:hAnsi="Times New Roman" w:cs="Times New Roman"/>
          <w:sz w:val="28"/>
          <w:szCs w:val="28"/>
        </w:rPr>
        <w:t>Экономика региона растет более низкими темпами, чем экономика России  в целом. По объему промышленной продукции СЗФО занимает 5-е место среди федеральных округов.</w:t>
      </w:r>
    </w:p>
    <w:p w:rsidR="00DF5189" w:rsidRPr="00DF5189" w:rsidRDefault="00DF5189" w:rsidP="00DF5189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5189">
        <w:rPr>
          <w:rFonts w:ascii="Times New Roman" w:hAnsi="Times New Roman" w:cs="Times New Roman"/>
          <w:sz w:val="28"/>
          <w:szCs w:val="28"/>
        </w:rPr>
        <w:t xml:space="preserve">Основной производственный потенциал СЗФО приходится на г. Санкт-Петербург, Ленинградскую и  Вологодскую области.  </w:t>
      </w:r>
    </w:p>
    <w:p w:rsidR="00DF5189" w:rsidRPr="00DF5189" w:rsidRDefault="00DF5189" w:rsidP="00DF5189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5189">
        <w:rPr>
          <w:rFonts w:ascii="Times New Roman" w:hAnsi="Times New Roman" w:cs="Times New Roman"/>
          <w:sz w:val="28"/>
          <w:szCs w:val="28"/>
        </w:rPr>
        <w:t>Экономическим ядром региона является г. Санкт-Петербург с рядом городов-спутников. Экономика данного региона базируется на наукоемких и высококвалифицированных производствах. Ключевую роль в экономике региона играет машиностроение. В г. Санкт-Петербург сосредоточено производство турбин, генераторов, компрессоров, развито приборостроение и производство средств автоматизации. Выборг специализируется на судостроении и электронике. Гатчина – на производстве сельскохозяйственных машин и запасных частей. Также в региона развита цветная металлургия (алюминий), химия и нефтехимия, электроэнергетика.</w:t>
      </w:r>
    </w:p>
    <w:p w:rsidR="00DF5189" w:rsidRPr="00DF5189" w:rsidRDefault="00DF5189" w:rsidP="00DF5189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5189">
        <w:rPr>
          <w:rFonts w:ascii="Times New Roman" w:hAnsi="Times New Roman" w:cs="Times New Roman"/>
          <w:sz w:val="28"/>
          <w:szCs w:val="28"/>
        </w:rPr>
        <w:t>Производственный потенциал Вологодской области составляют черная металлургия, химическая промышленность и машиностроение. В области действуют также предприятия лесной, деревообрабатывающей и целлюлозно-бумажная промышленности.  Легкая и пищевая промышленность также представлена в экономике  округа</w:t>
      </w:r>
    </w:p>
    <w:p w:rsidR="00DF5189" w:rsidRPr="00DF5189" w:rsidRDefault="00DF5189" w:rsidP="00DF5189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5189">
        <w:rPr>
          <w:rFonts w:ascii="Times New Roman" w:hAnsi="Times New Roman" w:cs="Times New Roman"/>
          <w:sz w:val="28"/>
          <w:szCs w:val="28"/>
        </w:rPr>
        <w:t xml:space="preserve">В российском масштабе Северо-Западный федеральный округ лидирует по продукции лесной, деревообрабатывающей и целлюлозно-бумажной промышленности (бумага, деловая древесина, картон), а также играет важную роль в металлургии и рыболовстве. </w:t>
      </w:r>
    </w:p>
    <w:p w:rsidR="00DF5189" w:rsidRPr="00DF5189" w:rsidRDefault="00DF5189" w:rsidP="00DF5189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5189">
        <w:rPr>
          <w:rFonts w:ascii="Times New Roman" w:hAnsi="Times New Roman" w:cs="Times New Roman"/>
          <w:sz w:val="28"/>
          <w:szCs w:val="28"/>
        </w:rPr>
        <w:t xml:space="preserve">Ряд продукции машиностроения Северо-Западного ФО является уникальным или ключевым  в России (турбины, деревообрабатывающие станки, дизели). </w:t>
      </w:r>
    </w:p>
    <w:p w:rsidR="00DF5189" w:rsidRPr="00DF5189" w:rsidRDefault="00DF5189" w:rsidP="00DF5189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5189">
        <w:rPr>
          <w:rFonts w:ascii="Times New Roman" w:hAnsi="Times New Roman" w:cs="Times New Roman"/>
          <w:sz w:val="28"/>
          <w:szCs w:val="28"/>
        </w:rPr>
        <w:t xml:space="preserve">В Северо-Западном ФО производятся все российские запасы апатитового и нефелинового концентратов (химическая промышленность).  Легкая промышленность СЗФО специализируется на производстве льняных тканей. </w:t>
      </w:r>
    </w:p>
    <w:p w:rsidR="00DF5189" w:rsidRPr="00DF5189" w:rsidRDefault="00DF5189" w:rsidP="00DF5189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5189">
        <w:rPr>
          <w:rFonts w:ascii="Times New Roman" w:hAnsi="Times New Roman" w:cs="Times New Roman"/>
          <w:sz w:val="28"/>
          <w:szCs w:val="28"/>
        </w:rPr>
        <w:t xml:space="preserve">Основные пассажирские и грузоперевозки Северо-Западного ФО приходятся на железнодорожный, речной и морской транспорт. Судоходные реки имеют важной значение  для внутрирайонных перевозок. </w:t>
      </w:r>
    </w:p>
    <w:p w:rsidR="00DF5189" w:rsidRPr="00DF5189" w:rsidRDefault="00DF5189" w:rsidP="00DF5189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5189">
        <w:rPr>
          <w:rFonts w:ascii="Times New Roman" w:hAnsi="Times New Roman" w:cs="Times New Roman"/>
          <w:sz w:val="28"/>
          <w:szCs w:val="28"/>
        </w:rPr>
        <w:t xml:space="preserve">Крупнейшими морскими портами СЗФО являются Санкт-Петербург, Мурманск, Архангельск, Выборг. </w:t>
      </w:r>
    </w:p>
    <w:p w:rsidR="00DF5189" w:rsidRPr="00DF5189" w:rsidRDefault="00DF5189" w:rsidP="00DF5189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5189">
        <w:rPr>
          <w:rFonts w:ascii="Times New Roman" w:hAnsi="Times New Roman" w:cs="Times New Roman"/>
          <w:sz w:val="28"/>
          <w:szCs w:val="28"/>
        </w:rPr>
        <w:t xml:space="preserve">Важное значение для Северных регионов Северо-Западного ФО имеет трубопроводный транспорт. </w:t>
      </w:r>
    </w:p>
    <w:p w:rsidR="00DF5189" w:rsidRPr="00DF5189" w:rsidRDefault="00DF5189" w:rsidP="00DF5189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5189">
        <w:rPr>
          <w:rFonts w:ascii="Times New Roman" w:hAnsi="Times New Roman" w:cs="Times New Roman"/>
          <w:sz w:val="28"/>
          <w:szCs w:val="28"/>
        </w:rPr>
        <w:t xml:space="preserve">Автомобильный транспорт, развитый в западных областях СЗФО, имеет внешнеторговое значение. </w:t>
      </w:r>
    </w:p>
    <w:p w:rsidR="00DF5189" w:rsidRPr="00DF5189" w:rsidRDefault="00DF5189" w:rsidP="00DF5189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5189">
        <w:rPr>
          <w:rFonts w:ascii="Times New Roman" w:hAnsi="Times New Roman" w:cs="Times New Roman"/>
          <w:sz w:val="28"/>
          <w:szCs w:val="28"/>
        </w:rPr>
        <w:t xml:space="preserve">Вследствие географического положения Северо-Западного ФО,  ряд территорий которого недостаточно освоен и заселен, предприятия связи округа занимают достаточно скромные позиции в России. Но в то же время округ с большим отрывом первенствует в Росси по трафику электронной почты, что объясняется прохождением через территорию округа каналов связи, по которым идет обмен информации с зарубежными странами. По доходам от услуг связи Северо-Западный федеральный округ занимает 2-е место среди ФО Российской Федерации. </w:t>
      </w:r>
    </w:p>
    <w:p w:rsidR="00F66422" w:rsidRDefault="00F66422">
      <w:r>
        <w:rPr>
          <w:b/>
        </w:rPr>
        <w:br w:type="page"/>
      </w:r>
    </w:p>
    <w:p w:rsidR="00831A2F" w:rsidRPr="00F66422" w:rsidRDefault="00831A2F" w:rsidP="00F66422">
      <w:pPr>
        <w:pStyle w:val="1"/>
        <w:framePr w:wrap="notBeside"/>
        <w:spacing w:before="0" w:after="0" w:line="360" w:lineRule="auto"/>
        <w:jc w:val="center"/>
        <w:rPr>
          <w:rFonts w:ascii="Times New Roman" w:hAnsi="Times New Roman"/>
          <w:bCs/>
          <w:szCs w:val="32"/>
        </w:rPr>
      </w:pPr>
      <w:r>
        <w:rPr>
          <w:szCs w:val="28"/>
        </w:rPr>
        <w:br w:type="page"/>
      </w:r>
      <w:bookmarkStart w:id="1" w:name="_Toc294751679"/>
      <w:r w:rsidRPr="00F66422">
        <w:rPr>
          <w:rFonts w:ascii="Times New Roman" w:hAnsi="Times New Roman"/>
          <w:bCs/>
          <w:szCs w:val="32"/>
        </w:rPr>
        <w:t>2. Отраслевая структура экономики Северо-Западного</w:t>
      </w:r>
      <w:bookmarkEnd w:id="1"/>
    </w:p>
    <w:p w:rsidR="00DF5189" w:rsidRPr="00F66422" w:rsidRDefault="00831A2F" w:rsidP="00F66422">
      <w:pPr>
        <w:pStyle w:val="1"/>
        <w:framePr w:wrap="notBeside"/>
        <w:spacing w:before="0" w:after="0" w:line="360" w:lineRule="auto"/>
        <w:jc w:val="center"/>
        <w:rPr>
          <w:rFonts w:ascii="Times New Roman" w:hAnsi="Times New Roman"/>
          <w:bCs/>
          <w:szCs w:val="32"/>
        </w:rPr>
      </w:pPr>
      <w:bookmarkStart w:id="2" w:name="_Toc294751680"/>
      <w:r w:rsidRPr="00F66422">
        <w:rPr>
          <w:rFonts w:ascii="Times New Roman" w:hAnsi="Times New Roman"/>
          <w:bCs/>
          <w:szCs w:val="32"/>
        </w:rPr>
        <w:t>федерального округа</w:t>
      </w:r>
      <w:bookmarkEnd w:id="2"/>
      <w:r w:rsidRPr="00F66422">
        <w:rPr>
          <w:rFonts w:ascii="Times New Roman" w:hAnsi="Times New Roman"/>
          <w:bCs/>
          <w:szCs w:val="32"/>
        </w:rPr>
        <w:t xml:space="preserve"> </w:t>
      </w:r>
    </w:p>
    <w:p w:rsidR="00831A2F" w:rsidRDefault="00831A2F" w:rsidP="00831A2F">
      <w:pPr>
        <w:pStyle w:val="ad"/>
        <w:spacing w:line="36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1A2F" w:rsidRPr="00060401" w:rsidRDefault="00831A2F" w:rsidP="00060401">
      <w:pPr>
        <w:pStyle w:val="2"/>
        <w:spacing w:before="0" w:after="0" w:line="360" w:lineRule="auto"/>
        <w:rPr>
          <w:rFonts w:ascii="Times New Roman" w:hAnsi="Times New Roman"/>
          <w:szCs w:val="28"/>
        </w:rPr>
      </w:pPr>
      <w:bookmarkStart w:id="3" w:name="_Toc294751681"/>
      <w:r w:rsidRPr="00060401">
        <w:rPr>
          <w:rFonts w:ascii="Times New Roman" w:hAnsi="Times New Roman"/>
          <w:szCs w:val="28"/>
        </w:rPr>
        <w:t>2.1. Сравнительная характеристика изменения объёмов производства федерального округа по межотраслевым комплексам</w:t>
      </w:r>
      <w:bookmarkEnd w:id="3"/>
    </w:p>
    <w:p w:rsidR="007A3B7D" w:rsidRDefault="007A3B7D" w:rsidP="007A3B7D">
      <w:pPr>
        <w:rPr>
          <w:lang w:val="en-US"/>
        </w:rPr>
      </w:pPr>
    </w:p>
    <w:p w:rsidR="00630454" w:rsidRDefault="00630454" w:rsidP="00630454">
      <w:pPr>
        <w:spacing w:line="360" w:lineRule="auto"/>
        <w:ind w:firstLine="540"/>
        <w:rPr>
          <w:sz w:val="32"/>
        </w:rPr>
      </w:pPr>
      <w:r>
        <w:rPr>
          <w:sz w:val="32"/>
        </w:rPr>
        <w:t>Объём производства межотраслевого комплекса определяется как среднее арифметическое индексов объёмов производства отраслей, в него входящих.</w:t>
      </w:r>
    </w:p>
    <w:p w:rsidR="00630454" w:rsidRDefault="00630454" w:rsidP="00630454">
      <w:pPr>
        <w:spacing w:line="360" w:lineRule="auto"/>
        <w:ind w:firstLine="540"/>
        <w:rPr>
          <w:sz w:val="32"/>
        </w:rPr>
      </w:pPr>
    </w:p>
    <w:p w:rsidR="00630454" w:rsidRDefault="00630454" w:rsidP="00630454">
      <w:pPr>
        <w:spacing w:line="360" w:lineRule="auto"/>
        <w:ind w:firstLine="540"/>
        <w:jc w:val="right"/>
        <w:rPr>
          <w:sz w:val="32"/>
        </w:rPr>
      </w:pPr>
      <w:r>
        <w:rPr>
          <w:sz w:val="32"/>
        </w:rPr>
        <w:t>Таблица 1.</w:t>
      </w:r>
    </w:p>
    <w:p w:rsidR="00630454" w:rsidRPr="00630454" w:rsidRDefault="00630454" w:rsidP="00630454">
      <w:pPr>
        <w:spacing w:line="360" w:lineRule="auto"/>
        <w:ind w:firstLine="540"/>
        <w:jc w:val="center"/>
      </w:pPr>
      <w:r>
        <w:rPr>
          <w:sz w:val="32"/>
        </w:rPr>
        <w:t>Индексы изменения объёмов производства</w:t>
      </w:r>
      <w:r w:rsidR="009C3913">
        <w:rPr>
          <w:sz w:val="32"/>
        </w:rPr>
        <w:t xml:space="preserve"> в СЗФО</w:t>
      </w:r>
      <w:r>
        <w:rPr>
          <w:sz w:val="32"/>
        </w:rPr>
        <w:t xml:space="preserve"> по межотраслевым комплексам</w:t>
      </w:r>
      <w:r w:rsidR="009C3913">
        <w:rPr>
          <w:sz w:val="32"/>
        </w:rPr>
        <w:t xml:space="preserve"> (1990 = 1)</w:t>
      </w:r>
    </w:p>
    <w:p w:rsidR="00630454" w:rsidRPr="009C3913" w:rsidRDefault="00630454" w:rsidP="007A3B7D"/>
    <w:tbl>
      <w:tblPr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2"/>
        <w:gridCol w:w="1205"/>
        <w:gridCol w:w="1157"/>
        <w:gridCol w:w="1157"/>
        <w:gridCol w:w="1158"/>
      </w:tblGrid>
      <w:tr w:rsidR="007A3B7D" w:rsidTr="007A3B7D">
        <w:trPr>
          <w:trHeight w:val="51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B7D" w:rsidRDefault="007A3B7D" w:rsidP="007A3B7D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B7D" w:rsidRDefault="007A3B7D" w:rsidP="007A3B7D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1995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B7D" w:rsidRDefault="007A3B7D" w:rsidP="007A3B7D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B7D" w:rsidRDefault="007A3B7D" w:rsidP="007A3B7D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2003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B7D" w:rsidRDefault="007A3B7D" w:rsidP="007A3B7D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2005</w:t>
            </w:r>
          </w:p>
        </w:tc>
      </w:tr>
      <w:tr w:rsidR="007A3B7D" w:rsidTr="007A3B7D">
        <w:trPr>
          <w:trHeight w:val="259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B7D" w:rsidRDefault="00D21634" w:rsidP="007A3B7D">
            <w:pPr>
              <w:rPr>
                <w:b/>
                <w:snapToGrid w:val="0"/>
                <w:color w:val="000000"/>
              </w:rPr>
            </w:pPr>
            <w:r>
              <w:rPr>
                <w:sz w:val="32"/>
              </w:rPr>
              <w:t>Топливно-энергетический комплекс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B7D" w:rsidRDefault="00D21634" w:rsidP="007A3B7D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1,1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B7D" w:rsidRDefault="00D21634" w:rsidP="007A3B7D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0,8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B7D" w:rsidRDefault="00D21634" w:rsidP="007A3B7D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0,7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B7D" w:rsidRDefault="00D21634" w:rsidP="007A3B7D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0,9</w:t>
            </w:r>
          </w:p>
        </w:tc>
      </w:tr>
      <w:tr w:rsidR="00D21634" w:rsidTr="00D21634">
        <w:trPr>
          <w:trHeight w:val="259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634" w:rsidRPr="00D21634" w:rsidRDefault="00D21634" w:rsidP="00E06957">
            <w:pPr>
              <w:rPr>
                <w:sz w:val="32"/>
              </w:rPr>
            </w:pPr>
            <w:r>
              <w:rPr>
                <w:sz w:val="32"/>
              </w:rPr>
              <w:t>Металлургический комплекс</w:t>
            </w:r>
            <w:r w:rsidRPr="007A3B7D">
              <w:rPr>
                <w:sz w:val="32"/>
              </w:rPr>
              <w:t xml:space="preserve"> 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634" w:rsidRDefault="00D21634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1,2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634" w:rsidRDefault="00D21634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0,7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634" w:rsidRDefault="00D21634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0,8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634" w:rsidRDefault="00D21634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</w:t>
            </w:r>
          </w:p>
        </w:tc>
      </w:tr>
      <w:tr w:rsidR="00D21634" w:rsidTr="00D21634">
        <w:trPr>
          <w:trHeight w:val="259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634" w:rsidRPr="00D21634" w:rsidRDefault="00D21634" w:rsidP="00E06957">
            <w:pPr>
              <w:rPr>
                <w:sz w:val="32"/>
              </w:rPr>
            </w:pPr>
            <w:r>
              <w:rPr>
                <w:sz w:val="32"/>
              </w:rPr>
              <w:t>Машиностроительный комплекс</w:t>
            </w:r>
            <w:r w:rsidRPr="00D21634">
              <w:rPr>
                <w:sz w:val="32"/>
              </w:rPr>
              <w:t xml:space="preserve"> 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634" w:rsidRDefault="00963C34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0,6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634" w:rsidRDefault="00963C34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0,1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634" w:rsidRDefault="00963C34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0,1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634" w:rsidRDefault="00963C34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0,1</w:t>
            </w:r>
          </w:p>
        </w:tc>
      </w:tr>
      <w:tr w:rsidR="00963C34" w:rsidTr="00963C34">
        <w:trPr>
          <w:trHeight w:val="259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C34" w:rsidRPr="00963C34" w:rsidRDefault="00963C34" w:rsidP="00E06957">
            <w:pPr>
              <w:rPr>
                <w:sz w:val="32"/>
              </w:rPr>
            </w:pPr>
            <w:r>
              <w:rPr>
                <w:sz w:val="32"/>
              </w:rPr>
              <w:t>Химический комплекс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C34" w:rsidRDefault="00963C34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0,8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C34" w:rsidRDefault="00963C34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C34" w:rsidRDefault="00963C34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0,7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C34" w:rsidRDefault="00963C34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0,9</w:t>
            </w:r>
          </w:p>
        </w:tc>
      </w:tr>
      <w:tr w:rsidR="00963C34" w:rsidTr="00963C34">
        <w:trPr>
          <w:trHeight w:val="259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C34" w:rsidRPr="00963C34" w:rsidRDefault="00963C34" w:rsidP="00E06957">
            <w:pPr>
              <w:rPr>
                <w:sz w:val="32"/>
              </w:rPr>
            </w:pPr>
            <w:r>
              <w:rPr>
                <w:sz w:val="32"/>
              </w:rPr>
              <w:t>Лесохозяйственный комплекс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C34" w:rsidRDefault="00963C34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C34" w:rsidRDefault="00963C34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0,6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C34" w:rsidRDefault="00963C34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0,7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C34" w:rsidRDefault="00963C34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0,8</w:t>
            </w:r>
          </w:p>
        </w:tc>
      </w:tr>
      <w:tr w:rsidR="00963C34" w:rsidTr="00963C34">
        <w:trPr>
          <w:trHeight w:val="259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C34" w:rsidRPr="00963C34" w:rsidRDefault="00963C34" w:rsidP="00E06957">
            <w:pPr>
              <w:rPr>
                <w:sz w:val="32"/>
              </w:rPr>
            </w:pPr>
            <w:r>
              <w:rPr>
                <w:sz w:val="32"/>
              </w:rPr>
              <w:t>Лёгкая промышленность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C34" w:rsidRDefault="00963C34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C34" w:rsidRDefault="00963C34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0,3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C34" w:rsidRDefault="00963C34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0,2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C34" w:rsidRDefault="00963C34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0,5</w:t>
            </w:r>
          </w:p>
        </w:tc>
      </w:tr>
      <w:tr w:rsidR="00963C34" w:rsidTr="00963C34">
        <w:trPr>
          <w:trHeight w:val="259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C34" w:rsidRPr="00963C34" w:rsidRDefault="00963C34" w:rsidP="00E06957">
            <w:pPr>
              <w:rPr>
                <w:sz w:val="32"/>
              </w:rPr>
            </w:pPr>
            <w:r>
              <w:rPr>
                <w:sz w:val="32"/>
              </w:rPr>
              <w:t>Агропромышленный комплекс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C34" w:rsidRDefault="008A37B3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0,8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C34" w:rsidRDefault="008A37B3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0,9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C34" w:rsidRDefault="008A37B3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0,9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C34" w:rsidRDefault="008A37B3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</w:t>
            </w:r>
          </w:p>
        </w:tc>
      </w:tr>
    </w:tbl>
    <w:p w:rsidR="007A3B7D" w:rsidRDefault="007A3B7D" w:rsidP="007A3B7D">
      <w:pPr>
        <w:pStyle w:val="af0"/>
        <w:rPr>
          <w:b/>
        </w:rPr>
      </w:pPr>
    </w:p>
    <w:p w:rsidR="0013621E" w:rsidRPr="0013621E" w:rsidRDefault="001A5E4C" w:rsidP="007A3B7D">
      <w:pPr>
        <w:pStyle w:val="2"/>
        <w:rPr>
          <w:sz w:val="32"/>
          <w:lang w:val="ru-RU"/>
        </w:rPr>
      </w:pPr>
      <w:bookmarkStart w:id="4" w:name="_Toc294751682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42.75pt">
            <v:imagedata r:id="rId7" o:title=""/>
          </v:shape>
        </w:pict>
      </w:r>
      <w:bookmarkStart w:id="5" w:name="_Toc28274898"/>
      <w:bookmarkStart w:id="6" w:name="_Toc28275306"/>
      <w:bookmarkStart w:id="7" w:name="_Toc28361692"/>
      <w:bookmarkEnd w:id="4"/>
    </w:p>
    <w:bookmarkEnd w:id="5"/>
    <w:bookmarkEnd w:id="6"/>
    <w:bookmarkEnd w:id="7"/>
    <w:p w:rsidR="0013621E" w:rsidRDefault="0013621E" w:rsidP="007A3B7D">
      <w:pPr>
        <w:rPr>
          <w:sz w:val="32"/>
        </w:rPr>
      </w:pPr>
    </w:p>
    <w:p w:rsidR="009C3913" w:rsidRDefault="009C3913" w:rsidP="0013621E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Рисунок 1. </w:t>
      </w:r>
      <w:r>
        <w:rPr>
          <w:sz w:val="32"/>
        </w:rPr>
        <w:t>Темпы изменения объёмов производства СЗФО по межотраслевым комплексам в 90-е годы</w:t>
      </w:r>
    </w:p>
    <w:p w:rsidR="009C3913" w:rsidRDefault="009C3913" w:rsidP="0013621E">
      <w:pPr>
        <w:spacing w:line="360" w:lineRule="auto"/>
        <w:ind w:firstLine="540"/>
        <w:rPr>
          <w:sz w:val="28"/>
          <w:szCs w:val="28"/>
        </w:rPr>
      </w:pPr>
    </w:p>
    <w:p w:rsidR="007A3B7D" w:rsidRPr="00630454" w:rsidRDefault="0013621E" w:rsidP="0013621E">
      <w:pPr>
        <w:spacing w:line="360" w:lineRule="auto"/>
        <w:ind w:firstLine="540"/>
        <w:rPr>
          <w:sz w:val="28"/>
          <w:szCs w:val="28"/>
        </w:rPr>
      </w:pPr>
      <w:r w:rsidRPr="0013621E">
        <w:rPr>
          <w:sz w:val="28"/>
          <w:szCs w:val="28"/>
        </w:rPr>
        <w:t xml:space="preserve">В целом, из построенных таблицы и графика видно, что объёмы производства во всех межотраслевых комплексах упали в 2000 году относительно </w:t>
      </w:r>
      <w:smartTag w:uri="urn:schemas-microsoft-com:office:smarttags" w:element="metricconverter">
        <w:smartTagPr>
          <w:attr w:name="ProductID" w:val="1995 г"/>
        </w:smartTagPr>
        <w:r w:rsidRPr="0013621E">
          <w:rPr>
            <w:sz w:val="28"/>
            <w:szCs w:val="28"/>
          </w:rPr>
          <w:t>1995 г</w:t>
        </w:r>
      </w:smartTag>
      <w:r w:rsidRPr="0013621E">
        <w:rPr>
          <w:sz w:val="28"/>
          <w:szCs w:val="28"/>
        </w:rPr>
        <w:t>.</w:t>
      </w:r>
      <w:r>
        <w:rPr>
          <w:sz w:val="28"/>
          <w:szCs w:val="28"/>
        </w:rPr>
        <w:t xml:space="preserve">, а по большинству они снизились и в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 xml:space="preserve">. относительно </w:t>
      </w:r>
      <w:smartTag w:uri="urn:schemas-microsoft-com:office:smarttags" w:element="metricconverter">
        <w:smartTagPr>
          <w:attr w:name="ProductID" w:val="1990 г"/>
        </w:smartTagPr>
        <w:r>
          <w:rPr>
            <w:sz w:val="28"/>
            <w:szCs w:val="28"/>
          </w:rPr>
          <w:t>1990 г</w:t>
        </w:r>
      </w:smartTag>
      <w:r>
        <w:rPr>
          <w:sz w:val="28"/>
          <w:szCs w:val="28"/>
        </w:rPr>
        <w:t xml:space="preserve">. При этом, после </w:t>
      </w:r>
      <w:smartTag w:uri="urn:schemas-microsoft-com:office:smarttags" w:element="metricconverter">
        <w:smartTagPr>
          <w:attr w:name="ProductID" w:val="2000 г"/>
        </w:smartTagPr>
        <w:r>
          <w:rPr>
            <w:sz w:val="28"/>
            <w:szCs w:val="28"/>
          </w:rPr>
          <w:t>2000 г</w:t>
        </w:r>
      </w:smartTag>
      <w:r>
        <w:rPr>
          <w:sz w:val="28"/>
          <w:szCs w:val="28"/>
        </w:rPr>
        <w:t>. идёт восстановление экономики</w:t>
      </w:r>
      <w:r w:rsidR="00630454">
        <w:rPr>
          <w:sz w:val="28"/>
          <w:szCs w:val="28"/>
        </w:rPr>
        <w:t xml:space="preserve">, и объёмы производства в межотраслевых комплексах возрастают, однако, к </w:t>
      </w:r>
      <w:smartTag w:uri="urn:schemas-microsoft-com:office:smarttags" w:element="metricconverter">
        <w:smartTagPr>
          <w:attr w:name="ProductID" w:val="2005 г"/>
        </w:smartTagPr>
        <w:r w:rsidR="00630454">
          <w:rPr>
            <w:sz w:val="28"/>
            <w:szCs w:val="28"/>
          </w:rPr>
          <w:t>2005 г</w:t>
        </w:r>
      </w:smartTag>
      <w:r w:rsidR="00630454">
        <w:rPr>
          <w:sz w:val="28"/>
          <w:szCs w:val="28"/>
        </w:rPr>
        <w:t xml:space="preserve">. в большинстве межотраслевых комплексов объёмы производства не смогли вернуться на уровень </w:t>
      </w:r>
      <w:smartTag w:uri="urn:schemas-microsoft-com:office:smarttags" w:element="metricconverter">
        <w:smartTagPr>
          <w:attr w:name="ProductID" w:val="1995 г"/>
        </w:smartTagPr>
        <w:r w:rsidR="00630454">
          <w:rPr>
            <w:sz w:val="28"/>
            <w:szCs w:val="28"/>
          </w:rPr>
          <w:t>1995 г</w:t>
        </w:r>
      </w:smartTag>
      <w:r w:rsidR="0063045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3621E">
        <w:rPr>
          <w:sz w:val="28"/>
          <w:szCs w:val="28"/>
        </w:rPr>
        <w:t xml:space="preserve"> </w:t>
      </w:r>
      <w:r w:rsidR="00630454">
        <w:rPr>
          <w:sz w:val="28"/>
          <w:szCs w:val="28"/>
        </w:rPr>
        <w:t>Наибольший рост в этот период наблюдался в агропромышленном комплексе</w:t>
      </w:r>
      <w:r w:rsidR="009C3913">
        <w:rPr>
          <w:sz w:val="28"/>
          <w:szCs w:val="28"/>
        </w:rPr>
        <w:t>, а наибольшее падение объёмов производства – в лёгкой промышленности.</w:t>
      </w:r>
    </w:p>
    <w:p w:rsidR="007A3B7D" w:rsidRDefault="007A3B7D" w:rsidP="0013621E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rPr>
          <w:b/>
          <w:snapToGrid w:val="0"/>
          <w:color w:val="000000"/>
          <w:sz w:val="32"/>
        </w:rPr>
      </w:pPr>
    </w:p>
    <w:p w:rsidR="00630454" w:rsidRDefault="00630454" w:rsidP="00060401">
      <w:pPr>
        <w:pStyle w:val="2"/>
        <w:spacing w:before="0" w:after="0" w:line="360" w:lineRule="auto"/>
        <w:rPr>
          <w:rFonts w:ascii="Times New Roman" w:hAnsi="Times New Roman"/>
          <w:szCs w:val="28"/>
          <w:lang w:val="ru-RU"/>
        </w:rPr>
      </w:pPr>
      <w:bookmarkStart w:id="8" w:name="_Toc294751683"/>
      <w:r w:rsidRPr="00060401">
        <w:rPr>
          <w:rFonts w:ascii="Times New Roman" w:hAnsi="Times New Roman"/>
          <w:snapToGrid w:val="0"/>
          <w:color w:val="000000"/>
          <w:szCs w:val="28"/>
        </w:rPr>
        <w:t xml:space="preserve">2.2. </w:t>
      </w:r>
      <w:r w:rsidRPr="00060401">
        <w:rPr>
          <w:rFonts w:ascii="Times New Roman" w:hAnsi="Times New Roman"/>
          <w:szCs w:val="28"/>
        </w:rPr>
        <w:t>Характеристика изменения объёмов производства продукции экономики по федеральному округу в целом</w:t>
      </w:r>
      <w:bookmarkEnd w:id="8"/>
    </w:p>
    <w:p w:rsidR="00060401" w:rsidRPr="00060401" w:rsidRDefault="00060401" w:rsidP="00060401"/>
    <w:p w:rsidR="00630454" w:rsidRDefault="00630454" w:rsidP="009C3913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720"/>
        <w:jc w:val="both"/>
        <w:rPr>
          <w:sz w:val="32"/>
        </w:rPr>
      </w:pPr>
      <w:r>
        <w:rPr>
          <w:sz w:val="32"/>
        </w:rPr>
        <w:t>Объём производства продукции экономики (ОПЭ) федерального округа определяется как среднее арифметическое индексов объёмов производства межотраслевых комплексов, в нём представленных</w:t>
      </w:r>
      <w:r w:rsidR="009C3913">
        <w:rPr>
          <w:sz w:val="32"/>
        </w:rPr>
        <w:t>.</w:t>
      </w:r>
    </w:p>
    <w:p w:rsidR="009C3913" w:rsidRDefault="009C3913" w:rsidP="009C3913">
      <w:pPr>
        <w:spacing w:line="360" w:lineRule="auto"/>
        <w:ind w:firstLine="540"/>
        <w:jc w:val="right"/>
        <w:rPr>
          <w:sz w:val="32"/>
        </w:rPr>
      </w:pPr>
      <w:r>
        <w:rPr>
          <w:sz w:val="32"/>
        </w:rPr>
        <w:t>Таблица 2.</w:t>
      </w:r>
    </w:p>
    <w:p w:rsidR="009C3913" w:rsidRPr="00630454" w:rsidRDefault="009C3913" w:rsidP="009C3913">
      <w:pPr>
        <w:spacing w:line="360" w:lineRule="auto"/>
        <w:ind w:firstLine="540"/>
        <w:jc w:val="center"/>
      </w:pPr>
      <w:r>
        <w:rPr>
          <w:sz w:val="32"/>
        </w:rPr>
        <w:t>Индексы изменения объёмов производства продукции по СЗФО (1990 = 1)</w:t>
      </w:r>
    </w:p>
    <w:p w:rsidR="009C3913" w:rsidRPr="009C3913" w:rsidRDefault="009C3913" w:rsidP="009C3913"/>
    <w:tbl>
      <w:tblPr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2"/>
        <w:gridCol w:w="1205"/>
        <w:gridCol w:w="1157"/>
        <w:gridCol w:w="1157"/>
        <w:gridCol w:w="1158"/>
      </w:tblGrid>
      <w:tr w:rsidR="009C3913" w:rsidTr="00E06957">
        <w:trPr>
          <w:trHeight w:val="51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913" w:rsidRDefault="009C3913" w:rsidP="00E06957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913" w:rsidRDefault="009C3913" w:rsidP="00E06957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1995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913" w:rsidRDefault="009C3913" w:rsidP="00E06957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913" w:rsidRDefault="009C3913" w:rsidP="00E06957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2003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913" w:rsidRDefault="009C3913" w:rsidP="00E06957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2005</w:t>
            </w:r>
          </w:p>
        </w:tc>
      </w:tr>
      <w:tr w:rsidR="009C3913" w:rsidTr="00E06957">
        <w:trPr>
          <w:trHeight w:val="259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913" w:rsidRDefault="009C3913" w:rsidP="00E06957">
            <w:pPr>
              <w:rPr>
                <w:b/>
                <w:snapToGrid w:val="0"/>
                <w:color w:val="000000"/>
              </w:rPr>
            </w:pPr>
            <w:r>
              <w:rPr>
                <w:sz w:val="32"/>
              </w:rPr>
              <w:t>Топливно-энергетический комплекс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913" w:rsidRPr="009C3913" w:rsidRDefault="009C3913" w:rsidP="00E06957">
            <w:pPr>
              <w:jc w:val="right"/>
              <w:rPr>
                <w:snapToGrid w:val="0"/>
                <w:color w:val="000000"/>
              </w:rPr>
            </w:pPr>
            <w:r w:rsidRPr="009C3913">
              <w:rPr>
                <w:snapToGrid w:val="0"/>
                <w:color w:val="000000"/>
              </w:rPr>
              <w:t>1,1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913" w:rsidRPr="009C3913" w:rsidRDefault="009C3913" w:rsidP="00E06957">
            <w:pPr>
              <w:jc w:val="right"/>
              <w:rPr>
                <w:snapToGrid w:val="0"/>
                <w:color w:val="000000"/>
              </w:rPr>
            </w:pPr>
            <w:r w:rsidRPr="009C3913">
              <w:rPr>
                <w:snapToGrid w:val="0"/>
                <w:color w:val="000000"/>
              </w:rPr>
              <w:t>0,8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913" w:rsidRPr="009C3913" w:rsidRDefault="009C3913" w:rsidP="00E06957">
            <w:pPr>
              <w:jc w:val="right"/>
              <w:rPr>
                <w:snapToGrid w:val="0"/>
                <w:color w:val="000000"/>
              </w:rPr>
            </w:pPr>
            <w:r w:rsidRPr="009C3913">
              <w:rPr>
                <w:snapToGrid w:val="0"/>
                <w:color w:val="000000"/>
              </w:rPr>
              <w:t>0,7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913" w:rsidRPr="009C3913" w:rsidRDefault="009C3913" w:rsidP="00E06957">
            <w:pPr>
              <w:jc w:val="right"/>
              <w:rPr>
                <w:snapToGrid w:val="0"/>
                <w:color w:val="000000"/>
              </w:rPr>
            </w:pPr>
            <w:r w:rsidRPr="009C3913">
              <w:rPr>
                <w:snapToGrid w:val="0"/>
                <w:color w:val="000000"/>
              </w:rPr>
              <w:t>0,9</w:t>
            </w:r>
          </w:p>
        </w:tc>
      </w:tr>
      <w:tr w:rsidR="009C3913" w:rsidTr="00E06957">
        <w:trPr>
          <w:trHeight w:val="259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913" w:rsidRPr="00D21634" w:rsidRDefault="009C3913" w:rsidP="00E06957">
            <w:pPr>
              <w:rPr>
                <w:sz w:val="32"/>
              </w:rPr>
            </w:pPr>
            <w:r>
              <w:rPr>
                <w:sz w:val="32"/>
              </w:rPr>
              <w:t>Металлургический комплекс</w:t>
            </w:r>
            <w:r w:rsidRPr="007A3B7D">
              <w:rPr>
                <w:sz w:val="32"/>
              </w:rPr>
              <w:t xml:space="preserve"> 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913" w:rsidRPr="009C3913" w:rsidRDefault="009C3913" w:rsidP="00E06957">
            <w:pPr>
              <w:jc w:val="right"/>
              <w:rPr>
                <w:snapToGrid w:val="0"/>
                <w:color w:val="000000"/>
              </w:rPr>
            </w:pPr>
            <w:r w:rsidRPr="009C3913">
              <w:rPr>
                <w:snapToGrid w:val="0"/>
                <w:color w:val="000000"/>
              </w:rPr>
              <w:t>1,2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913" w:rsidRPr="009C3913" w:rsidRDefault="009C3913" w:rsidP="00E06957">
            <w:pPr>
              <w:jc w:val="right"/>
              <w:rPr>
                <w:snapToGrid w:val="0"/>
                <w:color w:val="000000"/>
              </w:rPr>
            </w:pPr>
            <w:r w:rsidRPr="009C3913">
              <w:rPr>
                <w:snapToGrid w:val="0"/>
                <w:color w:val="000000"/>
              </w:rPr>
              <w:t>0,7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913" w:rsidRPr="009C3913" w:rsidRDefault="009C3913" w:rsidP="00E06957">
            <w:pPr>
              <w:jc w:val="right"/>
              <w:rPr>
                <w:snapToGrid w:val="0"/>
                <w:color w:val="000000"/>
              </w:rPr>
            </w:pPr>
            <w:r w:rsidRPr="009C3913">
              <w:rPr>
                <w:snapToGrid w:val="0"/>
                <w:color w:val="000000"/>
              </w:rPr>
              <w:t>0,8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913" w:rsidRPr="009C3913" w:rsidRDefault="009C3913" w:rsidP="00E06957">
            <w:pPr>
              <w:jc w:val="right"/>
              <w:rPr>
                <w:snapToGrid w:val="0"/>
                <w:color w:val="000000"/>
              </w:rPr>
            </w:pPr>
            <w:r w:rsidRPr="009C3913">
              <w:rPr>
                <w:snapToGrid w:val="0"/>
                <w:color w:val="000000"/>
              </w:rPr>
              <w:t>1</w:t>
            </w:r>
          </w:p>
        </w:tc>
      </w:tr>
      <w:tr w:rsidR="009C3913" w:rsidTr="00E06957">
        <w:trPr>
          <w:trHeight w:val="259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913" w:rsidRPr="00D21634" w:rsidRDefault="009C3913" w:rsidP="00E06957">
            <w:pPr>
              <w:rPr>
                <w:sz w:val="32"/>
              </w:rPr>
            </w:pPr>
            <w:r>
              <w:rPr>
                <w:sz w:val="32"/>
              </w:rPr>
              <w:t>Машиностроительный комплекс</w:t>
            </w:r>
            <w:r w:rsidRPr="00D21634">
              <w:rPr>
                <w:sz w:val="32"/>
              </w:rPr>
              <w:t xml:space="preserve"> 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913" w:rsidRPr="009C3913" w:rsidRDefault="009C3913" w:rsidP="00E06957">
            <w:pPr>
              <w:jc w:val="right"/>
              <w:rPr>
                <w:snapToGrid w:val="0"/>
                <w:color w:val="000000"/>
              </w:rPr>
            </w:pPr>
            <w:r w:rsidRPr="009C3913">
              <w:rPr>
                <w:snapToGrid w:val="0"/>
                <w:color w:val="000000"/>
              </w:rPr>
              <w:t>0,6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913" w:rsidRPr="009C3913" w:rsidRDefault="009C3913" w:rsidP="00E06957">
            <w:pPr>
              <w:jc w:val="right"/>
              <w:rPr>
                <w:snapToGrid w:val="0"/>
                <w:color w:val="000000"/>
              </w:rPr>
            </w:pPr>
            <w:r w:rsidRPr="009C3913">
              <w:rPr>
                <w:snapToGrid w:val="0"/>
                <w:color w:val="000000"/>
              </w:rPr>
              <w:t>0,1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913" w:rsidRPr="009C3913" w:rsidRDefault="009C3913" w:rsidP="00E06957">
            <w:pPr>
              <w:jc w:val="right"/>
              <w:rPr>
                <w:snapToGrid w:val="0"/>
                <w:color w:val="000000"/>
              </w:rPr>
            </w:pPr>
            <w:r w:rsidRPr="009C3913">
              <w:rPr>
                <w:snapToGrid w:val="0"/>
                <w:color w:val="000000"/>
              </w:rPr>
              <w:t>0,1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913" w:rsidRPr="009C3913" w:rsidRDefault="009C3913" w:rsidP="00E06957">
            <w:pPr>
              <w:jc w:val="right"/>
              <w:rPr>
                <w:snapToGrid w:val="0"/>
                <w:color w:val="000000"/>
              </w:rPr>
            </w:pPr>
            <w:r w:rsidRPr="009C3913">
              <w:rPr>
                <w:snapToGrid w:val="0"/>
                <w:color w:val="000000"/>
              </w:rPr>
              <w:t>0,1</w:t>
            </w:r>
          </w:p>
        </w:tc>
      </w:tr>
      <w:tr w:rsidR="009C3913" w:rsidTr="00E06957">
        <w:trPr>
          <w:trHeight w:val="259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913" w:rsidRPr="00963C34" w:rsidRDefault="009C3913" w:rsidP="00E06957">
            <w:pPr>
              <w:rPr>
                <w:sz w:val="32"/>
              </w:rPr>
            </w:pPr>
            <w:r>
              <w:rPr>
                <w:sz w:val="32"/>
              </w:rPr>
              <w:t>Химический комплекс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913" w:rsidRPr="009C3913" w:rsidRDefault="009C3913" w:rsidP="00E06957">
            <w:pPr>
              <w:jc w:val="right"/>
              <w:rPr>
                <w:snapToGrid w:val="0"/>
                <w:color w:val="000000"/>
              </w:rPr>
            </w:pPr>
            <w:r w:rsidRPr="009C3913">
              <w:rPr>
                <w:snapToGrid w:val="0"/>
                <w:color w:val="000000"/>
              </w:rPr>
              <w:t>0,8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913" w:rsidRPr="009C3913" w:rsidRDefault="009C3913" w:rsidP="00E06957">
            <w:pPr>
              <w:jc w:val="right"/>
              <w:rPr>
                <w:snapToGrid w:val="0"/>
                <w:color w:val="000000"/>
              </w:rPr>
            </w:pPr>
            <w:r w:rsidRPr="009C3913">
              <w:rPr>
                <w:snapToGrid w:val="0"/>
                <w:color w:val="000000"/>
              </w:rPr>
              <w:t>0,5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913" w:rsidRPr="009C3913" w:rsidRDefault="009C3913" w:rsidP="00E06957">
            <w:pPr>
              <w:jc w:val="right"/>
              <w:rPr>
                <w:snapToGrid w:val="0"/>
                <w:color w:val="000000"/>
              </w:rPr>
            </w:pPr>
            <w:r w:rsidRPr="009C3913">
              <w:rPr>
                <w:snapToGrid w:val="0"/>
                <w:color w:val="000000"/>
              </w:rPr>
              <w:t>0,7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913" w:rsidRPr="009C3913" w:rsidRDefault="009C3913" w:rsidP="00E06957">
            <w:pPr>
              <w:jc w:val="right"/>
              <w:rPr>
                <w:snapToGrid w:val="0"/>
                <w:color w:val="000000"/>
              </w:rPr>
            </w:pPr>
            <w:r w:rsidRPr="009C3913">
              <w:rPr>
                <w:snapToGrid w:val="0"/>
                <w:color w:val="000000"/>
              </w:rPr>
              <w:t>0,9</w:t>
            </w:r>
          </w:p>
        </w:tc>
      </w:tr>
      <w:tr w:rsidR="009C3913" w:rsidTr="00E06957">
        <w:trPr>
          <w:trHeight w:val="259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913" w:rsidRPr="00963C34" w:rsidRDefault="009C3913" w:rsidP="00E06957">
            <w:pPr>
              <w:rPr>
                <w:sz w:val="32"/>
              </w:rPr>
            </w:pPr>
            <w:r>
              <w:rPr>
                <w:sz w:val="32"/>
              </w:rPr>
              <w:t>Лесохозяйственный комплекс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913" w:rsidRPr="009C3913" w:rsidRDefault="009C3913" w:rsidP="00E06957">
            <w:pPr>
              <w:jc w:val="right"/>
              <w:rPr>
                <w:snapToGrid w:val="0"/>
                <w:color w:val="000000"/>
              </w:rPr>
            </w:pPr>
            <w:r w:rsidRPr="009C3913">
              <w:rPr>
                <w:snapToGrid w:val="0"/>
                <w:color w:val="000000"/>
              </w:rPr>
              <w:t>1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913" w:rsidRPr="009C3913" w:rsidRDefault="009C3913" w:rsidP="00E06957">
            <w:pPr>
              <w:jc w:val="right"/>
              <w:rPr>
                <w:snapToGrid w:val="0"/>
                <w:color w:val="000000"/>
              </w:rPr>
            </w:pPr>
            <w:r w:rsidRPr="009C3913">
              <w:rPr>
                <w:snapToGrid w:val="0"/>
                <w:color w:val="000000"/>
              </w:rPr>
              <w:t>0,6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913" w:rsidRPr="009C3913" w:rsidRDefault="009C3913" w:rsidP="00E06957">
            <w:pPr>
              <w:jc w:val="right"/>
              <w:rPr>
                <w:snapToGrid w:val="0"/>
                <w:color w:val="000000"/>
              </w:rPr>
            </w:pPr>
            <w:r w:rsidRPr="009C3913">
              <w:rPr>
                <w:snapToGrid w:val="0"/>
                <w:color w:val="000000"/>
              </w:rPr>
              <w:t>0,7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913" w:rsidRPr="009C3913" w:rsidRDefault="009C3913" w:rsidP="00E06957">
            <w:pPr>
              <w:jc w:val="right"/>
              <w:rPr>
                <w:snapToGrid w:val="0"/>
                <w:color w:val="000000"/>
              </w:rPr>
            </w:pPr>
            <w:r w:rsidRPr="009C3913">
              <w:rPr>
                <w:snapToGrid w:val="0"/>
                <w:color w:val="000000"/>
              </w:rPr>
              <w:t>0,8</w:t>
            </w:r>
          </w:p>
        </w:tc>
      </w:tr>
      <w:tr w:rsidR="009C3913" w:rsidTr="00E06957">
        <w:trPr>
          <w:trHeight w:val="259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913" w:rsidRPr="00963C34" w:rsidRDefault="009C3913" w:rsidP="00E06957">
            <w:pPr>
              <w:rPr>
                <w:sz w:val="32"/>
              </w:rPr>
            </w:pPr>
            <w:r>
              <w:rPr>
                <w:sz w:val="32"/>
              </w:rPr>
              <w:t>Лёгкая промышленность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913" w:rsidRPr="009C3913" w:rsidRDefault="009C3913" w:rsidP="00E06957">
            <w:pPr>
              <w:jc w:val="right"/>
              <w:rPr>
                <w:snapToGrid w:val="0"/>
                <w:color w:val="000000"/>
              </w:rPr>
            </w:pPr>
            <w:r w:rsidRPr="009C3913">
              <w:rPr>
                <w:snapToGrid w:val="0"/>
                <w:color w:val="000000"/>
              </w:rPr>
              <w:t>1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913" w:rsidRPr="009C3913" w:rsidRDefault="009C3913" w:rsidP="00E06957">
            <w:pPr>
              <w:jc w:val="right"/>
              <w:rPr>
                <w:snapToGrid w:val="0"/>
                <w:color w:val="000000"/>
              </w:rPr>
            </w:pPr>
            <w:r w:rsidRPr="009C3913">
              <w:rPr>
                <w:snapToGrid w:val="0"/>
                <w:color w:val="000000"/>
              </w:rPr>
              <w:t>0,3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913" w:rsidRPr="009C3913" w:rsidRDefault="009C3913" w:rsidP="00E06957">
            <w:pPr>
              <w:jc w:val="right"/>
              <w:rPr>
                <w:snapToGrid w:val="0"/>
                <w:color w:val="000000"/>
              </w:rPr>
            </w:pPr>
            <w:r w:rsidRPr="009C3913">
              <w:rPr>
                <w:snapToGrid w:val="0"/>
                <w:color w:val="000000"/>
              </w:rPr>
              <w:t>0,2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913" w:rsidRPr="009C3913" w:rsidRDefault="009C3913" w:rsidP="00E06957">
            <w:pPr>
              <w:jc w:val="right"/>
              <w:rPr>
                <w:snapToGrid w:val="0"/>
                <w:color w:val="000000"/>
              </w:rPr>
            </w:pPr>
            <w:r w:rsidRPr="009C3913">
              <w:rPr>
                <w:snapToGrid w:val="0"/>
                <w:color w:val="000000"/>
              </w:rPr>
              <w:t>0,5</w:t>
            </w:r>
          </w:p>
        </w:tc>
      </w:tr>
      <w:tr w:rsidR="009C3913" w:rsidTr="009C3913">
        <w:trPr>
          <w:trHeight w:val="4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913" w:rsidRPr="00963C34" w:rsidRDefault="009C3913" w:rsidP="00E06957">
            <w:pPr>
              <w:rPr>
                <w:sz w:val="32"/>
              </w:rPr>
            </w:pPr>
            <w:r>
              <w:rPr>
                <w:sz w:val="32"/>
              </w:rPr>
              <w:t>Агропромышленный комплекс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913" w:rsidRPr="009C3913" w:rsidRDefault="009C3913" w:rsidP="00E06957">
            <w:pPr>
              <w:jc w:val="right"/>
              <w:rPr>
                <w:snapToGrid w:val="0"/>
                <w:color w:val="000000"/>
              </w:rPr>
            </w:pPr>
            <w:r w:rsidRPr="009C3913">
              <w:rPr>
                <w:snapToGrid w:val="0"/>
                <w:color w:val="000000"/>
              </w:rPr>
              <w:t>0,8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913" w:rsidRPr="009C3913" w:rsidRDefault="009C3913" w:rsidP="00E06957">
            <w:pPr>
              <w:jc w:val="right"/>
              <w:rPr>
                <w:snapToGrid w:val="0"/>
                <w:color w:val="000000"/>
              </w:rPr>
            </w:pPr>
            <w:r w:rsidRPr="009C3913">
              <w:rPr>
                <w:snapToGrid w:val="0"/>
                <w:color w:val="000000"/>
              </w:rPr>
              <w:t>0,9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913" w:rsidRPr="009C3913" w:rsidRDefault="009C3913" w:rsidP="00E06957">
            <w:pPr>
              <w:jc w:val="right"/>
              <w:rPr>
                <w:snapToGrid w:val="0"/>
                <w:color w:val="000000"/>
              </w:rPr>
            </w:pPr>
            <w:r w:rsidRPr="009C3913">
              <w:rPr>
                <w:snapToGrid w:val="0"/>
                <w:color w:val="000000"/>
              </w:rPr>
              <w:t>0,9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913" w:rsidRPr="009C3913" w:rsidRDefault="009C3913" w:rsidP="00E06957">
            <w:pPr>
              <w:jc w:val="right"/>
              <w:rPr>
                <w:snapToGrid w:val="0"/>
                <w:color w:val="000000"/>
              </w:rPr>
            </w:pPr>
            <w:r w:rsidRPr="009C3913">
              <w:rPr>
                <w:snapToGrid w:val="0"/>
                <w:color w:val="000000"/>
              </w:rPr>
              <w:t>1</w:t>
            </w:r>
          </w:p>
        </w:tc>
      </w:tr>
      <w:tr w:rsidR="009C3913" w:rsidRPr="009C3913" w:rsidTr="009C3913">
        <w:trPr>
          <w:trHeight w:val="510"/>
        </w:trPr>
        <w:tc>
          <w:tcPr>
            <w:tcW w:w="4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913" w:rsidRPr="009C3913" w:rsidRDefault="009C3913" w:rsidP="00E06957">
            <w:pPr>
              <w:rPr>
                <w:b/>
                <w:sz w:val="32"/>
              </w:rPr>
            </w:pPr>
            <w:r w:rsidRPr="009C3913">
              <w:rPr>
                <w:b/>
                <w:sz w:val="32"/>
              </w:rPr>
              <w:t>В целом по СЗФО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913" w:rsidRPr="009C3913" w:rsidRDefault="009C3913" w:rsidP="00E06957">
            <w:pPr>
              <w:jc w:val="right"/>
              <w:rPr>
                <w:b/>
                <w:snapToGrid w:val="0"/>
                <w:color w:val="000000"/>
              </w:rPr>
            </w:pPr>
            <w:r w:rsidRPr="009C3913">
              <w:rPr>
                <w:b/>
                <w:snapToGrid w:val="0"/>
                <w:color w:val="000000"/>
              </w:rPr>
              <w:t>0,9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913" w:rsidRPr="009C3913" w:rsidRDefault="009C3913" w:rsidP="00E06957">
            <w:pPr>
              <w:jc w:val="right"/>
              <w:rPr>
                <w:b/>
                <w:snapToGrid w:val="0"/>
                <w:color w:val="000000"/>
              </w:rPr>
            </w:pPr>
            <w:r w:rsidRPr="009C3913">
              <w:rPr>
                <w:b/>
                <w:snapToGrid w:val="0"/>
                <w:color w:val="000000"/>
              </w:rPr>
              <w:t>0,5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913" w:rsidRPr="009C3913" w:rsidRDefault="009C3913" w:rsidP="00E06957">
            <w:pPr>
              <w:jc w:val="right"/>
              <w:rPr>
                <w:b/>
                <w:snapToGrid w:val="0"/>
                <w:color w:val="000000"/>
              </w:rPr>
            </w:pPr>
            <w:r w:rsidRPr="009C3913">
              <w:rPr>
                <w:b/>
                <w:snapToGrid w:val="0"/>
                <w:color w:val="000000"/>
              </w:rPr>
              <w:t>0,6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913" w:rsidRPr="009C3913" w:rsidRDefault="009C3913" w:rsidP="00E06957">
            <w:pPr>
              <w:jc w:val="right"/>
              <w:rPr>
                <w:b/>
                <w:snapToGrid w:val="0"/>
                <w:color w:val="000000"/>
              </w:rPr>
            </w:pPr>
            <w:r w:rsidRPr="009C3913">
              <w:rPr>
                <w:b/>
                <w:snapToGrid w:val="0"/>
                <w:color w:val="000000"/>
              </w:rPr>
              <w:t>0,7</w:t>
            </w:r>
          </w:p>
        </w:tc>
      </w:tr>
    </w:tbl>
    <w:p w:rsidR="009C3913" w:rsidRDefault="009C3913" w:rsidP="009C3913">
      <w:pPr>
        <w:pStyle w:val="af0"/>
        <w:rPr>
          <w:b/>
        </w:rPr>
      </w:pPr>
    </w:p>
    <w:p w:rsidR="009C3913" w:rsidRDefault="009C3913" w:rsidP="009C3913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720"/>
        <w:jc w:val="both"/>
      </w:pPr>
    </w:p>
    <w:p w:rsidR="009C3913" w:rsidRPr="0017610D" w:rsidRDefault="001A5E4C" w:rsidP="009C3913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720"/>
        <w:jc w:val="both"/>
      </w:pPr>
      <w:r>
        <w:pict>
          <v:shape id="_x0000_i1026" type="#_x0000_t75" style="width:361.5pt;height:294pt">
            <v:imagedata r:id="rId8" o:title=""/>
          </v:shape>
        </w:pict>
      </w:r>
    </w:p>
    <w:p w:rsidR="009C3913" w:rsidRDefault="009C3913" w:rsidP="009C3913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720"/>
        <w:jc w:val="both"/>
      </w:pPr>
    </w:p>
    <w:p w:rsidR="009C3913" w:rsidRDefault="0017610D" w:rsidP="0017610D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jc w:val="both"/>
        <w:rPr>
          <w:sz w:val="32"/>
        </w:rPr>
      </w:pPr>
      <w:r>
        <w:rPr>
          <w:sz w:val="32"/>
        </w:rPr>
        <w:t>Рисунок 2. Изменения объёмов производства СЗФО в 90-е годы</w:t>
      </w:r>
    </w:p>
    <w:p w:rsidR="0017610D" w:rsidRDefault="0017610D" w:rsidP="0017610D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jc w:val="both"/>
        <w:rPr>
          <w:sz w:val="32"/>
        </w:rPr>
      </w:pPr>
    </w:p>
    <w:p w:rsidR="0017610D" w:rsidRPr="0017610D" w:rsidRDefault="0017610D" w:rsidP="0017610D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540"/>
        <w:jc w:val="both"/>
        <w:rPr>
          <w:sz w:val="28"/>
          <w:szCs w:val="28"/>
        </w:rPr>
      </w:pPr>
      <w:r w:rsidRPr="0017610D">
        <w:rPr>
          <w:sz w:val="28"/>
          <w:szCs w:val="28"/>
        </w:rPr>
        <w:t>Исходя из</w:t>
      </w:r>
      <w:r>
        <w:rPr>
          <w:sz w:val="28"/>
          <w:szCs w:val="28"/>
        </w:rPr>
        <w:t xml:space="preserve"> таблицы 2 и рисунка 2 прослеживается та же тенденция, выявленная в предыдущем параграфе работы:</w:t>
      </w:r>
      <w:r w:rsidRPr="0017610D">
        <w:rPr>
          <w:sz w:val="28"/>
          <w:szCs w:val="28"/>
        </w:rPr>
        <w:t xml:space="preserve"> </w:t>
      </w:r>
      <w:r>
        <w:rPr>
          <w:sz w:val="28"/>
          <w:szCs w:val="28"/>
        </w:rPr>
        <w:t>объём</w:t>
      </w:r>
      <w:r w:rsidRPr="0013621E">
        <w:rPr>
          <w:sz w:val="28"/>
          <w:szCs w:val="28"/>
        </w:rPr>
        <w:t xml:space="preserve"> производства упа</w:t>
      </w:r>
      <w:r>
        <w:rPr>
          <w:sz w:val="28"/>
          <w:szCs w:val="28"/>
        </w:rPr>
        <w:t>л</w:t>
      </w:r>
      <w:r w:rsidRPr="0013621E">
        <w:rPr>
          <w:sz w:val="28"/>
          <w:szCs w:val="28"/>
        </w:rPr>
        <w:t xml:space="preserve"> в 2000 году относительно </w:t>
      </w:r>
      <w:smartTag w:uri="urn:schemas-microsoft-com:office:smarttags" w:element="metricconverter">
        <w:smartTagPr>
          <w:attr w:name="ProductID" w:val="1995 г"/>
        </w:smartTagPr>
        <w:r w:rsidRPr="0013621E">
          <w:rPr>
            <w:sz w:val="28"/>
            <w:szCs w:val="28"/>
          </w:rPr>
          <w:t>1995 г</w:t>
        </w:r>
      </w:smartTag>
      <w:r w:rsidRPr="0013621E">
        <w:rPr>
          <w:sz w:val="28"/>
          <w:szCs w:val="28"/>
        </w:rPr>
        <w:t>.</w:t>
      </w:r>
      <w:r>
        <w:rPr>
          <w:sz w:val="28"/>
          <w:szCs w:val="28"/>
        </w:rPr>
        <w:t xml:space="preserve">, а также снизился и в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 xml:space="preserve">. относительно </w:t>
      </w:r>
      <w:smartTag w:uri="urn:schemas-microsoft-com:office:smarttags" w:element="metricconverter">
        <w:smartTagPr>
          <w:attr w:name="ProductID" w:val="1990 г"/>
        </w:smartTagPr>
        <w:r>
          <w:rPr>
            <w:sz w:val="28"/>
            <w:szCs w:val="28"/>
          </w:rPr>
          <w:t>1990 г</w:t>
        </w:r>
      </w:smartTag>
      <w:r>
        <w:rPr>
          <w:sz w:val="28"/>
          <w:szCs w:val="28"/>
        </w:rPr>
        <w:t xml:space="preserve">. При этом, после </w:t>
      </w:r>
      <w:smartTag w:uri="urn:schemas-microsoft-com:office:smarttags" w:element="metricconverter">
        <w:smartTagPr>
          <w:attr w:name="ProductID" w:val="2000 г"/>
        </w:smartTagPr>
        <w:r>
          <w:rPr>
            <w:sz w:val="28"/>
            <w:szCs w:val="28"/>
          </w:rPr>
          <w:t>2000 г</w:t>
        </w:r>
      </w:smartTag>
      <w:r>
        <w:rPr>
          <w:sz w:val="28"/>
          <w:szCs w:val="28"/>
        </w:rPr>
        <w:t xml:space="preserve">. идёт восстановление экономики, и объёмы производства возрастают, однако, к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  <w:szCs w:val="28"/>
          </w:rPr>
          <w:t>2005 г</w:t>
        </w:r>
      </w:smartTag>
      <w:r>
        <w:rPr>
          <w:sz w:val="28"/>
          <w:szCs w:val="28"/>
        </w:rPr>
        <w:t xml:space="preserve">. объёмы производства не смогли вернуться на уровень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</w:t>
      </w:r>
    </w:p>
    <w:p w:rsidR="00F66422" w:rsidRDefault="00F66422">
      <w:r>
        <w:rPr>
          <w:b/>
        </w:rPr>
        <w:br w:type="page"/>
      </w:r>
    </w:p>
    <w:p w:rsidR="0017610D" w:rsidRPr="00F66422" w:rsidRDefault="0017610D" w:rsidP="00F66422">
      <w:pPr>
        <w:pStyle w:val="1"/>
        <w:framePr w:wrap="notBeside"/>
        <w:spacing w:before="0" w:after="0" w:line="360" w:lineRule="auto"/>
        <w:jc w:val="center"/>
        <w:rPr>
          <w:rFonts w:ascii="Times New Roman" w:hAnsi="Times New Roman"/>
          <w:bCs/>
          <w:szCs w:val="32"/>
        </w:rPr>
      </w:pPr>
      <w:r>
        <w:rPr>
          <w:snapToGrid w:val="0"/>
          <w:color w:val="000000"/>
        </w:rPr>
        <w:br w:type="page"/>
      </w:r>
      <w:bookmarkStart w:id="9" w:name="_Toc294751684"/>
      <w:r w:rsidRPr="00F66422">
        <w:rPr>
          <w:rFonts w:ascii="Times New Roman" w:hAnsi="Times New Roman"/>
          <w:bCs/>
          <w:snapToGrid w:val="0"/>
          <w:szCs w:val="32"/>
        </w:rPr>
        <w:t xml:space="preserve">3. </w:t>
      </w:r>
      <w:r w:rsidRPr="00F66422">
        <w:rPr>
          <w:rFonts w:ascii="Times New Roman" w:hAnsi="Times New Roman"/>
          <w:bCs/>
          <w:szCs w:val="32"/>
        </w:rPr>
        <w:t xml:space="preserve">Изменение значения </w:t>
      </w:r>
      <w:r w:rsidR="00E06957" w:rsidRPr="00F66422">
        <w:rPr>
          <w:rFonts w:ascii="Times New Roman" w:hAnsi="Times New Roman"/>
          <w:bCs/>
          <w:szCs w:val="32"/>
        </w:rPr>
        <w:t xml:space="preserve">Северо-Западного </w:t>
      </w:r>
      <w:r w:rsidRPr="00F66422">
        <w:rPr>
          <w:rFonts w:ascii="Times New Roman" w:hAnsi="Times New Roman"/>
          <w:bCs/>
          <w:szCs w:val="32"/>
        </w:rPr>
        <w:t>федерального округа для экономики страны</w:t>
      </w:r>
      <w:bookmarkEnd w:id="9"/>
    </w:p>
    <w:p w:rsidR="0017610D" w:rsidRDefault="0017610D" w:rsidP="009C3913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720"/>
        <w:jc w:val="both"/>
        <w:rPr>
          <w:b/>
          <w:snapToGrid w:val="0"/>
          <w:color w:val="000000"/>
          <w:sz w:val="32"/>
        </w:rPr>
      </w:pPr>
    </w:p>
    <w:p w:rsidR="00060401" w:rsidRDefault="0017610D" w:rsidP="00060401">
      <w:pPr>
        <w:pStyle w:val="2"/>
        <w:spacing w:before="0" w:after="0" w:line="360" w:lineRule="auto"/>
        <w:rPr>
          <w:rFonts w:ascii="Times New Roman" w:hAnsi="Times New Roman"/>
          <w:szCs w:val="28"/>
          <w:lang w:val="ru-RU"/>
        </w:rPr>
      </w:pPr>
      <w:bookmarkStart w:id="10" w:name="_Toc294751685"/>
      <w:r w:rsidRPr="00060401">
        <w:rPr>
          <w:rFonts w:ascii="Times New Roman" w:hAnsi="Times New Roman"/>
          <w:snapToGrid w:val="0"/>
          <w:color w:val="000000"/>
          <w:szCs w:val="28"/>
        </w:rPr>
        <w:t>3.1.</w:t>
      </w:r>
      <w:r w:rsidRPr="00060401">
        <w:rPr>
          <w:rFonts w:ascii="Times New Roman" w:hAnsi="Times New Roman"/>
          <w:szCs w:val="28"/>
        </w:rPr>
        <w:t xml:space="preserve"> Определение доли федерального округа в производстве продукции межотраслевых комплексов</w:t>
      </w:r>
      <w:bookmarkEnd w:id="10"/>
    </w:p>
    <w:p w:rsidR="0017610D" w:rsidRPr="00060401" w:rsidRDefault="0017610D" w:rsidP="00060401">
      <w:pPr>
        <w:pStyle w:val="2"/>
        <w:spacing w:before="0" w:after="0" w:line="360" w:lineRule="auto"/>
        <w:rPr>
          <w:rFonts w:ascii="Times New Roman" w:hAnsi="Times New Roman"/>
          <w:snapToGrid w:val="0"/>
          <w:color w:val="000000"/>
          <w:szCs w:val="28"/>
        </w:rPr>
      </w:pPr>
      <w:r w:rsidRPr="00060401">
        <w:rPr>
          <w:rFonts w:ascii="Times New Roman" w:hAnsi="Times New Roman"/>
          <w:snapToGrid w:val="0"/>
          <w:color w:val="000000"/>
          <w:szCs w:val="28"/>
        </w:rPr>
        <w:t xml:space="preserve"> </w:t>
      </w:r>
    </w:p>
    <w:p w:rsidR="00F0713E" w:rsidRPr="00F0713E" w:rsidRDefault="00F0713E" w:rsidP="00F0713E">
      <w:pPr>
        <w:pStyle w:val="20"/>
        <w:jc w:val="left"/>
        <w:rPr>
          <w:szCs w:val="28"/>
        </w:rPr>
      </w:pPr>
      <w:r w:rsidRPr="00F0713E">
        <w:rPr>
          <w:szCs w:val="28"/>
        </w:rPr>
        <w:t>Доля федерального округа в производстве продукции межотраслевого комплекса рассчитывается по формуле:</w:t>
      </w:r>
    </w:p>
    <w:p w:rsidR="00F0713E" w:rsidRPr="00F0713E" w:rsidRDefault="00F0713E" w:rsidP="00F0713E">
      <w:pPr>
        <w:pStyle w:val="1"/>
        <w:framePr w:wrap="notBeside"/>
        <w:spacing w:before="0" w:after="0" w:line="360" w:lineRule="auto"/>
        <w:rPr>
          <w:rFonts w:ascii="Times New Roman" w:hAnsi="Times New Roman" w:cs="Times New Roman"/>
          <w:b w:val="0"/>
          <w:sz w:val="28"/>
          <w:szCs w:val="28"/>
        </w:rPr>
      </w:pPr>
      <w:bookmarkStart w:id="11" w:name="_Toc294751686"/>
      <w:r w:rsidRPr="00F0713E">
        <w:rPr>
          <w:rFonts w:ascii="Times New Roman" w:hAnsi="Times New Roman" w:cs="Times New Roman"/>
          <w:sz w:val="28"/>
          <w:szCs w:val="28"/>
        </w:rPr>
        <w:t>Д = Σ (д</w:t>
      </w:r>
      <w:r w:rsidRPr="00F0713E">
        <w:rPr>
          <w:rFonts w:ascii="Times New Roman" w:hAnsi="Times New Roman" w:cs="Times New Roman"/>
          <w:sz w:val="28"/>
          <w:szCs w:val="28"/>
          <w:vertAlign w:val="superscript"/>
        </w:rPr>
        <w:t>/</w:t>
      </w:r>
      <w:r w:rsidRPr="00F0713E">
        <w:rPr>
          <w:rFonts w:ascii="Times New Roman" w:hAnsi="Times New Roman" w:cs="Times New Roman"/>
          <w:sz w:val="28"/>
          <w:szCs w:val="28"/>
        </w:rPr>
        <w:t>/д</w:t>
      </w:r>
      <w:r w:rsidRPr="00F0713E">
        <w:rPr>
          <w:rFonts w:ascii="Times New Roman" w:hAnsi="Times New Roman" w:cs="Times New Roman"/>
          <w:sz w:val="28"/>
          <w:szCs w:val="28"/>
          <w:vertAlign w:val="subscript"/>
        </w:rPr>
        <w:t>1..</w:t>
      </w:r>
      <w:r w:rsidRPr="00F0713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F0713E">
        <w:rPr>
          <w:rFonts w:ascii="Times New Roman" w:hAnsi="Times New Roman" w:cs="Times New Roman"/>
          <w:sz w:val="28"/>
          <w:szCs w:val="28"/>
        </w:rPr>
        <w:t>)/</w:t>
      </w:r>
      <w:r w:rsidRPr="00F0713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0713E">
        <w:rPr>
          <w:rFonts w:ascii="Times New Roman" w:hAnsi="Times New Roman" w:cs="Times New Roman"/>
          <w:sz w:val="28"/>
          <w:szCs w:val="28"/>
        </w:rPr>
        <w:t xml:space="preserve">,      </w:t>
      </w:r>
      <w:r w:rsidRPr="00F0713E">
        <w:rPr>
          <w:rFonts w:ascii="Times New Roman" w:hAnsi="Times New Roman" w:cs="Times New Roman"/>
          <w:b w:val="0"/>
          <w:sz w:val="28"/>
          <w:szCs w:val="28"/>
        </w:rPr>
        <w:t>где:</w:t>
      </w:r>
      <w:bookmarkEnd w:id="11"/>
    </w:p>
    <w:p w:rsidR="00F0713E" w:rsidRPr="00F0713E" w:rsidRDefault="00F0713E" w:rsidP="00F0713E">
      <w:pPr>
        <w:spacing w:line="360" w:lineRule="auto"/>
        <w:rPr>
          <w:sz w:val="28"/>
          <w:szCs w:val="28"/>
        </w:rPr>
      </w:pPr>
      <w:r w:rsidRPr="00F0713E">
        <w:rPr>
          <w:sz w:val="28"/>
          <w:szCs w:val="28"/>
        </w:rPr>
        <w:t>Д – доля федерального округа в производстве продукции межотраслевого комплекса;</w:t>
      </w:r>
    </w:p>
    <w:p w:rsidR="00F0713E" w:rsidRPr="00F0713E" w:rsidRDefault="00F0713E" w:rsidP="00F0713E">
      <w:pPr>
        <w:spacing w:line="360" w:lineRule="auto"/>
        <w:rPr>
          <w:sz w:val="28"/>
          <w:szCs w:val="28"/>
        </w:rPr>
      </w:pPr>
      <w:r w:rsidRPr="00F0713E">
        <w:rPr>
          <w:sz w:val="28"/>
          <w:szCs w:val="28"/>
        </w:rPr>
        <w:t>д</w:t>
      </w:r>
      <w:r w:rsidRPr="00F0713E">
        <w:rPr>
          <w:sz w:val="28"/>
          <w:szCs w:val="28"/>
          <w:vertAlign w:val="superscript"/>
        </w:rPr>
        <w:t>/</w:t>
      </w:r>
      <w:r w:rsidRPr="00F0713E">
        <w:rPr>
          <w:sz w:val="28"/>
          <w:szCs w:val="28"/>
        </w:rPr>
        <w:t xml:space="preserve"> - доля федерального округа в производстве продукции от</w:t>
      </w:r>
      <w:r w:rsidR="008D1005">
        <w:rPr>
          <w:sz w:val="28"/>
          <w:szCs w:val="28"/>
        </w:rPr>
        <w:t>раслей, входящих в состав</w:t>
      </w:r>
      <w:r w:rsidRPr="00F0713E">
        <w:rPr>
          <w:sz w:val="28"/>
          <w:szCs w:val="28"/>
        </w:rPr>
        <w:t xml:space="preserve"> межотраслевого комплекса, в соответствующем году (</w:t>
      </w:r>
      <w:r w:rsidR="00F32C4B">
        <w:rPr>
          <w:sz w:val="28"/>
          <w:szCs w:val="28"/>
        </w:rPr>
        <w:t>2000</w:t>
      </w:r>
      <w:r w:rsidRPr="00F0713E">
        <w:rPr>
          <w:sz w:val="28"/>
          <w:szCs w:val="28"/>
        </w:rPr>
        <w:t xml:space="preserve">, </w:t>
      </w:r>
      <w:r w:rsidR="00F32C4B">
        <w:rPr>
          <w:sz w:val="28"/>
          <w:szCs w:val="28"/>
        </w:rPr>
        <w:t xml:space="preserve">2003, </w:t>
      </w:r>
      <w:smartTag w:uri="urn:schemas-microsoft-com:office:smarttags" w:element="metricconverter">
        <w:smartTagPr>
          <w:attr w:name="ProductID" w:val="2005 г"/>
        </w:smartTagPr>
        <w:r w:rsidR="00F32C4B">
          <w:rPr>
            <w:sz w:val="28"/>
            <w:szCs w:val="28"/>
          </w:rPr>
          <w:t>2005</w:t>
        </w:r>
        <w:r w:rsidRPr="00F0713E">
          <w:rPr>
            <w:sz w:val="28"/>
            <w:szCs w:val="28"/>
          </w:rPr>
          <w:t xml:space="preserve"> г</w:t>
        </w:r>
      </w:smartTag>
      <w:r w:rsidRPr="00F0713E">
        <w:rPr>
          <w:sz w:val="28"/>
          <w:szCs w:val="28"/>
        </w:rPr>
        <w:t>.);</w:t>
      </w:r>
    </w:p>
    <w:p w:rsidR="00F0713E" w:rsidRPr="00F0713E" w:rsidRDefault="00F0713E" w:rsidP="00F0713E">
      <w:pPr>
        <w:spacing w:line="360" w:lineRule="auto"/>
        <w:rPr>
          <w:sz w:val="28"/>
          <w:szCs w:val="28"/>
        </w:rPr>
      </w:pPr>
      <w:r w:rsidRPr="00F0713E">
        <w:rPr>
          <w:sz w:val="28"/>
          <w:szCs w:val="28"/>
        </w:rPr>
        <w:t xml:space="preserve">д – доля федерального округа в производстве продукции отрасли, входящей в состав </w:t>
      </w:r>
      <w:r w:rsidR="00F32C4B">
        <w:rPr>
          <w:sz w:val="28"/>
          <w:szCs w:val="28"/>
        </w:rPr>
        <w:t xml:space="preserve">межотраслевого комплекса, в </w:t>
      </w:r>
      <w:smartTag w:uri="urn:schemas-microsoft-com:office:smarttags" w:element="metricconverter">
        <w:smartTagPr>
          <w:attr w:name="ProductID" w:val="1995 г"/>
        </w:smartTagPr>
        <w:r w:rsidR="00F32C4B">
          <w:rPr>
            <w:sz w:val="28"/>
            <w:szCs w:val="28"/>
          </w:rPr>
          <w:t>1995</w:t>
        </w:r>
        <w:r w:rsidRPr="00F0713E">
          <w:rPr>
            <w:sz w:val="28"/>
            <w:szCs w:val="28"/>
          </w:rPr>
          <w:t xml:space="preserve"> г</w:t>
        </w:r>
      </w:smartTag>
      <w:r w:rsidRPr="00F0713E">
        <w:rPr>
          <w:sz w:val="28"/>
          <w:szCs w:val="28"/>
        </w:rPr>
        <w:t>.</w:t>
      </w:r>
    </w:p>
    <w:p w:rsidR="00F0713E" w:rsidRPr="00F0713E" w:rsidRDefault="00F0713E" w:rsidP="00F0713E">
      <w:pPr>
        <w:spacing w:line="360" w:lineRule="auto"/>
        <w:rPr>
          <w:sz w:val="28"/>
          <w:szCs w:val="28"/>
        </w:rPr>
      </w:pPr>
      <w:r w:rsidRPr="00F0713E">
        <w:rPr>
          <w:sz w:val="28"/>
          <w:szCs w:val="28"/>
          <w:lang w:val="en-US"/>
        </w:rPr>
        <w:t>n</w:t>
      </w:r>
      <w:r w:rsidRPr="00F0713E">
        <w:rPr>
          <w:sz w:val="28"/>
          <w:szCs w:val="28"/>
        </w:rPr>
        <w:t xml:space="preserve"> – число отраслей, входящих в состав межотраслевого комплекса.</w:t>
      </w:r>
    </w:p>
    <w:p w:rsidR="008D1005" w:rsidRDefault="008D1005" w:rsidP="008D1005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720"/>
        <w:rPr>
          <w:rFonts w:ascii="Arial" w:hAnsi="Arial"/>
          <w:b/>
          <w:sz w:val="32"/>
          <w:szCs w:val="20"/>
        </w:rPr>
      </w:pPr>
    </w:p>
    <w:p w:rsidR="008D1005" w:rsidRDefault="008D1005" w:rsidP="008D1005">
      <w:pPr>
        <w:spacing w:line="360" w:lineRule="auto"/>
        <w:ind w:firstLine="540"/>
        <w:jc w:val="right"/>
        <w:rPr>
          <w:sz w:val="32"/>
        </w:rPr>
      </w:pPr>
      <w:r>
        <w:rPr>
          <w:sz w:val="32"/>
        </w:rPr>
        <w:t>Таблица 3.</w:t>
      </w:r>
    </w:p>
    <w:p w:rsidR="008D1005" w:rsidRPr="00630454" w:rsidRDefault="00F32C4B" w:rsidP="008D1005">
      <w:pPr>
        <w:spacing w:line="360" w:lineRule="auto"/>
        <w:ind w:firstLine="540"/>
        <w:jc w:val="center"/>
      </w:pPr>
      <w:r>
        <w:rPr>
          <w:sz w:val="32"/>
        </w:rPr>
        <w:t xml:space="preserve">Изменение доли СЗФО в  производстве продукции межотраслевых комплексов </w:t>
      </w:r>
    </w:p>
    <w:p w:rsidR="008D1005" w:rsidRPr="009C3913" w:rsidRDefault="008D1005" w:rsidP="008D1005"/>
    <w:tbl>
      <w:tblPr>
        <w:tblW w:w="846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2"/>
        <w:gridCol w:w="1157"/>
        <w:gridCol w:w="1157"/>
        <w:gridCol w:w="1158"/>
      </w:tblGrid>
      <w:tr w:rsidR="00F32C4B" w:rsidTr="00F32C4B">
        <w:trPr>
          <w:trHeight w:val="51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C4B" w:rsidRDefault="00F32C4B" w:rsidP="00E06957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C4B" w:rsidRDefault="00F32C4B" w:rsidP="00E06957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C4B" w:rsidRDefault="00F32C4B" w:rsidP="00E06957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2003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C4B" w:rsidRDefault="00F32C4B" w:rsidP="00E06957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2005</w:t>
            </w:r>
          </w:p>
        </w:tc>
      </w:tr>
      <w:tr w:rsidR="00F32C4B" w:rsidTr="00F32C4B">
        <w:trPr>
          <w:trHeight w:val="259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C4B" w:rsidRDefault="00F32C4B" w:rsidP="00E06957">
            <w:pPr>
              <w:rPr>
                <w:b/>
                <w:snapToGrid w:val="0"/>
                <w:color w:val="000000"/>
              </w:rPr>
            </w:pPr>
            <w:r>
              <w:rPr>
                <w:sz w:val="32"/>
              </w:rPr>
              <w:t>Топливно-энергетический комплекс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C4B" w:rsidRDefault="00F32C4B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</w:t>
            </w:r>
            <w:r w:rsidR="001E4DB6">
              <w:rPr>
                <w:b/>
                <w:snapToGrid w:val="0"/>
                <w:color w:val="000000"/>
              </w:rPr>
              <w:t>7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C4B" w:rsidRDefault="00F32C4B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</w:t>
            </w:r>
            <w:r w:rsidR="001E4DB6">
              <w:rPr>
                <w:b/>
                <w:snapToGrid w:val="0"/>
                <w:color w:val="000000"/>
              </w:rPr>
              <w:t>6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C4B" w:rsidRDefault="00F32C4B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</w:t>
            </w:r>
            <w:r w:rsidR="001E4DB6">
              <w:rPr>
                <w:b/>
                <w:snapToGrid w:val="0"/>
                <w:color w:val="000000"/>
              </w:rPr>
              <w:t>6</w:t>
            </w:r>
          </w:p>
        </w:tc>
      </w:tr>
      <w:tr w:rsidR="00F32C4B" w:rsidTr="00F32C4B">
        <w:trPr>
          <w:trHeight w:val="259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C4B" w:rsidRPr="00D21634" w:rsidRDefault="00F32C4B" w:rsidP="00E06957">
            <w:pPr>
              <w:rPr>
                <w:sz w:val="32"/>
              </w:rPr>
            </w:pPr>
            <w:r>
              <w:rPr>
                <w:sz w:val="32"/>
              </w:rPr>
              <w:t>Металлургический комплекс</w:t>
            </w:r>
            <w:r w:rsidRPr="007A3B7D">
              <w:rPr>
                <w:sz w:val="32"/>
              </w:rPr>
              <w:t xml:space="preserve">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C4B" w:rsidRDefault="00F32C4B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</w:t>
            </w:r>
            <w:r w:rsidR="001E4DB6">
              <w:rPr>
                <w:b/>
                <w:snapToGrid w:val="0"/>
                <w:color w:val="000000"/>
              </w:rPr>
              <w:t>6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C4B" w:rsidRDefault="00F32C4B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</w:t>
            </w:r>
            <w:r w:rsidR="001E4DB6">
              <w:rPr>
                <w:b/>
                <w:snapToGrid w:val="0"/>
                <w:color w:val="000000"/>
              </w:rPr>
              <w:t>,9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C4B" w:rsidRDefault="001E4DB6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0,8</w:t>
            </w:r>
          </w:p>
        </w:tc>
      </w:tr>
      <w:tr w:rsidR="00F32C4B" w:rsidTr="00F32C4B">
        <w:trPr>
          <w:trHeight w:val="259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C4B" w:rsidRPr="00D21634" w:rsidRDefault="00F32C4B" w:rsidP="00E06957">
            <w:pPr>
              <w:rPr>
                <w:sz w:val="32"/>
              </w:rPr>
            </w:pPr>
            <w:r>
              <w:rPr>
                <w:sz w:val="32"/>
              </w:rPr>
              <w:t>Машиностроительный комплекс</w:t>
            </w:r>
            <w:r w:rsidRPr="00D21634">
              <w:rPr>
                <w:sz w:val="32"/>
              </w:rPr>
              <w:t xml:space="preserve">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C4B" w:rsidRDefault="00F32C4B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</w:t>
            </w:r>
            <w:r w:rsidR="001E4DB6">
              <w:rPr>
                <w:b/>
                <w:snapToGrid w:val="0"/>
                <w:color w:val="000000"/>
              </w:rPr>
              <w:t>3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C4B" w:rsidRDefault="00F32C4B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</w:t>
            </w:r>
            <w:r w:rsidR="001E4DB6">
              <w:rPr>
                <w:b/>
                <w:snapToGrid w:val="0"/>
                <w:color w:val="000000"/>
              </w:rPr>
              <w:t>4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C4B" w:rsidRDefault="00F32C4B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</w:t>
            </w:r>
            <w:r w:rsidR="001E4DB6">
              <w:rPr>
                <w:b/>
                <w:snapToGrid w:val="0"/>
                <w:color w:val="000000"/>
              </w:rPr>
              <w:t>,6</w:t>
            </w:r>
          </w:p>
        </w:tc>
      </w:tr>
      <w:tr w:rsidR="00F32C4B" w:rsidTr="00F32C4B">
        <w:trPr>
          <w:trHeight w:val="259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C4B" w:rsidRPr="00963C34" w:rsidRDefault="00F32C4B" w:rsidP="00E06957">
            <w:pPr>
              <w:rPr>
                <w:sz w:val="32"/>
              </w:rPr>
            </w:pPr>
            <w:r>
              <w:rPr>
                <w:sz w:val="32"/>
              </w:rPr>
              <w:t>Химический комплекс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C4B" w:rsidRDefault="00F32C4B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</w:t>
            </w:r>
            <w:r w:rsidR="001E4DB6">
              <w:rPr>
                <w:b/>
                <w:snapToGrid w:val="0"/>
                <w:color w:val="000000"/>
              </w:rPr>
              <w:t>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C4B" w:rsidRDefault="00F32C4B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</w:t>
            </w:r>
            <w:r w:rsidR="001E4DB6">
              <w:rPr>
                <w:b/>
                <w:snapToGrid w:val="0"/>
                <w:color w:val="000000"/>
              </w:rPr>
              <w:t>4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C4B" w:rsidRDefault="00F32C4B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</w:t>
            </w:r>
            <w:r w:rsidR="001E4DB6">
              <w:rPr>
                <w:b/>
                <w:snapToGrid w:val="0"/>
                <w:color w:val="000000"/>
              </w:rPr>
              <w:t>5</w:t>
            </w:r>
          </w:p>
        </w:tc>
      </w:tr>
      <w:tr w:rsidR="00F32C4B" w:rsidTr="00F32C4B">
        <w:trPr>
          <w:trHeight w:val="259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C4B" w:rsidRPr="00963C34" w:rsidRDefault="00F32C4B" w:rsidP="00E06957">
            <w:pPr>
              <w:rPr>
                <w:sz w:val="32"/>
              </w:rPr>
            </w:pPr>
            <w:r>
              <w:rPr>
                <w:sz w:val="32"/>
              </w:rPr>
              <w:t>Лесохозяйственный комплекс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C4B" w:rsidRDefault="00F32C4B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</w:t>
            </w:r>
            <w:r w:rsidR="001E4DB6">
              <w:rPr>
                <w:b/>
                <w:snapToGrid w:val="0"/>
                <w:color w:val="000000"/>
              </w:rPr>
              <w:t>7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C4B" w:rsidRDefault="00F32C4B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</w:t>
            </w:r>
            <w:r w:rsidR="001E4DB6">
              <w:rPr>
                <w:b/>
                <w:snapToGrid w:val="0"/>
                <w:color w:val="000000"/>
              </w:rPr>
              <w:t>8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C4B" w:rsidRDefault="00F32C4B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</w:t>
            </w:r>
            <w:r w:rsidR="001E4DB6">
              <w:rPr>
                <w:b/>
                <w:snapToGrid w:val="0"/>
                <w:color w:val="000000"/>
              </w:rPr>
              <w:t>9</w:t>
            </w:r>
          </w:p>
        </w:tc>
      </w:tr>
      <w:tr w:rsidR="00F32C4B" w:rsidTr="00F32C4B">
        <w:trPr>
          <w:trHeight w:val="259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C4B" w:rsidRPr="00963C34" w:rsidRDefault="00F32C4B" w:rsidP="00E06957">
            <w:pPr>
              <w:rPr>
                <w:sz w:val="32"/>
              </w:rPr>
            </w:pPr>
            <w:r>
              <w:rPr>
                <w:sz w:val="32"/>
              </w:rPr>
              <w:t>Лёгкая промышленность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C4B" w:rsidRDefault="00F32C4B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</w:t>
            </w:r>
            <w:r w:rsidR="001E4DB6">
              <w:rPr>
                <w:b/>
                <w:snapToGrid w:val="0"/>
                <w:color w:val="000000"/>
              </w:rPr>
              <w:t>4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C4B" w:rsidRDefault="00F32C4B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</w:t>
            </w:r>
            <w:r w:rsidR="001E4DB6">
              <w:rPr>
                <w:b/>
                <w:snapToGrid w:val="0"/>
                <w:color w:val="000000"/>
              </w:rPr>
              <w:t>3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C4B" w:rsidRDefault="00F32C4B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</w:t>
            </w:r>
            <w:r w:rsidR="001E4DB6">
              <w:rPr>
                <w:b/>
                <w:snapToGrid w:val="0"/>
                <w:color w:val="000000"/>
              </w:rPr>
              <w:t>7</w:t>
            </w:r>
          </w:p>
        </w:tc>
      </w:tr>
      <w:tr w:rsidR="00F32C4B" w:rsidTr="00F32C4B">
        <w:trPr>
          <w:trHeight w:val="259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C4B" w:rsidRPr="00963C34" w:rsidRDefault="00F32C4B" w:rsidP="00E06957">
            <w:pPr>
              <w:rPr>
                <w:sz w:val="32"/>
              </w:rPr>
            </w:pPr>
            <w:r>
              <w:rPr>
                <w:sz w:val="32"/>
              </w:rPr>
              <w:t>Агропромышленный комплекс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C4B" w:rsidRDefault="00F32C4B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</w:t>
            </w:r>
            <w:r w:rsidR="008069EE">
              <w:rPr>
                <w:b/>
                <w:snapToGrid w:val="0"/>
                <w:color w:val="000000"/>
              </w:rPr>
              <w:t>6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C4B" w:rsidRDefault="00F32C4B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</w:t>
            </w:r>
            <w:r w:rsidR="008069EE">
              <w:rPr>
                <w:b/>
                <w:snapToGrid w:val="0"/>
                <w:color w:val="000000"/>
              </w:rPr>
              <w:t>6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C4B" w:rsidRDefault="008069EE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0,8</w:t>
            </w:r>
          </w:p>
        </w:tc>
      </w:tr>
    </w:tbl>
    <w:p w:rsidR="008D1005" w:rsidRDefault="008D1005" w:rsidP="008D1005">
      <w:pPr>
        <w:pStyle w:val="af0"/>
        <w:rPr>
          <w:b/>
        </w:rPr>
      </w:pPr>
    </w:p>
    <w:p w:rsidR="008069EE" w:rsidRDefault="001A5E4C" w:rsidP="008D1005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720"/>
        <w:rPr>
          <w:rFonts w:ascii="Arial" w:hAnsi="Arial"/>
          <w:b/>
          <w:sz w:val="32"/>
          <w:szCs w:val="20"/>
        </w:rPr>
      </w:pPr>
      <w:r>
        <w:pict>
          <v:shape id="_x0000_i1027" type="#_x0000_t75" style="width:6in;height:324pt">
            <v:imagedata r:id="rId9" o:title=""/>
          </v:shape>
        </w:pict>
      </w:r>
    </w:p>
    <w:p w:rsidR="008069EE" w:rsidRDefault="008069EE" w:rsidP="008D1005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720"/>
        <w:rPr>
          <w:rFonts w:ascii="Arial" w:hAnsi="Arial"/>
          <w:sz w:val="32"/>
          <w:szCs w:val="20"/>
        </w:rPr>
      </w:pPr>
    </w:p>
    <w:p w:rsidR="008069EE" w:rsidRPr="008069EE" w:rsidRDefault="008069EE" w:rsidP="008D1005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720"/>
        <w:rPr>
          <w:sz w:val="32"/>
          <w:szCs w:val="32"/>
        </w:rPr>
      </w:pPr>
      <w:r w:rsidRPr="008069EE">
        <w:rPr>
          <w:sz w:val="32"/>
          <w:szCs w:val="32"/>
        </w:rPr>
        <w:t>Рисунок 3. Изменение доли СЗФО в  производстве продукции межотраслевых комплексов</w:t>
      </w:r>
    </w:p>
    <w:p w:rsidR="008069EE" w:rsidRDefault="008069EE" w:rsidP="008D1005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720"/>
        <w:rPr>
          <w:rFonts w:ascii="Arial" w:hAnsi="Arial"/>
          <w:sz w:val="32"/>
          <w:szCs w:val="20"/>
        </w:rPr>
      </w:pPr>
    </w:p>
    <w:p w:rsidR="008069EE" w:rsidRDefault="008069EE" w:rsidP="008D1005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720"/>
        <w:rPr>
          <w:sz w:val="28"/>
          <w:szCs w:val="28"/>
        </w:rPr>
      </w:pPr>
      <w:r w:rsidRPr="008069EE">
        <w:rPr>
          <w:sz w:val="28"/>
          <w:szCs w:val="28"/>
        </w:rPr>
        <w:t>В целом</w:t>
      </w:r>
      <w:r>
        <w:rPr>
          <w:rFonts w:ascii="Arial" w:hAnsi="Arial"/>
          <w:b/>
          <w:sz w:val="32"/>
          <w:szCs w:val="20"/>
        </w:rPr>
        <w:t xml:space="preserve">, </w:t>
      </w:r>
      <w:r>
        <w:rPr>
          <w:sz w:val="28"/>
          <w:szCs w:val="28"/>
        </w:rPr>
        <w:t xml:space="preserve">доля СЗФО в производстве продукции межотраслевых комплексов за период с 2000 по 2005 изменяется в сторону повышения практически по всем межотраслевым комплексам, за исключением топливно-энергетического и химического. При этом нужно отметить снижение доля СЗФО в производстве продукции межотраслевых комплексов относительно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., также практически по всем межотраслевым комплексам.</w:t>
      </w:r>
    </w:p>
    <w:p w:rsidR="008069EE" w:rsidRDefault="008069EE" w:rsidP="008D1005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720"/>
        <w:rPr>
          <w:sz w:val="28"/>
          <w:szCs w:val="28"/>
        </w:rPr>
      </w:pPr>
    </w:p>
    <w:p w:rsidR="008069EE" w:rsidRDefault="008069EE" w:rsidP="008D1005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720"/>
        <w:rPr>
          <w:sz w:val="28"/>
          <w:szCs w:val="28"/>
        </w:rPr>
      </w:pPr>
    </w:p>
    <w:p w:rsidR="008069EE" w:rsidRDefault="008069EE" w:rsidP="008D1005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720"/>
        <w:rPr>
          <w:sz w:val="28"/>
          <w:szCs w:val="28"/>
        </w:rPr>
      </w:pPr>
    </w:p>
    <w:p w:rsidR="008069EE" w:rsidRDefault="008069EE" w:rsidP="008D1005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720"/>
        <w:rPr>
          <w:sz w:val="28"/>
          <w:szCs w:val="28"/>
        </w:rPr>
      </w:pPr>
    </w:p>
    <w:p w:rsidR="008069EE" w:rsidRDefault="008069EE" w:rsidP="008D1005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720"/>
        <w:rPr>
          <w:sz w:val="28"/>
          <w:szCs w:val="28"/>
        </w:rPr>
      </w:pPr>
    </w:p>
    <w:p w:rsidR="008069EE" w:rsidRDefault="008069EE" w:rsidP="008D1005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720"/>
        <w:rPr>
          <w:sz w:val="28"/>
          <w:szCs w:val="28"/>
        </w:rPr>
      </w:pPr>
    </w:p>
    <w:p w:rsidR="0017473E" w:rsidRDefault="0017473E" w:rsidP="00060401">
      <w:pPr>
        <w:pStyle w:val="2"/>
        <w:spacing w:before="0" w:after="0" w:line="360" w:lineRule="auto"/>
        <w:rPr>
          <w:rFonts w:ascii="Times New Roman" w:hAnsi="Times New Roman"/>
          <w:szCs w:val="28"/>
          <w:lang w:val="ru-RU"/>
        </w:rPr>
      </w:pPr>
      <w:bookmarkStart w:id="12" w:name="_Toc294751687"/>
      <w:r w:rsidRPr="00060401">
        <w:rPr>
          <w:rFonts w:ascii="Times New Roman" w:hAnsi="Times New Roman"/>
          <w:szCs w:val="28"/>
          <w:lang w:val="ru-RU"/>
        </w:rPr>
        <w:t>3.2. Изменение значения федерального округа в производстве продукции экономики</w:t>
      </w:r>
      <w:bookmarkEnd w:id="12"/>
      <w:r w:rsidRPr="00060401">
        <w:rPr>
          <w:rFonts w:ascii="Times New Roman" w:hAnsi="Times New Roman"/>
          <w:szCs w:val="28"/>
          <w:lang w:val="ru-RU"/>
        </w:rPr>
        <w:t xml:space="preserve"> </w:t>
      </w:r>
    </w:p>
    <w:p w:rsidR="00060401" w:rsidRPr="00060401" w:rsidRDefault="00060401" w:rsidP="00060401"/>
    <w:p w:rsidR="0017473E" w:rsidRDefault="0017473E" w:rsidP="0017473E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720"/>
        <w:jc w:val="both"/>
        <w:rPr>
          <w:sz w:val="32"/>
        </w:rPr>
      </w:pPr>
      <w:r>
        <w:rPr>
          <w:sz w:val="32"/>
        </w:rPr>
        <w:t>Доля федерального округа в производстве продукции экономики (ДЭ) определяется как среднее арифметическое долей федерального округа в производстве продукции межотраслевых комплексов.</w:t>
      </w:r>
    </w:p>
    <w:p w:rsidR="0017473E" w:rsidRDefault="0017473E" w:rsidP="0017473E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720"/>
        <w:jc w:val="both"/>
        <w:rPr>
          <w:sz w:val="32"/>
        </w:rPr>
      </w:pPr>
    </w:p>
    <w:p w:rsidR="0017473E" w:rsidRDefault="0017473E" w:rsidP="0017473E">
      <w:pPr>
        <w:spacing w:line="360" w:lineRule="auto"/>
        <w:ind w:firstLine="540"/>
        <w:jc w:val="right"/>
        <w:rPr>
          <w:sz w:val="32"/>
        </w:rPr>
      </w:pPr>
      <w:r>
        <w:rPr>
          <w:sz w:val="32"/>
        </w:rPr>
        <w:t>Таблица 4.</w:t>
      </w:r>
    </w:p>
    <w:p w:rsidR="0017473E" w:rsidRPr="00630454" w:rsidRDefault="0017473E" w:rsidP="0017473E">
      <w:pPr>
        <w:spacing w:line="360" w:lineRule="auto"/>
        <w:ind w:firstLine="540"/>
        <w:jc w:val="center"/>
      </w:pPr>
      <w:r>
        <w:rPr>
          <w:sz w:val="32"/>
        </w:rPr>
        <w:t>Изменение доли СЗФО в  производстве продукции экономики</w:t>
      </w:r>
    </w:p>
    <w:p w:rsidR="0017473E" w:rsidRPr="009C3913" w:rsidRDefault="0017473E" w:rsidP="0017473E"/>
    <w:tbl>
      <w:tblPr>
        <w:tblW w:w="846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2"/>
        <w:gridCol w:w="1157"/>
        <w:gridCol w:w="1157"/>
        <w:gridCol w:w="1158"/>
      </w:tblGrid>
      <w:tr w:rsidR="0017473E" w:rsidTr="00E06957">
        <w:trPr>
          <w:trHeight w:val="51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3E" w:rsidRDefault="0017473E" w:rsidP="00E06957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3E" w:rsidRDefault="0017473E" w:rsidP="00E06957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3E" w:rsidRDefault="0017473E" w:rsidP="00E06957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2003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3E" w:rsidRDefault="0017473E" w:rsidP="00E06957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2005</w:t>
            </w:r>
          </w:p>
        </w:tc>
      </w:tr>
      <w:tr w:rsidR="0017473E" w:rsidTr="00E06957">
        <w:trPr>
          <w:trHeight w:val="259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3E" w:rsidRDefault="0017473E" w:rsidP="00E06957">
            <w:pPr>
              <w:rPr>
                <w:b/>
                <w:snapToGrid w:val="0"/>
                <w:color w:val="000000"/>
              </w:rPr>
            </w:pPr>
            <w:r>
              <w:rPr>
                <w:sz w:val="32"/>
              </w:rPr>
              <w:t>Топливно-энергетический комплекс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3E" w:rsidRPr="0017473E" w:rsidRDefault="0017473E" w:rsidP="00E06957">
            <w:pPr>
              <w:jc w:val="right"/>
              <w:rPr>
                <w:snapToGrid w:val="0"/>
                <w:color w:val="000000"/>
              </w:rPr>
            </w:pPr>
            <w:r w:rsidRPr="0017473E">
              <w:rPr>
                <w:snapToGrid w:val="0"/>
                <w:color w:val="000000"/>
              </w:rPr>
              <w:t>0,7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3E" w:rsidRPr="0017473E" w:rsidRDefault="0017473E" w:rsidP="00E06957">
            <w:pPr>
              <w:jc w:val="right"/>
              <w:rPr>
                <w:snapToGrid w:val="0"/>
                <w:color w:val="000000"/>
              </w:rPr>
            </w:pPr>
            <w:r w:rsidRPr="0017473E">
              <w:rPr>
                <w:snapToGrid w:val="0"/>
                <w:color w:val="000000"/>
              </w:rPr>
              <w:t>0,6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3E" w:rsidRPr="0017473E" w:rsidRDefault="0017473E" w:rsidP="00E06957">
            <w:pPr>
              <w:jc w:val="right"/>
              <w:rPr>
                <w:snapToGrid w:val="0"/>
                <w:color w:val="000000"/>
              </w:rPr>
            </w:pPr>
            <w:r w:rsidRPr="0017473E">
              <w:rPr>
                <w:snapToGrid w:val="0"/>
                <w:color w:val="000000"/>
              </w:rPr>
              <w:t>0,6</w:t>
            </w:r>
          </w:p>
        </w:tc>
      </w:tr>
      <w:tr w:rsidR="0017473E" w:rsidTr="00E06957">
        <w:trPr>
          <w:trHeight w:val="259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3E" w:rsidRPr="00D21634" w:rsidRDefault="0017473E" w:rsidP="00E06957">
            <w:pPr>
              <w:rPr>
                <w:sz w:val="32"/>
              </w:rPr>
            </w:pPr>
            <w:r>
              <w:rPr>
                <w:sz w:val="32"/>
              </w:rPr>
              <w:t>Металлургический комплекс</w:t>
            </w:r>
            <w:r w:rsidRPr="007A3B7D">
              <w:rPr>
                <w:sz w:val="32"/>
              </w:rPr>
              <w:t xml:space="preserve">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3E" w:rsidRPr="0017473E" w:rsidRDefault="0017473E" w:rsidP="00E06957">
            <w:pPr>
              <w:jc w:val="right"/>
              <w:rPr>
                <w:snapToGrid w:val="0"/>
                <w:color w:val="000000"/>
              </w:rPr>
            </w:pPr>
            <w:r w:rsidRPr="0017473E">
              <w:rPr>
                <w:snapToGrid w:val="0"/>
                <w:color w:val="000000"/>
              </w:rPr>
              <w:t>0,6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3E" w:rsidRPr="0017473E" w:rsidRDefault="0017473E" w:rsidP="00E06957">
            <w:pPr>
              <w:jc w:val="right"/>
              <w:rPr>
                <w:snapToGrid w:val="0"/>
                <w:color w:val="000000"/>
              </w:rPr>
            </w:pPr>
            <w:r w:rsidRPr="0017473E">
              <w:rPr>
                <w:snapToGrid w:val="0"/>
                <w:color w:val="000000"/>
              </w:rPr>
              <w:t>0,9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3E" w:rsidRPr="0017473E" w:rsidRDefault="0017473E" w:rsidP="00E06957">
            <w:pPr>
              <w:jc w:val="right"/>
              <w:rPr>
                <w:snapToGrid w:val="0"/>
                <w:color w:val="000000"/>
              </w:rPr>
            </w:pPr>
            <w:r w:rsidRPr="0017473E">
              <w:rPr>
                <w:snapToGrid w:val="0"/>
                <w:color w:val="000000"/>
              </w:rPr>
              <w:t>0,8</w:t>
            </w:r>
          </w:p>
        </w:tc>
      </w:tr>
      <w:tr w:rsidR="0017473E" w:rsidTr="00E06957">
        <w:trPr>
          <w:trHeight w:val="259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3E" w:rsidRPr="00D21634" w:rsidRDefault="0017473E" w:rsidP="00E06957">
            <w:pPr>
              <w:rPr>
                <w:sz w:val="32"/>
              </w:rPr>
            </w:pPr>
            <w:r>
              <w:rPr>
                <w:sz w:val="32"/>
              </w:rPr>
              <w:t>Машиностроительный комплекс</w:t>
            </w:r>
            <w:r w:rsidRPr="00D21634">
              <w:rPr>
                <w:sz w:val="32"/>
              </w:rPr>
              <w:t xml:space="preserve">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3E" w:rsidRPr="0017473E" w:rsidRDefault="0017473E" w:rsidP="00E06957">
            <w:pPr>
              <w:jc w:val="right"/>
              <w:rPr>
                <w:snapToGrid w:val="0"/>
                <w:color w:val="000000"/>
              </w:rPr>
            </w:pPr>
            <w:r w:rsidRPr="0017473E">
              <w:rPr>
                <w:snapToGrid w:val="0"/>
                <w:color w:val="000000"/>
              </w:rPr>
              <w:t>0,3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3E" w:rsidRPr="0017473E" w:rsidRDefault="0017473E" w:rsidP="00E06957">
            <w:pPr>
              <w:jc w:val="right"/>
              <w:rPr>
                <w:snapToGrid w:val="0"/>
                <w:color w:val="000000"/>
              </w:rPr>
            </w:pPr>
            <w:r w:rsidRPr="0017473E">
              <w:rPr>
                <w:snapToGrid w:val="0"/>
                <w:color w:val="000000"/>
              </w:rPr>
              <w:t>0,4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3E" w:rsidRPr="0017473E" w:rsidRDefault="0017473E" w:rsidP="00E06957">
            <w:pPr>
              <w:jc w:val="right"/>
              <w:rPr>
                <w:snapToGrid w:val="0"/>
                <w:color w:val="000000"/>
              </w:rPr>
            </w:pPr>
            <w:r w:rsidRPr="0017473E">
              <w:rPr>
                <w:snapToGrid w:val="0"/>
                <w:color w:val="000000"/>
              </w:rPr>
              <w:t>0,6</w:t>
            </w:r>
          </w:p>
        </w:tc>
      </w:tr>
      <w:tr w:rsidR="0017473E" w:rsidTr="00E06957">
        <w:trPr>
          <w:trHeight w:val="259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3E" w:rsidRPr="00963C34" w:rsidRDefault="0017473E" w:rsidP="00E06957">
            <w:pPr>
              <w:rPr>
                <w:sz w:val="32"/>
              </w:rPr>
            </w:pPr>
            <w:r>
              <w:rPr>
                <w:sz w:val="32"/>
              </w:rPr>
              <w:t>Химический комплекс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3E" w:rsidRPr="0017473E" w:rsidRDefault="0017473E" w:rsidP="00E06957">
            <w:pPr>
              <w:jc w:val="right"/>
              <w:rPr>
                <w:snapToGrid w:val="0"/>
                <w:color w:val="000000"/>
              </w:rPr>
            </w:pPr>
            <w:r w:rsidRPr="0017473E">
              <w:rPr>
                <w:snapToGrid w:val="0"/>
                <w:color w:val="000000"/>
              </w:rPr>
              <w:t>0,5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3E" w:rsidRPr="0017473E" w:rsidRDefault="0017473E" w:rsidP="00E06957">
            <w:pPr>
              <w:jc w:val="right"/>
              <w:rPr>
                <w:snapToGrid w:val="0"/>
                <w:color w:val="000000"/>
              </w:rPr>
            </w:pPr>
            <w:r w:rsidRPr="0017473E">
              <w:rPr>
                <w:snapToGrid w:val="0"/>
                <w:color w:val="000000"/>
              </w:rPr>
              <w:t>0,4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3E" w:rsidRPr="0017473E" w:rsidRDefault="0017473E" w:rsidP="00E06957">
            <w:pPr>
              <w:jc w:val="right"/>
              <w:rPr>
                <w:snapToGrid w:val="0"/>
                <w:color w:val="000000"/>
              </w:rPr>
            </w:pPr>
            <w:r w:rsidRPr="0017473E">
              <w:rPr>
                <w:snapToGrid w:val="0"/>
                <w:color w:val="000000"/>
              </w:rPr>
              <w:t>0,5</w:t>
            </w:r>
          </w:p>
        </w:tc>
      </w:tr>
      <w:tr w:rsidR="0017473E" w:rsidTr="00E06957">
        <w:trPr>
          <w:trHeight w:val="259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3E" w:rsidRPr="00963C34" w:rsidRDefault="0017473E" w:rsidP="00E06957">
            <w:pPr>
              <w:rPr>
                <w:sz w:val="32"/>
              </w:rPr>
            </w:pPr>
            <w:r>
              <w:rPr>
                <w:sz w:val="32"/>
              </w:rPr>
              <w:t>Лесохозяйственный комплекс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3E" w:rsidRPr="0017473E" w:rsidRDefault="0017473E" w:rsidP="00E06957">
            <w:pPr>
              <w:jc w:val="right"/>
              <w:rPr>
                <w:snapToGrid w:val="0"/>
                <w:color w:val="000000"/>
              </w:rPr>
            </w:pPr>
            <w:r w:rsidRPr="0017473E">
              <w:rPr>
                <w:snapToGrid w:val="0"/>
                <w:color w:val="000000"/>
              </w:rPr>
              <w:t>0,7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3E" w:rsidRPr="0017473E" w:rsidRDefault="0017473E" w:rsidP="00E06957">
            <w:pPr>
              <w:jc w:val="right"/>
              <w:rPr>
                <w:snapToGrid w:val="0"/>
                <w:color w:val="000000"/>
              </w:rPr>
            </w:pPr>
            <w:r w:rsidRPr="0017473E">
              <w:rPr>
                <w:snapToGrid w:val="0"/>
                <w:color w:val="000000"/>
              </w:rPr>
              <w:t>0,8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3E" w:rsidRPr="0017473E" w:rsidRDefault="0017473E" w:rsidP="00E06957">
            <w:pPr>
              <w:jc w:val="right"/>
              <w:rPr>
                <w:snapToGrid w:val="0"/>
                <w:color w:val="000000"/>
              </w:rPr>
            </w:pPr>
            <w:r w:rsidRPr="0017473E">
              <w:rPr>
                <w:snapToGrid w:val="0"/>
                <w:color w:val="000000"/>
              </w:rPr>
              <w:t>0,9</w:t>
            </w:r>
          </w:p>
        </w:tc>
      </w:tr>
      <w:tr w:rsidR="0017473E" w:rsidTr="00E06957">
        <w:trPr>
          <w:trHeight w:val="259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3E" w:rsidRPr="00963C34" w:rsidRDefault="0017473E" w:rsidP="00E06957">
            <w:pPr>
              <w:rPr>
                <w:sz w:val="32"/>
              </w:rPr>
            </w:pPr>
            <w:r>
              <w:rPr>
                <w:sz w:val="32"/>
              </w:rPr>
              <w:t>Лёгкая промышленность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3E" w:rsidRPr="0017473E" w:rsidRDefault="0017473E" w:rsidP="00E06957">
            <w:pPr>
              <w:jc w:val="right"/>
              <w:rPr>
                <w:snapToGrid w:val="0"/>
                <w:color w:val="000000"/>
              </w:rPr>
            </w:pPr>
            <w:r w:rsidRPr="0017473E">
              <w:rPr>
                <w:snapToGrid w:val="0"/>
                <w:color w:val="000000"/>
              </w:rPr>
              <w:t>0,4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3E" w:rsidRPr="0017473E" w:rsidRDefault="0017473E" w:rsidP="00E06957">
            <w:pPr>
              <w:jc w:val="right"/>
              <w:rPr>
                <w:snapToGrid w:val="0"/>
                <w:color w:val="000000"/>
              </w:rPr>
            </w:pPr>
            <w:r w:rsidRPr="0017473E">
              <w:rPr>
                <w:snapToGrid w:val="0"/>
                <w:color w:val="000000"/>
              </w:rPr>
              <w:t>0,3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3E" w:rsidRPr="0017473E" w:rsidRDefault="0017473E" w:rsidP="00E06957">
            <w:pPr>
              <w:jc w:val="right"/>
              <w:rPr>
                <w:snapToGrid w:val="0"/>
                <w:color w:val="000000"/>
              </w:rPr>
            </w:pPr>
            <w:r w:rsidRPr="0017473E">
              <w:rPr>
                <w:snapToGrid w:val="0"/>
                <w:color w:val="000000"/>
              </w:rPr>
              <w:t>0,7</w:t>
            </w:r>
          </w:p>
        </w:tc>
      </w:tr>
      <w:tr w:rsidR="0017473E" w:rsidTr="0017473E">
        <w:trPr>
          <w:trHeight w:val="31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473E" w:rsidRPr="00963C34" w:rsidRDefault="0017473E" w:rsidP="00E06957">
            <w:pPr>
              <w:rPr>
                <w:sz w:val="32"/>
              </w:rPr>
            </w:pPr>
            <w:r>
              <w:rPr>
                <w:sz w:val="32"/>
              </w:rPr>
              <w:t>Агропромышленный комплекс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473E" w:rsidRPr="0017473E" w:rsidRDefault="0017473E" w:rsidP="00E06957">
            <w:pPr>
              <w:jc w:val="right"/>
              <w:rPr>
                <w:snapToGrid w:val="0"/>
                <w:color w:val="000000"/>
              </w:rPr>
            </w:pPr>
            <w:r w:rsidRPr="0017473E">
              <w:rPr>
                <w:snapToGrid w:val="0"/>
                <w:color w:val="000000"/>
              </w:rPr>
              <w:t>0,6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473E" w:rsidRPr="0017473E" w:rsidRDefault="0017473E" w:rsidP="00E06957">
            <w:pPr>
              <w:jc w:val="right"/>
              <w:rPr>
                <w:snapToGrid w:val="0"/>
                <w:color w:val="000000"/>
              </w:rPr>
            </w:pPr>
            <w:r w:rsidRPr="0017473E">
              <w:rPr>
                <w:snapToGrid w:val="0"/>
                <w:color w:val="000000"/>
              </w:rPr>
              <w:t>0,6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473E" w:rsidRPr="0017473E" w:rsidRDefault="0017473E" w:rsidP="00E06957">
            <w:pPr>
              <w:jc w:val="right"/>
              <w:rPr>
                <w:snapToGrid w:val="0"/>
                <w:color w:val="000000"/>
              </w:rPr>
            </w:pPr>
            <w:r w:rsidRPr="0017473E">
              <w:rPr>
                <w:snapToGrid w:val="0"/>
                <w:color w:val="000000"/>
              </w:rPr>
              <w:t>0,8</w:t>
            </w:r>
          </w:p>
        </w:tc>
      </w:tr>
      <w:tr w:rsidR="0017473E" w:rsidRPr="0017473E" w:rsidTr="0017473E">
        <w:trPr>
          <w:trHeight w:val="525"/>
        </w:trPr>
        <w:tc>
          <w:tcPr>
            <w:tcW w:w="4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3E" w:rsidRPr="0017473E" w:rsidRDefault="0017473E" w:rsidP="00E06957">
            <w:pPr>
              <w:rPr>
                <w:b/>
                <w:sz w:val="32"/>
              </w:rPr>
            </w:pPr>
            <w:r w:rsidRPr="0017473E">
              <w:rPr>
                <w:b/>
                <w:sz w:val="32"/>
              </w:rPr>
              <w:t>В целом по экономике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3E" w:rsidRPr="0017473E" w:rsidRDefault="0017473E" w:rsidP="00E06957">
            <w:pPr>
              <w:jc w:val="right"/>
              <w:rPr>
                <w:b/>
                <w:snapToGrid w:val="0"/>
                <w:color w:val="000000"/>
              </w:rPr>
            </w:pPr>
            <w:r w:rsidRPr="0017473E">
              <w:rPr>
                <w:b/>
                <w:snapToGrid w:val="0"/>
                <w:color w:val="000000"/>
              </w:rPr>
              <w:t>0,5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3E" w:rsidRPr="0017473E" w:rsidRDefault="0017473E" w:rsidP="00E06957">
            <w:pPr>
              <w:jc w:val="right"/>
              <w:rPr>
                <w:b/>
                <w:snapToGrid w:val="0"/>
                <w:color w:val="000000"/>
              </w:rPr>
            </w:pPr>
            <w:r w:rsidRPr="0017473E">
              <w:rPr>
                <w:b/>
                <w:snapToGrid w:val="0"/>
                <w:color w:val="000000"/>
              </w:rPr>
              <w:t>0,6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3E" w:rsidRPr="0017473E" w:rsidRDefault="0017473E" w:rsidP="00E06957">
            <w:pPr>
              <w:jc w:val="right"/>
              <w:rPr>
                <w:b/>
                <w:snapToGrid w:val="0"/>
                <w:color w:val="000000"/>
              </w:rPr>
            </w:pPr>
            <w:r w:rsidRPr="0017473E">
              <w:rPr>
                <w:b/>
                <w:snapToGrid w:val="0"/>
                <w:color w:val="000000"/>
              </w:rPr>
              <w:t>0,7</w:t>
            </w:r>
          </w:p>
        </w:tc>
      </w:tr>
    </w:tbl>
    <w:p w:rsidR="0017473E" w:rsidRDefault="0017473E" w:rsidP="0017473E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720"/>
        <w:jc w:val="both"/>
        <w:rPr>
          <w:rFonts w:ascii="Arial" w:hAnsi="Arial"/>
          <w:b/>
          <w:sz w:val="28"/>
          <w:szCs w:val="28"/>
        </w:rPr>
      </w:pPr>
    </w:p>
    <w:p w:rsidR="0017473E" w:rsidRDefault="001A5E4C" w:rsidP="0017473E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720"/>
        <w:jc w:val="both"/>
        <w:rPr>
          <w:rFonts w:ascii="Arial" w:hAnsi="Arial"/>
          <w:b/>
          <w:sz w:val="28"/>
          <w:szCs w:val="28"/>
        </w:rPr>
      </w:pPr>
      <w:r>
        <w:pict>
          <v:shape id="_x0000_i1028" type="#_x0000_t75" style="width:423pt;height:344.25pt">
            <v:imagedata r:id="rId10" o:title=""/>
          </v:shape>
        </w:pict>
      </w:r>
    </w:p>
    <w:p w:rsidR="0017473E" w:rsidRDefault="0017473E" w:rsidP="0017473E">
      <w:pPr>
        <w:tabs>
          <w:tab w:val="left" w:pos="1170"/>
        </w:tabs>
        <w:spacing w:line="360" w:lineRule="auto"/>
        <w:ind w:firstLine="720"/>
        <w:jc w:val="both"/>
        <w:rPr>
          <w:sz w:val="32"/>
        </w:rPr>
      </w:pPr>
      <w:r w:rsidRPr="0017473E">
        <w:rPr>
          <w:sz w:val="28"/>
          <w:szCs w:val="28"/>
        </w:rPr>
        <w:tab/>
        <w:t>Рисунок 4.</w:t>
      </w:r>
      <w:r w:rsidRPr="0017473E">
        <w:rPr>
          <w:sz w:val="32"/>
        </w:rPr>
        <w:t xml:space="preserve"> </w:t>
      </w:r>
      <w:r>
        <w:rPr>
          <w:sz w:val="32"/>
        </w:rPr>
        <w:t>Изменение доли СЗФО в  производстве продукции экономики</w:t>
      </w:r>
    </w:p>
    <w:p w:rsidR="0017473E" w:rsidRDefault="0017473E" w:rsidP="0017473E">
      <w:pPr>
        <w:tabs>
          <w:tab w:val="left" w:pos="1170"/>
        </w:tabs>
        <w:spacing w:line="360" w:lineRule="auto"/>
        <w:ind w:firstLine="720"/>
        <w:jc w:val="both"/>
        <w:rPr>
          <w:sz w:val="32"/>
        </w:rPr>
      </w:pPr>
    </w:p>
    <w:p w:rsidR="0017473E" w:rsidRPr="0017473E" w:rsidRDefault="0017473E" w:rsidP="0017473E">
      <w:pPr>
        <w:tabs>
          <w:tab w:val="left" w:pos="1170"/>
        </w:tabs>
        <w:spacing w:line="360" w:lineRule="auto"/>
        <w:ind w:firstLine="720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Таким образом,</w:t>
      </w:r>
      <w:r w:rsidR="00E06957">
        <w:rPr>
          <w:sz w:val="28"/>
          <w:szCs w:val="28"/>
        </w:rPr>
        <w:t xml:space="preserve"> исходя из таблицы 4 и рисунка 4, видно, что</w:t>
      </w:r>
      <w:r>
        <w:rPr>
          <w:sz w:val="28"/>
          <w:szCs w:val="28"/>
        </w:rPr>
        <w:t xml:space="preserve"> доля СЗФО в производстве продукции всей экономики</w:t>
      </w:r>
      <w:r w:rsidR="00E06957">
        <w:rPr>
          <w:sz w:val="28"/>
          <w:szCs w:val="28"/>
        </w:rPr>
        <w:t xml:space="preserve"> за период 2000-2005 возрастала, однако, по сравнению с </w:t>
      </w:r>
      <w:smartTag w:uri="urn:schemas-microsoft-com:office:smarttags" w:element="metricconverter">
        <w:smartTagPr>
          <w:attr w:name="ProductID" w:val="1995 г"/>
        </w:smartTagPr>
        <w:r w:rsidR="00E06957">
          <w:rPr>
            <w:sz w:val="28"/>
            <w:szCs w:val="28"/>
          </w:rPr>
          <w:t>1995 г</w:t>
        </w:r>
      </w:smartTag>
      <w:r w:rsidR="00E06957">
        <w:rPr>
          <w:sz w:val="28"/>
          <w:szCs w:val="28"/>
        </w:rPr>
        <w:t xml:space="preserve">. она значительно снизилась и к </w:t>
      </w:r>
      <w:smartTag w:uri="urn:schemas-microsoft-com:office:smarttags" w:element="metricconverter">
        <w:smartTagPr>
          <w:attr w:name="ProductID" w:val="2005 г"/>
        </w:smartTagPr>
        <w:r w:rsidR="00E06957">
          <w:rPr>
            <w:sz w:val="28"/>
            <w:szCs w:val="28"/>
          </w:rPr>
          <w:t>2005 г</w:t>
        </w:r>
      </w:smartTag>
      <w:r w:rsidR="00E06957">
        <w:rPr>
          <w:sz w:val="28"/>
          <w:szCs w:val="28"/>
        </w:rPr>
        <w:t>. не вышла на прежний уровень.</w:t>
      </w:r>
    </w:p>
    <w:p w:rsidR="00E06957" w:rsidRDefault="00E06957" w:rsidP="0017473E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720"/>
        <w:jc w:val="both"/>
        <w:rPr>
          <w:rFonts w:ascii="Arial" w:hAnsi="Arial"/>
          <w:sz w:val="28"/>
          <w:szCs w:val="28"/>
        </w:rPr>
      </w:pPr>
    </w:p>
    <w:p w:rsidR="00E06957" w:rsidRDefault="00E06957" w:rsidP="0017473E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720"/>
        <w:jc w:val="both"/>
        <w:rPr>
          <w:rFonts w:ascii="Arial" w:hAnsi="Arial"/>
          <w:sz w:val="28"/>
          <w:szCs w:val="28"/>
        </w:rPr>
      </w:pPr>
    </w:p>
    <w:p w:rsidR="00E06957" w:rsidRDefault="00E06957" w:rsidP="0017473E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720"/>
        <w:jc w:val="both"/>
        <w:rPr>
          <w:rFonts w:ascii="Arial" w:hAnsi="Arial"/>
          <w:sz w:val="28"/>
          <w:szCs w:val="28"/>
        </w:rPr>
      </w:pPr>
    </w:p>
    <w:p w:rsidR="00E06957" w:rsidRDefault="00E06957" w:rsidP="0017473E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720"/>
        <w:jc w:val="both"/>
        <w:rPr>
          <w:rFonts w:ascii="Arial" w:hAnsi="Arial"/>
          <w:sz w:val="28"/>
          <w:szCs w:val="28"/>
        </w:rPr>
      </w:pPr>
    </w:p>
    <w:p w:rsidR="00E06957" w:rsidRDefault="00E06957" w:rsidP="0017473E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720"/>
        <w:jc w:val="both"/>
        <w:rPr>
          <w:rFonts w:ascii="Arial" w:hAnsi="Arial"/>
          <w:sz w:val="28"/>
          <w:szCs w:val="28"/>
        </w:rPr>
      </w:pPr>
    </w:p>
    <w:p w:rsidR="00E06957" w:rsidRDefault="00E06957" w:rsidP="0017473E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720"/>
        <w:jc w:val="both"/>
        <w:rPr>
          <w:rFonts w:ascii="Arial" w:hAnsi="Arial"/>
          <w:sz w:val="28"/>
          <w:szCs w:val="28"/>
        </w:rPr>
      </w:pPr>
    </w:p>
    <w:p w:rsidR="00E06957" w:rsidRDefault="00E06957" w:rsidP="0017473E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720"/>
        <w:jc w:val="both"/>
        <w:rPr>
          <w:rFonts w:ascii="Arial" w:hAnsi="Arial"/>
          <w:sz w:val="28"/>
          <w:szCs w:val="28"/>
        </w:rPr>
      </w:pPr>
    </w:p>
    <w:p w:rsidR="00E06957" w:rsidRDefault="00E06957" w:rsidP="0017473E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720"/>
        <w:jc w:val="both"/>
        <w:rPr>
          <w:rFonts w:ascii="Arial" w:hAnsi="Arial"/>
          <w:sz w:val="28"/>
          <w:szCs w:val="28"/>
        </w:rPr>
      </w:pPr>
    </w:p>
    <w:p w:rsidR="00E06957" w:rsidRDefault="00E06957" w:rsidP="0017473E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720"/>
        <w:jc w:val="both"/>
        <w:rPr>
          <w:rFonts w:ascii="Arial" w:hAnsi="Arial"/>
          <w:sz w:val="28"/>
          <w:szCs w:val="28"/>
        </w:rPr>
      </w:pPr>
    </w:p>
    <w:p w:rsidR="00060401" w:rsidRDefault="00E06957" w:rsidP="00060401">
      <w:pPr>
        <w:pStyle w:val="2"/>
        <w:spacing w:before="0" w:after="0" w:line="360" w:lineRule="auto"/>
        <w:rPr>
          <w:rFonts w:ascii="Times New Roman" w:hAnsi="Times New Roman"/>
          <w:szCs w:val="28"/>
          <w:lang w:val="ru-RU"/>
        </w:rPr>
      </w:pPr>
      <w:bookmarkStart w:id="13" w:name="_Toc294751688"/>
      <w:r w:rsidRPr="00060401">
        <w:rPr>
          <w:rFonts w:ascii="Times New Roman" w:hAnsi="Times New Roman"/>
          <w:szCs w:val="28"/>
          <w:lang w:val="ru-RU"/>
        </w:rPr>
        <w:t>3.3. Изменение уровня экономического развития федерального округа</w:t>
      </w:r>
      <w:bookmarkEnd w:id="13"/>
    </w:p>
    <w:p w:rsidR="00E06957" w:rsidRPr="00060401" w:rsidRDefault="00E06957" w:rsidP="00060401">
      <w:pPr>
        <w:pStyle w:val="2"/>
        <w:spacing w:before="0" w:after="0" w:line="360" w:lineRule="auto"/>
        <w:rPr>
          <w:rFonts w:ascii="Times New Roman" w:hAnsi="Times New Roman"/>
          <w:szCs w:val="28"/>
          <w:lang w:val="ru-RU"/>
        </w:rPr>
      </w:pPr>
      <w:r w:rsidRPr="00060401">
        <w:rPr>
          <w:rFonts w:ascii="Times New Roman" w:hAnsi="Times New Roman"/>
          <w:szCs w:val="28"/>
          <w:lang w:val="ru-RU"/>
        </w:rPr>
        <w:t xml:space="preserve"> </w:t>
      </w:r>
    </w:p>
    <w:p w:rsidR="00E06957" w:rsidRPr="00E06957" w:rsidRDefault="00E06957" w:rsidP="00E06957">
      <w:pPr>
        <w:spacing w:line="360" w:lineRule="auto"/>
        <w:rPr>
          <w:sz w:val="28"/>
          <w:szCs w:val="28"/>
        </w:rPr>
      </w:pPr>
      <w:r w:rsidRPr="00E06957">
        <w:rPr>
          <w:sz w:val="28"/>
          <w:szCs w:val="28"/>
        </w:rPr>
        <w:t>Уровень экономического развития определяется по формуле:</w:t>
      </w:r>
    </w:p>
    <w:p w:rsidR="00E06957" w:rsidRPr="00E06957" w:rsidRDefault="00E06957" w:rsidP="00E06957">
      <w:pPr>
        <w:spacing w:line="360" w:lineRule="auto"/>
        <w:jc w:val="center"/>
        <w:rPr>
          <w:sz w:val="28"/>
          <w:szCs w:val="28"/>
        </w:rPr>
      </w:pPr>
      <w:r w:rsidRPr="00E06957">
        <w:rPr>
          <w:sz w:val="28"/>
          <w:szCs w:val="28"/>
        </w:rPr>
        <w:t>УЭР =  ОПЭ х ДЭ, где:</w:t>
      </w:r>
    </w:p>
    <w:p w:rsidR="00E06957" w:rsidRPr="00E06957" w:rsidRDefault="00E06957" w:rsidP="00E06957">
      <w:pPr>
        <w:spacing w:line="360" w:lineRule="auto"/>
        <w:rPr>
          <w:sz w:val="28"/>
          <w:szCs w:val="28"/>
        </w:rPr>
      </w:pPr>
      <w:r w:rsidRPr="00E06957">
        <w:rPr>
          <w:sz w:val="28"/>
          <w:szCs w:val="28"/>
        </w:rPr>
        <w:t>УЭР – уровень экономического развития;</w:t>
      </w:r>
    </w:p>
    <w:p w:rsidR="00E06957" w:rsidRPr="00E06957" w:rsidRDefault="00E06957" w:rsidP="00E06957">
      <w:pPr>
        <w:spacing w:line="360" w:lineRule="auto"/>
        <w:rPr>
          <w:sz w:val="28"/>
          <w:szCs w:val="28"/>
        </w:rPr>
      </w:pPr>
      <w:r w:rsidRPr="00E06957">
        <w:rPr>
          <w:sz w:val="28"/>
          <w:szCs w:val="28"/>
        </w:rPr>
        <w:t>ОПЭ – объём производства продукции экономики федерального округа в соответствующем году;</w:t>
      </w:r>
    </w:p>
    <w:p w:rsidR="00E06957" w:rsidRDefault="00E06957" w:rsidP="00E06957">
      <w:pPr>
        <w:spacing w:line="360" w:lineRule="auto"/>
        <w:rPr>
          <w:sz w:val="28"/>
          <w:szCs w:val="28"/>
        </w:rPr>
      </w:pPr>
      <w:r w:rsidRPr="00E06957">
        <w:rPr>
          <w:sz w:val="28"/>
          <w:szCs w:val="28"/>
        </w:rPr>
        <w:t>ДЭ – доля федерального округа в производстве продукции экономики в соответствующем году.</w:t>
      </w:r>
    </w:p>
    <w:p w:rsidR="00E06957" w:rsidRDefault="00E06957" w:rsidP="00E06957">
      <w:pPr>
        <w:spacing w:line="360" w:lineRule="auto"/>
        <w:rPr>
          <w:sz w:val="28"/>
          <w:szCs w:val="28"/>
        </w:rPr>
      </w:pPr>
    </w:p>
    <w:p w:rsidR="00E06957" w:rsidRDefault="00E06957" w:rsidP="00E0695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5.</w:t>
      </w:r>
    </w:p>
    <w:p w:rsidR="00E06957" w:rsidRPr="00E06957" w:rsidRDefault="00E06957" w:rsidP="00E0695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Уровень экономического развития СЗФО</w:t>
      </w:r>
    </w:p>
    <w:tbl>
      <w:tblPr>
        <w:tblW w:w="846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2"/>
        <w:gridCol w:w="1157"/>
        <w:gridCol w:w="1157"/>
        <w:gridCol w:w="1158"/>
      </w:tblGrid>
      <w:tr w:rsidR="00E06957" w:rsidTr="00D87E5E">
        <w:trPr>
          <w:trHeight w:val="51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957" w:rsidRDefault="00E06957" w:rsidP="00E06957">
            <w:pPr>
              <w:rPr>
                <w:snapToGrid w:val="0"/>
                <w:color w:val="000000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957" w:rsidRDefault="00E06957" w:rsidP="00E06957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957" w:rsidRDefault="00E06957" w:rsidP="00E06957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2003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957" w:rsidRDefault="00E06957" w:rsidP="00E06957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2005</w:t>
            </w:r>
          </w:p>
        </w:tc>
      </w:tr>
      <w:tr w:rsidR="00D87E5E" w:rsidTr="00D87E5E">
        <w:trPr>
          <w:trHeight w:val="53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E5E" w:rsidRPr="00963C34" w:rsidRDefault="00D87E5E" w:rsidP="00E06957">
            <w:pPr>
              <w:rPr>
                <w:sz w:val="32"/>
              </w:rPr>
            </w:pPr>
            <w:r>
              <w:rPr>
                <w:sz w:val="28"/>
                <w:szCs w:val="28"/>
              </w:rPr>
              <w:t>О</w:t>
            </w:r>
            <w:r w:rsidRPr="00E06957">
              <w:rPr>
                <w:sz w:val="28"/>
                <w:szCs w:val="28"/>
              </w:rPr>
              <w:t>бъём производства продукции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E5E" w:rsidRPr="009C3913" w:rsidRDefault="00D87E5E" w:rsidP="00B57011">
            <w:pPr>
              <w:jc w:val="right"/>
              <w:rPr>
                <w:b/>
                <w:snapToGrid w:val="0"/>
                <w:color w:val="000000"/>
              </w:rPr>
            </w:pPr>
            <w:r w:rsidRPr="009C3913">
              <w:rPr>
                <w:b/>
                <w:snapToGrid w:val="0"/>
                <w:color w:val="000000"/>
              </w:rPr>
              <w:t>0,5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E5E" w:rsidRPr="009C3913" w:rsidRDefault="00D87E5E" w:rsidP="00B57011">
            <w:pPr>
              <w:jc w:val="right"/>
              <w:rPr>
                <w:b/>
                <w:snapToGrid w:val="0"/>
                <w:color w:val="000000"/>
              </w:rPr>
            </w:pPr>
            <w:r w:rsidRPr="009C3913">
              <w:rPr>
                <w:b/>
                <w:snapToGrid w:val="0"/>
                <w:color w:val="000000"/>
              </w:rPr>
              <w:t>0,6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E5E" w:rsidRPr="009C3913" w:rsidRDefault="00D87E5E" w:rsidP="00B57011">
            <w:pPr>
              <w:jc w:val="right"/>
              <w:rPr>
                <w:b/>
                <w:snapToGrid w:val="0"/>
                <w:color w:val="000000"/>
              </w:rPr>
            </w:pPr>
            <w:r w:rsidRPr="009C3913">
              <w:rPr>
                <w:b/>
                <w:snapToGrid w:val="0"/>
                <w:color w:val="000000"/>
              </w:rPr>
              <w:t>0,7</w:t>
            </w:r>
          </w:p>
        </w:tc>
      </w:tr>
      <w:tr w:rsidR="00E06957" w:rsidRPr="0017473E" w:rsidTr="00D87E5E">
        <w:trPr>
          <w:trHeight w:val="585"/>
        </w:trPr>
        <w:tc>
          <w:tcPr>
            <w:tcW w:w="4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957" w:rsidRPr="0017473E" w:rsidRDefault="00D87E5E" w:rsidP="00E06957">
            <w:pPr>
              <w:rPr>
                <w:b/>
                <w:sz w:val="32"/>
              </w:rPr>
            </w:pPr>
            <w:r>
              <w:rPr>
                <w:sz w:val="28"/>
                <w:szCs w:val="28"/>
              </w:rPr>
              <w:t>Д</w:t>
            </w:r>
            <w:r w:rsidRPr="00E06957">
              <w:rPr>
                <w:sz w:val="28"/>
                <w:szCs w:val="28"/>
              </w:rPr>
              <w:t>оля в производстве продукции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957" w:rsidRPr="0017473E" w:rsidRDefault="00E06957" w:rsidP="00E06957">
            <w:pPr>
              <w:jc w:val="right"/>
              <w:rPr>
                <w:b/>
                <w:snapToGrid w:val="0"/>
                <w:color w:val="000000"/>
              </w:rPr>
            </w:pPr>
            <w:r w:rsidRPr="0017473E">
              <w:rPr>
                <w:b/>
                <w:snapToGrid w:val="0"/>
                <w:color w:val="000000"/>
              </w:rPr>
              <w:t>0,5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957" w:rsidRPr="0017473E" w:rsidRDefault="00E06957" w:rsidP="00E06957">
            <w:pPr>
              <w:jc w:val="right"/>
              <w:rPr>
                <w:b/>
                <w:snapToGrid w:val="0"/>
                <w:color w:val="000000"/>
              </w:rPr>
            </w:pPr>
            <w:r w:rsidRPr="0017473E">
              <w:rPr>
                <w:b/>
                <w:snapToGrid w:val="0"/>
                <w:color w:val="000000"/>
              </w:rPr>
              <w:t>0,6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957" w:rsidRPr="0017473E" w:rsidRDefault="00E06957" w:rsidP="00E06957">
            <w:pPr>
              <w:jc w:val="right"/>
              <w:rPr>
                <w:b/>
                <w:snapToGrid w:val="0"/>
                <w:color w:val="000000"/>
              </w:rPr>
            </w:pPr>
            <w:r w:rsidRPr="0017473E">
              <w:rPr>
                <w:b/>
                <w:snapToGrid w:val="0"/>
                <w:color w:val="000000"/>
              </w:rPr>
              <w:t>0,7</w:t>
            </w:r>
          </w:p>
        </w:tc>
      </w:tr>
      <w:tr w:rsidR="00D87E5E" w:rsidRPr="0017473E" w:rsidTr="00D87E5E">
        <w:trPr>
          <w:trHeight w:val="510"/>
        </w:trPr>
        <w:tc>
          <w:tcPr>
            <w:tcW w:w="4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E5E" w:rsidRPr="00E06957" w:rsidRDefault="00D87E5E" w:rsidP="00E069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экономического развития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E5E" w:rsidRPr="0017473E" w:rsidRDefault="00D87E5E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0,25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E5E" w:rsidRPr="0017473E" w:rsidRDefault="00D87E5E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0,36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E5E" w:rsidRPr="0017473E" w:rsidRDefault="00D87E5E" w:rsidP="00E0695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0,49</w:t>
            </w:r>
          </w:p>
        </w:tc>
      </w:tr>
    </w:tbl>
    <w:p w:rsidR="00D87E5E" w:rsidRDefault="00D87E5E" w:rsidP="00E06957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720"/>
        <w:rPr>
          <w:rFonts w:ascii="Arial" w:hAnsi="Arial"/>
          <w:sz w:val="28"/>
          <w:szCs w:val="28"/>
        </w:rPr>
      </w:pPr>
    </w:p>
    <w:p w:rsidR="00D87E5E" w:rsidRDefault="00D87E5E" w:rsidP="00E06957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720"/>
        <w:rPr>
          <w:rFonts w:ascii="Arial" w:hAnsi="Arial"/>
          <w:sz w:val="28"/>
          <w:szCs w:val="28"/>
        </w:rPr>
      </w:pPr>
    </w:p>
    <w:p w:rsidR="00D87E5E" w:rsidRPr="00D87E5E" w:rsidRDefault="001A5E4C" w:rsidP="00E06957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720"/>
        <w:rPr>
          <w:rFonts w:ascii="Arial" w:hAnsi="Arial"/>
          <w:sz w:val="28"/>
          <w:szCs w:val="28"/>
        </w:rPr>
      </w:pPr>
      <w:r>
        <w:pict>
          <v:shape id="_x0000_i1029" type="#_x0000_t75" style="width:361.5pt;height:294pt">
            <v:imagedata r:id="rId11" o:title=""/>
          </v:shape>
        </w:pict>
      </w:r>
    </w:p>
    <w:p w:rsidR="00D87E5E" w:rsidRDefault="00D87E5E" w:rsidP="00E06957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720"/>
        <w:rPr>
          <w:rFonts w:ascii="Arial" w:hAnsi="Arial"/>
          <w:sz w:val="28"/>
          <w:szCs w:val="28"/>
        </w:rPr>
      </w:pPr>
    </w:p>
    <w:p w:rsidR="00D87E5E" w:rsidRPr="00D87E5E" w:rsidRDefault="00D87E5E" w:rsidP="00D87E5E">
      <w:pPr>
        <w:spacing w:line="360" w:lineRule="auto"/>
        <w:jc w:val="center"/>
        <w:rPr>
          <w:sz w:val="28"/>
          <w:szCs w:val="28"/>
        </w:rPr>
      </w:pPr>
      <w:r w:rsidRPr="00D87E5E">
        <w:rPr>
          <w:sz w:val="28"/>
          <w:szCs w:val="28"/>
        </w:rPr>
        <w:t>Рисунок 5. Уровень экономического развития СЗФО</w:t>
      </w:r>
    </w:p>
    <w:p w:rsidR="00D87E5E" w:rsidRDefault="00D87E5E" w:rsidP="00E06957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720"/>
        <w:rPr>
          <w:rFonts w:ascii="Arial" w:hAnsi="Arial"/>
          <w:sz w:val="28"/>
          <w:szCs w:val="28"/>
        </w:rPr>
      </w:pPr>
    </w:p>
    <w:p w:rsidR="00B330B0" w:rsidRDefault="00D87E5E" w:rsidP="00B330B0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720"/>
        <w:jc w:val="both"/>
        <w:rPr>
          <w:sz w:val="28"/>
          <w:szCs w:val="28"/>
        </w:rPr>
      </w:pPr>
      <w:r w:rsidRPr="00D87E5E">
        <w:rPr>
          <w:sz w:val="28"/>
          <w:szCs w:val="28"/>
        </w:rPr>
        <w:t>Таким</w:t>
      </w:r>
      <w:r>
        <w:rPr>
          <w:sz w:val="28"/>
          <w:szCs w:val="28"/>
        </w:rPr>
        <w:t xml:space="preserve"> образом, из таблицы 5 и рисунка 5 видно, что уровень экономического развития СЗФО за период 2000-2005 гг. возрастает, однако, очевидно заметное снижение уровня экономического развития региона по сравнению с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</w:t>
      </w:r>
    </w:p>
    <w:p w:rsidR="00F66422" w:rsidRDefault="00F66422">
      <w:r>
        <w:rPr>
          <w:b/>
        </w:rPr>
        <w:br w:type="page"/>
      </w:r>
    </w:p>
    <w:p w:rsidR="00B330B0" w:rsidRDefault="00060401" w:rsidP="00B330B0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Заключение</w:t>
      </w:r>
    </w:p>
    <w:p w:rsidR="00060401" w:rsidRDefault="00060401" w:rsidP="00B330B0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720"/>
        <w:jc w:val="center"/>
        <w:rPr>
          <w:b/>
          <w:sz w:val="32"/>
          <w:szCs w:val="32"/>
        </w:rPr>
      </w:pPr>
    </w:p>
    <w:p w:rsidR="00B330B0" w:rsidRPr="00630454" w:rsidRDefault="00B330B0" w:rsidP="00B330B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3621E">
        <w:rPr>
          <w:sz w:val="28"/>
          <w:szCs w:val="28"/>
        </w:rPr>
        <w:t xml:space="preserve">бъёмы производства во всех межотраслевых комплексах </w:t>
      </w:r>
      <w:r>
        <w:rPr>
          <w:sz w:val="28"/>
          <w:szCs w:val="28"/>
        </w:rPr>
        <w:t xml:space="preserve">СЗФО </w:t>
      </w:r>
      <w:r w:rsidRPr="0013621E">
        <w:rPr>
          <w:sz w:val="28"/>
          <w:szCs w:val="28"/>
        </w:rPr>
        <w:t xml:space="preserve">упали в 2000 году относительно </w:t>
      </w:r>
      <w:smartTag w:uri="urn:schemas-microsoft-com:office:smarttags" w:element="metricconverter">
        <w:smartTagPr>
          <w:attr w:name="ProductID" w:val="1995 г"/>
        </w:smartTagPr>
        <w:r w:rsidRPr="0013621E">
          <w:rPr>
            <w:sz w:val="28"/>
            <w:szCs w:val="28"/>
          </w:rPr>
          <w:t>1995 г</w:t>
        </w:r>
      </w:smartTag>
      <w:r w:rsidRPr="0013621E">
        <w:rPr>
          <w:sz w:val="28"/>
          <w:szCs w:val="28"/>
        </w:rPr>
        <w:t>.</w:t>
      </w:r>
      <w:r>
        <w:rPr>
          <w:sz w:val="28"/>
          <w:szCs w:val="28"/>
        </w:rPr>
        <w:t xml:space="preserve">, а по большинству они снизились и в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 xml:space="preserve">. относительно </w:t>
      </w:r>
      <w:smartTag w:uri="urn:schemas-microsoft-com:office:smarttags" w:element="metricconverter">
        <w:smartTagPr>
          <w:attr w:name="ProductID" w:val="1990 г"/>
        </w:smartTagPr>
        <w:r>
          <w:rPr>
            <w:sz w:val="28"/>
            <w:szCs w:val="28"/>
          </w:rPr>
          <w:t>1990 г</w:t>
        </w:r>
      </w:smartTag>
      <w:r>
        <w:rPr>
          <w:sz w:val="28"/>
          <w:szCs w:val="28"/>
        </w:rPr>
        <w:t xml:space="preserve">. При этом, после </w:t>
      </w:r>
      <w:smartTag w:uri="urn:schemas-microsoft-com:office:smarttags" w:element="metricconverter">
        <w:smartTagPr>
          <w:attr w:name="ProductID" w:val="2000 г"/>
        </w:smartTagPr>
        <w:r>
          <w:rPr>
            <w:sz w:val="28"/>
            <w:szCs w:val="28"/>
          </w:rPr>
          <w:t>2000 г</w:t>
        </w:r>
      </w:smartTag>
      <w:r>
        <w:rPr>
          <w:sz w:val="28"/>
          <w:szCs w:val="28"/>
        </w:rPr>
        <w:t xml:space="preserve">. идёт восстановление экономики, и объёмы производства в межотраслевых комплексах возрастают, однако, к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  <w:szCs w:val="28"/>
          </w:rPr>
          <w:t>2005 г</w:t>
        </w:r>
      </w:smartTag>
      <w:r>
        <w:rPr>
          <w:sz w:val="28"/>
          <w:szCs w:val="28"/>
        </w:rPr>
        <w:t xml:space="preserve">. в большинстве межотраслевых комплексов объёмы производства не смогли вернуться на уровень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 xml:space="preserve">. </w:t>
      </w:r>
      <w:r w:rsidRPr="0013621E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Наибольший рост в этот период наблюдался в агропромышленном комплексе, а наибольшее падение объёмов производства – в лёгкой промышленности.</w:t>
      </w:r>
    </w:p>
    <w:p w:rsidR="00B330B0" w:rsidRPr="0017610D" w:rsidRDefault="00B330B0" w:rsidP="00B330B0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Объём</w:t>
      </w:r>
      <w:r w:rsidRPr="0013621E">
        <w:rPr>
          <w:sz w:val="28"/>
          <w:szCs w:val="28"/>
        </w:rPr>
        <w:t xml:space="preserve"> производства</w:t>
      </w:r>
      <w:r>
        <w:rPr>
          <w:sz w:val="28"/>
          <w:szCs w:val="28"/>
        </w:rPr>
        <w:t xml:space="preserve"> в СЗФО</w:t>
      </w:r>
      <w:r w:rsidRPr="0013621E">
        <w:rPr>
          <w:sz w:val="28"/>
          <w:szCs w:val="28"/>
        </w:rPr>
        <w:t xml:space="preserve"> упа</w:t>
      </w:r>
      <w:r>
        <w:rPr>
          <w:sz w:val="28"/>
          <w:szCs w:val="28"/>
        </w:rPr>
        <w:t>л</w:t>
      </w:r>
      <w:r w:rsidRPr="0013621E">
        <w:rPr>
          <w:sz w:val="28"/>
          <w:szCs w:val="28"/>
        </w:rPr>
        <w:t xml:space="preserve"> в 2000 году относительно </w:t>
      </w:r>
      <w:smartTag w:uri="urn:schemas-microsoft-com:office:smarttags" w:element="metricconverter">
        <w:smartTagPr>
          <w:attr w:name="ProductID" w:val="1995 г"/>
        </w:smartTagPr>
        <w:r w:rsidRPr="0013621E">
          <w:rPr>
            <w:sz w:val="28"/>
            <w:szCs w:val="28"/>
          </w:rPr>
          <w:t>1995 г</w:t>
        </w:r>
      </w:smartTag>
      <w:r w:rsidRPr="0013621E">
        <w:rPr>
          <w:sz w:val="28"/>
          <w:szCs w:val="28"/>
        </w:rPr>
        <w:t>.</w:t>
      </w:r>
      <w:r>
        <w:rPr>
          <w:sz w:val="28"/>
          <w:szCs w:val="28"/>
        </w:rPr>
        <w:t xml:space="preserve">, а также снизился и в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 xml:space="preserve">. относительно </w:t>
      </w:r>
      <w:smartTag w:uri="urn:schemas-microsoft-com:office:smarttags" w:element="metricconverter">
        <w:smartTagPr>
          <w:attr w:name="ProductID" w:val="1990 г"/>
        </w:smartTagPr>
        <w:r>
          <w:rPr>
            <w:sz w:val="28"/>
            <w:szCs w:val="28"/>
          </w:rPr>
          <w:t>1990 г</w:t>
        </w:r>
      </w:smartTag>
      <w:r>
        <w:rPr>
          <w:sz w:val="28"/>
          <w:szCs w:val="28"/>
        </w:rPr>
        <w:t xml:space="preserve">. При этом, после </w:t>
      </w:r>
      <w:smartTag w:uri="urn:schemas-microsoft-com:office:smarttags" w:element="metricconverter">
        <w:smartTagPr>
          <w:attr w:name="ProductID" w:val="2000 г"/>
        </w:smartTagPr>
        <w:r>
          <w:rPr>
            <w:sz w:val="28"/>
            <w:szCs w:val="28"/>
          </w:rPr>
          <w:t>2000 г</w:t>
        </w:r>
      </w:smartTag>
      <w:r>
        <w:rPr>
          <w:sz w:val="28"/>
          <w:szCs w:val="28"/>
        </w:rPr>
        <w:t xml:space="preserve">. идёт восстановление экономики, и объёмы производства возрастают, однако, к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  <w:szCs w:val="28"/>
          </w:rPr>
          <w:t>2005 г</w:t>
        </w:r>
      </w:smartTag>
      <w:r>
        <w:rPr>
          <w:sz w:val="28"/>
          <w:szCs w:val="28"/>
        </w:rPr>
        <w:t xml:space="preserve">. объёмы производства не смогли вернуться на уровень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</w:t>
      </w:r>
    </w:p>
    <w:p w:rsidR="00B330B0" w:rsidRDefault="00B330B0" w:rsidP="00B330B0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Доля СЗФО в производстве продукции межотраслевых комплексов за период с 2000 по 2005 изменяется в сторону повышения практически по всем межотраслевым комплексам, за исключением топливно-энергетического и химического. При этом нужно отметить снижение доля СЗФО в производстве продукции межотраслевых комплексов относительно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., также практически по всем межотраслевым комплексам.</w:t>
      </w:r>
    </w:p>
    <w:p w:rsidR="00B330B0" w:rsidRDefault="00B330B0" w:rsidP="00B330B0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720"/>
        <w:jc w:val="both"/>
        <w:rPr>
          <w:sz w:val="28"/>
          <w:szCs w:val="28"/>
        </w:rPr>
      </w:pPr>
      <w:r w:rsidRPr="00D87E5E">
        <w:rPr>
          <w:sz w:val="28"/>
          <w:szCs w:val="28"/>
        </w:rPr>
        <w:t>Таким</w:t>
      </w:r>
      <w:r>
        <w:rPr>
          <w:sz w:val="28"/>
          <w:szCs w:val="28"/>
        </w:rPr>
        <w:t xml:space="preserve"> образом, уровень экономического развития СЗФО за период 2000-2005 гг. возрастает, однако, очевидно заметное снижение уровня экономического развития региона по сравнению с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</w:t>
      </w:r>
    </w:p>
    <w:p w:rsidR="00060401" w:rsidRDefault="00060401">
      <w:r>
        <w:rPr>
          <w:b/>
        </w:rPr>
        <w:br w:type="page"/>
      </w:r>
    </w:p>
    <w:p w:rsidR="00B330B0" w:rsidRDefault="00060401" w:rsidP="00B330B0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Список литературы</w:t>
      </w:r>
    </w:p>
    <w:p w:rsidR="00060401" w:rsidRDefault="00060401" w:rsidP="00B330B0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720"/>
        <w:jc w:val="center"/>
        <w:rPr>
          <w:b/>
          <w:sz w:val="32"/>
          <w:szCs w:val="32"/>
        </w:rPr>
      </w:pPr>
    </w:p>
    <w:p w:rsidR="00B330B0" w:rsidRDefault="00B330B0" w:rsidP="00B330B0">
      <w:pPr>
        <w:pStyle w:val="11"/>
        <w:widowControl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Гранберг А.Г. Основы региональной экономики. Учебник для вузов. - 2-е изд. – М.: ГУ ВШЭ, 2001.</w:t>
      </w:r>
    </w:p>
    <w:p w:rsidR="00B330B0" w:rsidRDefault="00B330B0" w:rsidP="00B330B0">
      <w:pPr>
        <w:pStyle w:val="11"/>
        <w:widowControl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Дорошенко И.В. Региональная экономика и размещение производительных сил: Уч. пособие. – Изд. 4-е перераб. и доп. – М.: ООО Фирма «Благовест-В», 2006.</w:t>
      </w:r>
    </w:p>
    <w:p w:rsidR="00B330B0" w:rsidRDefault="00B330B0" w:rsidP="00B330B0">
      <w:pPr>
        <w:pStyle w:val="11"/>
        <w:widowControl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Кистанов В.В.,Копылов Н.В. Региональная экономика России:Учебник для вузов.-М.: Финансы и статистика, 2005.</w:t>
      </w:r>
    </w:p>
    <w:p w:rsidR="00B330B0" w:rsidRDefault="00B330B0" w:rsidP="00B330B0">
      <w:pPr>
        <w:pStyle w:val="11"/>
        <w:widowControl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Региональная экономика:Учебное пособие/РЭА им. Г.В. Плеханова; Под ред.М.В. Степанова.-М.: ИНФРА-М,2002.</w:t>
      </w:r>
    </w:p>
    <w:p w:rsidR="00B330B0" w:rsidRDefault="00B330B0" w:rsidP="00B330B0">
      <w:pPr>
        <w:pStyle w:val="11"/>
        <w:widowControl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Российский Север: проблемы социального развития: Уч. пособ. / Под общ. ред. Н.А. Волгина, Ю.П. Алексеева. – М.: Издательско-торговая корпорация «Дашков и К», 2004.</w:t>
      </w:r>
    </w:p>
    <w:p w:rsidR="00B330B0" w:rsidRDefault="00B330B0" w:rsidP="00B330B0">
      <w:pPr>
        <w:pStyle w:val="11"/>
        <w:widowControl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Региональная экономика: Учебник / Под общ. ред. В.И. Видяпина и М.В. Степанова. – М.: ИНФРА-М, 2005.</w:t>
      </w:r>
    </w:p>
    <w:p w:rsidR="00B330B0" w:rsidRDefault="00B330B0" w:rsidP="00B330B0">
      <w:pPr>
        <w:pStyle w:val="11"/>
        <w:widowControl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Экономическая география России: Учебник / Под общ. ред. акад. В.И. Видяпина, д.э.н., проф. М.В. Степанова. – М.: ИНФРА-М, Российская экономическая академия, 2002.</w:t>
      </w:r>
    </w:p>
    <w:p w:rsidR="00B330B0" w:rsidRPr="00B330B0" w:rsidRDefault="00B330B0" w:rsidP="00B330B0">
      <w:pPr>
        <w:tabs>
          <w:tab w:val="left" w:pos="4992"/>
          <w:tab w:val="left" w:pos="6161"/>
          <w:tab w:val="left" w:pos="7330"/>
          <w:tab w:val="left" w:pos="8499"/>
          <w:tab w:val="left" w:pos="9669"/>
          <w:tab w:val="left" w:pos="9749"/>
        </w:tabs>
        <w:spacing w:line="360" w:lineRule="auto"/>
        <w:ind w:firstLine="720"/>
        <w:jc w:val="both"/>
        <w:rPr>
          <w:b/>
          <w:sz w:val="32"/>
          <w:szCs w:val="32"/>
        </w:rPr>
      </w:pPr>
    </w:p>
    <w:p w:rsidR="00B330B0" w:rsidRPr="00B330B0" w:rsidRDefault="00B330B0" w:rsidP="00B330B0">
      <w:pPr>
        <w:keepNext/>
        <w:overflowPunct w:val="0"/>
        <w:autoSpaceDE w:val="0"/>
        <w:autoSpaceDN w:val="0"/>
        <w:adjustRightInd w:val="0"/>
        <w:spacing w:before="240" w:after="60"/>
        <w:textAlignment w:val="baseline"/>
        <w:outlineLvl w:val="1"/>
        <w:rPr>
          <w:b/>
          <w:sz w:val="32"/>
          <w:szCs w:val="32"/>
        </w:rPr>
      </w:pPr>
      <w:bookmarkStart w:id="14" w:name="_GoBack"/>
      <w:bookmarkEnd w:id="14"/>
    </w:p>
    <w:sectPr w:rsidR="00B330B0" w:rsidRPr="00B330B0"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758" w:rsidRDefault="00B75758">
      <w:r>
        <w:separator/>
      </w:r>
    </w:p>
  </w:endnote>
  <w:endnote w:type="continuationSeparator" w:id="0">
    <w:p w:rsidR="00B75758" w:rsidRDefault="00B7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4EF" w:rsidRDefault="002364EF" w:rsidP="007A3B7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364EF" w:rsidRDefault="002364E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4EF" w:rsidRDefault="002364EF" w:rsidP="007A3B7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07E3">
      <w:rPr>
        <w:rStyle w:val="a4"/>
        <w:noProof/>
      </w:rPr>
      <w:t>5</w:t>
    </w:r>
    <w:r>
      <w:rPr>
        <w:rStyle w:val="a4"/>
      </w:rPr>
      <w:fldChar w:fldCharType="end"/>
    </w:r>
  </w:p>
  <w:p w:rsidR="002364EF" w:rsidRDefault="002364E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758" w:rsidRDefault="00B75758">
      <w:r>
        <w:separator/>
      </w:r>
    </w:p>
  </w:footnote>
  <w:footnote w:type="continuationSeparator" w:id="0">
    <w:p w:rsidR="00B75758" w:rsidRDefault="00B75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E78F9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376C4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A0697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AC4A3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8307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525B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FC4B1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7691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6B23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D61A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26426"/>
    <w:multiLevelType w:val="multilevel"/>
    <w:tmpl w:val="37229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B16364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7315A23"/>
    <w:multiLevelType w:val="multilevel"/>
    <w:tmpl w:val="4B627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F137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193A0E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196152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2431F9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87720F2"/>
    <w:multiLevelType w:val="hybridMultilevel"/>
    <w:tmpl w:val="233AD0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A095DC4"/>
    <w:multiLevelType w:val="hybridMultilevel"/>
    <w:tmpl w:val="4B627AC6"/>
    <w:lvl w:ilvl="0" w:tplc="4DEE0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D75000"/>
    <w:multiLevelType w:val="hybridMultilevel"/>
    <w:tmpl w:val="33BC1AE6"/>
    <w:lvl w:ilvl="0" w:tplc="39364A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0F5A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1E76AAB"/>
    <w:multiLevelType w:val="hybridMultilevel"/>
    <w:tmpl w:val="3722972C"/>
    <w:lvl w:ilvl="0" w:tplc="B5C6F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B770F5"/>
    <w:multiLevelType w:val="hybridMultilevel"/>
    <w:tmpl w:val="4FBA248E"/>
    <w:lvl w:ilvl="0" w:tplc="CBBECC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8285A26"/>
    <w:multiLevelType w:val="hybridMultilevel"/>
    <w:tmpl w:val="5D38846A"/>
    <w:lvl w:ilvl="0" w:tplc="2A02F4A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B2185D"/>
    <w:multiLevelType w:val="singleLevel"/>
    <w:tmpl w:val="D6DEC5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5CF57B01"/>
    <w:multiLevelType w:val="hybridMultilevel"/>
    <w:tmpl w:val="3636410A"/>
    <w:lvl w:ilvl="0" w:tplc="2A02F4A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677E5E"/>
    <w:multiLevelType w:val="singleLevel"/>
    <w:tmpl w:val="6F7E8D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67D77CA6"/>
    <w:multiLevelType w:val="singleLevel"/>
    <w:tmpl w:val="74DEE8E8"/>
    <w:lvl w:ilvl="0">
      <w:start w:val="199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>
    <w:nsid w:val="70A537B2"/>
    <w:multiLevelType w:val="singleLevel"/>
    <w:tmpl w:val="8CB4587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721F7229"/>
    <w:multiLevelType w:val="hybridMultilevel"/>
    <w:tmpl w:val="36D284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9524D7"/>
    <w:multiLevelType w:val="singleLevel"/>
    <w:tmpl w:val="3B4404EC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b w:val="0"/>
        <w:i w:val="0"/>
      </w:rPr>
    </w:lvl>
  </w:abstractNum>
  <w:abstractNum w:abstractNumId="31">
    <w:nsid w:val="7EF60692"/>
    <w:multiLevelType w:val="hybridMultilevel"/>
    <w:tmpl w:val="EEE6B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9"/>
  </w:num>
  <w:num w:numId="3">
    <w:abstractNumId w:val="22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27"/>
  </w:num>
  <w:num w:numId="17">
    <w:abstractNumId w:val="28"/>
  </w:num>
  <w:num w:numId="18">
    <w:abstractNumId w:val="26"/>
  </w:num>
  <w:num w:numId="19">
    <w:abstractNumId w:val="30"/>
  </w:num>
  <w:num w:numId="20">
    <w:abstractNumId w:val="15"/>
  </w:num>
  <w:num w:numId="21">
    <w:abstractNumId w:val="24"/>
  </w:num>
  <w:num w:numId="22">
    <w:abstractNumId w:val="14"/>
  </w:num>
  <w:num w:numId="23">
    <w:abstractNumId w:val="11"/>
  </w:num>
  <w:num w:numId="24">
    <w:abstractNumId w:val="13"/>
  </w:num>
  <w:num w:numId="25">
    <w:abstractNumId w:val="20"/>
  </w:num>
  <w:num w:numId="26">
    <w:abstractNumId w:val="16"/>
  </w:num>
  <w:num w:numId="27">
    <w:abstractNumId w:val="18"/>
  </w:num>
  <w:num w:numId="28">
    <w:abstractNumId w:val="12"/>
  </w:num>
  <w:num w:numId="29">
    <w:abstractNumId w:val="23"/>
  </w:num>
  <w:num w:numId="30">
    <w:abstractNumId w:val="21"/>
  </w:num>
  <w:num w:numId="31">
    <w:abstractNumId w:val="10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43B2"/>
    <w:rsid w:val="000307E3"/>
    <w:rsid w:val="00060401"/>
    <w:rsid w:val="0013621E"/>
    <w:rsid w:val="0017473E"/>
    <w:rsid w:val="0017610D"/>
    <w:rsid w:val="001A5E4C"/>
    <w:rsid w:val="001B589B"/>
    <w:rsid w:val="001E4DB6"/>
    <w:rsid w:val="002364EF"/>
    <w:rsid w:val="0039456C"/>
    <w:rsid w:val="00630454"/>
    <w:rsid w:val="00677B9B"/>
    <w:rsid w:val="007A3B7D"/>
    <w:rsid w:val="008069EE"/>
    <w:rsid w:val="00831A2F"/>
    <w:rsid w:val="008A37B3"/>
    <w:rsid w:val="008D1005"/>
    <w:rsid w:val="00963C34"/>
    <w:rsid w:val="009C3913"/>
    <w:rsid w:val="00A243B2"/>
    <w:rsid w:val="00B330B0"/>
    <w:rsid w:val="00B57011"/>
    <w:rsid w:val="00B75758"/>
    <w:rsid w:val="00D21634"/>
    <w:rsid w:val="00D87E5E"/>
    <w:rsid w:val="00DF5189"/>
    <w:rsid w:val="00E06957"/>
    <w:rsid w:val="00F0713E"/>
    <w:rsid w:val="00F32C4B"/>
    <w:rsid w:val="00F6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2D82E421-38C7-4945-9B48-ECAFD7BF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F5189"/>
    <w:pPr>
      <w:keepNext/>
      <w:framePr w:hSpace="180" w:wrap="notBeside" w:vAnchor="text" w:hAnchor="margin" w:y="211"/>
      <w:spacing w:before="360" w:after="360"/>
      <w:suppressOverlap/>
      <w:outlineLvl w:val="0"/>
    </w:pPr>
    <w:rPr>
      <w:rFonts w:ascii="Arial" w:hAnsi="Arial" w:cs="Arial"/>
      <w:b/>
      <w:sz w:val="32"/>
      <w:szCs w:val="20"/>
    </w:rPr>
  </w:style>
  <w:style w:type="paragraph" w:styleId="2">
    <w:name w:val="heading 2"/>
    <w:basedOn w:val="a"/>
    <w:next w:val="a"/>
    <w:qFormat/>
    <w:rsid w:val="00DF5189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sz w:val="28"/>
      <w:szCs w:val="20"/>
      <w:lang w:val="en-US"/>
    </w:rPr>
  </w:style>
  <w:style w:type="paragraph" w:styleId="3">
    <w:name w:val="heading 3"/>
    <w:basedOn w:val="a"/>
    <w:next w:val="a"/>
    <w:qFormat/>
    <w:rsid w:val="00DF518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"/>
    <w:next w:val="a"/>
    <w:qFormat/>
    <w:rsid w:val="007A3B7D"/>
    <w:pPr>
      <w:keepNext/>
      <w:tabs>
        <w:tab w:val="left" w:pos="4992"/>
        <w:tab w:val="left" w:pos="5660"/>
        <w:tab w:val="left" w:pos="6329"/>
        <w:tab w:val="left" w:pos="6998"/>
        <w:tab w:val="left" w:pos="7667"/>
        <w:tab w:val="left" w:pos="8336"/>
        <w:tab w:val="left" w:pos="9005"/>
      </w:tabs>
      <w:jc w:val="center"/>
      <w:outlineLvl w:val="3"/>
    </w:pPr>
    <w:rPr>
      <w:b/>
      <w:caps/>
      <w:snapToGrid w:val="0"/>
      <w:color w:val="000000"/>
      <w:sz w:val="28"/>
      <w:szCs w:val="20"/>
    </w:rPr>
  </w:style>
  <w:style w:type="paragraph" w:styleId="5">
    <w:name w:val="heading 5"/>
    <w:basedOn w:val="a"/>
    <w:next w:val="a"/>
    <w:qFormat/>
    <w:rsid w:val="007A3B7D"/>
    <w:pPr>
      <w:keepNext/>
      <w:spacing w:line="360" w:lineRule="auto"/>
      <w:jc w:val="center"/>
      <w:outlineLvl w:val="4"/>
    </w:pPr>
    <w:rPr>
      <w:bCs/>
      <w:i/>
      <w:iCs/>
      <w:sz w:val="32"/>
      <w:szCs w:val="32"/>
    </w:rPr>
  </w:style>
  <w:style w:type="paragraph" w:styleId="6">
    <w:name w:val="heading 6"/>
    <w:basedOn w:val="a"/>
    <w:next w:val="a"/>
    <w:qFormat/>
    <w:rsid w:val="007A3B7D"/>
    <w:pPr>
      <w:keepNext/>
      <w:jc w:val="center"/>
      <w:outlineLvl w:val="5"/>
    </w:pPr>
    <w:rPr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243B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243B2"/>
  </w:style>
  <w:style w:type="paragraph" w:styleId="20">
    <w:name w:val="Body Text Indent 2"/>
    <w:basedOn w:val="a"/>
    <w:rsid w:val="00A243B2"/>
    <w:pPr>
      <w:spacing w:line="360" w:lineRule="auto"/>
      <w:ind w:firstLine="720"/>
      <w:jc w:val="both"/>
    </w:pPr>
    <w:rPr>
      <w:sz w:val="28"/>
      <w:szCs w:val="20"/>
    </w:rPr>
  </w:style>
  <w:style w:type="paragraph" w:styleId="a5">
    <w:name w:val="Body Text Indent"/>
    <w:basedOn w:val="a"/>
    <w:rsid w:val="00DF5189"/>
    <w:pPr>
      <w:spacing w:after="120"/>
      <w:ind w:left="283"/>
    </w:pPr>
  </w:style>
  <w:style w:type="paragraph" w:customStyle="1" w:styleId="21">
    <w:name w:val="Основной текст с отступом 21"/>
    <w:basedOn w:val="a"/>
    <w:rsid w:val="00DF5189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" w:hAnsi="Arial"/>
      <w:sz w:val="20"/>
      <w:szCs w:val="20"/>
    </w:rPr>
  </w:style>
  <w:style w:type="paragraph" w:styleId="30">
    <w:name w:val="Body Text Indent 3"/>
    <w:basedOn w:val="a"/>
    <w:rsid w:val="00DF5189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hAnsi="Arial"/>
      <w:sz w:val="16"/>
      <w:szCs w:val="16"/>
      <w:lang w:val="en-US"/>
    </w:rPr>
  </w:style>
  <w:style w:type="paragraph" w:styleId="a6">
    <w:name w:val="Normal (Web)"/>
    <w:basedOn w:val="a"/>
    <w:rsid w:val="00DF5189"/>
  </w:style>
  <w:style w:type="character" w:customStyle="1" w:styleId="tabhead1">
    <w:name w:val="tabhead1"/>
    <w:basedOn w:val="a0"/>
    <w:rsid w:val="00DF5189"/>
    <w:rPr>
      <w:rFonts w:cs="Arial"/>
      <w:i/>
      <w:iCs/>
      <w:noProof/>
      <w:sz w:val="16"/>
      <w:lang w:val="ru-RU"/>
    </w:rPr>
  </w:style>
  <w:style w:type="paragraph" w:customStyle="1" w:styleId="HTML1">
    <w:name w:val="Адрес HTML1"/>
    <w:basedOn w:val="a"/>
    <w:rsid w:val="00DF518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i/>
      <w:sz w:val="20"/>
      <w:szCs w:val="20"/>
      <w:lang w:val="en-US"/>
    </w:rPr>
  </w:style>
  <w:style w:type="paragraph" w:customStyle="1" w:styleId="body1">
    <w:name w:val="body1"/>
    <w:basedOn w:val="a"/>
    <w:rsid w:val="00DF5189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20"/>
      <w:szCs w:val="20"/>
    </w:rPr>
  </w:style>
  <w:style w:type="paragraph" w:customStyle="1" w:styleId="tablehead1">
    <w:name w:val="table head1"/>
    <w:basedOn w:val="a"/>
    <w:rsid w:val="00DF518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0"/>
      <w:szCs w:val="20"/>
    </w:rPr>
  </w:style>
  <w:style w:type="paragraph" w:customStyle="1" w:styleId="DefinitionList">
    <w:name w:val="Definition List"/>
    <w:basedOn w:val="a"/>
    <w:next w:val="a"/>
    <w:rsid w:val="00DF5189"/>
    <w:pPr>
      <w:overflowPunct w:val="0"/>
      <w:autoSpaceDE w:val="0"/>
      <w:autoSpaceDN w:val="0"/>
      <w:adjustRightInd w:val="0"/>
      <w:ind w:left="360"/>
      <w:textAlignment w:val="baseline"/>
    </w:pPr>
    <w:rPr>
      <w:rFonts w:ascii="Arial" w:hAnsi="Arial"/>
      <w:sz w:val="20"/>
      <w:szCs w:val="20"/>
      <w:lang w:val="en-US"/>
    </w:rPr>
  </w:style>
  <w:style w:type="table" w:styleId="a7">
    <w:name w:val="Table Grid"/>
    <w:basedOn w:val="a1"/>
    <w:rsid w:val="00DF5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Grid 1"/>
    <w:basedOn w:val="a1"/>
    <w:rsid w:val="00DF518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ull1">
    <w:name w:val="bull1"/>
    <w:basedOn w:val="a"/>
    <w:rsid w:val="00DF5189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rFonts w:ascii="Arial" w:hAnsi="Arial"/>
      <w:sz w:val="20"/>
      <w:szCs w:val="20"/>
    </w:rPr>
  </w:style>
  <w:style w:type="character" w:styleId="a8">
    <w:name w:val="Hyperlink"/>
    <w:basedOn w:val="a0"/>
    <w:rsid w:val="00DF5189"/>
    <w:rPr>
      <w:color w:val="0000FF"/>
      <w:u w:val="single"/>
    </w:rPr>
  </w:style>
  <w:style w:type="paragraph" w:customStyle="1" w:styleId="Arial16pt">
    <w:name w:val="Стиль Arial 16 pt полужирный по центру"/>
    <w:basedOn w:val="a"/>
    <w:rsid w:val="00DF5189"/>
    <w:pPr>
      <w:spacing w:before="360" w:after="360"/>
      <w:jc w:val="center"/>
    </w:pPr>
    <w:rPr>
      <w:rFonts w:ascii="Arial" w:hAnsi="Arial"/>
      <w:b/>
      <w:bCs/>
      <w:sz w:val="32"/>
      <w:szCs w:val="20"/>
    </w:rPr>
  </w:style>
  <w:style w:type="character" w:customStyle="1" w:styleId="Arial14pt">
    <w:name w:val="Стиль Arial 14 pt полужирный"/>
    <w:basedOn w:val="a0"/>
    <w:rsid w:val="00DF5189"/>
    <w:rPr>
      <w:rFonts w:ascii="Arial" w:hAnsi="Arial"/>
      <w:b/>
      <w:bCs/>
      <w:sz w:val="28"/>
    </w:rPr>
  </w:style>
  <w:style w:type="paragraph" w:customStyle="1" w:styleId="312pt0">
    <w:name w:val="Стиль Основной текст с отступом 3 + 12 pt полужирный Слева:  0 см"/>
    <w:basedOn w:val="30"/>
    <w:rsid w:val="00DF5189"/>
    <w:pPr>
      <w:spacing w:before="120" w:after="240"/>
      <w:ind w:left="0"/>
    </w:pPr>
    <w:rPr>
      <w:b/>
      <w:bCs/>
      <w:sz w:val="24"/>
      <w:szCs w:val="20"/>
    </w:rPr>
  </w:style>
  <w:style w:type="paragraph" w:customStyle="1" w:styleId="a9">
    <w:name w:val="Таблица"/>
    <w:basedOn w:val="a"/>
    <w:rsid w:val="00DF5189"/>
    <w:rPr>
      <w:rFonts w:ascii="Arial" w:hAnsi="Arial" w:cs="Arial"/>
      <w:b/>
      <w:szCs w:val="22"/>
    </w:rPr>
  </w:style>
  <w:style w:type="paragraph" w:customStyle="1" w:styleId="aa">
    <w:name w:val="Заголовок ФО"/>
    <w:basedOn w:val="Arial16pt"/>
    <w:rsid w:val="00DF5189"/>
    <w:pPr>
      <w:jc w:val="left"/>
    </w:pPr>
    <w:rPr>
      <w:rFonts w:cs="Arial"/>
      <w:b w:val="0"/>
      <w:bCs w:val="0"/>
      <w:kern w:val="32"/>
      <w:sz w:val="40"/>
    </w:rPr>
  </w:style>
  <w:style w:type="paragraph" w:customStyle="1" w:styleId="ab">
    <w:name w:val="Заголовок ФедО"/>
    <w:basedOn w:val="ac"/>
    <w:rsid w:val="00DF5189"/>
    <w:pPr>
      <w:overflowPunct w:val="0"/>
      <w:autoSpaceDE w:val="0"/>
      <w:autoSpaceDN w:val="0"/>
      <w:adjustRightInd w:val="0"/>
      <w:jc w:val="left"/>
      <w:textAlignment w:val="baseline"/>
      <w:outlineLvl w:val="9"/>
    </w:pPr>
    <w:rPr>
      <w:b/>
      <w:bCs/>
      <w:sz w:val="32"/>
      <w:szCs w:val="20"/>
    </w:rPr>
  </w:style>
  <w:style w:type="paragraph" w:styleId="ac">
    <w:name w:val="Subtitle"/>
    <w:basedOn w:val="a"/>
    <w:qFormat/>
    <w:rsid w:val="00DF5189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ad">
    <w:name w:val="Текст ФО"/>
    <w:basedOn w:val="a"/>
    <w:rsid w:val="00DF5189"/>
    <w:pPr>
      <w:ind w:firstLine="709"/>
      <w:jc w:val="both"/>
    </w:pPr>
    <w:rPr>
      <w:rFonts w:ascii="Arial" w:hAnsi="Arial" w:cs="Arial"/>
      <w:szCs w:val="20"/>
    </w:rPr>
  </w:style>
  <w:style w:type="paragraph" w:customStyle="1" w:styleId="ae">
    <w:name w:val="Название таб ФО"/>
    <w:basedOn w:val="a"/>
    <w:rsid w:val="00DF5189"/>
    <w:pPr>
      <w:spacing w:before="120"/>
    </w:pPr>
    <w:rPr>
      <w:rFonts w:ascii="Arial" w:hAnsi="Arial"/>
      <w:b/>
    </w:rPr>
  </w:style>
  <w:style w:type="paragraph" w:customStyle="1" w:styleId="af">
    <w:name w:val="Обычный Таб"/>
    <w:basedOn w:val="a"/>
    <w:rsid w:val="00DF5189"/>
    <w:rPr>
      <w:rFonts w:ascii="Arial" w:hAnsi="Arial"/>
      <w:color w:val="000000"/>
      <w:sz w:val="22"/>
      <w:szCs w:val="22"/>
    </w:rPr>
  </w:style>
  <w:style w:type="paragraph" w:customStyle="1" w:styleId="210">
    <w:name w:val="Основной текст 21"/>
    <w:basedOn w:val="a"/>
    <w:rsid w:val="00DF5189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hAnsi="Arial"/>
      <w:sz w:val="20"/>
      <w:szCs w:val="20"/>
      <w:lang w:val="en-US"/>
    </w:rPr>
  </w:style>
  <w:style w:type="paragraph" w:styleId="af0">
    <w:name w:val="Body Text"/>
    <w:basedOn w:val="a"/>
    <w:rsid w:val="007A3B7D"/>
    <w:pPr>
      <w:spacing w:after="120"/>
    </w:pPr>
  </w:style>
  <w:style w:type="paragraph" w:styleId="af1">
    <w:name w:val="envelope address"/>
    <w:basedOn w:val="a"/>
    <w:rsid w:val="007A3B7D"/>
    <w:pPr>
      <w:framePr w:w="7920" w:h="1980" w:hRule="exact" w:hSpace="180" w:wrap="auto" w:hAnchor="page" w:xAlign="center" w:yAlign="bottom"/>
      <w:spacing w:line="360" w:lineRule="auto"/>
      <w:ind w:left="2880" w:firstLine="720"/>
      <w:jc w:val="both"/>
    </w:pPr>
    <w:rPr>
      <w:sz w:val="28"/>
      <w:szCs w:val="20"/>
    </w:rPr>
  </w:style>
  <w:style w:type="paragraph" w:styleId="31">
    <w:name w:val="Body Text 3"/>
    <w:basedOn w:val="a"/>
    <w:rsid w:val="007A3B7D"/>
    <w:pPr>
      <w:spacing w:line="360" w:lineRule="auto"/>
      <w:jc w:val="center"/>
    </w:pPr>
    <w:rPr>
      <w:b/>
      <w:caps/>
      <w:sz w:val="28"/>
      <w:szCs w:val="20"/>
    </w:rPr>
  </w:style>
  <w:style w:type="paragraph" w:styleId="22">
    <w:name w:val="Body Text 2"/>
    <w:basedOn w:val="a"/>
    <w:rsid w:val="007A3B7D"/>
    <w:pPr>
      <w:tabs>
        <w:tab w:val="left" w:pos="4358"/>
        <w:tab w:val="left" w:pos="5117"/>
        <w:tab w:val="left" w:pos="5875"/>
        <w:tab w:val="left" w:pos="6634"/>
        <w:tab w:val="left" w:pos="7392"/>
        <w:tab w:val="left" w:pos="8150"/>
        <w:tab w:val="left" w:pos="8909"/>
        <w:tab w:val="left" w:pos="9667"/>
        <w:tab w:val="left" w:pos="10426"/>
        <w:tab w:val="left" w:pos="11184"/>
        <w:tab w:val="left" w:pos="11942"/>
        <w:tab w:val="left" w:pos="12701"/>
        <w:tab w:val="left" w:pos="17885"/>
        <w:tab w:val="left" w:pos="18163"/>
      </w:tabs>
    </w:pPr>
    <w:rPr>
      <w:b/>
      <w:i/>
      <w:snapToGrid w:val="0"/>
      <w:color w:val="000000"/>
      <w:sz w:val="28"/>
      <w:szCs w:val="20"/>
    </w:rPr>
  </w:style>
  <w:style w:type="paragraph" w:styleId="af2">
    <w:name w:val="header"/>
    <w:basedOn w:val="a"/>
    <w:rsid w:val="007A3B7D"/>
    <w:pPr>
      <w:tabs>
        <w:tab w:val="center" w:pos="4153"/>
        <w:tab w:val="right" w:pos="8306"/>
      </w:tabs>
      <w:spacing w:line="360" w:lineRule="auto"/>
      <w:ind w:firstLine="720"/>
      <w:jc w:val="both"/>
    </w:pPr>
    <w:rPr>
      <w:sz w:val="28"/>
      <w:szCs w:val="20"/>
    </w:rPr>
  </w:style>
  <w:style w:type="paragraph" w:styleId="af3">
    <w:name w:val="Title"/>
    <w:aliases w:val="назв2"/>
    <w:basedOn w:val="a"/>
    <w:qFormat/>
    <w:rsid w:val="007A3B7D"/>
    <w:pPr>
      <w:jc w:val="center"/>
    </w:pPr>
    <w:rPr>
      <w:sz w:val="28"/>
      <w:szCs w:val="28"/>
    </w:rPr>
  </w:style>
  <w:style w:type="paragraph" w:customStyle="1" w:styleId="11">
    <w:name w:val="Обычный1"/>
    <w:rsid w:val="007A3B7D"/>
    <w:pPr>
      <w:widowControl w:val="0"/>
    </w:pPr>
    <w:rPr>
      <w:rFonts w:ascii="Courier New" w:hAnsi="Courier New"/>
    </w:rPr>
  </w:style>
  <w:style w:type="paragraph" w:customStyle="1" w:styleId="110">
    <w:name w:val="Заголовок 11"/>
    <w:basedOn w:val="11"/>
    <w:next w:val="11"/>
    <w:rsid w:val="007A3B7D"/>
    <w:pPr>
      <w:keepNext/>
      <w:widowControl/>
      <w:spacing w:before="480" w:line="480" w:lineRule="exact"/>
      <w:outlineLvl w:val="0"/>
    </w:pPr>
    <w:rPr>
      <w:sz w:val="28"/>
    </w:rPr>
  </w:style>
  <w:style w:type="paragraph" w:styleId="12">
    <w:name w:val="toc 1"/>
    <w:basedOn w:val="a"/>
    <w:next w:val="a"/>
    <w:autoRedefine/>
    <w:semiHidden/>
    <w:rsid w:val="00060401"/>
  </w:style>
  <w:style w:type="paragraph" w:styleId="23">
    <w:name w:val="toc 2"/>
    <w:basedOn w:val="a"/>
    <w:next w:val="a"/>
    <w:autoRedefine/>
    <w:semiHidden/>
    <w:rsid w:val="00060401"/>
    <w:pPr>
      <w:ind w:left="240"/>
    </w:pPr>
  </w:style>
  <w:style w:type="paragraph" w:customStyle="1" w:styleId="af4">
    <w:name w:val="Заголовок"/>
    <w:basedOn w:val="a"/>
    <w:next w:val="af0"/>
    <w:rsid w:val="002364EF"/>
    <w:pPr>
      <w:keepNext/>
      <w:widowControl w:val="0"/>
      <w:suppressAutoHyphens/>
      <w:spacing w:before="240" w:after="120" w:line="100" w:lineRule="atLeast"/>
    </w:pPr>
    <w:rPr>
      <w:rFonts w:ascii="Arial" w:eastAsia="Microsoft YaHei" w:hAnsi="Arial" w:cs="Mangal"/>
      <w:kern w:val="1"/>
      <w:sz w:val="28"/>
      <w:szCs w:val="2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2577</Words>
  <Characters>14691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ЭКОНОМИКА</vt:lpstr>
    </vt:vector>
  </TitlesOfParts>
  <Company>Home</Company>
  <LinksUpToDate>false</LinksUpToDate>
  <CharactersWithSpaces>17234</CharactersWithSpaces>
  <SharedDoc>false</SharedDoc>
  <HLinks>
    <vt:vector size="54" baseType="variant">
      <vt:variant>
        <vt:i4>1048629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_Toc294751688</vt:lpwstr>
      </vt:variant>
      <vt:variant>
        <vt:i4>1048629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_Toc294751687</vt:lpwstr>
      </vt:variant>
      <vt:variant>
        <vt:i4>1048629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_Toc294751685</vt:lpwstr>
      </vt:variant>
      <vt:variant>
        <vt:i4>1048629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_Toc294751684</vt:lpwstr>
      </vt:variant>
      <vt:variant>
        <vt:i4>1048629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_Toc294751683</vt:lpwstr>
      </vt:variant>
      <vt:variant>
        <vt:i4>1048629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_Toc294751681</vt:lpwstr>
      </vt:variant>
      <vt:variant>
        <vt:i4>1048629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_Toc294751680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_Toc294751679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_Toc294751678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ЭКОНОМИКА</dc:title>
  <dc:subject/>
  <dc:creator>UserXP</dc:creator>
  <cp:keywords/>
  <cp:lastModifiedBy>admin</cp:lastModifiedBy>
  <cp:revision>2</cp:revision>
  <dcterms:created xsi:type="dcterms:W3CDTF">2014-04-07T18:56:00Z</dcterms:created>
  <dcterms:modified xsi:type="dcterms:W3CDTF">2014-04-07T18:56:00Z</dcterms:modified>
</cp:coreProperties>
</file>