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Министерство образования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Российской федерации.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Тюменский государственный нефтегазовый университет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Институт транспорта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pStyle w:val="2"/>
        <w:rPr>
          <w:rFonts w:ascii="Book Antiqua" w:hAnsi="Book Antiqua"/>
        </w:rPr>
      </w:pPr>
      <w:r>
        <w:rPr>
          <w:rFonts w:ascii="Book Antiqua" w:hAnsi="Book Antiqua"/>
        </w:rPr>
        <w:t xml:space="preserve">Кафедра: Метрологии, стандартизации </w:t>
      </w:r>
    </w:p>
    <w:p w:rsidR="0052348C" w:rsidRDefault="0052348C">
      <w:pPr>
        <w:pStyle w:val="2"/>
        <w:rPr>
          <w:rFonts w:ascii="Book Antiqua" w:hAnsi="Book Antiqua"/>
        </w:rPr>
      </w:pPr>
      <w:r>
        <w:rPr>
          <w:rFonts w:ascii="Book Antiqua" w:hAnsi="Book Antiqua"/>
        </w:rPr>
        <w:t xml:space="preserve">и сертификации 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pStyle w:val="4"/>
        <w:rPr>
          <w:b/>
          <w:bCs/>
        </w:rPr>
      </w:pPr>
      <w:r>
        <w:rPr>
          <w:b/>
          <w:bCs/>
        </w:rPr>
        <w:t>Реферат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На тему: «Сертификация».</w:t>
      </w: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</w:p>
    <w:p w:rsidR="0052348C" w:rsidRDefault="0052348C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Выполнил:</w:t>
      </w:r>
    </w:p>
    <w:p w:rsidR="0052348C" w:rsidRDefault="0052348C">
      <w:pPr>
        <w:jc w:val="right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студент гр. </w:t>
      </w:r>
      <w:r>
        <w:rPr>
          <w:rFonts w:ascii="Book Antiqua" w:hAnsi="Book Antiqua"/>
          <w:sz w:val="28"/>
          <w:lang w:val="en-US"/>
        </w:rPr>
        <w:t>_________</w:t>
      </w:r>
    </w:p>
    <w:p w:rsidR="0052348C" w:rsidRDefault="0052348C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Relax</w:t>
      </w:r>
      <w:r>
        <w:rPr>
          <w:rFonts w:ascii="Book Antiqua" w:hAnsi="Book Antiqua"/>
          <w:sz w:val="28"/>
        </w:rPr>
        <w:t>.</w:t>
      </w:r>
    </w:p>
    <w:p w:rsidR="0052348C" w:rsidRDefault="0052348C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Проверил: </w:t>
      </w: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</w:p>
    <w:p w:rsidR="0052348C" w:rsidRDefault="0052348C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Тюмень 2001</w:t>
      </w:r>
    </w:p>
    <w:p w:rsidR="0052348C" w:rsidRDefault="0052348C">
      <w:pPr>
        <w:jc w:val="center"/>
        <w:rPr>
          <w:rFonts w:ascii="Book Antiqua" w:hAnsi="Book Antiqua"/>
          <w:b/>
          <w:sz w:val="32"/>
        </w:rPr>
      </w:pPr>
    </w:p>
    <w:p w:rsidR="0052348C" w:rsidRDefault="0052348C">
      <w:pPr>
        <w:jc w:val="center"/>
        <w:rPr>
          <w:rFonts w:ascii="Book Antiqua" w:hAnsi="Book Antiqua"/>
          <w:b/>
          <w:sz w:val="32"/>
        </w:rPr>
      </w:pPr>
    </w:p>
    <w:p w:rsidR="0052348C" w:rsidRDefault="0052348C">
      <w:pPr>
        <w:jc w:val="center"/>
        <w:rPr>
          <w:rFonts w:ascii="Book Antiqua" w:hAnsi="Book Antiqua"/>
          <w:b/>
          <w:sz w:val="32"/>
        </w:rPr>
      </w:pPr>
    </w:p>
    <w:p w:rsidR="0052348C" w:rsidRDefault="0052348C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Содержание</w:t>
      </w:r>
    </w:p>
    <w:p w:rsidR="0052348C" w:rsidRDefault="0052348C">
      <w:pPr>
        <w:rPr>
          <w:rFonts w:ascii="Book Antiqua" w:hAnsi="Book Antiqua"/>
          <w:sz w:val="28"/>
        </w:rPr>
      </w:pPr>
    </w:p>
    <w:p w:rsidR="0052348C" w:rsidRDefault="0052348C">
      <w:pPr>
        <w:tabs>
          <w:tab w:val="left" w:pos="720"/>
        </w:tabs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Стр.</w:t>
      </w:r>
    </w:p>
    <w:tbl>
      <w:tblPr>
        <w:tblpPr w:leftFromText="180" w:rightFromText="180" w:vertAnchor="text" w:horzAnchor="margin" w:tblpY="54"/>
        <w:tblW w:w="0" w:type="auto"/>
        <w:tblLayout w:type="fixed"/>
        <w:tblLook w:val="0000" w:firstRow="0" w:lastRow="0" w:firstColumn="0" w:lastColumn="0" w:noHBand="0" w:noVBand="0"/>
      </w:tblPr>
      <w:tblGrid>
        <w:gridCol w:w="8928"/>
        <w:gridCol w:w="642"/>
      </w:tblGrid>
      <w:tr w:rsidR="0052348C">
        <w:tc>
          <w:tcPr>
            <w:tcW w:w="8928" w:type="dxa"/>
          </w:tcPr>
          <w:p w:rsidR="0052348C" w:rsidRDefault="0052348C">
            <w:pPr>
              <w:pStyle w:val="2"/>
              <w:ind w:firstLine="0"/>
              <w:jc w:val="left"/>
              <w:rPr>
                <w:rFonts w:ascii="Book Antiqua" w:hAnsi="Book Antiqua"/>
                <w:b/>
                <w:bCs/>
                <w:i/>
              </w:rPr>
            </w:pPr>
            <w:r>
              <w:rPr>
                <w:rFonts w:ascii="Book Antiqua" w:hAnsi="Book Antiqua"/>
                <w:b/>
                <w:bCs/>
                <w:sz w:val="32"/>
                <w:lang w:val="en-US"/>
              </w:rPr>
              <w:t>I</w:t>
            </w:r>
            <w:r>
              <w:rPr>
                <w:rFonts w:ascii="Book Antiqua" w:hAnsi="Book Antiqua"/>
                <w:b/>
                <w:bCs/>
                <w:sz w:val="32"/>
              </w:rPr>
              <w:t>. Основные понятия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4"/>
              <w:ind w:firstLine="0"/>
              <w:jc w:val="left"/>
              <w:rPr>
                <w:sz w:val="28"/>
              </w:rPr>
            </w:pP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5"/>
              <w:framePr w:hSpace="0" w:wrap="auto" w:vAnchor="margin" w:hAnchor="text" w:yAlign="inline"/>
              <w:rPr>
                <w:rFonts w:ascii="Book Antiqua" w:hAnsi="Book Antiqua"/>
                <w:i w:val="0"/>
                <w:iCs w:val="0"/>
              </w:rPr>
            </w:pPr>
            <w:r>
              <w:rPr>
                <w:rFonts w:ascii="Book Antiqua" w:hAnsi="Book Antiqua"/>
                <w:i w:val="0"/>
                <w:iCs w:val="0"/>
                <w:sz w:val="32"/>
                <w:lang w:val="en-US"/>
              </w:rPr>
              <w:t>II</w:t>
            </w:r>
            <w:r>
              <w:rPr>
                <w:rFonts w:ascii="Book Antiqua" w:hAnsi="Book Antiqua"/>
                <w:i w:val="0"/>
                <w:iCs w:val="0"/>
                <w:sz w:val="32"/>
              </w:rPr>
              <w:t>. Цели и принципы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</w:tr>
      <w:tr w:rsidR="0052348C">
        <w:trPr>
          <w:trHeight w:val="100"/>
        </w:trPr>
        <w:tc>
          <w:tcPr>
            <w:tcW w:w="8928" w:type="dxa"/>
          </w:tcPr>
          <w:p w:rsidR="0052348C" w:rsidRDefault="0052348C">
            <w:pPr>
              <w:pStyle w:val="5"/>
              <w:framePr w:hSpace="0" w:wrap="auto" w:vAnchor="margin" w:hAnchor="text" w:yAlign="inline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2.1. Цели сертификации.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5"/>
              <w:framePr w:hSpace="0" w:wrap="auto" w:vAnchor="margin" w:hAnchor="text" w:yAlign="inline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2.2. Принципы сертификации.</w:t>
            </w:r>
          </w:p>
          <w:p w:rsidR="0052348C" w:rsidRDefault="0052348C">
            <w:pPr>
              <w:rPr>
                <w:b/>
                <w:i/>
                <w:iCs/>
              </w:rPr>
            </w:pP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b/>
                <w:bCs/>
                <w:sz w:val="28"/>
              </w:rPr>
            </w:pPr>
            <w:r>
              <w:rPr>
                <w:rFonts w:ascii="Book Antiqua" w:hAnsi="Book Antiqua"/>
                <w:b/>
                <w:bCs/>
                <w:sz w:val="32"/>
                <w:lang w:val="en-US"/>
              </w:rPr>
              <w:t>III</w:t>
            </w:r>
            <w:r>
              <w:rPr>
                <w:rFonts w:ascii="Book Antiqua" w:hAnsi="Book Antiqua"/>
                <w:b/>
                <w:bCs/>
                <w:sz w:val="32"/>
              </w:rPr>
              <w:t>. Обязательная и добровольная сертификация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5"/>
              <w:framePr w:hSpace="0" w:wrap="auto" w:vAnchor="margin" w:hAnchor="text" w:yAlign="inline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3.1. Обязательная сертификация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b/>
                <w:i/>
                <w:iCs/>
                <w:sz w:val="28"/>
              </w:rPr>
            </w:pPr>
            <w:r>
              <w:rPr>
                <w:rFonts w:ascii="Book Antiqua" w:hAnsi="Book Antiqua"/>
                <w:b/>
                <w:i/>
                <w:iCs/>
                <w:sz w:val="28"/>
              </w:rPr>
              <w:t>3.2. Добровольная сертификация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5"/>
              <w:framePr w:hSpace="0" w:wrap="auto" w:vAnchor="margin" w:hAnchor="text" w:yAlign="inline"/>
              <w:rPr>
                <w:rFonts w:ascii="Book Antiqua" w:hAnsi="Book Antiqua"/>
                <w:i w:val="0"/>
                <w:iCs w:val="0"/>
              </w:rPr>
            </w:pP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b/>
                <w:bCs/>
                <w:sz w:val="28"/>
              </w:rPr>
            </w:pPr>
            <w:r>
              <w:rPr>
                <w:rFonts w:ascii="Book Antiqua" w:hAnsi="Book Antiqua"/>
                <w:b/>
                <w:bCs/>
                <w:sz w:val="32"/>
                <w:lang w:val="en-US"/>
              </w:rPr>
              <w:t>IV</w:t>
            </w:r>
            <w:r>
              <w:rPr>
                <w:rFonts w:ascii="Book Antiqua" w:hAnsi="Book Antiqua"/>
                <w:b/>
                <w:bCs/>
                <w:sz w:val="32"/>
              </w:rPr>
              <w:t>. Участники обязательной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b/>
                <w:sz w:val="32"/>
                <w:lang w:val="en-US"/>
              </w:rPr>
              <w:t>V</w:t>
            </w:r>
            <w:r>
              <w:rPr>
                <w:rFonts w:ascii="Book Antiqua" w:hAnsi="Book Antiqua"/>
                <w:b/>
                <w:sz w:val="32"/>
              </w:rPr>
              <w:t>. Правила и документы по проведению работ в области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36"/>
                <w:lang w:val="en-US"/>
              </w:rPr>
            </w:pPr>
          </w:p>
          <w:p w:rsidR="0052348C" w:rsidRDefault="0052348C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b/>
                <w:bCs/>
                <w:i/>
                <w:iCs/>
                <w:sz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</w:rPr>
              <w:t>5.1. Правила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b/>
                <w:bCs/>
                <w:i/>
                <w:iCs/>
                <w:sz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</w:rPr>
              <w:t>5.2. Нормативная база сертификации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11</w:t>
            </w:r>
          </w:p>
        </w:tc>
      </w:tr>
      <w:tr w:rsidR="0052348C">
        <w:tc>
          <w:tcPr>
            <w:tcW w:w="8928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</w:rPr>
            </w:pPr>
          </w:p>
        </w:tc>
      </w:tr>
      <w:tr w:rsidR="0052348C">
        <w:tc>
          <w:tcPr>
            <w:tcW w:w="8928" w:type="dxa"/>
          </w:tcPr>
          <w:p w:rsidR="0052348C" w:rsidRDefault="0052348C">
            <w:pPr>
              <w:pStyle w:val="1"/>
              <w:rPr>
                <w:rFonts w:ascii="Book Antiqua" w:hAnsi="Book Antiqua"/>
                <w:sz w:val="28"/>
              </w:rPr>
            </w:pPr>
            <w:r>
              <w:t>Список использованной литературы</w:t>
            </w:r>
          </w:p>
        </w:tc>
        <w:tc>
          <w:tcPr>
            <w:tcW w:w="642" w:type="dxa"/>
          </w:tcPr>
          <w:p w:rsidR="0052348C" w:rsidRDefault="0052348C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14</w:t>
            </w:r>
          </w:p>
        </w:tc>
      </w:tr>
    </w:tbl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pStyle w:val="FR1"/>
        <w:spacing w:before="400" w:line="240" w:lineRule="auto"/>
        <w:ind w:left="0" w:right="0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lang w:val="en-US"/>
        </w:rPr>
        <w:t>I</w:t>
      </w:r>
      <w:r>
        <w:rPr>
          <w:rFonts w:ascii="Book Antiqua" w:hAnsi="Book Antiqua"/>
          <w:sz w:val="32"/>
        </w:rPr>
        <w:t>. Основные понятия сертификации</w:t>
      </w:r>
    </w:p>
    <w:p w:rsidR="0052348C" w:rsidRDefault="0052348C">
      <w:pPr>
        <w:pStyle w:val="FR1"/>
        <w:spacing w:before="400" w:line="240" w:lineRule="auto"/>
        <w:ind w:left="0" w:right="0"/>
        <w:jc w:val="center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before="180"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 объектам сертификации относятся продукция, услуги, ра</w:t>
      </w:r>
      <w:r>
        <w:rPr>
          <w:rFonts w:ascii="Book Antiqua" w:hAnsi="Book Antiqua"/>
          <w:sz w:val="24"/>
        </w:rPr>
        <w:softHyphen/>
        <w:t>боты, системы качества, персонал, рабочие места и пр.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сертификации продукции, услуг и иных объектов (далее — продукция) участвуют первая, вторая, третья стороны.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 xml:space="preserve">Третья сторона </w:t>
      </w:r>
      <w:r>
        <w:rPr>
          <w:rFonts w:ascii="Book Antiqua" w:hAnsi="Book Antiqua"/>
          <w:i/>
          <w:sz w:val="24"/>
        </w:rPr>
        <w:t>—</w:t>
      </w:r>
      <w:r>
        <w:rPr>
          <w:rFonts w:ascii="Book Antiqua" w:hAnsi="Book Antiqua"/>
          <w:sz w:val="24"/>
        </w:rPr>
        <w:t xml:space="preserve"> лицо или орган, признаваемые независи</w:t>
      </w:r>
      <w:r>
        <w:rPr>
          <w:rFonts w:ascii="Book Antiqua" w:hAnsi="Book Antiqua"/>
          <w:sz w:val="24"/>
        </w:rPr>
        <w:softHyphen/>
        <w:t>мыми от участвующих сторон в рассматриваемом вопросе (ИСО/ МЭК 2).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Участвующие стороны представляют, как правило, интере</w:t>
      </w:r>
      <w:r>
        <w:rPr>
          <w:rFonts w:ascii="Book Antiqua" w:hAnsi="Book Antiqua"/>
          <w:sz w:val="24"/>
        </w:rPr>
        <w:softHyphen/>
        <w:t>сы поставщиков (первая сторона) и покупателей (вторая сторо</w:t>
      </w:r>
      <w:r>
        <w:rPr>
          <w:rFonts w:ascii="Book Antiqua" w:hAnsi="Book Antiqua"/>
          <w:sz w:val="24"/>
        </w:rPr>
        <w:softHyphen/>
        <w:t>на).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Сертификация может иметь обязательный и добровольный характер.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Перечни продукции, подлежащей обязательной сертифика</w:t>
      </w:r>
      <w:r>
        <w:rPr>
          <w:rFonts w:ascii="Book Antiqua" w:hAnsi="Book Antiqua"/>
          <w:sz w:val="24"/>
        </w:rPr>
        <w:softHyphen/>
        <w:t>ции, утверждаются Правительством Российской Федерации.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>Сертификация продукции</w:t>
      </w:r>
      <w:r>
        <w:rPr>
          <w:rFonts w:ascii="Book Antiqua" w:hAnsi="Book Antiqua"/>
          <w:sz w:val="24"/>
        </w:rPr>
        <w:t xml:space="preserve"> (далее — сертификация) — проце</w:t>
      </w:r>
      <w:r>
        <w:rPr>
          <w:rFonts w:ascii="Book Antiqua" w:hAnsi="Book Antiqua"/>
          <w:sz w:val="24"/>
        </w:rPr>
        <w:softHyphen/>
        <w:t>дура подтверждения соответствия, посредством которой неза</w:t>
      </w:r>
      <w:r>
        <w:rPr>
          <w:rFonts w:ascii="Book Antiqua" w:hAnsi="Book Antiqua"/>
          <w:sz w:val="24"/>
        </w:rPr>
        <w:softHyphen/>
        <w:t>висимая от изготовителя (продавца, исполнителя) и потребите</w:t>
      </w:r>
      <w:r>
        <w:rPr>
          <w:rFonts w:ascii="Book Antiqua" w:hAnsi="Book Antiqua"/>
          <w:sz w:val="24"/>
        </w:rPr>
        <w:softHyphen/>
        <w:t>ля (покупателя) организация удостоверяет в письменной фор</w:t>
      </w:r>
      <w:r>
        <w:rPr>
          <w:rFonts w:ascii="Book Antiqua" w:hAnsi="Book Antiqua"/>
          <w:sz w:val="24"/>
        </w:rPr>
        <w:softHyphen/>
        <w:t>ме, что продукция соответствует установленным требованиям (Закон РФ от 10.06.93 № 5151-1 «О сертификации продукции и услуг» (в ред. от 31.07.98)).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>Система сертификации</w:t>
      </w:r>
      <w:r>
        <w:rPr>
          <w:rFonts w:ascii="Book Antiqua" w:hAnsi="Book Antiqua"/>
          <w:i/>
          <w:sz w:val="24"/>
        </w:rPr>
        <w:t xml:space="preserve"> —</w:t>
      </w:r>
      <w:r>
        <w:rPr>
          <w:rFonts w:ascii="Book Antiqua" w:hAnsi="Book Antiqua"/>
          <w:sz w:val="24"/>
        </w:rPr>
        <w:t xml:space="preserve"> совокупность участников серти</w:t>
      </w:r>
      <w:r>
        <w:rPr>
          <w:rFonts w:ascii="Book Antiqua" w:hAnsi="Book Antiqua"/>
          <w:sz w:val="24"/>
        </w:rPr>
        <w:softHyphen/>
        <w:t>фикации, осуществляющих сертификацию по правилам, уста</w:t>
      </w:r>
      <w:r>
        <w:rPr>
          <w:rFonts w:ascii="Book Antiqua" w:hAnsi="Book Antiqua"/>
          <w:sz w:val="24"/>
        </w:rPr>
        <w:softHyphen/>
        <w:t>новленным в этой системе (Правила по проведению сертифика</w:t>
      </w:r>
      <w:r>
        <w:rPr>
          <w:rFonts w:ascii="Book Antiqua" w:hAnsi="Book Antiqua"/>
          <w:sz w:val="24"/>
        </w:rPr>
        <w:softHyphen/>
        <w:t>ции в Российской Федерации).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Системы сертификации формируются на национальном (фе</w:t>
      </w:r>
      <w:r>
        <w:rPr>
          <w:rFonts w:ascii="Book Antiqua" w:hAnsi="Book Antiqua"/>
          <w:sz w:val="24"/>
        </w:rPr>
        <w:softHyphen/>
        <w:t>деральном), региональном и международном уровнях.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нашей стране системы сертификации создаются специаль</w:t>
      </w:r>
      <w:r>
        <w:rPr>
          <w:rFonts w:ascii="Book Antiqua" w:hAnsi="Book Antiqua"/>
          <w:sz w:val="24"/>
        </w:rPr>
        <w:softHyphen/>
        <w:t>но уполномоченными на это федеральными органами исполни</w:t>
      </w:r>
      <w:r>
        <w:rPr>
          <w:rFonts w:ascii="Book Antiqua" w:hAnsi="Book Antiqua"/>
          <w:sz w:val="24"/>
        </w:rPr>
        <w:softHyphen/>
        <w:t>тельной власти — Госстандартом России, Министерством здра</w:t>
      </w:r>
      <w:r>
        <w:rPr>
          <w:rFonts w:ascii="Book Antiqua" w:hAnsi="Book Antiqua"/>
          <w:sz w:val="24"/>
        </w:rPr>
        <w:softHyphen/>
        <w:t>воохранения РФ, Государственным комитетом РФ по связи и информатизации (Госкомсвязи) и пр.</w:t>
      </w: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дальнейшем изложение темы будет основано преимуще</w:t>
      </w:r>
      <w:r>
        <w:rPr>
          <w:rFonts w:ascii="Book Antiqua" w:hAnsi="Book Antiqua"/>
          <w:sz w:val="24"/>
        </w:rPr>
        <w:softHyphen/>
        <w:t>ственно на примере системы сертификации, возглавляемой Гос</w:t>
      </w:r>
      <w:r>
        <w:rPr>
          <w:rFonts w:ascii="Book Antiqua" w:hAnsi="Book Antiqua"/>
          <w:sz w:val="24"/>
        </w:rPr>
        <w:softHyphen/>
        <w:t>стандартом России «Системы сертификации ГОСТ Р», которая охватывает товары народного потребления и услуги (работы) населению.</w:t>
      </w: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>Сертификат соответствия</w:t>
      </w:r>
      <w:r>
        <w:rPr>
          <w:rFonts w:ascii="Book Antiqua" w:hAnsi="Book Antiqua"/>
          <w:sz w:val="24"/>
        </w:rPr>
        <w:t xml:space="preserve"> (далее — сертификат) — доку</w:t>
      </w:r>
      <w:r>
        <w:rPr>
          <w:rFonts w:ascii="Book Antiqua" w:hAnsi="Book Antiqua"/>
          <w:sz w:val="24"/>
        </w:rPr>
        <w:softHyphen/>
        <w:t>мент, выданный по правилам системы сертификации для под</w:t>
      </w:r>
      <w:r>
        <w:rPr>
          <w:rFonts w:ascii="Book Antiqua" w:hAnsi="Book Antiqua"/>
          <w:sz w:val="24"/>
        </w:rPr>
        <w:softHyphen/>
        <w:t>тверждения соответствия сертифицированной продукции уста</w:t>
      </w:r>
      <w:r>
        <w:rPr>
          <w:rFonts w:ascii="Book Antiqua" w:hAnsi="Book Antiqua"/>
          <w:sz w:val="24"/>
        </w:rPr>
        <w:softHyphen/>
        <w:t>новленным требованиям (Закон РФ «О сертификации продук</w:t>
      </w:r>
      <w:r>
        <w:rPr>
          <w:rFonts w:ascii="Book Antiqua" w:hAnsi="Book Antiqua"/>
          <w:sz w:val="24"/>
        </w:rPr>
        <w:softHyphen/>
        <w:t>ции и услуг»).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left="4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>Декларация о соответствии</w:t>
      </w:r>
      <w:r>
        <w:rPr>
          <w:rFonts w:ascii="Book Antiqua" w:hAnsi="Book Antiqua"/>
          <w:i/>
          <w:sz w:val="24"/>
        </w:rPr>
        <w:t xml:space="preserve"> —</w:t>
      </w:r>
      <w:r>
        <w:rPr>
          <w:rFonts w:ascii="Book Antiqua" w:hAnsi="Book Antiqua"/>
          <w:sz w:val="24"/>
        </w:rPr>
        <w:t xml:space="preserve"> документ, в котором изгото</w:t>
      </w:r>
      <w:r>
        <w:rPr>
          <w:rFonts w:ascii="Book Antiqua" w:hAnsi="Book Antiqua"/>
          <w:sz w:val="24"/>
        </w:rPr>
        <w:softHyphen/>
        <w:t>витель (продавец, исполнитель) удостоверяет, что поставляемая (продаваемая) им продукция соответствует установленным тре</w:t>
      </w:r>
      <w:r>
        <w:rPr>
          <w:rFonts w:ascii="Book Antiqua" w:hAnsi="Book Antiqua"/>
          <w:sz w:val="24"/>
        </w:rPr>
        <w:softHyphen/>
        <w:t>бованиям (Закон РФ «О сертификации продукции и услуг»).</w:t>
      </w:r>
    </w:p>
    <w:p w:rsidR="0052348C" w:rsidRDefault="0052348C">
      <w:pPr>
        <w:pStyle w:val="10"/>
        <w:spacing w:line="240" w:lineRule="auto"/>
        <w:ind w:left="4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left="4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Таким образом, </w:t>
      </w:r>
      <w:r>
        <w:rPr>
          <w:rFonts w:ascii="Book Antiqua" w:hAnsi="Book Antiqua"/>
          <w:i/>
          <w:sz w:val="24"/>
        </w:rPr>
        <w:t>подтверждение соответствия проводится по</w:t>
      </w:r>
      <w:r>
        <w:rPr>
          <w:rFonts w:ascii="Book Antiqua" w:hAnsi="Book Antiqua"/>
          <w:i/>
          <w:sz w:val="24"/>
        </w:rPr>
        <w:softHyphen/>
        <w:t>средством не только сертификата, но и декларации о соответ</w:t>
      </w:r>
      <w:r>
        <w:rPr>
          <w:rFonts w:ascii="Book Antiqua" w:hAnsi="Book Antiqua"/>
          <w:i/>
          <w:sz w:val="24"/>
        </w:rPr>
        <w:softHyphen/>
        <w:t>ствии.</w:t>
      </w:r>
      <w:r>
        <w:rPr>
          <w:rFonts w:ascii="Book Antiqua" w:hAnsi="Book Antiqua"/>
          <w:sz w:val="24"/>
        </w:rPr>
        <w:t xml:space="preserve"> Перечни продукции, соответствие которой может быть под</w:t>
      </w:r>
      <w:r>
        <w:rPr>
          <w:rFonts w:ascii="Book Antiqua" w:hAnsi="Book Antiqua"/>
          <w:sz w:val="24"/>
        </w:rPr>
        <w:softHyphen/>
        <w:t>тверждено декларацией о соответствии, утверждаются постанов</w:t>
      </w:r>
      <w:r>
        <w:rPr>
          <w:rFonts w:ascii="Book Antiqua" w:hAnsi="Book Antiqua"/>
          <w:sz w:val="24"/>
        </w:rPr>
        <w:softHyphen/>
        <w:t>лением Правительства Российской Федерации. Декларация о соответствии имеет юридическую силу наравне с сертификатом.</w:t>
      </w:r>
    </w:p>
    <w:p w:rsidR="0052348C" w:rsidRDefault="0052348C">
      <w:pPr>
        <w:pStyle w:val="10"/>
        <w:spacing w:line="240" w:lineRule="auto"/>
        <w:ind w:left="40"/>
        <w:jc w:val="left"/>
        <w:rPr>
          <w:rFonts w:ascii="Book Antiqua" w:hAnsi="Book Antiqua"/>
          <w:i/>
          <w:sz w:val="24"/>
          <w:u w:val="single"/>
          <w:lang w:val="en-US"/>
        </w:rPr>
      </w:pPr>
    </w:p>
    <w:p w:rsidR="0052348C" w:rsidRDefault="0052348C">
      <w:pPr>
        <w:pStyle w:val="10"/>
        <w:spacing w:line="240" w:lineRule="auto"/>
        <w:ind w:left="4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  <w:u w:val="single"/>
        </w:rPr>
        <w:t>Знак соответствия</w:t>
      </w:r>
      <w:r>
        <w:rPr>
          <w:rFonts w:ascii="Book Antiqua" w:hAnsi="Book Antiqua"/>
          <w:i/>
          <w:sz w:val="24"/>
        </w:rPr>
        <w:t xml:space="preserve"> —</w:t>
      </w:r>
      <w:r>
        <w:rPr>
          <w:rFonts w:ascii="Book Antiqua" w:hAnsi="Book Antiqua"/>
          <w:sz w:val="24"/>
        </w:rPr>
        <w:t xml:space="preserve"> зарегистрированный в установленном порядке знак, которым по правилам данной системы сертифи</w:t>
      </w:r>
      <w:r>
        <w:rPr>
          <w:rFonts w:ascii="Book Antiqua" w:hAnsi="Book Antiqua"/>
          <w:sz w:val="24"/>
        </w:rPr>
        <w:softHyphen/>
        <w:t>кации подтверждается соответствие маркированной им продук</w:t>
      </w:r>
      <w:r>
        <w:rPr>
          <w:rFonts w:ascii="Book Antiqua" w:hAnsi="Book Antiqua"/>
          <w:sz w:val="24"/>
        </w:rPr>
        <w:softHyphen/>
        <w:t>ции установленным требованиям (Закон РФ «О сертификации продукции и услуг»).</w:t>
      </w: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  <w:lang w:val="en-US"/>
        </w:rPr>
      </w:pPr>
    </w:p>
    <w:p w:rsidR="0052348C" w:rsidRDefault="0052348C">
      <w:pPr>
        <w:pStyle w:val="FR1"/>
        <w:spacing w:before="0" w:line="240" w:lineRule="auto"/>
        <w:ind w:left="40" w:right="0" w:firstLine="280"/>
        <w:jc w:val="center"/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sz w:val="32"/>
          <w:lang w:val="en-US"/>
        </w:rPr>
        <w:t>II</w:t>
      </w:r>
      <w:r>
        <w:rPr>
          <w:rFonts w:ascii="Book Antiqua" w:hAnsi="Book Antiqua"/>
          <w:sz w:val="32"/>
        </w:rPr>
        <w:t>. Цели и принципы сертификации</w:t>
      </w:r>
    </w:p>
    <w:p w:rsidR="0052348C" w:rsidRDefault="0052348C">
      <w:pPr>
        <w:pStyle w:val="FR1"/>
        <w:spacing w:before="0" w:line="240" w:lineRule="auto"/>
        <w:ind w:left="40" w:right="0" w:firstLine="280"/>
        <w:jc w:val="left"/>
        <w:rPr>
          <w:rFonts w:ascii="Book Antiqua" w:hAnsi="Book Antiqua"/>
          <w:sz w:val="32"/>
          <w:lang w:val="en-US"/>
        </w:rPr>
      </w:pPr>
    </w:p>
    <w:p w:rsidR="0052348C" w:rsidRDefault="0052348C">
      <w:pPr>
        <w:pStyle w:val="10"/>
        <w:spacing w:before="160" w:line="240" w:lineRule="auto"/>
        <w:ind w:firstLine="260"/>
        <w:jc w:val="center"/>
        <w:rPr>
          <w:rFonts w:ascii="Book Antiqua" w:hAnsi="Book Antiqua"/>
          <w:b/>
          <w:i/>
          <w:iCs/>
          <w:sz w:val="28"/>
          <w:lang w:val="en-US"/>
        </w:rPr>
      </w:pPr>
      <w:r>
        <w:rPr>
          <w:rFonts w:ascii="Book Antiqua" w:hAnsi="Book Antiqua"/>
          <w:b/>
          <w:i/>
          <w:iCs/>
          <w:sz w:val="28"/>
          <w:lang w:val="en-US"/>
        </w:rPr>
        <w:t xml:space="preserve">2.1. </w:t>
      </w:r>
      <w:r>
        <w:rPr>
          <w:rFonts w:ascii="Book Antiqua" w:hAnsi="Book Antiqua"/>
          <w:b/>
          <w:i/>
          <w:iCs/>
          <w:sz w:val="28"/>
        </w:rPr>
        <w:t>Цели сертификации.</w:t>
      </w:r>
    </w:p>
    <w:p w:rsidR="0052348C" w:rsidRDefault="0052348C">
      <w:pPr>
        <w:pStyle w:val="10"/>
        <w:spacing w:before="160" w:line="240" w:lineRule="auto"/>
        <w:ind w:firstLine="260"/>
        <w:jc w:val="left"/>
        <w:rPr>
          <w:rFonts w:ascii="Book Antiqua" w:hAnsi="Book Antiqua"/>
          <w:i/>
          <w:iCs/>
          <w:sz w:val="28"/>
          <w:lang w:val="en-US"/>
        </w:rPr>
      </w:pPr>
    </w:p>
    <w:p w:rsidR="0052348C" w:rsidRDefault="0052348C">
      <w:pPr>
        <w:pStyle w:val="10"/>
        <w:spacing w:before="160"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Сертификация направлена на достиже</w:t>
      </w:r>
      <w:r>
        <w:rPr>
          <w:rFonts w:ascii="Book Antiqua" w:hAnsi="Book Antiqua"/>
          <w:sz w:val="24"/>
        </w:rPr>
        <w:softHyphen/>
        <w:t>ние следующих целей: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содействие потребителям в компетентном выборе продукции (услуги);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защита потребителя от недобросовестности изготовителя (продавца, исполнителя);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контроль безопасности продукции (услуги, работы) для ок</w:t>
      </w:r>
      <w:r>
        <w:rPr>
          <w:rFonts w:ascii="Book Antiqua" w:hAnsi="Book Antiqua"/>
          <w:sz w:val="24"/>
        </w:rPr>
        <w:softHyphen/>
        <w:t>ружающей среды, жизни, здоровья и имущества;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подтверждение показателей качества продукции (услуги, ра</w:t>
      </w:r>
      <w:r>
        <w:rPr>
          <w:rFonts w:ascii="Book Antiqua" w:hAnsi="Book Antiqua"/>
          <w:sz w:val="24"/>
        </w:rPr>
        <w:softHyphen/>
        <w:t>боты), заявленных изготовителем (исполнителем);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создание условий для деятельности организаций и предпри</w:t>
      </w:r>
      <w:r>
        <w:rPr>
          <w:rFonts w:ascii="Book Antiqua" w:hAnsi="Book Antiqua"/>
          <w:sz w:val="24"/>
        </w:rPr>
        <w:softHyphen/>
        <w:t>нимателей на едином товарном рынке России, а также для учас</w:t>
      </w:r>
      <w:r>
        <w:rPr>
          <w:rFonts w:ascii="Book Antiqua" w:hAnsi="Book Antiqua"/>
          <w:sz w:val="24"/>
        </w:rPr>
        <w:softHyphen/>
        <w:t>тия в международном экономическом, научно-техническом со</w:t>
      </w:r>
      <w:r>
        <w:rPr>
          <w:rFonts w:ascii="Book Antiqua" w:hAnsi="Book Antiqua"/>
          <w:sz w:val="24"/>
        </w:rPr>
        <w:softHyphen/>
        <w:t>трудничестве и международной торговле.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Следующий пример  свидетельствует о высоком социаль</w:t>
      </w:r>
      <w:r>
        <w:rPr>
          <w:rFonts w:ascii="Book Antiqua" w:hAnsi="Book Antiqua"/>
          <w:sz w:val="24"/>
        </w:rPr>
        <w:softHyphen/>
        <w:t>но-экономическом эффекте сертификации: отказ в сертифика</w:t>
      </w:r>
      <w:r>
        <w:rPr>
          <w:rFonts w:ascii="Book Antiqua" w:hAnsi="Book Antiqua"/>
          <w:sz w:val="24"/>
        </w:rPr>
        <w:softHyphen/>
        <w:t>ции и запрет реализации на рынке 100 т. бельгийской говядины спасли от острого пищевого отравления тысячи людей; затраты на их лечение составили бы около 60 млн. руб., а потери из-за отсутствия людей на рабочих местах — еще 100 млн. руб.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ind w:left="120"/>
        <w:jc w:val="center"/>
        <w:rPr>
          <w:rFonts w:ascii="Book Antiqua" w:hAnsi="Book Antiqua"/>
          <w:b/>
          <w:i/>
          <w:iCs/>
          <w:sz w:val="28"/>
          <w:lang w:val="en-US"/>
        </w:rPr>
      </w:pPr>
      <w:r>
        <w:rPr>
          <w:rFonts w:ascii="Book Antiqua" w:hAnsi="Book Antiqua"/>
          <w:b/>
          <w:i/>
          <w:iCs/>
          <w:sz w:val="28"/>
          <w:lang w:val="en-US"/>
        </w:rPr>
        <w:t xml:space="preserve">2.2. </w:t>
      </w:r>
      <w:r>
        <w:rPr>
          <w:rFonts w:ascii="Book Antiqua" w:hAnsi="Book Antiqua"/>
          <w:b/>
          <w:i/>
          <w:iCs/>
          <w:sz w:val="28"/>
        </w:rPr>
        <w:t>Принципы сертификации.</w:t>
      </w:r>
    </w:p>
    <w:p w:rsidR="0052348C" w:rsidRDefault="0052348C">
      <w:pPr>
        <w:pStyle w:val="10"/>
        <w:spacing w:line="240" w:lineRule="auto"/>
        <w:ind w:left="120"/>
        <w:jc w:val="left"/>
        <w:rPr>
          <w:rFonts w:ascii="Book Antiqua" w:hAnsi="Book Antiqua"/>
          <w:i/>
          <w:iCs/>
          <w:sz w:val="28"/>
          <w:lang w:val="en-US"/>
        </w:rPr>
      </w:pPr>
    </w:p>
    <w:p w:rsidR="0052348C" w:rsidRDefault="0052348C">
      <w:pPr>
        <w:pStyle w:val="10"/>
        <w:spacing w:line="240" w:lineRule="auto"/>
        <w:ind w:left="12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 проведении сертификации необходимо руководствоваться следующими принципами.</w:t>
      </w:r>
    </w:p>
    <w:p w:rsidR="0052348C" w:rsidRDefault="0052348C">
      <w:pPr>
        <w:pStyle w:val="10"/>
        <w:spacing w:line="240" w:lineRule="auto"/>
        <w:ind w:left="12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1.</w:t>
      </w:r>
      <w:r>
        <w:rPr>
          <w:rFonts w:ascii="Book Antiqua" w:hAnsi="Book Antiqua"/>
          <w:sz w:val="24"/>
        </w:rPr>
        <w:t xml:space="preserve"> Законодательная основа сертификации. (Деятельность по сертификации в РФ основана на Законах РФ «О сертификации продукции и услуг», «О защите прав потребителей» и других нормативных актах.)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2.</w:t>
      </w:r>
      <w:r>
        <w:rPr>
          <w:rFonts w:ascii="Book Antiqua" w:hAnsi="Book Antiqua"/>
          <w:sz w:val="24"/>
        </w:rPr>
        <w:t xml:space="preserve"> Открытость системы сертификации. (В работах по серти</w:t>
      </w:r>
      <w:r>
        <w:rPr>
          <w:rFonts w:ascii="Book Antiqua" w:hAnsi="Book Antiqua"/>
          <w:sz w:val="24"/>
        </w:rPr>
        <w:softHyphen/>
        <w:t>фикации участвуют предприятия, учреждения, организации не</w:t>
      </w:r>
      <w:r>
        <w:rPr>
          <w:rFonts w:ascii="Book Antiqua" w:hAnsi="Book Antiqua"/>
          <w:sz w:val="24"/>
        </w:rPr>
        <w:softHyphen/>
        <w:t>зависимо от форм собственности (в том числе других стран), признающие и выполняющие ее правила.)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3.</w:t>
      </w:r>
      <w:r>
        <w:rPr>
          <w:rFonts w:ascii="Book Antiqua" w:hAnsi="Book Antiqua"/>
          <w:sz w:val="24"/>
        </w:rPr>
        <w:t xml:space="preserve"> Гармонизация правил и рекомендаций по сертификации с международными нормами и правилами. (Гармонизация явля</w:t>
      </w:r>
      <w:r>
        <w:rPr>
          <w:rFonts w:ascii="Book Antiqua" w:hAnsi="Book Antiqua"/>
          <w:sz w:val="24"/>
        </w:rPr>
        <w:softHyphen/>
        <w:t>ется условием признания сертификатов и знаков соответствия за рубежом, тесного взаимодействия с международными, реги</w:t>
      </w:r>
      <w:r>
        <w:rPr>
          <w:rFonts w:ascii="Book Antiqua" w:hAnsi="Book Antiqua"/>
          <w:sz w:val="24"/>
        </w:rPr>
        <w:softHyphen/>
        <w:t>ональными и национальными системами сертификации других стран.)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4.</w:t>
      </w:r>
      <w:r>
        <w:rPr>
          <w:rFonts w:ascii="Book Antiqua" w:hAnsi="Book Antiqua"/>
          <w:sz w:val="24"/>
        </w:rPr>
        <w:t xml:space="preserve"> Открытость и закрытость информации. (При сертифика</w:t>
      </w:r>
      <w:r>
        <w:rPr>
          <w:rFonts w:ascii="Book Antiqua" w:hAnsi="Book Antiqua"/>
          <w:sz w:val="24"/>
        </w:rPr>
        <w:softHyphen/>
        <w:t>ции должно осуществляться информирование всех ее участни</w:t>
      </w:r>
      <w:r>
        <w:rPr>
          <w:rFonts w:ascii="Book Antiqua" w:hAnsi="Book Antiqua"/>
          <w:sz w:val="24"/>
        </w:rPr>
        <w:softHyphen/>
        <w:t>ков — изготовителей, потребителей, органов по сертификации, а также всех других заинтересованных сторон — общественных организаций, предприятий, отдельных лиц — о правилах и ре</w:t>
      </w:r>
      <w:r>
        <w:rPr>
          <w:rFonts w:ascii="Book Antiqua" w:hAnsi="Book Antiqua"/>
          <w:sz w:val="24"/>
        </w:rPr>
        <w:softHyphen/>
        <w:t>зультатах сертификации. С другой стороны, при сертификации должна соблюдаться конфиденциальность информации, состав</w:t>
      </w:r>
      <w:r>
        <w:rPr>
          <w:rFonts w:ascii="Book Antiqua" w:hAnsi="Book Antiqua"/>
          <w:sz w:val="24"/>
        </w:rPr>
        <w:softHyphen/>
        <w:t>ляющей коммерческую тайну.)</w:t>
      </w: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pStyle w:val="a4"/>
        <w:tabs>
          <w:tab w:val="clear" w:pos="4677"/>
          <w:tab w:val="clear" w:pos="9355"/>
        </w:tabs>
        <w:rPr>
          <w:rFonts w:ascii="Book Antiqua" w:hAnsi="Book Antiqua"/>
          <w:lang w:val="en-US"/>
        </w:rPr>
      </w:pPr>
    </w:p>
    <w:p w:rsidR="0052348C" w:rsidRDefault="0052348C">
      <w:pPr>
        <w:pStyle w:val="FR1"/>
        <w:spacing w:before="420" w:line="240" w:lineRule="auto"/>
        <w:ind w:left="0" w:right="0"/>
        <w:jc w:val="center"/>
        <w:rPr>
          <w:rFonts w:ascii="Book Antiqua" w:hAnsi="Book Antiqua"/>
          <w:sz w:val="32"/>
          <w:lang w:val="en-US"/>
        </w:rPr>
      </w:pPr>
      <w:r>
        <w:rPr>
          <w:rFonts w:ascii="Book Antiqua" w:hAnsi="Book Antiqua"/>
          <w:sz w:val="32"/>
          <w:lang w:val="en-US"/>
        </w:rPr>
        <w:t>III</w:t>
      </w:r>
      <w:r>
        <w:rPr>
          <w:rFonts w:ascii="Book Antiqua" w:hAnsi="Book Antiqua"/>
          <w:sz w:val="32"/>
        </w:rPr>
        <w:t>. Обязательная и добровольная сертификация</w:t>
      </w:r>
    </w:p>
    <w:p w:rsidR="0052348C" w:rsidRDefault="0052348C">
      <w:pPr>
        <w:pStyle w:val="FR1"/>
        <w:spacing w:before="420" w:line="240" w:lineRule="auto"/>
        <w:ind w:left="0" w:right="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before="200" w:line="240" w:lineRule="auto"/>
        <w:ind w:firstLine="300"/>
        <w:jc w:val="left"/>
        <w:rPr>
          <w:rFonts w:ascii="Book Antiqua" w:hAnsi="Book Antiqua"/>
          <w:sz w:val="24"/>
          <w:lang w:val="en-US"/>
        </w:rPr>
      </w:pPr>
      <w:r>
        <w:rPr>
          <w:rFonts w:ascii="Book Antiqua" w:hAnsi="Book Antiqua"/>
          <w:sz w:val="24"/>
        </w:rPr>
        <w:t>В соответствии с законодательством сертификация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может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>иметь обязательный и добровольный характер.</w:t>
      </w:r>
    </w:p>
    <w:p w:rsidR="0052348C" w:rsidRDefault="0052348C">
      <w:pPr>
        <w:pStyle w:val="10"/>
        <w:spacing w:before="200" w:line="240" w:lineRule="auto"/>
        <w:ind w:firstLine="30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b/>
          <w:sz w:val="24"/>
          <w:lang w:val="en-US"/>
        </w:rPr>
      </w:pPr>
    </w:p>
    <w:p w:rsidR="0052348C" w:rsidRDefault="0052348C">
      <w:pPr>
        <w:pStyle w:val="10"/>
        <w:spacing w:line="240" w:lineRule="auto"/>
        <w:ind w:firstLine="300"/>
        <w:jc w:val="center"/>
        <w:rPr>
          <w:rFonts w:ascii="Book Antiqua" w:hAnsi="Book Antiqua"/>
          <w:b/>
          <w:i/>
          <w:iCs/>
          <w:sz w:val="28"/>
          <w:lang w:val="en-US"/>
        </w:rPr>
      </w:pPr>
      <w:r>
        <w:rPr>
          <w:rFonts w:ascii="Book Antiqua" w:hAnsi="Book Antiqua"/>
          <w:b/>
          <w:i/>
          <w:iCs/>
          <w:sz w:val="28"/>
        </w:rPr>
        <w:t>3.1. Обязательная сертификация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b/>
          <w:i/>
          <w:iCs/>
          <w:sz w:val="28"/>
          <w:lang w:val="en-US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Обязательная сертификация</w:t>
      </w:r>
      <w:r>
        <w:rPr>
          <w:rFonts w:ascii="Book Antiqua" w:hAnsi="Book Antiqua"/>
          <w:sz w:val="24"/>
        </w:rPr>
        <w:t xml:space="preserve"> — подтверждение уполномо</w:t>
      </w:r>
      <w:r>
        <w:rPr>
          <w:rFonts w:ascii="Book Antiqua" w:hAnsi="Book Antiqua"/>
          <w:sz w:val="24"/>
        </w:rPr>
        <w:softHyphen/>
        <w:t>ченным на то органом соответствия продукции обязательным требованиям, установленным законодательством.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Обязательная сертификация является формой государствен</w:t>
      </w:r>
      <w:r>
        <w:rPr>
          <w:rFonts w:ascii="Book Antiqua" w:hAnsi="Book Antiqua"/>
          <w:sz w:val="24"/>
        </w:rPr>
        <w:softHyphen/>
        <w:t>ного контроля за безопасностью продукции. Ее осуществление связано с определенными обязанностями, налагаемыми на пред</w:t>
      </w:r>
      <w:r>
        <w:rPr>
          <w:rFonts w:ascii="Book Antiqua" w:hAnsi="Book Antiqua"/>
          <w:sz w:val="24"/>
        </w:rPr>
        <w:softHyphen/>
        <w:t xml:space="preserve">приятия, в том числе материального характера. Поэтому она может </w:t>
      </w:r>
      <w:r>
        <w:rPr>
          <w:rFonts w:ascii="Book Antiqua" w:hAnsi="Book Antiqua"/>
          <w:i/>
          <w:sz w:val="24"/>
        </w:rPr>
        <w:t>осуществляться лишь в случаях, предусмотренных зако</w:t>
      </w:r>
      <w:r>
        <w:rPr>
          <w:rFonts w:ascii="Book Antiqua" w:hAnsi="Book Antiqua"/>
          <w:i/>
          <w:sz w:val="24"/>
        </w:rPr>
        <w:softHyphen/>
        <w:t>нодательными актами РФ,</w:t>
      </w:r>
      <w:r>
        <w:rPr>
          <w:rFonts w:ascii="Book Antiqua" w:hAnsi="Book Antiqua"/>
          <w:sz w:val="24"/>
        </w:rPr>
        <w:t xml:space="preserve"> т.е. законами и нормативными акта</w:t>
      </w:r>
      <w:r>
        <w:rPr>
          <w:rFonts w:ascii="Book Antiqua" w:hAnsi="Book Antiqua"/>
          <w:sz w:val="24"/>
        </w:rPr>
        <w:softHyphen/>
        <w:t>ми Правительства РФ. Отсюда второе наименование обязательной сертификации — «сертификация в законодатель</w:t>
      </w:r>
      <w:r>
        <w:rPr>
          <w:rFonts w:ascii="Book Antiqua" w:hAnsi="Book Antiqua"/>
          <w:sz w:val="24"/>
        </w:rPr>
        <w:softHyphen/>
        <w:t>но регулируемой сфере».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соответствии со ст. 7 Закона РФ «О защите прав потреби</w:t>
      </w:r>
      <w:r>
        <w:rPr>
          <w:rFonts w:ascii="Book Antiqua" w:hAnsi="Book Antiqua"/>
          <w:sz w:val="24"/>
        </w:rPr>
        <w:softHyphen/>
        <w:t>телей» перечни товаров (работ, услуг), подлежащих обязатель</w:t>
      </w:r>
      <w:r>
        <w:rPr>
          <w:rFonts w:ascii="Book Antiqua" w:hAnsi="Book Antiqua"/>
          <w:sz w:val="24"/>
        </w:rPr>
        <w:softHyphen/>
        <w:t>ной сертификации, утверждаются Правительством РФ. На ос</w:t>
      </w:r>
      <w:r>
        <w:rPr>
          <w:rFonts w:ascii="Book Antiqua" w:hAnsi="Book Antiqua"/>
          <w:sz w:val="24"/>
        </w:rPr>
        <w:softHyphen/>
        <w:t>новании этих перечней разрабатывается и вводится в действие постановлением Госстандарта России «Номенклатура продук</w:t>
      </w:r>
      <w:r>
        <w:rPr>
          <w:rFonts w:ascii="Book Antiqua" w:hAnsi="Book Antiqua"/>
          <w:sz w:val="24"/>
        </w:rPr>
        <w:softHyphen/>
        <w:t>ции и услуг (работ), в отношении которых законодательными актами Российской Федерации предусмотрена их обязательная сертификация». По существу, «Номенклатура...» — это детали</w:t>
      </w:r>
      <w:r>
        <w:rPr>
          <w:rFonts w:ascii="Book Antiqua" w:hAnsi="Book Antiqua"/>
          <w:sz w:val="24"/>
        </w:rPr>
        <w:softHyphen/>
        <w:t>зированный «Перечень...». Если «Перечень...» представлен классами соответствующего Общероссийского классификатора (по продукции ОК 005—93 — ОКП, по услугам ОК 002—93 — ОКУН) с двухразрядным кодом, то «Номенклатура...» — вида</w:t>
      </w:r>
      <w:r>
        <w:rPr>
          <w:rFonts w:ascii="Book Antiqua" w:hAnsi="Book Antiqua"/>
          <w:sz w:val="24"/>
        </w:rPr>
        <w:softHyphen/>
        <w:t>ми продукции (услуг) с шестиразрядным кодом. Если «Перечни...» включают объекты, как подвергаемые в на</w:t>
      </w:r>
      <w:r>
        <w:rPr>
          <w:rFonts w:ascii="Book Antiqua" w:hAnsi="Book Antiqua"/>
          <w:sz w:val="24"/>
        </w:rPr>
        <w:softHyphen/>
        <w:t>стоящее время, так и намечаемые в перспективе для обязатель</w:t>
      </w:r>
      <w:r>
        <w:rPr>
          <w:rFonts w:ascii="Book Antiqua" w:hAnsi="Book Antiqua"/>
          <w:sz w:val="24"/>
        </w:rPr>
        <w:softHyphen/>
        <w:t>ной сертификации, то «Номенклатура...» включает только объекты, подвергаемые в настоящее время обязательной серти</w:t>
      </w:r>
      <w:r>
        <w:rPr>
          <w:rFonts w:ascii="Book Antiqua" w:hAnsi="Book Antiqua"/>
          <w:sz w:val="24"/>
        </w:rPr>
        <w:softHyphen/>
        <w:t>фикации.</w:t>
      </w: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При обязательной сертификации подтверждаются только те обязательные требования, которые установлены законом, вводящим обязательную сертификацию.</w:t>
      </w:r>
      <w:r>
        <w:rPr>
          <w:rFonts w:ascii="Book Antiqua" w:hAnsi="Book Antiqua"/>
          <w:sz w:val="24"/>
        </w:rPr>
        <w:t xml:space="preserve"> Так, согласно ст. 7 За</w:t>
      </w:r>
      <w:r>
        <w:rPr>
          <w:rFonts w:ascii="Book Antiqua" w:hAnsi="Book Antiqua"/>
          <w:sz w:val="24"/>
        </w:rPr>
        <w:softHyphen/>
        <w:t>кона РФ «О защите прав потребителей» при обязательной сер</w:t>
      </w:r>
      <w:r>
        <w:rPr>
          <w:rFonts w:ascii="Book Antiqua" w:hAnsi="Book Antiqua"/>
          <w:sz w:val="24"/>
        </w:rPr>
        <w:softHyphen/>
        <w:t>тификации товаров (работ, услуг) должна подтверждаться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их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>безопасность. Согласно ст. 6 Закона РФ «Об энергосбережении» энергопотребляющая продукция (в том числе электротовары, радиотовары и пр.) подлежит обязательной сертификации так</w:t>
      </w:r>
      <w:r>
        <w:rPr>
          <w:rFonts w:ascii="Book Antiqua" w:hAnsi="Book Antiqua"/>
          <w:sz w:val="24"/>
        </w:rPr>
        <w:softHyphen/>
        <w:t>же по показателям энергоэффективности.</w:t>
      </w: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 обязательной сертификации действие сертификата со</w:t>
      </w:r>
      <w:r>
        <w:rPr>
          <w:rFonts w:ascii="Book Antiqua" w:hAnsi="Book Antiqua"/>
          <w:sz w:val="24"/>
        </w:rPr>
        <w:softHyphen/>
        <w:t>ответствия и знака соответствия распространяется на всей тер</w:t>
      </w:r>
      <w:r>
        <w:rPr>
          <w:rFonts w:ascii="Book Antiqua" w:hAnsi="Book Antiqua"/>
          <w:sz w:val="24"/>
        </w:rPr>
        <w:softHyphen/>
        <w:t>ритории РФ.</w:t>
      </w: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sz w:val="24"/>
          <w:lang w:val="en-US"/>
        </w:rPr>
      </w:pPr>
      <w:r>
        <w:rPr>
          <w:rFonts w:ascii="Book Antiqua" w:hAnsi="Book Antiqua"/>
          <w:sz w:val="24"/>
        </w:rPr>
        <w:t>Организация и проведение работ по обязательной сертифи</w:t>
      </w:r>
      <w:r>
        <w:rPr>
          <w:rFonts w:ascii="Book Antiqua" w:hAnsi="Book Antiqua"/>
          <w:sz w:val="24"/>
        </w:rPr>
        <w:softHyphen/>
        <w:t>кации возлагаются на специально уполномоченный федераль</w:t>
      </w:r>
      <w:r>
        <w:rPr>
          <w:rFonts w:ascii="Book Antiqua" w:hAnsi="Book Antiqua"/>
          <w:sz w:val="24"/>
        </w:rPr>
        <w:softHyphen/>
        <w:t>ный орган исполнительной власти в области сертификации —Госстандарт России, а в случаях, предусмотренных законода</w:t>
      </w:r>
      <w:r>
        <w:rPr>
          <w:rFonts w:ascii="Book Antiqua" w:hAnsi="Book Antiqua"/>
          <w:sz w:val="24"/>
        </w:rPr>
        <w:softHyphen/>
        <w:t>тельными актами РФ в отношении отдельных видов продукции, и на другие федеральные органы исполнительной власти. По</w:t>
      </w:r>
      <w:r>
        <w:rPr>
          <w:rFonts w:ascii="Book Antiqua" w:hAnsi="Book Antiqua"/>
          <w:sz w:val="24"/>
        </w:rPr>
        <w:softHyphen/>
        <w:t>этому в России в 1999 г. действовало 16 систем обязательной сертификации. Самая представительная и известная — Система обязательной сертификации ГОСТ Р, образованная и возглав</w:t>
      </w:r>
      <w:r>
        <w:rPr>
          <w:rFonts w:ascii="Book Antiqua" w:hAnsi="Book Antiqua"/>
          <w:sz w:val="24"/>
        </w:rPr>
        <w:softHyphen/>
        <w:t>ляемая Госстандартом России. В рамках этой системы действу</w:t>
      </w:r>
      <w:r>
        <w:rPr>
          <w:rFonts w:ascii="Book Antiqua" w:hAnsi="Book Antiqua"/>
          <w:sz w:val="24"/>
        </w:rPr>
        <w:softHyphen/>
        <w:t>ют системы сертификации однородной продукции (пищевой продукции и продовольственного сырья, игрушек, посуды, то</w:t>
      </w:r>
      <w:r>
        <w:rPr>
          <w:rFonts w:ascii="Book Antiqua" w:hAnsi="Book Antiqua"/>
          <w:sz w:val="24"/>
        </w:rPr>
        <w:softHyphen/>
        <w:t>варов легкой промышленности и др.) и однородных услуг (ус</w:t>
      </w:r>
      <w:r>
        <w:rPr>
          <w:rFonts w:ascii="Book Antiqua" w:hAnsi="Book Antiqua"/>
          <w:sz w:val="24"/>
        </w:rPr>
        <w:softHyphen/>
        <w:t>луг общественного питания, туристских услуг и услуг гостиниц и др.).</w:t>
      </w: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ind w:left="40" w:firstLine="320"/>
        <w:jc w:val="center"/>
        <w:rPr>
          <w:rFonts w:ascii="Book Antiqua" w:hAnsi="Book Antiqua"/>
          <w:b/>
          <w:i/>
          <w:iCs/>
          <w:sz w:val="28"/>
          <w:lang w:val="en-US"/>
        </w:rPr>
      </w:pPr>
      <w:r>
        <w:rPr>
          <w:rFonts w:ascii="Book Antiqua" w:hAnsi="Book Antiqua"/>
          <w:b/>
          <w:i/>
          <w:iCs/>
          <w:sz w:val="28"/>
        </w:rPr>
        <w:t>3.2. Добровольная сертификация</w:t>
      </w:r>
    </w:p>
    <w:p w:rsidR="0052348C" w:rsidRDefault="0052348C">
      <w:pPr>
        <w:pStyle w:val="10"/>
        <w:spacing w:line="240" w:lineRule="auto"/>
        <w:ind w:left="40" w:firstLine="320"/>
        <w:jc w:val="left"/>
        <w:rPr>
          <w:rFonts w:ascii="Book Antiqua" w:hAnsi="Book Antiqua"/>
          <w:i/>
          <w:iCs/>
          <w:sz w:val="28"/>
          <w:lang w:val="en-US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Добровольная сертификация</w:t>
      </w:r>
      <w:r>
        <w:rPr>
          <w:rFonts w:ascii="Book Antiqua" w:hAnsi="Book Antiqua"/>
          <w:sz w:val="24"/>
        </w:rPr>
        <w:t xml:space="preserve"> проводится в соответствии с Законом РФ «О сертификации продукции и услуг» по инициа</w:t>
      </w:r>
      <w:r>
        <w:rPr>
          <w:rFonts w:ascii="Book Antiqua" w:hAnsi="Book Antiqua"/>
          <w:sz w:val="24"/>
        </w:rPr>
        <w:softHyphen/>
        <w:t>тиве заявителей (изготовителей, продавцов, исполнителей) в це</w:t>
      </w:r>
      <w:r>
        <w:rPr>
          <w:rFonts w:ascii="Book Antiqua" w:hAnsi="Book Antiqua"/>
          <w:sz w:val="24"/>
        </w:rPr>
        <w:softHyphen/>
        <w:t>лях подтверждения соответствия продукции (услуг) требовани</w:t>
      </w:r>
      <w:r>
        <w:rPr>
          <w:rFonts w:ascii="Book Antiqua" w:hAnsi="Book Antiqua"/>
          <w:sz w:val="24"/>
        </w:rPr>
        <w:softHyphen/>
        <w:t>ям стандартов, технических условий, рецептур и других доку</w:t>
      </w:r>
      <w:r>
        <w:rPr>
          <w:rFonts w:ascii="Book Antiqua" w:hAnsi="Book Antiqua"/>
          <w:sz w:val="24"/>
        </w:rPr>
        <w:softHyphen/>
        <w:t>ментов, определяемых заявителем.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Добровольная сертификация проводится на условиях дого</w:t>
      </w:r>
      <w:r>
        <w:rPr>
          <w:rFonts w:ascii="Book Antiqua" w:hAnsi="Book Antiqua"/>
          <w:sz w:val="24"/>
        </w:rPr>
        <w:softHyphen/>
        <w:t>вора между заявителем и органом по сертификации. Доброволь</w:t>
      </w:r>
      <w:r>
        <w:rPr>
          <w:rFonts w:ascii="Book Antiqua" w:hAnsi="Book Antiqua"/>
          <w:sz w:val="24"/>
        </w:rPr>
        <w:softHyphen/>
        <w:t>ная сертификация продукции, подлежащей обязательной серти</w:t>
      </w:r>
      <w:r>
        <w:rPr>
          <w:rFonts w:ascii="Book Antiqua" w:hAnsi="Book Antiqua"/>
          <w:sz w:val="24"/>
        </w:rPr>
        <w:softHyphen/>
        <w:t>фикации, не может заменить обязательную сертификацию та</w:t>
      </w:r>
      <w:r>
        <w:rPr>
          <w:rFonts w:ascii="Book Antiqua" w:hAnsi="Book Antiqua"/>
          <w:sz w:val="24"/>
        </w:rPr>
        <w:softHyphen/>
        <w:t>кой продукции.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Тем не менее по продукции, прошедшей обязательную сер</w:t>
      </w:r>
      <w:r>
        <w:rPr>
          <w:rFonts w:ascii="Book Antiqua" w:hAnsi="Book Antiqua"/>
          <w:sz w:val="24"/>
        </w:rPr>
        <w:softHyphen/>
        <w:t>тификацию, могут проверяться в рамках добровольной серти</w:t>
      </w:r>
      <w:r>
        <w:rPr>
          <w:rFonts w:ascii="Book Antiqua" w:hAnsi="Book Antiqua"/>
          <w:sz w:val="24"/>
        </w:rPr>
        <w:softHyphen/>
        <w:t xml:space="preserve">фикации требования, дополняющие обязательные. Допустим, при анализе зубных паст может быть проверена эффективность </w:t>
      </w:r>
      <w:r>
        <w:rPr>
          <w:rFonts w:ascii="Book Antiqua" w:hAnsi="Book Antiqua"/>
          <w:bCs/>
          <w:sz w:val="24"/>
        </w:rPr>
        <w:t>их</w:t>
      </w:r>
      <w:r>
        <w:rPr>
          <w:rFonts w:ascii="Book Antiqua" w:hAnsi="Book Antiqua"/>
          <w:sz w:val="24"/>
        </w:rPr>
        <w:t xml:space="preserve"> действия, при проверке телевизоров некоторых зарубежных моделей — наличие благоприятного биологического воздей</w:t>
      </w:r>
      <w:r>
        <w:rPr>
          <w:rFonts w:ascii="Book Antiqua" w:hAnsi="Book Antiqua"/>
          <w:sz w:val="24"/>
        </w:rPr>
        <w:softHyphen/>
        <w:t>ствия, которые они якобы (согласно рекламным проспектам) оказывают на человека.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 1 января 2000 г. в России было зарегистрировано 104 си</w:t>
      </w:r>
      <w:r>
        <w:rPr>
          <w:rFonts w:ascii="Book Antiqua" w:hAnsi="Book Antiqua"/>
          <w:sz w:val="24"/>
        </w:rPr>
        <w:softHyphen/>
        <w:t>стемы добровольной сертификации.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Примерами систем добровольной сертификации могут быть: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Система стоимостной оценки автотранспортных средств (СЕРТОЦАТ), разработанная Министерством автомобильного транспорта РФ;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Система сертификации экологического агропроизводства (ЭкоНива), разработанная АОЗТ «ЭкоНива»; 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Система сертификации санаторно-оздоровительных услуг, разработанная Центром сертификации Центрального региона (ЦСЦР).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Сравнительная характеристика обязательной и доброволь</w:t>
      </w:r>
      <w:r>
        <w:rPr>
          <w:rFonts w:ascii="Book Antiqua" w:hAnsi="Book Antiqua"/>
          <w:sz w:val="24"/>
        </w:rPr>
        <w:softHyphen/>
        <w:t>ной сертификации представлена в табл. 1.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center"/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Таблица 1.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России в настоящее время преобладает обязательная сер</w:t>
      </w:r>
      <w:r>
        <w:rPr>
          <w:rFonts w:ascii="Book Antiqua" w:hAnsi="Book Antiqua"/>
          <w:sz w:val="24"/>
        </w:rPr>
        <w:softHyphen/>
        <w:t>тификация, за рубежом — добровольная. В условиях развитой рыночной экономики проведение добровольной сертификации становится условием преодоления торговых барьеров, так как, повышая конкурентоспособность, она фактически обеспечива</w:t>
      </w:r>
      <w:r>
        <w:rPr>
          <w:rFonts w:ascii="Book Antiqua" w:hAnsi="Book Antiqua"/>
          <w:sz w:val="24"/>
        </w:rPr>
        <w:softHyphen/>
        <w:t>ет производителю место на рынке. Например, во Франции  добровольная сертификация проводится на соответствие стан</w:t>
      </w:r>
      <w:r>
        <w:rPr>
          <w:rFonts w:ascii="Book Antiqua" w:hAnsi="Book Antiqua"/>
          <w:sz w:val="24"/>
        </w:rPr>
        <w:softHyphen/>
        <w:t>дартам Франции «</w:t>
      </w:r>
      <w:r>
        <w:rPr>
          <w:rFonts w:ascii="Book Antiqua" w:hAnsi="Book Antiqua"/>
          <w:sz w:val="24"/>
          <w:lang w:val="en-US"/>
        </w:rPr>
        <w:t>NF</w:t>
      </w:r>
      <w:r>
        <w:rPr>
          <w:rFonts w:ascii="Book Antiqua" w:hAnsi="Book Antiqua"/>
          <w:sz w:val="24"/>
        </w:rPr>
        <w:t>». По ее результатам продукция маркиру</w:t>
      </w:r>
      <w:r>
        <w:rPr>
          <w:rFonts w:ascii="Book Antiqua" w:hAnsi="Book Antiqua"/>
          <w:sz w:val="24"/>
        </w:rPr>
        <w:softHyphen/>
        <w:t>ется знаком NF. Продукция, не маркированная этим знаком, не пользуется спросом. Именно поэтому около 75% продукции французских фирм проходит через добровольную сертифика</w:t>
      </w:r>
      <w:r>
        <w:rPr>
          <w:rFonts w:ascii="Book Antiqua" w:hAnsi="Book Antiqua"/>
          <w:sz w:val="24"/>
        </w:rPr>
        <w:softHyphen/>
        <w:t>цию.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России кровно заинтересованы в добровольной сертифи</w:t>
      </w:r>
      <w:r>
        <w:rPr>
          <w:rFonts w:ascii="Book Antiqua" w:hAnsi="Book Antiqua"/>
          <w:sz w:val="24"/>
        </w:rPr>
        <w:softHyphen/>
        <w:t>кации продукции лишь российские экспортеры. По мере ужес</w:t>
      </w:r>
      <w:r>
        <w:rPr>
          <w:rFonts w:ascii="Book Antiqua" w:hAnsi="Book Antiqua"/>
          <w:sz w:val="24"/>
        </w:rPr>
        <w:softHyphen/>
        <w:t>точения конкуренции на рынке будет возрастать потребность в добровольной сертификации.</w:t>
      </w: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pStyle w:val="FR1"/>
        <w:spacing w:line="240" w:lineRule="auto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lang w:val="en-US"/>
        </w:rPr>
        <w:t>IV</w:t>
      </w:r>
      <w:r>
        <w:rPr>
          <w:rFonts w:ascii="Book Antiqua" w:hAnsi="Book Antiqua"/>
          <w:sz w:val="32"/>
        </w:rPr>
        <w:t>. Участники обязательной сертификации</w:t>
      </w:r>
    </w:p>
    <w:p w:rsidR="0052348C" w:rsidRDefault="0052348C">
      <w:pPr>
        <w:pStyle w:val="FR1"/>
        <w:spacing w:line="240" w:lineRule="auto"/>
        <w:jc w:val="left"/>
        <w:rPr>
          <w:rFonts w:ascii="Book Antiqua" w:hAnsi="Book Antiqua"/>
          <w:sz w:val="32"/>
        </w:rPr>
      </w:pPr>
    </w:p>
    <w:p w:rsidR="0052348C" w:rsidRDefault="0052348C">
      <w:pPr>
        <w:pStyle w:val="10"/>
        <w:spacing w:before="60"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Участниками сертификации являются изготовители продук</w:t>
      </w:r>
      <w:r>
        <w:rPr>
          <w:rFonts w:ascii="Book Antiqua" w:hAnsi="Book Antiqua"/>
          <w:sz w:val="24"/>
        </w:rPr>
        <w:softHyphen/>
        <w:t>ции и исполнители услуг (первая сторона), заказчики — продав</w:t>
      </w:r>
      <w:r>
        <w:rPr>
          <w:rFonts w:ascii="Book Antiqua" w:hAnsi="Book Antiqua"/>
          <w:sz w:val="24"/>
        </w:rPr>
        <w:softHyphen/>
        <w:t>цы (первая либо вторая сторона), а также организации, пред</w:t>
      </w:r>
      <w:r>
        <w:rPr>
          <w:rFonts w:ascii="Book Antiqua" w:hAnsi="Book Antiqua"/>
          <w:sz w:val="24"/>
        </w:rPr>
        <w:softHyphen/>
        <w:t>ставляющие третью сторону, — органы по сертификации, испы</w:t>
      </w:r>
      <w:r>
        <w:rPr>
          <w:rFonts w:ascii="Book Antiqua" w:hAnsi="Book Antiqua"/>
          <w:sz w:val="24"/>
        </w:rPr>
        <w:softHyphen/>
        <w:t>тательные лаборатории (центры), специально уполномоченные федеральные органы исполнительной власти.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Основные участники — заявители, органы по сертификации (далее — ОС) и испытательные лаборатории (ИЛ). Именно они участвуют в процедуре сертификации каждого конкретного объекта на всех этапах этой процедуры.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Изготовители (продавцы, исполнители)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при</w:t>
      </w:r>
      <w:r>
        <w:rPr>
          <w:rFonts w:ascii="Book Antiqua" w:hAnsi="Book Antiqua"/>
          <w:sz w:val="24"/>
        </w:rPr>
        <w:t xml:space="preserve"> проведении сер</w:t>
      </w:r>
      <w:r>
        <w:rPr>
          <w:rFonts w:ascii="Book Antiqua" w:hAnsi="Book Antiqua"/>
          <w:sz w:val="24"/>
        </w:rPr>
        <w:softHyphen/>
        <w:t>тификации обязаны: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реализовывать продукцию, исполнять услугу только при на</w:t>
      </w:r>
      <w:r>
        <w:rPr>
          <w:rFonts w:ascii="Book Antiqua" w:hAnsi="Book Antiqua"/>
          <w:sz w:val="24"/>
        </w:rPr>
        <w:softHyphen/>
        <w:t>личии сертификата, выданного или признанного уполномочен</w:t>
      </w:r>
      <w:r>
        <w:rPr>
          <w:rFonts w:ascii="Book Antiqua" w:hAnsi="Book Antiqua"/>
          <w:sz w:val="24"/>
        </w:rPr>
        <w:softHyphen/>
        <w:t>ным на то органом или декларации о соответствии (принятой в установленном порядке);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обеспечивать соответствие реализуемой продукции (услуги) требованиям НД, на соответствие которым она была сертифи</w:t>
      </w:r>
      <w:r>
        <w:rPr>
          <w:rFonts w:ascii="Book Antiqua" w:hAnsi="Book Antiqua"/>
          <w:sz w:val="24"/>
        </w:rPr>
        <w:softHyphen/>
        <w:t>цирована, и маркирование ее знаком соответствия;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указывать в сопроводительной технической документации сведения о сертификате или декларации о соответствии и НД, которым она должна соответствовать, и обеспечивать доведе</w:t>
      </w:r>
      <w:r>
        <w:rPr>
          <w:rFonts w:ascii="Book Antiqua" w:hAnsi="Book Antiqua"/>
          <w:sz w:val="24"/>
        </w:rPr>
        <w:softHyphen/>
        <w:t>ние этой информации до потребителя (покупателя, заказчика);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обеспечивать беспрепятственное выполнение своих полно</w:t>
      </w:r>
      <w:r>
        <w:rPr>
          <w:rFonts w:ascii="Book Antiqua" w:hAnsi="Book Antiqua"/>
          <w:sz w:val="24"/>
        </w:rPr>
        <w:softHyphen/>
        <w:t>мочий должностными лицами ОС и должностными лицами, осу</w:t>
      </w:r>
      <w:r>
        <w:rPr>
          <w:rFonts w:ascii="Book Antiqua" w:hAnsi="Book Antiqua"/>
          <w:sz w:val="24"/>
        </w:rPr>
        <w:softHyphen/>
        <w:t>ществляющими контроль за сертифицированной продукцией (услугой);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приостанавливать или прекращать реализацию продукции (предоставление услуг): если она не отвечает требованиям НД;</w:t>
      </w:r>
    </w:p>
    <w:p w:rsidR="0052348C" w:rsidRDefault="0052348C">
      <w:pPr>
        <w:pStyle w:val="10"/>
        <w:spacing w:line="240" w:lineRule="auto"/>
        <w:ind w:firstLine="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после истечения срока действия сертификата; в случае приоста</w:t>
      </w:r>
      <w:r>
        <w:rPr>
          <w:rFonts w:ascii="Book Antiqua" w:hAnsi="Book Antiqua"/>
          <w:sz w:val="24"/>
        </w:rPr>
        <w:softHyphen/>
        <w:t>новки его действия или отмены решением ОС; по истечении сро</w:t>
      </w:r>
      <w:r>
        <w:rPr>
          <w:rFonts w:ascii="Book Antiqua" w:hAnsi="Book Antiqua"/>
          <w:sz w:val="24"/>
        </w:rPr>
        <w:softHyphen/>
        <w:t>ка действия декларации о соответствии; по истечении срока год</w:t>
      </w:r>
      <w:r>
        <w:rPr>
          <w:rFonts w:ascii="Book Antiqua" w:hAnsi="Book Antiqua"/>
          <w:sz w:val="24"/>
        </w:rPr>
        <w:softHyphen/>
        <w:t>ности или срока службы продукции;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извещать ОС о тех изменениях, которые влияют на характе</w:t>
      </w:r>
      <w:r>
        <w:rPr>
          <w:rFonts w:ascii="Book Antiqua" w:hAnsi="Book Antiqua"/>
          <w:sz w:val="24"/>
        </w:rPr>
        <w:softHyphen/>
        <w:t>ристики, проверяемые при сертификации.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Орган по сертификации</w:t>
      </w:r>
      <w:r>
        <w:rPr>
          <w:rFonts w:ascii="Book Antiqua" w:hAnsi="Book Antiqua"/>
          <w:sz w:val="24"/>
        </w:rPr>
        <w:t xml:space="preserve"> выполняет следующие функции: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сертифицирует продукцию (услуги), выдает сертификат и лицензии на применение знака соответствия;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осуществляет инспекционный контроль за сертифицирован</w:t>
      </w:r>
      <w:r>
        <w:rPr>
          <w:rFonts w:ascii="Book Antiqua" w:hAnsi="Book Antiqua"/>
          <w:sz w:val="24"/>
        </w:rPr>
        <w:softHyphen/>
        <w:t>ной продукцией (услугой);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приостанавливает либо отменяет действие выданных им сер</w:t>
      </w:r>
      <w:r>
        <w:rPr>
          <w:rFonts w:ascii="Book Antiqua" w:hAnsi="Book Antiqua"/>
          <w:sz w:val="24"/>
        </w:rPr>
        <w:softHyphen/>
        <w:t>тификатов;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представляет заявителю необходимую информацию.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ОС несет ответственность за обоснованность и правильность выдачи сертификата соответствия, за соблюдение правил сер</w:t>
      </w:r>
      <w:r>
        <w:rPr>
          <w:rFonts w:ascii="Book Antiqua" w:hAnsi="Book Antiqua"/>
          <w:sz w:val="24"/>
        </w:rPr>
        <w:softHyphen/>
        <w:t>тификации.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Аккредитованные испытательные лаборатории (ИЛ)</w:t>
      </w:r>
      <w:r>
        <w:rPr>
          <w:rFonts w:ascii="Book Antiqua" w:hAnsi="Book Antiqua"/>
          <w:sz w:val="24"/>
        </w:rPr>
        <w:t xml:space="preserve"> осуще</w:t>
      </w:r>
      <w:r>
        <w:rPr>
          <w:rFonts w:ascii="Book Antiqua" w:hAnsi="Book Antiqua"/>
          <w:sz w:val="24"/>
        </w:rPr>
        <w:softHyphen/>
        <w:t>ствляют испытания конкретной продукции или конкретные виды испытании и выдают протоколы испытании для целей сер</w:t>
      </w:r>
      <w:r>
        <w:rPr>
          <w:rFonts w:ascii="Book Antiqua" w:hAnsi="Book Antiqua"/>
          <w:sz w:val="24"/>
        </w:rPr>
        <w:softHyphen/>
        <w:t>тификации.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ИЛ несет ответственность за соответствие проведенных ею сертификационных испытаний требованиям НД, а также за до</w:t>
      </w:r>
      <w:r>
        <w:rPr>
          <w:rFonts w:ascii="Book Antiqua" w:hAnsi="Book Antiqua"/>
          <w:sz w:val="24"/>
        </w:rPr>
        <w:softHyphen/>
        <w:t>стоверность и объективность результатов.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Если орган по сертификации аккредитован как ИЛ, то его именуют сертификационным центром. Так, в стране широко известна деятельность Российского центра испытаний и серти</w:t>
      </w:r>
      <w:r>
        <w:rPr>
          <w:rFonts w:ascii="Book Antiqua" w:hAnsi="Book Antiqua"/>
          <w:sz w:val="24"/>
        </w:rPr>
        <w:softHyphen/>
        <w:t>фикации «Ростест— Москва».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Для организации и координации работ в системах сертифи</w:t>
      </w:r>
      <w:r>
        <w:rPr>
          <w:rFonts w:ascii="Book Antiqua" w:hAnsi="Book Antiqua"/>
          <w:sz w:val="24"/>
        </w:rPr>
        <w:softHyphen/>
        <w:t xml:space="preserve">кации однородной продукции или группы услуг создаются </w:t>
      </w:r>
      <w:r>
        <w:rPr>
          <w:rFonts w:ascii="Book Antiqua" w:hAnsi="Book Antiqua"/>
          <w:i/>
          <w:sz w:val="24"/>
        </w:rPr>
        <w:t>цен</w:t>
      </w:r>
      <w:r>
        <w:rPr>
          <w:rFonts w:ascii="Book Antiqua" w:hAnsi="Book Antiqua"/>
          <w:i/>
          <w:sz w:val="24"/>
        </w:rPr>
        <w:softHyphen/>
        <w:t>тральные органы систем сертификации (ЦОС).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Например, Департамент маркетинга потребительского рын</w:t>
      </w:r>
      <w:r>
        <w:rPr>
          <w:rFonts w:ascii="Book Antiqua" w:hAnsi="Book Antiqua"/>
          <w:sz w:val="24"/>
        </w:rPr>
        <w:softHyphen/>
        <w:t>ка Министерства торговли Российской Федерации выполняет функции ЦОС услуг общественного питания и услуг розничной торговли. Функции ЦОС в системе сертификации систем каче</w:t>
      </w:r>
      <w:r>
        <w:rPr>
          <w:rFonts w:ascii="Book Antiqua" w:hAnsi="Book Antiqua"/>
          <w:sz w:val="24"/>
        </w:rPr>
        <w:softHyphen/>
        <w:t>ства и производства выполняет Технический центр Регистра систем качества, действующий в структуре Госстандарта Рос</w:t>
      </w:r>
      <w:r>
        <w:rPr>
          <w:rFonts w:ascii="Book Antiqua" w:hAnsi="Book Antiqua"/>
          <w:sz w:val="24"/>
        </w:rPr>
        <w:softHyphen/>
        <w:t>сии. Функции ЦОС по добровольной сертификации на соответ</w:t>
      </w:r>
      <w:r>
        <w:rPr>
          <w:rFonts w:ascii="Book Antiqua" w:hAnsi="Book Antiqua"/>
          <w:sz w:val="24"/>
        </w:rPr>
        <w:softHyphen/>
        <w:t>ствие требований государственных стандартов в Системе сер</w:t>
      </w:r>
      <w:r>
        <w:rPr>
          <w:rFonts w:ascii="Book Antiqua" w:hAnsi="Book Antiqua"/>
          <w:sz w:val="24"/>
        </w:rPr>
        <w:softHyphen/>
        <w:t>тификации ГОСТ Р возложены на ВНИИ сертификации.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обязанности ЦОС входит: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организация, координация работы и установление правил процедуры в возглавляемой системе сертификации;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рассмотрение апелляций заявителей по поводу действия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ОС,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>ИЛ (центров).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i/>
          <w:sz w:val="24"/>
        </w:rPr>
      </w:pP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Специально уполномоченный федеральный орган исполнитель</w:t>
      </w:r>
      <w:r>
        <w:rPr>
          <w:rFonts w:ascii="Book Antiqua" w:hAnsi="Book Antiqua"/>
          <w:i/>
          <w:sz w:val="24"/>
        </w:rPr>
        <w:softHyphen/>
        <w:t>ной власти в области сертификации</w:t>
      </w:r>
      <w:r>
        <w:rPr>
          <w:rFonts w:ascii="Book Antiqua" w:hAnsi="Book Antiqua"/>
          <w:sz w:val="24"/>
        </w:rPr>
        <w:t xml:space="preserve"> (в России — Госстандарт) выполняет следующие функции: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формирует и реализует государственную политику в области сертификации, устанавливает общие правила и рекомендации по проведению сертификации на территории Российской Федера</w:t>
      </w:r>
      <w:r>
        <w:rPr>
          <w:rFonts w:ascii="Book Antiqua" w:hAnsi="Book Antiqua"/>
          <w:sz w:val="24"/>
        </w:rPr>
        <w:softHyphen/>
        <w:t>ции и опубликовывает официальную информацию о них;</w:t>
      </w:r>
    </w:p>
    <w:p w:rsidR="0052348C" w:rsidRDefault="0052348C">
      <w:pPr>
        <w:pStyle w:val="10"/>
        <w:spacing w:line="240" w:lineRule="auto"/>
        <w:ind w:firstLine="26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проводит государственную регистрацию систем сертифика</w:t>
      </w:r>
      <w:r>
        <w:rPr>
          <w:rFonts w:ascii="Book Antiqua" w:hAnsi="Book Antiqua"/>
          <w:sz w:val="24"/>
        </w:rPr>
        <w:softHyphen/>
        <w:t>ции и знаков соответствия, действующих в Российской Федера</w:t>
      </w:r>
      <w:r>
        <w:rPr>
          <w:rFonts w:ascii="Book Antiqua" w:hAnsi="Book Antiqua"/>
          <w:sz w:val="24"/>
        </w:rPr>
        <w:softHyphen/>
        <w:t>ции;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опубликовывает официальную информацию о действующих в Российской Федерации системах сертификации и знаках соот</w:t>
      </w:r>
      <w:r>
        <w:rPr>
          <w:rFonts w:ascii="Book Antiqua" w:hAnsi="Book Antiqua"/>
          <w:sz w:val="24"/>
        </w:rPr>
        <w:softHyphen/>
        <w:t>ветствия и представляет ее в установленном порядке в междуна</w:t>
      </w:r>
      <w:r>
        <w:rPr>
          <w:rFonts w:ascii="Book Antiqua" w:hAnsi="Book Antiqua"/>
          <w:sz w:val="24"/>
        </w:rPr>
        <w:softHyphen/>
        <w:t>родные (региональные) организации по сертификации; готовит в установленном порядке предложения о присоеди</w:t>
      </w:r>
      <w:r>
        <w:rPr>
          <w:rFonts w:ascii="Book Antiqua" w:hAnsi="Book Antiqua"/>
          <w:sz w:val="24"/>
        </w:rPr>
        <w:softHyphen/>
        <w:t>нении к международным (региональным) системам сертифика</w:t>
      </w:r>
      <w:r>
        <w:rPr>
          <w:rFonts w:ascii="Book Antiqua" w:hAnsi="Book Antiqua"/>
          <w:sz w:val="24"/>
        </w:rPr>
        <w:softHyphen/>
        <w:t>ции, а также может в установленном порядке заключать согла</w:t>
      </w:r>
      <w:r>
        <w:rPr>
          <w:rFonts w:ascii="Book Antiqua" w:hAnsi="Book Antiqua"/>
          <w:sz w:val="24"/>
        </w:rPr>
        <w:softHyphen/>
        <w:t>шения с международными (региональными) организациями о взаимном признании результатов сертификации;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представляет в установленном порядке Российскую Федера</w:t>
      </w:r>
      <w:r>
        <w:rPr>
          <w:rFonts w:ascii="Book Antiqua" w:hAnsi="Book Antiqua"/>
          <w:sz w:val="24"/>
        </w:rPr>
        <w:softHyphen/>
        <w:t>цию в международных (региональных) организациях по вопро</w:t>
      </w:r>
      <w:r>
        <w:rPr>
          <w:rFonts w:ascii="Book Antiqua" w:hAnsi="Book Antiqua"/>
          <w:sz w:val="24"/>
        </w:rPr>
        <w:softHyphen/>
        <w:t>сам сертификации и как национальный орган Российской Фе</w:t>
      </w:r>
      <w:r>
        <w:rPr>
          <w:rFonts w:ascii="Book Antiqua" w:hAnsi="Book Antiqua"/>
          <w:sz w:val="24"/>
        </w:rPr>
        <w:softHyphen/>
        <w:t>дерации по сертификации осуществляет межотраслевую коор</w:t>
      </w:r>
      <w:r>
        <w:rPr>
          <w:rFonts w:ascii="Book Antiqua" w:hAnsi="Book Antiqua"/>
          <w:sz w:val="24"/>
        </w:rPr>
        <w:softHyphen/>
        <w:t>динацию в области сертификации.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Главным участником работ по сертификации является экс</w:t>
      </w:r>
      <w:r>
        <w:rPr>
          <w:rFonts w:ascii="Book Antiqua" w:hAnsi="Book Antiqua"/>
          <w:i/>
          <w:sz w:val="24"/>
        </w:rPr>
        <w:softHyphen/>
        <w:t>перт —</w:t>
      </w:r>
      <w:r>
        <w:rPr>
          <w:rFonts w:ascii="Book Antiqua" w:hAnsi="Book Antiqua"/>
          <w:sz w:val="24"/>
        </w:rPr>
        <w:t xml:space="preserve"> лицо, аттестованное на право проведения одного или нескольких видов работ в области сертификации. От его зна</w:t>
      </w:r>
      <w:r>
        <w:rPr>
          <w:rFonts w:ascii="Book Antiqua" w:hAnsi="Book Antiqua"/>
          <w:sz w:val="24"/>
        </w:rPr>
        <w:softHyphen/>
        <w:t>ний, опыта, личных качеств, т.е. компетентности, зависят объек</w:t>
      </w:r>
      <w:r>
        <w:rPr>
          <w:rFonts w:ascii="Book Antiqua" w:hAnsi="Book Antiqua"/>
          <w:sz w:val="24"/>
        </w:rPr>
        <w:softHyphen/>
        <w:t>тивность и достоверность решения о возможности выдачи сер</w:t>
      </w:r>
      <w:r>
        <w:rPr>
          <w:rFonts w:ascii="Book Antiqua" w:hAnsi="Book Antiqua"/>
          <w:sz w:val="24"/>
        </w:rPr>
        <w:softHyphen/>
        <w:t>тификата.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работах по сертификации участвует ряд федеральных ор</w:t>
      </w:r>
      <w:r>
        <w:rPr>
          <w:rFonts w:ascii="Book Antiqua" w:hAnsi="Book Antiqua"/>
          <w:sz w:val="24"/>
        </w:rPr>
        <w:softHyphen/>
        <w:t>ганов исполнительной власти. Госстандарт как национальный орган по сертификации осуществляет координацию их деятель</w:t>
      </w:r>
      <w:r>
        <w:rPr>
          <w:rFonts w:ascii="Book Antiqua" w:hAnsi="Book Antiqua"/>
          <w:sz w:val="24"/>
        </w:rPr>
        <w:softHyphen/>
        <w:t>ности в этом направлении. Координация, как правило, прово</w:t>
      </w:r>
      <w:r>
        <w:rPr>
          <w:rFonts w:ascii="Book Antiqua" w:hAnsi="Book Antiqua"/>
          <w:sz w:val="24"/>
        </w:rPr>
        <w:softHyphen/>
        <w:t>дится в форме соглашения, в котором регламентируются выбор системы сертификации, объекты сертификации, выбор аккре</w:t>
      </w:r>
      <w:r>
        <w:rPr>
          <w:rFonts w:ascii="Book Antiqua" w:hAnsi="Book Antiqua"/>
          <w:sz w:val="24"/>
        </w:rPr>
        <w:softHyphen/>
        <w:t>дитующего органа и пр.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соответствии с соглашением федеральный орган может: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1) проводить сертификацию вне системы ГОСТ Р по своим правилам с выдачей соответствующих сертификатов и знаков соответствия;</w:t>
      </w:r>
    </w:p>
    <w:p w:rsidR="0052348C" w:rsidRDefault="0052348C">
      <w:pPr>
        <w:ind w:firstLine="280"/>
        <w:rPr>
          <w:rFonts w:ascii="Book Antiqua" w:hAnsi="Book Antiqua"/>
        </w:rPr>
      </w:pPr>
      <w:r>
        <w:rPr>
          <w:rFonts w:ascii="Book Antiqua" w:hAnsi="Book Antiqua"/>
        </w:rPr>
        <w:t>2) входить в систему ГОСТ Р и осуществлять деятельность в полном соответствии с ее правилами.</w:t>
      </w: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pStyle w:val="10"/>
        <w:spacing w:line="240" w:lineRule="auto"/>
        <w:jc w:val="center"/>
        <w:rPr>
          <w:rFonts w:ascii="Book Antiqua" w:hAnsi="Book Antiqua"/>
          <w:b/>
          <w:sz w:val="32"/>
          <w:lang w:val="en-US"/>
        </w:rPr>
      </w:pPr>
      <w:r>
        <w:rPr>
          <w:rFonts w:ascii="Book Antiqua" w:hAnsi="Book Antiqua"/>
          <w:b/>
          <w:sz w:val="32"/>
          <w:lang w:val="en-US"/>
        </w:rPr>
        <w:t>V</w:t>
      </w:r>
      <w:r>
        <w:rPr>
          <w:rFonts w:ascii="Book Antiqua" w:hAnsi="Book Antiqua"/>
          <w:b/>
          <w:sz w:val="32"/>
        </w:rPr>
        <w:t>. Правила и документы по проведению работ в области сертификации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32"/>
          <w:lang w:val="en-US"/>
        </w:rPr>
      </w:pPr>
    </w:p>
    <w:p w:rsidR="0052348C" w:rsidRDefault="0052348C">
      <w:pPr>
        <w:pStyle w:val="FR1"/>
        <w:spacing w:before="120" w:line="240" w:lineRule="auto"/>
        <w:ind w:left="0" w:right="0"/>
        <w:jc w:val="center"/>
        <w:rPr>
          <w:rFonts w:ascii="Book Antiqua" w:hAnsi="Book Antiqua"/>
          <w:i/>
          <w:iCs/>
          <w:sz w:val="28"/>
          <w:lang w:val="en-US"/>
        </w:rPr>
      </w:pPr>
      <w:r>
        <w:rPr>
          <w:rFonts w:ascii="Book Antiqua" w:hAnsi="Book Antiqua"/>
          <w:i/>
          <w:iCs/>
          <w:sz w:val="28"/>
          <w:lang w:val="en-US"/>
        </w:rPr>
        <w:t>5.1</w:t>
      </w:r>
      <w:r>
        <w:rPr>
          <w:rFonts w:ascii="Book Antiqua" w:hAnsi="Book Antiqua"/>
          <w:i/>
          <w:iCs/>
          <w:sz w:val="28"/>
        </w:rPr>
        <w:t>. Правила сертификации</w:t>
      </w:r>
    </w:p>
    <w:p w:rsidR="0052348C" w:rsidRDefault="0052348C">
      <w:pPr>
        <w:pStyle w:val="FR1"/>
        <w:spacing w:before="120" w:line="240" w:lineRule="auto"/>
        <w:ind w:left="0" w:right="0"/>
        <w:jc w:val="left"/>
        <w:rPr>
          <w:rFonts w:ascii="Book Antiqua" w:hAnsi="Book Antiqua"/>
          <w:i/>
          <w:iCs/>
          <w:sz w:val="28"/>
          <w:lang w:val="en-US"/>
        </w:rPr>
      </w:pPr>
    </w:p>
    <w:p w:rsidR="0052348C" w:rsidRDefault="0052348C">
      <w:pPr>
        <w:pStyle w:val="10"/>
        <w:spacing w:before="60"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1.</w:t>
      </w:r>
      <w:r>
        <w:rPr>
          <w:rFonts w:ascii="Book Antiqua" w:hAnsi="Book Antiqua"/>
          <w:b/>
          <w:bCs/>
          <w:sz w:val="24"/>
        </w:rPr>
        <w:tab/>
      </w:r>
      <w:r>
        <w:rPr>
          <w:rFonts w:ascii="Book Antiqua" w:hAnsi="Book Antiqua"/>
          <w:sz w:val="24"/>
        </w:rPr>
        <w:t xml:space="preserve"> В качестве ОС или ИЛ допускаются организации незави</w:t>
      </w:r>
      <w:r>
        <w:rPr>
          <w:rFonts w:ascii="Book Antiqua" w:hAnsi="Book Antiqua"/>
          <w:sz w:val="24"/>
        </w:rPr>
        <w:softHyphen/>
        <w:t>симо от их организационно-правовых форм и форм собствен</w:t>
      </w:r>
      <w:r>
        <w:rPr>
          <w:rFonts w:ascii="Book Antiqua" w:hAnsi="Book Antiqua"/>
          <w:sz w:val="24"/>
        </w:rPr>
        <w:softHyphen/>
        <w:t>ности, если они не являются изготовителями (продавцами, ис</w:t>
      </w:r>
      <w:r>
        <w:rPr>
          <w:rFonts w:ascii="Book Antiqua" w:hAnsi="Book Antiqua"/>
          <w:sz w:val="24"/>
        </w:rPr>
        <w:softHyphen/>
        <w:t>полнителями) и потребителями (покупателями) сертифицируе</w:t>
      </w:r>
      <w:r>
        <w:rPr>
          <w:rFonts w:ascii="Book Antiqua" w:hAnsi="Book Antiqua"/>
          <w:sz w:val="24"/>
        </w:rPr>
        <w:softHyphen/>
        <w:t>мой ими продукции, при условии их аккредитации в установленном порядке и наличии лицензии на проведение ра</w:t>
      </w:r>
      <w:r>
        <w:rPr>
          <w:rFonts w:ascii="Book Antiqua" w:hAnsi="Book Antiqua"/>
          <w:sz w:val="24"/>
        </w:rPr>
        <w:softHyphen/>
        <w:t>бот по сертификации.</w:t>
      </w:r>
    </w:p>
    <w:p w:rsidR="0052348C" w:rsidRDefault="0052348C">
      <w:pPr>
        <w:pStyle w:val="10"/>
        <w:spacing w:before="60"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2.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>Аккредитацию ОС и ИЛ организует и осуществляет Гос</w:t>
      </w:r>
      <w:r>
        <w:rPr>
          <w:rFonts w:ascii="Book Antiqua" w:hAnsi="Book Antiqua"/>
          <w:sz w:val="24"/>
        </w:rPr>
        <w:softHyphen/>
        <w:t>стандарт России, федеральные органы исполнительной власти в пределах своей компетенции на основе результатов их аттес</w:t>
      </w:r>
      <w:r>
        <w:rPr>
          <w:rFonts w:ascii="Book Antiqua" w:hAnsi="Book Antiqua"/>
          <w:sz w:val="24"/>
        </w:rPr>
        <w:softHyphen/>
        <w:t>тации, как правило, комиссиями. Результаты аккредитации оформляют аттестатом аккредитации.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3.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>Если в системе аккредитации несколько ОС одной и той же продукции (услуги), то заявитель вправе провести сертифи</w:t>
      </w:r>
      <w:r>
        <w:rPr>
          <w:rFonts w:ascii="Book Antiqua" w:hAnsi="Book Antiqua"/>
          <w:sz w:val="24"/>
        </w:rPr>
        <w:softHyphen/>
        <w:t>кацию в любом из них.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4.</w:t>
      </w:r>
      <w:r>
        <w:rPr>
          <w:rFonts w:ascii="Book Antiqua" w:hAnsi="Book Antiqua"/>
          <w:b/>
          <w:bCs/>
          <w:sz w:val="24"/>
        </w:rPr>
        <w:tab/>
      </w:r>
      <w:r>
        <w:rPr>
          <w:rFonts w:ascii="Book Antiqua" w:hAnsi="Book Antiqua"/>
          <w:sz w:val="24"/>
        </w:rPr>
        <w:t xml:space="preserve"> Сертификация отечественной и импортируемой продук</w:t>
      </w:r>
      <w:r>
        <w:rPr>
          <w:rFonts w:ascii="Book Antiqua" w:hAnsi="Book Antiqua"/>
          <w:sz w:val="24"/>
        </w:rPr>
        <w:softHyphen/>
        <w:t>ции проводится по одним и тем же правилам.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5.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>Сертификаты и аттестаты аккредитации в системах обяза</w:t>
      </w:r>
      <w:r>
        <w:rPr>
          <w:rFonts w:ascii="Book Antiqua" w:hAnsi="Book Antiqua"/>
          <w:sz w:val="24"/>
        </w:rPr>
        <w:softHyphen/>
        <w:t>тельной сертификации вступают в силу с даты их регистрации в Государственном реестре. Государственный реестр содержит сведения о ЦОС,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ОС,</w:t>
      </w:r>
      <w:r>
        <w:rPr>
          <w:rFonts w:ascii="Book Antiqua" w:hAnsi="Book Antiqua"/>
          <w:sz w:val="24"/>
        </w:rPr>
        <w:t xml:space="preserve"> ИЛ, утвержденных системах сертификации однородной продукции (группы услуг), знаках соответствия, аттестованных экспертах, документах, содержащих правила и рекомендации по сертифи</w:t>
      </w:r>
      <w:r>
        <w:rPr>
          <w:rFonts w:ascii="Book Antiqua" w:hAnsi="Book Antiqua"/>
          <w:sz w:val="24"/>
        </w:rPr>
        <w:softHyphen/>
        <w:t>кации.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6.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>Официальным языком является русский. Все документы (заявки, протоколы, акты, аттестаты, сертификаты и т.п.) офор</w:t>
      </w:r>
      <w:r>
        <w:rPr>
          <w:rFonts w:ascii="Book Antiqua" w:hAnsi="Book Antiqua"/>
          <w:sz w:val="24"/>
        </w:rPr>
        <w:softHyphen/>
        <w:t>мляются на русском языке.</w:t>
      </w: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b/>
          <w:bCs/>
          <w:sz w:val="24"/>
        </w:rPr>
      </w:pP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b/>
          <w:bCs/>
          <w:sz w:val="24"/>
        </w:rPr>
      </w:pP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7.</w:t>
      </w:r>
      <w:r>
        <w:rPr>
          <w:rFonts w:ascii="Book Antiqua" w:hAnsi="Book Antiqua"/>
          <w:sz w:val="24"/>
        </w:rPr>
        <w:t xml:space="preserve"> При возникновении спорных вопросов в деятельности уча</w:t>
      </w:r>
      <w:r>
        <w:rPr>
          <w:rFonts w:ascii="Book Antiqua" w:hAnsi="Book Antiqua"/>
          <w:sz w:val="24"/>
        </w:rPr>
        <w:softHyphen/>
        <w:t>стников сертификации заинтересованная сторона может пода</w:t>
      </w:r>
      <w:r>
        <w:rPr>
          <w:rFonts w:ascii="Book Antiqua" w:hAnsi="Book Antiqua"/>
          <w:sz w:val="24"/>
        </w:rPr>
        <w:softHyphen/>
        <w:t>вать апелляцию в ОС, ЦОС, Госстандарт России, другие феде</w:t>
      </w:r>
      <w:r>
        <w:rPr>
          <w:rFonts w:ascii="Book Antiqua" w:hAnsi="Book Antiqua"/>
          <w:sz w:val="24"/>
        </w:rPr>
        <w:softHyphen/>
        <w:t>ральные органы, проводящие работы по сертификации. Указан</w:t>
      </w:r>
      <w:r>
        <w:rPr>
          <w:rFonts w:ascii="Book Antiqua" w:hAnsi="Book Antiqua"/>
          <w:sz w:val="24"/>
        </w:rPr>
        <w:softHyphen/>
        <w:t>ные органы рассматривают вопросы, связанные с деятельностью участников работ по сертификации, применению знаков соот</w:t>
      </w:r>
      <w:r>
        <w:rPr>
          <w:rFonts w:ascii="Book Antiqua" w:hAnsi="Book Antiqua"/>
          <w:sz w:val="24"/>
        </w:rPr>
        <w:softHyphen/>
        <w:t>ветствия, выдачи и отмены сертификатов и аттестатов аккреди</w:t>
      </w:r>
      <w:r>
        <w:rPr>
          <w:rFonts w:ascii="Book Antiqua" w:hAnsi="Book Antiqua"/>
          <w:sz w:val="24"/>
        </w:rPr>
        <w:softHyphen/>
        <w:t>тации.</w:t>
      </w:r>
    </w:p>
    <w:p w:rsidR="0052348C" w:rsidRDefault="0052348C">
      <w:pPr>
        <w:pStyle w:val="10"/>
        <w:spacing w:line="240" w:lineRule="auto"/>
        <w:ind w:left="80"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before="20" w:line="240" w:lineRule="auto"/>
        <w:ind w:left="80"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8.</w:t>
      </w:r>
      <w:r>
        <w:rPr>
          <w:rFonts w:ascii="Book Antiqua" w:hAnsi="Book Antiqua"/>
          <w:sz w:val="24"/>
        </w:rPr>
        <w:t xml:space="preserve"> Сертификация проводится по схемам, установленным сис</w:t>
      </w:r>
      <w:r>
        <w:rPr>
          <w:rFonts w:ascii="Book Antiqua" w:hAnsi="Book Antiqua"/>
          <w:sz w:val="24"/>
        </w:rPr>
        <w:softHyphen/>
        <w:t>темами сертификации однородной продукции или группы ус</w:t>
      </w:r>
      <w:r>
        <w:rPr>
          <w:rFonts w:ascii="Book Antiqua" w:hAnsi="Book Antiqua"/>
          <w:sz w:val="24"/>
        </w:rPr>
        <w:softHyphen/>
        <w:t>луг.</w:t>
      </w:r>
    </w:p>
    <w:p w:rsidR="0052348C" w:rsidRDefault="0052348C">
      <w:pPr>
        <w:pStyle w:val="10"/>
        <w:spacing w:before="60" w:line="240" w:lineRule="auto"/>
        <w:ind w:left="8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Организационно-методическая база сертификации представлена на рис. 1.</w:t>
      </w:r>
    </w:p>
    <w:p w:rsidR="0052348C" w:rsidRDefault="0052348C">
      <w:pPr>
        <w:pStyle w:val="10"/>
        <w:spacing w:before="60" w:line="240" w:lineRule="auto"/>
        <w:ind w:left="8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before="60" w:line="240" w:lineRule="auto"/>
        <w:ind w:firstLine="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before="60" w:line="240" w:lineRule="auto"/>
        <w:ind w:firstLine="0"/>
        <w:jc w:val="center"/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Рис. 1. Организационно-методическая база сертификации.</w:t>
      </w:r>
    </w:p>
    <w:p w:rsidR="0052348C" w:rsidRDefault="0052348C">
      <w:pPr>
        <w:pStyle w:val="10"/>
        <w:spacing w:before="60" w:line="240" w:lineRule="auto"/>
        <w:ind w:firstLine="0"/>
        <w:jc w:val="center"/>
        <w:rPr>
          <w:rFonts w:ascii="Book Antiqua" w:hAnsi="Book Antiqua"/>
          <w:b/>
          <w:bCs/>
          <w:i/>
          <w:iCs/>
          <w:sz w:val="24"/>
        </w:rPr>
      </w:pPr>
    </w:p>
    <w:p w:rsidR="0052348C" w:rsidRDefault="0052348C">
      <w:pPr>
        <w:pStyle w:val="10"/>
        <w:spacing w:before="60" w:line="240" w:lineRule="auto"/>
        <w:ind w:firstLine="0"/>
        <w:jc w:val="center"/>
        <w:rPr>
          <w:rFonts w:ascii="Book Antiqua" w:hAnsi="Book Antiqua"/>
          <w:b/>
          <w:bCs/>
          <w:i/>
          <w:iCs/>
          <w:sz w:val="24"/>
        </w:rPr>
      </w:pPr>
    </w:p>
    <w:p w:rsidR="0052348C" w:rsidRDefault="0052348C">
      <w:pPr>
        <w:pStyle w:val="FR1"/>
        <w:spacing w:before="200" w:line="240" w:lineRule="auto"/>
        <w:ind w:left="0" w:right="0"/>
        <w:jc w:val="center"/>
        <w:rPr>
          <w:rFonts w:ascii="Book Antiqua" w:hAnsi="Book Antiqua"/>
          <w:i/>
          <w:iCs/>
          <w:sz w:val="28"/>
        </w:rPr>
      </w:pPr>
      <w:r>
        <w:rPr>
          <w:rFonts w:ascii="Book Antiqua" w:hAnsi="Book Antiqua"/>
          <w:i/>
          <w:iCs/>
          <w:sz w:val="28"/>
        </w:rPr>
        <w:t>5.2. Нормативная база сертификации</w:t>
      </w:r>
    </w:p>
    <w:p w:rsidR="0052348C" w:rsidRDefault="0052348C">
      <w:pPr>
        <w:pStyle w:val="FR1"/>
        <w:spacing w:before="200" w:line="240" w:lineRule="auto"/>
        <w:ind w:left="0" w:right="0"/>
        <w:jc w:val="left"/>
        <w:rPr>
          <w:rFonts w:ascii="Book Antiqua" w:hAnsi="Book Antiqua"/>
          <w:i/>
          <w:iCs/>
          <w:sz w:val="28"/>
        </w:rPr>
      </w:pPr>
    </w:p>
    <w:p w:rsidR="0052348C" w:rsidRDefault="0052348C">
      <w:pPr>
        <w:pStyle w:val="10"/>
        <w:spacing w:before="80"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основу работ по сертификации положена разветвленная иерархическая система документов, которые (за исключе</w:t>
      </w:r>
      <w:r>
        <w:rPr>
          <w:rFonts w:ascii="Book Antiqua" w:hAnsi="Book Antiqua"/>
          <w:sz w:val="24"/>
        </w:rPr>
        <w:softHyphen/>
        <w:t>нием рекомендаций) носят обязательный характер.</w:t>
      </w:r>
    </w:p>
    <w:p w:rsidR="0052348C" w:rsidRDefault="0052348C">
      <w:pPr>
        <w:pStyle w:val="10"/>
        <w:spacing w:before="80"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1. Законодательные акты Российской Федерации.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Эта груп</w:t>
      </w:r>
      <w:r>
        <w:rPr>
          <w:rFonts w:ascii="Book Antiqua" w:hAnsi="Book Antiqua"/>
          <w:sz w:val="24"/>
        </w:rPr>
        <w:softHyphen/>
        <w:t>па документов  представлена в Законах РФ «О сер</w:t>
      </w:r>
      <w:r>
        <w:rPr>
          <w:rFonts w:ascii="Book Antiqua" w:hAnsi="Book Antiqua"/>
          <w:sz w:val="24"/>
        </w:rPr>
        <w:softHyphen/>
        <w:t>тификации продукции и услуг», «О защите прав потребителей». В соответствии с этими законами вводится обязательная сертификация конкретных объектов (продукции, услуг, рабочих мест и т.п.), определяются федеральные органы исполнительной власти, организующие работы по сертифика</w:t>
      </w:r>
      <w:r>
        <w:rPr>
          <w:rFonts w:ascii="Book Antiqua" w:hAnsi="Book Antiqua"/>
          <w:sz w:val="24"/>
        </w:rPr>
        <w:softHyphen/>
        <w:t>ции этих объектов, создаются соответствующие системы серти</w:t>
      </w:r>
      <w:r>
        <w:rPr>
          <w:rFonts w:ascii="Book Antiqua" w:hAnsi="Book Antiqua"/>
          <w:sz w:val="24"/>
        </w:rPr>
        <w:softHyphen/>
        <w:t>фикации, устанавливаются перечни объектов обязательной сер</w:t>
      </w:r>
      <w:r>
        <w:rPr>
          <w:rFonts w:ascii="Book Antiqua" w:hAnsi="Book Antiqua"/>
          <w:sz w:val="24"/>
        </w:rPr>
        <w:softHyphen/>
        <w:t>тификации.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2. Подзаконные акты — постановления Правительства РФ</w:t>
      </w:r>
      <w:r>
        <w:rPr>
          <w:rFonts w:ascii="Book Antiqua" w:hAnsi="Book Antiqua"/>
          <w:sz w:val="24"/>
        </w:rPr>
        <w:t xml:space="preserve">. 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Они вводят в действие перечни продукции, услуг и другие объекты, подлежащие сертификации; регламентируют другие вопросы сертификации, а также устанавливают правила выполнения отдельных видов работ и услуг.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3. Основополагающие организационно-методические доку</w:t>
      </w:r>
      <w:r>
        <w:rPr>
          <w:rFonts w:ascii="Book Antiqua" w:hAnsi="Book Antiqua"/>
          <w:b/>
          <w:sz w:val="24"/>
        </w:rPr>
        <w:softHyphen/>
        <w:t>менты</w:t>
      </w:r>
      <w:r>
        <w:rPr>
          <w:rFonts w:ascii="Book Antiqua" w:hAnsi="Book Antiqua"/>
          <w:sz w:val="24"/>
        </w:rPr>
        <w:t xml:space="preserve"> (рис. 1).  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Документы этой группы определяют требова</w:t>
      </w:r>
      <w:r>
        <w:rPr>
          <w:rFonts w:ascii="Book Antiqua" w:hAnsi="Book Antiqua"/>
          <w:sz w:val="24"/>
        </w:rPr>
        <w:softHyphen/>
        <w:t>ния к организации работ по сертификации, участников работ по сертификации, единые принципы сертификации. Исходя из сферы действия, следует выделить документы двух уровней: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документы, действующие на национальном уровне и распро</w:t>
      </w:r>
      <w:r>
        <w:rPr>
          <w:rFonts w:ascii="Book Antiqua" w:hAnsi="Book Antiqua"/>
          <w:sz w:val="24"/>
        </w:rPr>
        <w:softHyphen/>
        <w:t>страняющиеся на все системы сертификации;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документы, созданные федеральными органами исполни</w:t>
      </w:r>
      <w:r>
        <w:rPr>
          <w:rFonts w:ascii="Book Antiqua" w:hAnsi="Book Antiqua"/>
          <w:sz w:val="24"/>
        </w:rPr>
        <w:softHyphen/>
        <w:t>тельной власти и действующие в рамках конкретных систем.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4. Организационно-методические документы, распространя</w:t>
      </w:r>
      <w:r>
        <w:rPr>
          <w:rFonts w:ascii="Book Antiqua" w:hAnsi="Book Antiqua"/>
          <w:b/>
          <w:sz w:val="24"/>
        </w:rPr>
        <w:softHyphen/>
        <w:t>ющиеся на конкретные однородные группы продукции и услуг и выполняемые в виде правил и порядков.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Например, в Системе сертификации ГОСТ Р действуют следующие документы: Пра</w:t>
      </w:r>
      <w:r>
        <w:rPr>
          <w:rFonts w:ascii="Book Antiqua" w:hAnsi="Book Antiqua"/>
          <w:sz w:val="24"/>
        </w:rPr>
        <w:softHyphen/>
        <w:t>вила проведения сертификации пищевых продуктов и продо</w:t>
      </w:r>
      <w:r>
        <w:rPr>
          <w:rFonts w:ascii="Book Antiqua" w:hAnsi="Book Antiqua"/>
          <w:sz w:val="24"/>
        </w:rPr>
        <w:softHyphen/>
        <w:t>вольственного сырья, «Услуги транспортные. Пассажирские перевозки» и пр.</w:t>
      </w:r>
    </w:p>
    <w:p w:rsidR="0052348C" w:rsidRDefault="0052348C">
      <w:pPr>
        <w:pStyle w:val="10"/>
        <w:spacing w:line="240" w:lineRule="auto"/>
        <w:ind w:firstLine="300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5. Классификаторы, перечни и номенклатуры.</w:t>
      </w:r>
      <w:r>
        <w:rPr>
          <w:rFonts w:ascii="Book Antiqua" w:hAnsi="Book Antiqua"/>
          <w:sz w:val="24"/>
        </w:rPr>
        <w:t xml:space="preserve"> 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работах по сертификации используются: «Общероссийский классификатор продукции» (ОКП) для обозначения и идентификации продук</w:t>
      </w:r>
      <w:r>
        <w:rPr>
          <w:rFonts w:ascii="Book Antiqua" w:hAnsi="Book Antiqua"/>
          <w:sz w:val="24"/>
        </w:rPr>
        <w:softHyphen/>
        <w:t>ции с помощью 6-разрядного кода; «Общероссийский класси</w:t>
      </w:r>
      <w:r>
        <w:rPr>
          <w:rFonts w:ascii="Book Antiqua" w:hAnsi="Book Antiqua"/>
          <w:sz w:val="24"/>
        </w:rPr>
        <w:softHyphen/>
        <w:t>фикатор услуг населению» (ОКУН) для обозначения и иденти</w:t>
      </w:r>
      <w:r>
        <w:rPr>
          <w:rFonts w:ascii="Book Antiqua" w:hAnsi="Book Antiqua"/>
          <w:sz w:val="24"/>
        </w:rPr>
        <w:softHyphen/>
        <w:t>фикации с помощью 6-разрядного кода работ и услуг; междуна</w:t>
      </w:r>
      <w:r>
        <w:rPr>
          <w:rFonts w:ascii="Book Antiqua" w:hAnsi="Book Antiqua"/>
          <w:sz w:val="24"/>
        </w:rPr>
        <w:softHyphen/>
        <w:t>родный классификатор «Товарная номенклатура внешней экономической деятельности (ТН ВЭД)» для обозначения и идентификации с помощью 9-разрядного кода импортной и эк</w:t>
      </w:r>
      <w:r>
        <w:rPr>
          <w:rFonts w:ascii="Book Antiqua" w:hAnsi="Book Antiqua"/>
          <w:sz w:val="24"/>
        </w:rPr>
        <w:softHyphen/>
        <w:t>спортной продукции и пр.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Целью применения </w:t>
      </w:r>
      <w:r>
        <w:rPr>
          <w:rFonts w:ascii="Book Antiqua" w:hAnsi="Book Antiqua"/>
          <w:i/>
          <w:sz w:val="24"/>
        </w:rPr>
        <w:t>перечней</w:t>
      </w:r>
      <w:r>
        <w:rPr>
          <w:rFonts w:ascii="Book Antiqua" w:hAnsi="Book Antiqua"/>
          <w:sz w:val="24"/>
        </w:rPr>
        <w:t xml:space="preserve"> является обеспечение участни</w:t>
      </w:r>
      <w:r>
        <w:rPr>
          <w:rFonts w:ascii="Book Antiqua" w:hAnsi="Book Antiqua"/>
          <w:sz w:val="24"/>
        </w:rPr>
        <w:softHyphen/>
        <w:t>ков работ по сертификации необходимыми сведениями о про</w:t>
      </w:r>
      <w:r>
        <w:rPr>
          <w:rFonts w:ascii="Book Antiqua" w:hAnsi="Book Antiqua"/>
          <w:sz w:val="24"/>
        </w:rPr>
        <w:softHyphen/>
        <w:t>дукции и услугах, подлежащих обязательной сертификации. Как уже отмечалось выше, перечень товаров и услуг, подлежа</w:t>
      </w:r>
      <w:r>
        <w:rPr>
          <w:rFonts w:ascii="Book Antiqua" w:hAnsi="Book Antiqua"/>
          <w:sz w:val="24"/>
        </w:rPr>
        <w:softHyphen/>
        <w:t>щих обязательной сертификации утверждается Правительством РФ. Для импортируемой продукции, подлежащей обязательной сертификации, действует документ, разработанный Госстан</w:t>
      </w:r>
      <w:r>
        <w:rPr>
          <w:rFonts w:ascii="Book Antiqua" w:hAnsi="Book Antiqua"/>
          <w:sz w:val="24"/>
        </w:rPr>
        <w:softHyphen/>
        <w:t>дартом и Государственным таможенным комитетом, — «Пере</w:t>
      </w:r>
      <w:r>
        <w:rPr>
          <w:rFonts w:ascii="Book Antiqua" w:hAnsi="Book Antiqua"/>
          <w:sz w:val="24"/>
        </w:rPr>
        <w:softHyphen/>
        <w:t>чень товаров, требующих их подтверждения при ввозе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на</w:t>
      </w:r>
      <w:r>
        <w:rPr>
          <w:rFonts w:ascii="Book Antiqua" w:hAnsi="Book Antiqua"/>
          <w:sz w:val="24"/>
        </w:rPr>
        <w:t xml:space="preserve"> тер</w:t>
      </w:r>
      <w:r>
        <w:rPr>
          <w:rFonts w:ascii="Book Antiqua" w:hAnsi="Book Antiqua"/>
          <w:sz w:val="24"/>
        </w:rPr>
        <w:softHyphen/>
        <w:t xml:space="preserve">риторию РФ». На основе </w:t>
      </w:r>
      <w:r>
        <w:rPr>
          <w:rFonts w:ascii="Book Antiqua" w:hAnsi="Book Antiqua"/>
          <w:i/>
          <w:sz w:val="24"/>
        </w:rPr>
        <w:t>перечней,</w:t>
      </w:r>
      <w:r>
        <w:rPr>
          <w:rFonts w:ascii="Book Antiqua" w:hAnsi="Book Antiqua"/>
          <w:sz w:val="24"/>
        </w:rPr>
        <w:t xml:space="preserve"> установленных Правительством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Cs/>
          <w:sz w:val="24"/>
        </w:rPr>
        <w:t>РФ</w:t>
      </w:r>
      <w:r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sz w:val="24"/>
        </w:rPr>
        <w:t>Госстандартом совместно с Госстроем и Минздравом РФ, раз</w:t>
      </w:r>
      <w:r>
        <w:rPr>
          <w:rFonts w:ascii="Book Antiqua" w:hAnsi="Book Antiqua"/>
          <w:sz w:val="24"/>
        </w:rPr>
        <w:softHyphen/>
        <w:t xml:space="preserve">рабатывается </w:t>
      </w:r>
      <w:r>
        <w:rPr>
          <w:rFonts w:ascii="Book Antiqua" w:hAnsi="Book Antiqua"/>
          <w:i/>
          <w:sz w:val="24"/>
        </w:rPr>
        <w:t>номенклатура</w:t>
      </w:r>
      <w:r>
        <w:rPr>
          <w:rFonts w:ascii="Book Antiqua" w:hAnsi="Book Antiqua"/>
          <w:sz w:val="24"/>
        </w:rPr>
        <w:t xml:space="preserve"> объектов, подлежащих обязатель</w:t>
      </w:r>
      <w:r>
        <w:rPr>
          <w:rFonts w:ascii="Book Antiqua" w:hAnsi="Book Antiqua"/>
          <w:sz w:val="24"/>
        </w:rPr>
        <w:softHyphen/>
        <w:t>ной сертификации, которая обеспечивает всех участников ра</w:t>
      </w:r>
      <w:r>
        <w:rPr>
          <w:rFonts w:ascii="Book Antiqua" w:hAnsi="Book Antiqua"/>
          <w:sz w:val="24"/>
        </w:rPr>
        <w:softHyphen/>
        <w:t>бот по сертификации сведениями о развернутой номенклатуре продукции, о нормативных документах, на основе которых осу</w:t>
      </w:r>
      <w:r>
        <w:rPr>
          <w:rFonts w:ascii="Book Antiqua" w:hAnsi="Book Antiqua"/>
          <w:sz w:val="24"/>
        </w:rPr>
        <w:softHyphen/>
        <w:t>ществляется сертификация.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 1999 г. объектом постановлений Правительства РФ стали «Перечни продукции (товаров, услуг), соответствие которой может быть подтверждено декларацией о соответствии».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  <w:lang w:val="en-US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6. Рекомендательные документы.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Развивают и конкретизи</w:t>
      </w:r>
      <w:r>
        <w:rPr>
          <w:rFonts w:ascii="Book Antiqua" w:hAnsi="Book Antiqua"/>
          <w:sz w:val="24"/>
        </w:rPr>
        <w:softHyphen/>
        <w:t>руют вопросы организации сертификации, методы, формы для различных процедур сертификации с целью повышения эффек</w:t>
      </w:r>
      <w:r>
        <w:rPr>
          <w:rFonts w:ascii="Book Antiqua" w:hAnsi="Book Antiqua"/>
          <w:sz w:val="24"/>
        </w:rPr>
        <w:softHyphen/>
        <w:t>тивности работы специалистов.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7. Справочные информационные материалы.</w:t>
      </w:r>
      <w:r>
        <w:rPr>
          <w:rFonts w:ascii="Book Antiqua" w:hAnsi="Book Antiqua"/>
          <w:sz w:val="24"/>
        </w:rPr>
        <w:t xml:space="preserve"> </w:t>
      </w:r>
    </w:p>
    <w:p w:rsidR="0052348C" w:rsidRDefault="0052348C">
      <w:pPr>
        <w:pStyle w:val="10"/>
        <w:spacing w:line="240" w:lineRule="auto"/>
        <w:jc w:val="lef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Содержат рас</w:t>
      </w:r>
      <w:r>
        <w:rPr>
          <w:rFonts w:ascii="Book Antiqua" w:hAnsi="Book Antiqua"/>
          <w:sz w:val="24"/>
        </w:rPr>
        <w:softHyphen/>
        <w:t>ширенную информацию об объектах, зарегистрированных в Госреестре (о продукции, системах сертификации, об ОС, ИЛ, экспертах). В отличие от вышеперечисленных документов, яв</w:t>
      </w:r>
      <w:r>
        <w:rPr>
          <w:rFonts w:ascii="Book Antiqua" w:hAnsi="Book Antiqua"/>
          <w:sz w:val="24"/>
        </w:rPr>
        <w:softHyphen/>
        <w:t>ляющихся полнотекстовыми, они представляют фактографи</w:t>
      </w:r>
      <w:r>
        <w:rPr>
          <w:rFonts w:ascii="Book Antiqua" w:hAnsi="Book Antiqua"/>
          <w:sz w:val="24"/>
        </w:rPr>
        <w:softHyphen/>
        <w:t>ческие базы данных, содержащиеся в Госреестре. По любому реквизиту, касающемуся ОС, ИЛ, экспертов, стандартов, мож</w:t>
      </w:r>
      <w:r>
        <w:rPr>
          <w:rFonts w:ascii="Book Antiqua" w:hAnsi="Book Antiqua"/>
          <w:sz w:val="24"/>
        </w:rPr>
        <w:softHyphen/>
        <w:t>но получить сведения в справочных информационных материа</w:t>
      </w:r>
      <w:r>
        <w:rPr>
          <w:rFonts w:ascii="Book Antiqua" w:hAnsi="Book Antiqua"/>
          <w:sz w:val="24"/>
        </w:rPr>
        <w:softHyphen/>
        <w:t>лах.</w:t>
      </w:r>
    </w:p>
    <w:p w:rsidR="0052348C" w:rsidRDefault="0052348C">
      <w:pPr>
        <w:rPr>
          <w:rFonts w:ascii="Book Antiqua" w:hAnsi="Book Antiqua"/>
        </w:rPr>
      </w:pPr>
      <w:r>
        <w:rPr>
          <w:rFonts w:ascii="Book Antiqua" w:hAnsi="Book Antiqua"/>
        </w:rPr>
        <w:t>Обобщенные сведения о документах, используемых участни</w:t>
      </w:r>
      <w:r>
        <w:rPr>
          <w:rFonts w:ascii="Book Antiqua" w:hAnsi="Book Antiqua"/>
        </w:rPr>
        <w:softHyphen/>
        <w:t>ками работ по сертификации, представлены на рис. 2.</w:t>
      </w:r>
    </w:p>
    <w:p w:rsidR="0052348C" w:rsidRDefault="0052348C">
      <w:pPr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</w:rPr>
      </w:pPr>
    </w:p>
    <w:p w:rsidR="0052348C" w:rsidRDefault="0052348C">
      <w:pPr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Рис. 2. Структурная схема информационного обеспечения сертификации.</w:t>
      </w:r>
    </w:p>
    <w:p w:rsidR="0052348C" w:rsidRDefault="0052348C">
      <w:pPr>
        <w:jc w:val="center"/>
        <w:rPr>
          <w:rFonts w:ascii="Book Antiqua" w:hAnsi="Book Antiqua"/>
          <w:b/>
          <w:bCs/>
          <w:i/>
          <w:iCs/>
        </w:rPr>
      </w:pPr>
    </w:p>
    <w:p w:rsidR="0052348C" w:rsidRDefault="0052348C">
      <w:pPr>
        <w:jc w:val="center"/>
        <w:rPr>
          <w:rFonts w:ascii="Book Antiqua" w:hAnsi="Book Antiqua"/>
          <w:b/>
          <w:bCs/>
          <w:i/>
          <w:iCs/>
        </w:rPr>
      </w:pPr>
    </w:p>
    <w:p w:rsidR="0052348C" w:rsidRDefault="0052348C">
      <w:pPr>
        <w:jc w:val="center"/>
        <w:rPr>
          <w:rFonts w:ascii="Book Antiqua" w:hAnsi="Book Antiqua"/>
          <w:b/>
          <w:bCs/>
          <w:i/>
          <w:iCs/>
        </w:rPr>
      </w:pPr>
    </w:p>
    <w:p w:rsidR="0052348C" w:rsidRDefault="0052348C">
      <w:pPr>
        <w:pStyle w:val="FR1"/>
        <w:spacing w:before="0" w:line="240" w:lineRule="auto"/>
        <w:ind w:left="0" w:right="0" w:firstLine="28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Список использованной литературы</w:t>
      </w: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i/>
          <w:iCs/>
          <w:sz w:val="24"/>
        </w:rPr>
        <w:t>Лифиц И.М.</w:t>
      </w:r>
      <w:r>
        <w:rPr>
          <w:sz w:val="24"/>
        </w:rPr>
        <w:t xml:space="preserve"> Основы стандартизации, метрологии и сертификации // М.: Юрайт, 2001. 270 стр.</w:t>
      </w: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Асташенков А.И., Маликова Х.О.</w:t>
      </w:r>
      <w:r>
        <w:rPr>
          <w:sz w:val="24"/>
        </w:rPr>
        <w:t xml:space="preserve"> Пора вносить измене</w:t>
      </w:r>
      <w:r>
        <w:rPr>
          <w:sz w:val="24"/>
        </w:rPr>
        <w:softHyphen/>
        <w:t>ния в Закон РФ «Об обеспечении единства измерений» // Зако</w:t>
      </w:r>
      <w:r>
        <w:rPr>
          <w:sz w:val="24"/>
        </w:rPr>
        <w:softHyphen/>
        <w:t>нодательная и прикладная метрология. 1996. № 2. С. 7—12.</w:t>
      </w: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Брюханов В.А. О</w:t>
      </w:r>
      <w:r>
        <w:rPr>
          <w:sz w:val="24"/>
        </w:rPr>
        <w:t xml:space="preserve"> действующих государственных стандар</w:t>
      </w:r>
      <w:r>
        <w:rPr>
          <w:sz w:val="24"/>
        </w:rPr>
        <w:softHyphen/>
        <w:t>тах на методы контроля и испытаний // Стандарты и качество. 1996.№ 11. С. 18—20.</w:t>
      </w: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Брянский А.Н.</w:t>
      </w:r>
      <w:r>
        <w:rPr>
          <w:sz w:val="24"/>
        </w:rPr>
        <w:t xml:space="preserve"> Метрология и сертификация // Законода</w:t>
      </w:r>
      <w:r>
        <w:rPr>
          <w:sz w:val="24"/>
        </w:rPr>
        <w:softHyphen/>
        <w:t>тельная и прикладная метрология. 1997. № 1. С. 38—39.</w:t>
      </w: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Воробьева Г.Н. О</w:t>
      </w:r>
      <w:r>
        <w:rPr>
          <w:sz w:val="24"/>
        </w:rPr>
        <w:t xml:space="preserve"> стандартизации услуг // Стандарты и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  <w:r>
        <w:rPr>
          <w:sz w:val="24"/>
        </w:rPr>
        <w:t>качество. 1998. № 1. С. 30—34.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Воронин Г.П.</w:t>
      </w:r>
      <w:r>
        <w:rPr>
          <w:sz w:val="24"/>
        </w:rPr>
        <w:t xml:space="preserve"> Госстандарт России сегодня: некоторые</w:t>
      </w:r>
    </w:p>
    <w:p w:rsidR="0052348C" w:rsidRDefault="0052348C">
      <w:pPr>
        <w:pStyle w:val="10"/>
        <w:spacing w:before="20" w:line="240" w:lineRule="auto"/>
        <w:ind w:firstLine="0"/>
        <w:rPr>
          <w:sz w:val="24"/>
        </w:rPr>
      </w:pPr>
      <w:r>
        <w:rPr>
          <w:sz w:val="24"/>
        </w:rPr>
        <w:t>итоги, проблемы, задачи // Стандарты и качество. 1998. № 12.</w:t>
      </w:r>
    </w:p>
    <w:p w:rsidR="0052348C" w:rsidRDefault="0052348C">
      <w:pPr>
        <w:pStyle w:val="FR1"/>
        <w:spacing w:before="40" w:line="240" w:lineRule="auto"/>
        <w:ind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С.20—23.</w:t>
      </w:r>
    </w:p>
    <w:p w:rsidR="0052348C" w:rsidRDefault="0052348C">
      <w:pPr>
        <w:pStyle w:val="FR1"/>
        <w:spacing w:before="40" w:line="240" w:lineRule="auto"/>
        <w:ind w:left="0" w:right="0"/>
        <w:jc w:val="left"/>
        <w:rPr>
          <w:rFonts w:ascii="Times New Roman" w:hAnsi="Times New Roman"/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>7. Добровольная сертификация // Стандарты и качество.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  <w:r>
        <w:rPr>
          <w:sz w:val="24"/>
        </w:rPr>
        <w:t>1998. №11. С. 54—56.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firstLine="300"/>
        <w:jc w:val="left"/>
        <w:rPr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Исаев Л. К., Малинский В. Д.</w:t>
      </w:r>
      <w:r>
        <w:rPr>
          <w:sz w:val="24"/>
        </w:rPr>
        <w:t xml:space="preserve"> Метрология и стандарти</w:t>
      </w:r>
      <w:r>
        <w:rPr>
          <w:sz w:val="24"/>
        </w:rPr>
        <w:softHyphen/>
        <w:t>зация в сертификации. М.: ИПК Издательство стандартов,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  <w:r>
        <w:rPr>
          <w:sz w:val="24"/>
        </w:rPr>
        <w:t>1996. 169 с.</w:t>
      </w:r>
    </w:p>
    <w:p w:rsidR="0052348C" w:rsidRDefault="0052348C">
      <w:pPr>
        <w:pStyle w:val="10"/>
        <w:spacing w:before="40" w:line="240" w:lineRule="auto"/>
        <w:ind w:firstLine="0"/>
        <w:jc w:val="left"/>
        <w:rPr>
          <w:sz w:val="24"/>
        </w:rPr>
      </w:pPr>
    </w:p>
    <w:p w:rsidR="0052348C" w:rsidRDefault="0052348C">
      <w:pPr>
        <w:pStyle w:val="10"/>
        <w:spacing w:before="40" w:line="240" w:lineRule="auto"/>
        <w:ind w:left="80"/>
        <w:jc w:val="left"/>
        <w:rPr>
          <w:sz w:val="24"/>
        </w:rPr>
      </w:pPr>
      <w:r>
        <w:rPr>
          <w:sz w:val="24"/>
        </w:rPr>
        <w:t xml:space="preserve">9. </w:t>
      </w:r>
      <w:r>
        <w:rPr>
          <w:i/>
          <w:sz w:val="24"/>
        </w:rPr>
        <w:t>Крылова Г.Д.</w:t>
      </w:r>
      <w:r>
        <w:rPr>
          <w:sz w:val="24"/>
        </w:rPr>
        <w:t xml:space="preserve"> Основы стандартизации, сертификации, метрологии. М.: ЮНИТИ, 1998. 465 с.</w:t>
      </w:r>
    </w:p>
    <w:p w:rsidR="0052348C" w:rsidRDefault="0052348C">
      <w:pPr>
        <w:pStyle w:val="10"/>
        <w:spacing w:line="240" w:lineRule="auto"/>
        <w:ind w:left="80"/>
        <w:jc w:val="left"/>
        <w:rPr>
          <w:sz w:val="24"/>
        </w:rPr>
      </w:pPr>
    </w:p>
    <w:p w:rsidR="0052348C" w:rsidRDefault="0052348C">
      <w:pPr>
        <w:pStyle w:val="10"/>
        <w:spacing w:line="240" w:lineRule="auto"/>
        <w:ind w:left="80"/>
        <w:jc w:val="left"/>
        <w:rPr>
          <w:sz w:val="24"/>
        </w:rPr>
      </w:pPr>
      <w:r>
        <w:rPr>
          <w:sz w:val="24"/>
        </w:rPr>
        <w:t xml:space="preserve">10. </w:t>
      </w:r>
      <w:r>
        <w:rPr>
          <w:i/>
          <w:sz w:val="24"/>
        </w:rPr>
        <w:t xml:space="preserve">Медведев </w:t>
      </w:r>
      <w:r>
        <w:rPr>
          <w:i/>
          <w:sz w:val="24"/>
          <w:lang w:val="en-US"/>
        </w:rPr>
        <w:t>A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>. О</w:t>
      </w:r>
      <w:r>
        <w:rPr>
          <w:sz w:val="24"/>
        </w:rPr>
        <w:t xml:space="preserve"> техническом законодательстве ЕС // Стандарты и качество. 1996. № 5. С. 27.</w:t>
      </w:r>
    </w:p>
    <w:p w:rsidR="0052348C" w:rsidRDefault="0052348C">
      <w:pPr>
        <w:ind w:firstLine="80"/>
      </w:pPr>
    </w:p>
    <w:p w:rsidR="0052348C" w:rsidRDefault="0052348C">
      <w:pPr>
        <w:ind w:firstLine="360"/>
        <w:rPr>
          <w:rFonts w:ascii="Book Antiqua" w:hAnsi="Book Antiqua"/>
          <w:b/>
          <w:bCs/>
          <w:i/>
          <w:iCs/>
        </w:rPr>
      </w:pPr>
      <w:r>
        <w:t xml:space="preserve">11. </w:t>
      </w:r>
      <w:r>
        <w:rPr>
          <w:i/>
        </w:rPr>
        <w:t>Резниченко В.А. и др.</w:t>
      </w:r>
      <w:r>
        <w:t xml:space="preserve"> Проблемы качества и сертифика</w:t>
      </w:r>
      <w:r>
        <w:softHyphen/>
        <w:t>ции в автомобилестроении // Стандарты и качество. 1996. № 9. С. 54—59.</w:t>
      </w:r>
      <w:bookmarkStart w:id="0" w:name="_GoBack"/>
      <w:bookmarkEnd w:id="0"/>
    </w:p>
    <w:sectPr w:rsidR="0052348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8C" w:rsidRDefault="0052348C">
      <w:r>
        <w:separator/>
      </w:r>
    </w:p>
  </w:endnote>
  <w:endnote w:type="continuationSeparator" w:id="0">
    <w:p w:rsidR="0052348C" w:rsidRDefault="005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C" w:rsidRDefault="0052348C">
    <w:pPr>
      <w:pStyle w:val="a4"/>
      <w:framePr w:wrap="around" w:vAnchor="text" w:hAnchor="margin" w:xAlign="right" w:y="1"/>
      <w:rPr>
        <w:rStyle w:val="a5"/>
      </w:rPr>
    </w:pPr>
  </w:p>
  <w:p w:rsidR="0052348C" w:rsidRDefault="005234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C" w:rsidRDefault="0092599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2348C" w:rsidRDefault="005234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8C" w:rsidRDefault="0052348C">
      <w:r>
        <w:separator/>
      </w:r>
    </w:p>
  </w:footnote>
  <w:footnote w:type="continuationSeparator" w:id="0">
    <w:p w:rsidR="0052348C" w:rsidRDefault="0052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99A"/>
    <w:rsid w:val="00361649"/>
    <w:rsid w:val="0052348C"/>
    <w:rsid w:val="0092599A"/>
    <w:rsid w:val="00B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749C-A63A-4A8B-B66B-A5AFD8FA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320"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320"/>
      <w:jc w:val="center"/>
      <w:outlineLvl w:val="3"/>
    </w:pPr>
    <w:rPr>
      <w:rFonts w:ascii="Book Antiqua" w:hAnsi="Book Antiqua"/>
      <w:sz w:val="52"/>
      <w:szCs w:val="20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y="3655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Обычный1"/>
    <w:pPr>
      <w:widowControl w:val="0"/>
      <w:spacing w:line="320" w:lineRule="auto"/>
      <w:ind w:firstLine="28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260" w:line="540" w:lineRule="auto"/>
      <w:ind w:left="760" w:right="600"/>
      <w:jc w:val="both"/>
    </w:pPr>
    <w:rPr>
      <w:rFonts w:ascii="Arial" w:hAnsi="Arial"/>
      <w:b/>
      <w:snapToGrid w:val="0"/>
      <w:sz w:val="1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character" w:styleId="a6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25153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Rean</dc:creator>
  <cp:keywords/>
  <dc:description/>
  <cp:lastModifiedBy>admin</cp:lastModifiedBy>
  <cp:revision>2</cp:revision>
  <dcterms:created xsi:type="dcterms:W3CDTF">2014-02-13T16:38:00Z</dcterms:created>
  <dcterms:modified xsi:type="dcterms:W3CDTF">2014-02-13T16:38:00Z</dcterms:modified>
</cp:coreProperties>
</file>