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202" w:rsidRDefault="00426202" w:rsidP="00426202">
      <w:pPr>
        <w:pStyle w:val="1"/>
        <w:jc w:val="center"/>
        <w:rPr>
          <w:szCs w:val="20"/>
        </w:rPr>
      </w:pPr>
      <w:bookmarkStart w:id="0" w:name="_Toc12419604"/>
      <w:bookmarkStart w:id="1" w:name="_Toc12424236"/>
      <w:bookmarkStart w:id="2" w:name="_Toc12424381"/>
      <w:r>
        <w:t>Содержание</w:t>
      </w:r>
      <w:bookmarkEnd w:id="0"/>
      <w:bookmarkEnd w:id="1"/>
      <w:bookmarkEnd w:id="2"/>
    </w:p>
    <w:p w:rsidR="00426202" w:rsidRDefault="00426202" w:rsidP="00426202">
      <w:pPr>
        <w:overflowPunct w:val="0"/>
        <w:autoSpaceDE w:val="0"/>
        <w:autoSpaceDN w:val="0"/>
        <w:adjustRightInd w:val="0"/>
        <w:spacing w:line="360" w:lineRule="auto"/>
        <w:ind w:firstLine="454"/>
        <w:jc w:val="both"/>
        <w:rPr>
          <w:b/>
          <w:sz w:val="28"/>
          <w:szCs w:val="20"/>
        </w:rPr>
      </w:pPr>
      <w:r>
        <w:rPr>
          <w:b/>
          <w:sz w:val="28"/>
        </w:rPr>
        <w:t> </w:t>
      </w:r>
    </w:p>
    <w:p w:rsidR="00426202" w:rsidRDefault="00426202" w:rsidP="00426202">
      <w:pPr>
        <w:pStyle w:val="10"/>
        <w:spacing w:line="360" w:lineRule="auto"/>
        <w:rPr>
          <w:b w:val="0"/>
          <w:bCs w:val="0"/>
          <w:caps w:val="0"/>
        </w:rPr>
      </w:pPr>
      <w:r>
        <w:rPr>
          <w:caps w:val="0"/>
        </w:rPr>
        <w:fldChar w:fldCharType="begin"/>
      </w:r>
      <w:r>
        <w:rPr>
          <w:caps w:val="0"/>
        </w:rPr>
        <w:instrText xml:space="preserve"> TOC \o "1-3" \h \z </w:instrText>
      </w:r>
      <w:r>
        <w:rPr>
          <w:caps w:val="0"/>
        </w:rPr>
        <w:fldChar w:fldCharType="separate"/>
      </w:r>
      <w:hyperlink w:anchor="_Toc12424382" w:history="1">
        <w:r>
          <w:rPr>
            <w:rStyle w:val="a3"/>
          </w:rPr>
          <w:t>Введение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_Toc12424382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426202" w:rsidRDefault="00426202" w:rsidP="00426202">
      <w:pPr>
        <w:pStyle w:val="10"/>
        <w:spacing w:line="360" w:lineRule="auto"/>
        <w:rPr>
          <w:szCs w:val="20"/>
        </w:rPr>
      </w:pPr>
      <w:r>
        <w:rPr>
          <w:rStyle w:val="a3"/>
        </w:rPr>
        <w:fldChar w:fldCharType="begin"/>
      </w:r>
      <w:r>
        <w:rPr>
          <w:rStyle w:val="a3"/>
        </w:rPr>
        <w:instrText xml:space="preserve"> </w:instrText>
      </w:r>
      <w:r>
        <w:instrText>HYPERLINK \l "_Toc12424383"</w:instrText>
      </w:r>
      <w:r>
        <w:rPr>
          <w:rStyle w:val="a3"/>
        </w:rPr>
        <w:instrText xml:space="preserve"> </w:instrText>
      </w:r>
      <w:r>
        <w:rPr>
          <w:rStyle w:val="a3"/>
        </w:rPr>
        <w:fldChar w:fldCharType="separate"/>
      </w:r>
      <w:r>
        <w:t xml:space="preserve"> Глава I. Содержание обучения и психолого-педагогические предпосылки включения в него социокультурного компонента в целях повышения мотивации изучения иностранных языков в общеобразовательной школе…...………………………………………5</w:t>
      </w:r>
    </w:p>
    <w:p w:rsidR="00426202" w:rsidRDefault="00426202" w:rsidP="00426202">
      <w:pPr>
        <w:pStyle w:val="2"/>
        <w:spacing w:line="360" w:lineRule="auto"/>
        <w:rPr>
          <w:szCs w:val="20"/>
        </w:rPr>
      </w:pPr>
      <w:r>
        <w:rPr>
          <w:rStyle w:val="a3"/>
        </w:rPr>
        <w:fldChar w:fldCharType="end"/>
      </w:r>
      <w:r>
        <w:rPr>
          <w:rStyle w:val="a3"/>
        </w:rPr>
        <w:fldChar w:fldCharType="begin"/>
      </w:r>
      <w:r>
        <w:rPr>
          <w:rStyle w:val="a3"/>
        </w:rPr>
        <w:instrText xml:space="preserve"> HYPERLINK \l "_Toc12424384" </w:instrText>
      </w:r>
      <w:r>
        <w:rPr>
          <w:rStyle w:val="a3"/>
        </w:rPr>
        <w:fldChar w:fldCharType="separate"/>
      </w:r>
      <w:r>
        <w:t>§1. Основные компоненты содержания обучения английскому языку в общеобразовательной школе……………………………………………………...5</w:t>
      </w:r>
    </w:p>
    <w:p w:rsidR="00426202" w:rsidRDefault="00426202" w:rsidP="00426202">
      <w:pPr>
        <w:pStyle w:val="2"/>
        <w:spacing w:line="360" w:lineRule="auto"/>
        <w:rPr>
          <w:szCs w:val="20"/>
        </w:rPr>
      </w:pPr>
      <w:r>
        <w:rPr>
          <w:rStyle w:val="a3"/>
        </w:rPr>
        <w:fldChar w:fldCharType="end"/>
      </w:r>
      <w:r>
        <w:rPr>
          <w:rStyle w:val="a3"/>
        </w:rPr>
        <w:fldChar w:fldCharType="begin"/>
      </w:r>
      <w:r>
        <w:rPr>
          <w:rStyle w:val="a3"/>
        </w:rPr>
        <w:instrText xml:space="preserve"> </w:instrText>
      </w:r>
      <w:r>
        <w:instrText>HYPERLINK \l "_Toc12424385"</w:instrText>
      </w:r>
      <w:r>
        <w:rPr>
          <w:rStyle w:val="a3"/>
        </w:rPr>
        <w:instrText xml:space="preserve"> </w:instrText>
      </w:r>
      <w:r>
        <w:rPr>
          <w:rStyle w:val="a3"/>
        </w:rPr>
        <w:fldChar w:fldCharType="separate"/>
      </w:r>
      <w:r>
        <w:t>§2 Связь обучения и мотивации изучения иностранного языка…………….12</w:t>
      </w:r>
    </w:p>
    <w:p w:rsidR="00426202" w:rsidRDefault="00426202" w:rsidP="00426202">
      <w:pPr>
        <w:pStyle w:val="2"/>
        <w:spacing w:line="360" w:lineRule="auto"/>
        <w:rPr>
          <w:szCs w:val="20"/>
        </w:rPr>
      </w:pPr>
      <w:r>
        <w:rPr>
          <w:rStyle w:val="a3"/>
        </w:rPr>
        <w:fldChar w:fldCharType="end"/>
      </w:r>
      <w:r>
        <w:rPr>
          <w:rStyle w:val="a3"/>
        </w:rPr>
        <w:fldChar w:fldCharType="begin"/>
      </w:r>
      <w:r>
        <w:rPr>
          <w:rStyle w:val="a3"/>
        </w:rPr>
        <w:instrText xml:space="preserve"> </w:instrText>
      </w:r>
      <w:r>
        <w:instrText>HYPERLINK \l "_Toc12424386"</w:instrText>
      </w:r>
      <w:r>
        <w:rPr>
          <w:rStyle w:val="a3"/>
        </w:rPr>
        <w:instrText xml:space="preserve"> </w:instrText>
      </w:r>
      <w:r>
        <w:rPr>
          <w:rStyle w:val="a3"/>
        </w:rPr>
        <w:fldChar w:fldCharType="separate"/>
      </w:r>
      <w:r>
        <w:t xml:space="preserve"> Выводы……………..………………………………………………………………16</w:t>
      </w:r>
    </w:p>
    <w:p w:rsidR="00426202" w:rsidRDefault="00426202" w:rsidP="00426202">
      <w:pPr>
        <w:pStyle w:val="10"/>
        <w:rPr>
          <w:szCs w:val="20"/>
        </w:rPr>
      </w:pPr>
      <w:r>
        <w:rPr>
          <w:rStyle w:val="a3"/>
        </w:rPr>
        <w:fldChar w:fldCharType="end"/>
      </w:r>
      <w:r>
        <w:rPr>
          <w:rStyle w:val="a3"/>
        </w:rPr>
        <w:fldChar w:fldCharType="begin"/>
      </w:r>
      <w:r>
        <w:rPr>
          <w:rStyle w:val="a3"/>
        </w:rPr>
        <w:instrText xml:space="preserve"> </w:instrText>
      </w:r>
      <w:r>
        <w:instrText>HYPERLINK \l "_Toc12424387"</w:instrText>
      </w:r>
      <w:r>
        <w:rPr>
          <w:rStyle w:val="a3"/>
        </w:rPr>
        <w:instrText xml:space="preserve"> </w:instrText>
      </w:r>
      <w:r>
        <w:rPr>
          <w:rStyle w:val="a3"/>
        </w:rPr>
        <w:fldChar w:fldCharType="separate"/>
      </w:r>
      <w:r>
        <w:t xml:space="preserve"> Глава II. Социокультурный компонент в содержании обучения английскому языку на среднем этапе общеобразовательной школы……………………………………...….17</w:t>
      </w:r>
    </w:p>
    <w:p w:rsidR="00426202" w:rsidRDefault="00426202" w:rsidP="00426202">
      <w:pPr>
        <w:pStyle w:val="10"/>
        <w:rPr>
          <w:szCs w:val="20"/>
        </w:rPr>
      </w:pPr>
      <w:r>
        <w:rPr>
          <w:rStyle w:val="a3"/>
        </w:rPr>
        <w:fldChar w:fldCharType="end"/>
      </w:r>
      <w:r>
        <w:rPr>
          <w:rStyle w:val="a3"/>
        </w:rPr>
        <w:fldChar w:fldCharType="begin"/>
      </w:r>
      <w:r>
        <w:rPr>
          <w:rStyle w:val="a3"/>
        </w:rPr>
        <w:instrText xml:space="preserve"> </w:instrText>
      </w:r>
      <w:r>
        <w:instrText>HYPERLINK \l "_Toc12424388"</w:instrText>
      </w:r>
      <w:r>
        <w:rPr>
          <w:rStyle w:val="a3"/>
        </w:rPr>
        <w:instrText xml:space="preserve"> </w:instrText>
      </w:r>
      <w:r>
        <w:rPr>
          <w:rStyle w:val="a3"/>
        </w:rPr>
        <w:fldChar w:fldCharType="separate"/>
      </w:r>
      <w:r>
        <w:t xml:space="preserve"> Выводы…………………………………………………………………………….26</w:t>
      </w:r>
    </w:p>
    <w:p w:rsidR="00426202" w:rsidRDefault="00426202" w:rsidP="00426202">
      <w:pPr>
        <w:pStyle w:val="10"/>
        <w:spacing w:line="360" w:lineRule="auto"/>
      </w:pPr>
      <w:r>
        <w:rPr>
          <w:rStyle w:val="a3"/>
        </w:rPr>
        <w:fldChar w:fldCharType="end"/>
      </w:r>
      <w:r>
        <w:rPr>
          <w:rStyle w:val="a3"/>
        </w:rPr>
        <w:t>Заключение……………………………………………………………...………27</w:t>
      </w:r>
    </w:p>
    <w:p w:rsidR="00426202" w:rsidRDefault="006638A4" w:rsidP="00426202">
      <w:pPr>
        <w:pStyle w:val="10"/>
        <w:spacing w:line="360" w:lineRule="auto"/>
      </w:pPr>
      <w:hyperlink w:anchor="_Toc12424390" w:history="1">
        <w:r w:rsidR="00426202">
          <w:rPr>
            <w:rStyle w:val="a3"/>
          </w:rPr>
          <w:t>Список</w:t>
        </w:r>
      </w:hyperlink>
      <w:r w:rsidR="00426202">
        <w:rPr>
          <w:rStyle w:val="a3"/>
        </w:rPr>
        <w:t xml:space="preserve"> использованной литературы ……………………….…….29</w:t>
      </w:r>
    </w:p>
    <w:p w:rsidR="00426202" w:rsidRDefault="006638A4" w:rsidP="00426202">
      <w:pPr>
        <w:pStyle w:val="10"/>
        <w:spacing w:line="360" w:lineRule="auto"/>
        <w:rPr>
          <w:b w:val="0"/>
          <w:bCs w:val="0"/>
          <w:caps w:val="0"/>
        </w:rPr>
      </w:pPr>
      <w:hyperlink w:anchor="_Toc12424391" w:history="1">
        <w:r w:rsidR="00426202">
          <w:rPr>
            <w:rStyle w:val="a3"/>
          </w:rPr>
          <w:t>Приложение……………………………………….. ……………………………31</w:t>
        </w:r>
      </w:hyperlink>
    </w:p>
    <w:p w:rsidR="00426202" w:rsidRDefault="006638A4" w:rsidP="00426202">
      <w:pPr>
        <w:pStyle w:val="2"/>
        <w:spacing w:line="360" w:lineRule="auto"/>
      </w:pPr>
      <w:hyperlink w:anchor="_Toc12424392" w:history="1">
        <w:r w:rsidR="00426202">
          <w:rPr>
            <w:rStyle w:val="a3"/>
          </w:rPr>
          <w:t>I. Сценарий занятия по национальным особенностям речевого этикета…31</w:t>
        </w:r>
      </w:hyperlink>
    </w:p>
    <w:p w:rsidR="00426202" w:rsidRPr="00426202" w:rsidRDefault="006638A4" w:rsidP="00426202">
      <w:pPr>
        <w:pStyle w:val="2"/>
        <w:spacing w:line="360" w:lineRule="auto"/>
        <w:rPr>
          <w:lang w:val="ru-RU"/>
        </w:rPr>
      </w:pPr>
      <w:hyperlink w:anchor="_Toc12424393" w:history="1">
        <w:r w:rsidR="00426202">
          <w:rPr>
            <w:rStyle w:val="a3"/>
          </w:rPr>
          <w:t>II</w:t>
        </w:r>
        <w:r w:rsidR="00426202" w:rsidRPr="00426202">
          <w:rPr>
            <w:rStyle w:val="a3"/>
            <w:lang w:val="ru-RU"/>
          </w:rPr>
          <w:t>. Примеры ролевых игр на уроках английского языка  …………………….</w:t>
        </w:r>
      </w:hyperlink>
      <w:r w:rsidR="00426202" w:rsidRPr="00426202">
        <w:rPr>
          <w:rStyle w:val="a3"/>
          <w:lang w:val="ru-RU"/>
        </w:rPr>
        <w:t>35</w:t>
      </w:r>
    </w:p>
    <w:p w:rsidR="00426202" w:rsidRPr="00426202" w:rsidRDefault="006638A4" w:rsidP="00426202">
      <w:pPr>
        <w:pStyle w:val="2"/>
        <w:spacing w:line="360" w:lineRule="auto"/>
        <w:rPr>
          <w:lang w:val="ru-RU"/>
        </w:rPr>
      </w:pPr>
      <w:hyperlink w:anchor="_Toc12424394" w:history="1">
        <w:r w:rsidR="00426202">
          <w:rPr>
            <w:rStyle w:val="a3"/>
          </w:rPr>
          <w:t>III</w:t>
        </w:r>
        <w:r w:rsidR="00426202" w:rsidRPr="00426202">
          <w:rPr>
            <w:rStyle w:val="a3"/>
            <w:lang w:val="ru-RU"/>
          </w:rPr>
          <w:t>. Примеры заданий по домашнему чтению…</w:t>
        </w:r>
        <w:r w:rsidR="00426202">
          <w:rPr>
            <w:rStyle w:val="a3"/>
            <w:lang w:val="ru-RU"/>
          </w:rPr>
          <w:t>……..</w:t>
        </w:r>
        <w:r w:rsidR="00426202" w:rsidRPr="00426202">
          <w:rPr>
            <w:rStyle w:val="a3"/>
            <w:lang w:val="ru-RU"/>
          </w:rPr>
          <w:t>………………….</w:t>
        </w:r>
      </w:hyperlink>
      <w:r w:rsidR="00426202" w:rsidRPr="00426202">
        <w:rPr>
          <w:rStyle w:val="a3"/>
          <w:lang w:val="ru-RU"/>
        </w:rPr>
        <w:t>……..37</w:t>
      </w:r>
    </w:p>
    <w:p w:rsidR="00426202" w:rsidRDefault="00426202" w:rsidP="00426202">
      <w:pPr>
        <w:pStyle w:val="1"/>
        <w:spacing w:line="360" w:lineRule="auto"/>
        <w:rPr>
          <w:sz w:val="28"/>
          <w:szCs w:val="20"/>
        </w:rPr>
      </w:pPr>
      <w:r>
        <w:rPr>
          <w:rFonts w:ascii="Times New Roman" w:hAnsi="Times New Roman" w:cs="Times New Roman"/>
          <w:caps/>
          <w:kern w:val="0"/>
          <w:sz w:val="28"/>
          <w:szCs w:val="24"/>
        </w:rPr>
        <w:fldChar w:fldCharType="end"/>
      </w:r>
      <w:r>
        <w:rPr>
          <w:sz w:val="28"/>
        </w:rPr>
        <w:br w:type="page"/>
      </w:r>
      <w:bookmarkStart w:id="3" w:name="_Toc12424382"/>
      <w:r>
        <w:rPr>
          <w:sz w:val="28"/>
        </w:rPr>
        <w:t>Введение</w:t>
      </w:r>
      <w:bookmarkEnd w:id="3"/>
    </w:p>
    <w:p w:rsidR="00426202" w:rsidRDefault="00426202" w:rsidP="00426202">
      <w:pPr>
        <w:overflowPunct w:val="0"/>
        <w:autoSpaceDE w:val="0"/>
        <w:autoSpaceDN w:val="0"/>
        <w:adjustRightInd w:val="0"/>
        <w:spacing w:line="360" w:lineRule="auto"/>
        <w:ind w:firstLine="454"/>
        <w:jc w:val="both"/>
        <w:rPr>
          <w:sz w:val="28"/>
          <w:szCs w:val="20"/>
        </w:rPr>
      </w:pPr>
      <w:r>
        <w:rPr>
          <w:sz w:val="28"/>
        </w:rPr>
        <w:t> Объективной потребностью современного общества, особенно в условиях перестройки всех его звеньев, в том числе и образования, является поиск оптимальных путей организации учебно-воспитательного процесса рациональных вариантов содержания обучения (СО) и его структуры.</w:t>
      </w:r>
    </w:p>
    <w:p w:rsidR="00426202" w:rsidRDefault="00426202" w:rsidP="00426202">
      <w:pPr>
        <w:overflowPunct w:val="0"/>
        <w:autoSpaceDE w:val="0"/>
        <w:autoSpaceDN w:val="0"/>
        <w:adjustRightInd w:val="0"/>
        <w:spacing w:line="360" w:lineRule="auto"/>
        <w:ind w:firstLine="454"/>
        <w:jc w:val="both"/>
        <w:rPr>
          <w:sz w:val="28"/>
          <w:szCs w:val="20"/>
        </w:rPr>
      </w:pPr>
      <w:r>
        <w:rPr>
          <w:sz w:val="28"/>
        </w:rPr>
        <w:t>Представляется важным, что в школе проверяются разные стратегии обучения. Чем больше будет альтернативных методических решений, тем плодотворней будет поиск новых путей обучения предмету в целом.</w:t>
      </w:r>
    </w:p>
    <w:p w:rsidR="00426202" w:rsidRDefault="00426202" w:rsidP="00426202">
      <w:pPr>
        <w:overflowPunct w:val="0"/>
        <w:autoSpaceDE w:val="0"/>
        <w:autoSpaceDN w:val="0"/>
        <w:adjustRightInd w:val="0"/>
        <w:spacing w:line="360" w:lineRule="auto"/>
        <w:ind w:firstLine="454"/>
        <w:jc w:val="both"/>
        <w:rPr>
          <w:sz w:val="28"/>
          <w:szCs w:val="20"/>
        </w:rPr>
      </w:pPr>
      <w:r>
        <w:rPr>
          <w:sz w:val="28"/>
        </w:rPr>
        <w:t xml:space="preserve">При этом центральными проблемами перестройки преподавания ИЯ в средней школе являются вопросы определения целей, а также содержания обучения, адекватного им, при разработке которых наиболее эффективными представляются идеи об обучении не просто языку, а иноязычной культуре в широком смысле этого слова. </w:t>
      </w:r>
    </w:p>
    <w:p w:rsidR="00426202" w:rsidRDefault="00426202" w:rsidP="00426202">
      <w:pPr>
        <w:overflowPunct w:val="0"/>
        <w:autoSpaceDE w:val="0"/>
        <w:autoSpaceDN w:val="0"/>
        <w:adjustRightInd w:val="0"/>
        <w:spacing w:line="360" w:lineRule="auto"/>
        <w:ind w:firstLine="454"/>
        <w:jc w:val="both"/>
        <w:rPr>
          <w:sz w:val="28"/>
          <w:szCs w:val="20"/>
        </w:rPr>
      </w:pPr>
      <w:r>
        <w:rPr>
          <w:sz w:val="28"/>
        </w:rPr>
        <w:t>С одной стороны, цель детерминируется объективными нуждами большинства, выражая его социальный заказ, с другой, она сама детерминирует всю систему обучения, определяя и содержание этой системы, и ее организацию.</w:t>
      </w:r>
    </w:p>
    <w:p w:rsidR="00426202" w:rsidRDefault="00426202" w:rsidP="00426202">
      <w:pPr>
        <w:overflowPunct w:val="0"/>
        <w:autoSpaceDE w:val="0"/>
        <w:autoSpaceDN w:val="0"/>
        <w:adjustRightInd w:val="0"/>
        <w:spacing w:line="360" w:lineRule="auto"/>
        <w:ind w:firstLine="454"/>
        <w:jc w:val="both"/>
        <w:rPr>
          <w:sz w:val="28"/>
          <w:szCs w:val="20"/>
        </w:rPr>
      </w:pPr>
      <w:r>
        <w:rPr>
          <w:sz w:val="28"/>
        </w:rPr>
        <w:t>Основываясь на данных прагмалингвистики и взяв во внимание изменившийся статус ИЯ как средства общения и взаимопонимания в мировом сообществе, современная методика особо подчеркивает необходимость усиления прагматических аспектов изучения языка. Это значит, при обучении будет важно не только достижение качественных результатов в овладении иноязычным общением, но и поиск реального выхода на иную культуру и его носителей.</w:t>
      </w:r>
    </w:p>
    <w:p w:rsidR="00426202" w:rsidRDefault="00426202" w:rsidP="00426202">
      <w:pPr>
        <w:overflowPunct w:val="0"/>
        <w:autoSpaceDE w:val="0"/>
        <w:autoSpaceDN w:val="0"/>
        <w:adjustRightInd w:val="0"/>
        <w:spacing w:line="360" w:lineRule="auto"/>
        <w:ind w:firstLine="454"/>
        <w:jc w:val="both"/>
        <w:rPr>
          <w:sz w:val="28"/>
          <w:szCs w:val="20"/>
        </w:rPr>
      </w:pPr>
      <w:r>
        <w:rPr>
          <w:sz w:val="28"/>
        </w:rPr>
        <w:t>Речь идет не просто о знании языка, а об умении использовать его в реальном общении, т. е. о практическом владении языком и, следовательно, о развитии «прагматической межкультурной компетенции».</w:t>
      </w:r>
    </w:p>
    <w:p w:rsidR="00426202" w:rsidRDefault="00426202" w:rsidP="00426202">
      <w:pPr>
        <w:overflowPunct w:val="0"/>
        <w:autoSpaceDE w:val="0"/>
        <w:autoSpaceDN w:val="0"/>
        <w:adjustRightInd w:val="0"/>
        <w:spacing w:line="360" w:lineRule="auto"/>
        <w:ind w:firstLine="454"/>
        <w:jc w:val="both"/>
        <w:rPr>
          <w:sz w:val="28"/>
          <w:szCs w:val="20"/>
        </w:rPr>
      </w:pPr>
      <w:r>
        <w:rPr>
          <w:sz w:val="28"/>
        </w:rPr>
        <w:t xml:space="preserve">В государственном стандарте уровня обученности по ИЯ отмечается, что формирование коммуникативной компетенции неразрывно связано и с социокультурными и страноведческими знаниями, иными словами, как бы с «вторичной социализацией». Без знания социокультурного фона нельзя сформировать коммуникативную компетенцию даже в ограниченных пределах. </w:t>
      </w:r>
    </w:p>
    <w:p w:rsidR="00426202" w:rsidRDefault="00426202" w:rsidP="00426202">
      <w:pPr>
        <w:overflowPunct w:val="0"/>
        <w:autoSpaceDE w:val="0"/>
        <w:autoSpaceDN w:val="0"/>
        <w:adjustRightInd w:val="0"/>
        <w:spacing w:line="360" w:lineRule="auto"/>
        <w:ind w:firstLine="454"/>
        <w:jc w:val="both"/>
        <w:rPr>
          <w:sz w:val="28"/>
          <w:szCs w:val="20"/>
        </w:rPr>
      </w:pPr>
      <w:r>
        <w:rPr>
          <w:sz w:val="28"/>
        </w:rPr>
        <w:t xml:space="preserve">При этом обучение иноязычной культуре используется не только как средство межличностного общения, но и как средство обогащения духовного мира личности на основе приобретения знаний о культуре страны изучаемого языка (история, литература, музыка и т. д.), знаний о строе языка, его системе, характере, особенностях и т. д. </w:t>
      </w:r>
    </w:p>
    <w:p w:rsidR="00426202" w:rsidRDefault="00426202" w:rsidP="00426202">
      <w:pPr>
        <w:overflowPunct w:val="0"/>
        <w:autoSpaceDE w:val="0"/>
        <w:autoSpaceDN w:val="0"/>
        <w:adjustRightInd w:val="0"/>
        <w:spacing w:line="360" w:lineRule="auto"/>
        <w:ind w:firstLine="454"/>
        <w:jc w:val="both"/>
        <w:rPr>
          <w:sz w:val="28"/>
          <w:szCs w:val="20"/>
        </w:rPr>
      </w:pPr>
      <w:r>
        <w:rPr>
          <w:sz w:val="28"/>
        </w:rPr>
        <w:t>Поскольку основным объектом является не страна, а фоновое знание носителей языка, их невербальное поведение в актах коммуникации, в обобщенном виде их культура, то правомерным было бы ввести социокультурный компонент обучения ИЯ на базе которого учащиеся формировали бы знания о реалиях и традициях страны, включались бы в диалог культур, знакомились с достижением национальной культуры в развитии общечеловеческой культуры.</w:t>
      </w:r>
    </w:p>
    <w:p w:rsidR="00426202" w:rsidRDefault="00426202" w:rsidP="00426202">
      <w:pPr>
        <w:overflowPunct w:val="0"/>
        <w:autoSpaceDE w:val="0"/>
        <w:autoSpaceDN w:val="0"/>
        <w:adjustRightInd w:val="0"/>
        <w:spacing w:line="360" w:lineRule="auto"/>
        <w:ind w:firstLine="454"/>
        <w:jc w:val="both"/>
        <w:rPr>
          <w:sz w:val="28"/>
          <w:szCs w:val="20"/>
        </w:rPr>
      </w:pPr>
      <w:r>
        <w:rPr>
          <w:sz w:val="28"/>
        </w:rPr>
        <w:t>Объектом данного исследования является социокультурный компонент содержания обучения и обучающая деятельность учителя по формированию коммуникативной компетенции учащихся.</w:t>
      </w:r>
    </w:p>
    <w:p w:rsidR="00426202" w:rsidRDefault="00426202" w:rsidP="00426202">
      <w:pPr>
        <w:overflowPunct w:val="0"/>
        <w:autoSpaceDE w:val="0"/>
        <w:autoSpaceDN w:val="0"/>
        <w:adjustRightInd w:val="0"/>
        <w:spacing w:line="360" w:lineRule="auto"/>
        <w:ind w:firstLine="454"/>
        <w:jc w:val="both"/>
        <w:rPr>
          <w:sz w:val="28"/>
          <w:szCs w:val="20"/>
        </w:rPr>
      </w:pPr>
      <w:r>
        <w:rPr>
          <w:sz w:val="28"/>
          <w:u w:val="single"/>
        </w:rPr>
        <w:t>Цель исследования</w:t>
      </w:r>
      <w:r>
        <w:rPr>
          <w:sz w:val="28"/>
        </w:rPr>
        <w:t>: раскрыть содержание и специфику социокультурного компонента в обучении англ.языку на среднем этапе общеобразовательной школы, а также его роль в повышении мотивации изучения ИЯ.</w:t>
      </w:r>
    </w:p>
    <w:p w:rsidR="00426202" w:rsidRDefault="00426202" w:rsidP="00426202">
      <w:pPr>
        <w:overflowPunct w:val="0"/>
        <w:autoSpaceDE w:val="0"/>
        <w:autoSpaceDN w:val="0"/>
        <w:adjustRightInd w:val="0"/>
        <w:spacing w:line="360" w:lineRule="auto"/>
        <w:ind w:firstLine="454"/>
        <w:jc w:val="both"/>
        <w:rPr>
          <w:sz w:val="28"/>
          <w:szCs w:val="20"/>
        </w:rPr>
      </w:pPr>
      <w:r>
        <w:rPr>
          <w:sz w:val="28"/>
        </w:rPr>
        <w:t xml:space="preserve">В качестве гипотезы выдвигается следующее: </w:t>
      </w:r>
    </w:p>
    <w:p w:rsidR="00426202" w:rsidRDefault="00426202" w:rsidP="00426202">
      <w:pPr>
        <w:overflowPunct w:val="0"/>
        <w:autoSpaceDE w:val="0"/>
        <w:autoSpaceDN w:val="0"/>
        <w:adjustRightInd w:val="0"/>
        <w:spacing w:line="360" w:lineRule="auto"/>
        <w:ind w:firstLine="454"/>
        <w:jc w:val="both"/>
        <w:rPr>
          <w:sz w:val="28"/>
          <w:szCs w:val="20"/>
        </w:rPr>
      </w:pPr>
      <w:r>
        <w:rPr>
          <w:sz w:val="28"/>
        </w:rPr>
        <w:t>Социокультурный компонент действительно служит стимулом повышения мотивации изучения англ. языка и средством обучения иноязычной культуре.</w:t>
      </w:r>
    </w:p>
    <w:p w:rsidR="00426202" w:rsidRDefault="00426202" w:rsidP="00426202">
      <w:pPr>
        <w:overflowPunct w:val="0"/>
        <w:autoSpaceDE w:val="0"/>
        <w:autoSpaceDN w:val="0"/>
        <w:adjustRightInd w:val="0"/>
        <w:spacing w:line="360" w:lineRule="auto"/>
        <w:ind w:firstLine="454"/>
        <w:jc w:val="both"/>
        <w:rPr>
          <w:sz w:val="28"/>
          <w:szCs w:val="20"/>
        </w:rPr>
      </w:pPr>
      <w:r>
        <w:rPr>
          <w:sz w:val="28"/>
        </w:rPr>
        <w:t>Для решения вышеперечисленных задач использовались следующие методы исследования: анализ литературы по рассматриваемой проблеме, наблюдение за педагогическим процессом, беседа.</w:t>
      </w:r>
    </w:p>
    <w:p w:rsidR="00EB2803" w:rsidRDefault="00EB2803">
      <w:bookmarkStart w:id="4" w:name="_GoBack"/>
      <w:bookmarkEnd w:id="4"/>
    </w:p>
    <w:sectPr w:rsidR="00EB280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7F4" w:rsidRDefault="005167F4">
      <w:r>
        <w:separator/>
      </w:r>
    </w:p>
  </w:endnote>
  <w:endnote w:type="continuationSeparator" w:id="0">
    <w:p w:rsidR="005167F4" w:rsidRDefault="0051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7F4" w:rsidRDefault="005167F4">
      <w:r>
        <w:separator/>
      </w:r>
    </w:p>
  </w:footnote>
  <w:footnote w:type="continuationSeparator" w:id="0">
    <w:p w:rsidR="005167F4" w:rsidRDefault="00516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202" w:rsidRDefault="00426202">
    <w:pPr>
      <w:pStyle w:val="a4"/>
    </w:pPr>
    <w:r>
      <w:t>Уфимцева Н.М.</w:t>
    </w:r>
    <w:r>
      <w:tab/>
    </w:r>
    <w:r>
      <w:tab/>
      <w:t>МОУ СОШ 7 Копейск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6202"/>
    <w:rsid w:val="00426202"/>
    <w:rsid w:val="005167F4"/>
    <w:rsid w:val="006638A4"/>
    <w:rsid w:val="007812B8"/>
    <w:rsid w:val="00CC1296"/>
    <w:rsid w:val="00E21868"/>
    <w:rsid w:val="00EB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FD699-1AC9-47F6-B1E1-1C350921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202"/>
    <w:rPr>
      <w:sz w:val="24"/>
      <w:szCs w:val="24"/>
    </w:rPr>
  </w:style>
  <w:style w:type="paragraph" w:styleId="1">
    <w:name w:val="heading 1"/>
    <w:basedOn w:val="a"/>
    <w:next w:val="a"/>
    <w:qFormat/>
    <w:rsid w:val="004262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426202"/>
    <w:pPr>
      <w:tabs>
        <w:tab w:val="right" w:leader="dot" w:pos="9883"/>
      </w:tabs>
      <w:spacing w:before="120" w:after="120"/>
    </w:pPr>
    <w:rPr>
      <w:b/>
      <w:bCs/>
      <w:caps/>
      <w:noProof/>
      <w:sz w:val="28"/>
    </w:rPr>
  </w:style>
  <w:style w:type="paragraph" w:styleId="2">
    <w:name w:val="toc 2"/>
    <w:basedOn w:val="a"/>
    <w:next w:val="a"/>
    <w:autoRedefine/>
    <w:semiHidden/>
    <w:rsid w:val="00426202"/>
    <w:pPr>
      <w:tabs>
        <w:tab w:val="right" w:leader="dot" w:pos="9883"/>
      </w:tabs>
      <w:ind w:left="240"/>
    </w:pPr>
    <w:rPr>
      <w:smallCaps/>
      <w:noProof/>
      <w:sz w:val="28"/>
      <w:lang w:val="en-US"/>
    </w:rPr>
  </w:style>
  <w:style w:type="character" w:styleId="a3">
    <w:name w:val="Hyperlink"/>
    <w:basedOn w:val="a0"/>
    <w:rsid w:val="00426202"/>
    <w:rPr>
      <w:color w:val="0000FF"/>
      <w:u w:val="single"/>
    </w:rPr>
  </w:style>
  <w:style w:type="paragraph" w:styleId="a4">
    <w:name w:val="header"/>
    <w:basedOn w:val="a"/>
    <w:rsid w:val="0042620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426202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school7</Company>
  <LinksUpToDate>false</LinksUpToDate>
  <CharactersWithSpaces>4828</CharactersWithSpaces>
  <SharedDoc>false</SharedDoc>
  <HLinks>
    <vt:vector size="72" baseType="variant">
      <vt:variant>
        <vt:i4>1048632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_Toc12424394</vt:lpwstr>
      </vt:variant>
      <vt:variant>
        <vt:i4>1507384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_Toc12424393</vt:lpwstr>
      </vt:variant>
      <vt:variant>
        <vt:i4>1441848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_Toc12424392</vt:lpwstr>
      </vt:variant>
      <vt:variant>
        <vt:i4>1376312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_Toc12424391</vt:lpwstr>
      </vt:variant>
      <vt:variant>
        <vt:i4>1310776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_Toc12424390</vt:lpwstr>
      </vt:variant>
      <vt:variant>
        <vt:i4>1835065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_Toc12424388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_Toc12424387</vt:lpwstr>
      </vt:variant>
      <vt:variant>
        <vt:i4>1179705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_Toc12424386</vt:lpwstr>
      </vt:variant>
      <vt:variant>
        <vt:i4>1114169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_Toc12424385</vt:lpwstr>
      </vt:variant>
      <vt:variant>
        <vt:i4>1048633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_Toc12424384</vt:lpwstr>
      </vt:variant>
      <vt:variant>
        <vt:i4>1507385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_Toc12424383</vt:lpwstr>
      </vt:variant>
      <vt:variant>
        <vt:i4>1441849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_Toc12424382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savinix</dc:creator>
  <cp:keywords/>
  <dc:description/>
  <cp:lastModifiedBy>Irina</cp:lastModifiedBy>
  <cp:revision>2</cp:revision>
  <dcterms:created xsi:type="dcterms:W3CDTF">2014-11-11T21:49:00Z</dcterms:created>
  <dcterms:modified xsi:type="dcterms:W3CDTF">2014-11-11T21:49:00Z</dcterms:modified>
</cp:coreProperties>
</file>