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FF9" w:rsidRDefault="00DB0568">
      <w:pPr>
        <w:pStyle w:val="1"/>
        <w:jc w:val="center"/>
      </w:pPr>
      <w:r>
        <w:t>Гоголь н. в. - Крестьяне в поэме гоголя мертвые души</w:t>
      </w:r>
    </w:p>
    <w:p w:rsidR="00BD5FF9" w:rsidRPr="00DB0568" w:rsidRDefault="00DB0568">
      <w:pPr>
        <w:pStyle w:val="a3"/>
        <w:spacing w:after="240" w:afterAutospacing="0"/>
      </w:pPr>
      <w:r>
        <w:t>Что представляет собой реальный мир «Мертвых душ»? Это мир, типичными представителями которого являются Манилов, Ноздрев, Собакевич, полицместер, прокурор и многие другие. Гоголь описывает их со злой иронией, не щадя и не жалея. Он показывает их смешными и нелепыми, но это смех сквозь слезы. Это то страшное, что всегда было лишним для России. Реальный мир «Мертвых душ» страшен, отвратителен, безумен. Это мир, лишенный духовных ценностей, мир безнравственности, человеческих недостатков. Понятно, что этот мир не место для гоголевского идеала, поэтому его идеал в первом томе «Мертвых душ» находится только в лирических отступлениях и отдален от реальности огромной пропастью.</w:t>
      </w:r>
      <w:r>
        <w:br/>
        <w:t>Помещики, жители губернского города N, не единственные обитатели реального мира. В нем живут также и крестьяне. Но Гоголь никак не выделяет живых крестьян из толпы безнравственных маниловцев, ноздревцев и прокуроров. Живые крестьяне в действительности предстают перед читателем как пьяницы и невежды. Мужики, спорящие, доедет ли колесо до Москвы; бестолковые дядя Митяй и дядя Миняй; крепостной Манилова, просящийся на зароботки, а сам идущий пьянствовать, - все они не вызывают симпатий ни у читателей, ни у автора: он описывает их с такой же злой иронией, как и помещиков.</w:t>
      </w:r>
      <w:r>
        <w:br/>
        <w:t>Но исключения все же есть. Это главные представители народа в поэме – Селифан и Петрушка. В их описании уже не видно злой иронии. И хотя в Селифане нет никакоё высокой духовности и нравственности, часто он бывает бестолков, ленив, но все-таки он отличается от дяди Митяя и дяди Миняя. Часто Гоголь смеется над Селифаном, но это добрый смех, смех от души. С образом Селифана связаны размышления автора о душе простого народа, попытка понять его психологию.</w:t>
      </w:r>
      <w:r>
        <w:br/>
        <w:t>В «Мертвых душах» выразителем идеального является народная Россия, описанная в лирических отступлениях. Гоголь представляет свой идеал как бы в двух ракурсах: как обобщенный образ народа в лирических отступлениях, как конкретизацию этого идеала в образах мертвых крестьян, «мертвых душ». В заключительном лирическом отступлении гоголь замечает, что такая «птица-тройка» , летящая по необъятным просторам, «могла только у бойкого народа родиться». Там, где Чичиков, переписывая имена только что купленных им мертвых крестьян, рисует в своем воображении их земную жизнь, Гоголь представляет то, как они жили , как сложилась их судьба , как они умерли.</w:t>
      </w:r>
      <w:r>
        <w:br/>
        <w:t>Вообще такие рассуждения не свойственны Чичикову. Складывается впечатление, что это рассуждает сам Гоголь. Образы мертвых крестьян в поэме идеальны. Гоголь наделяет их такими качествами, как богатырство и сила. Богатырь-плотник Степан Пробка. Вот как говорил про него Собакевич: «Ведь что за силища была! Служи он в гвардии, ему бы бог знает что дали, трех аршин с вершком роста!» А какие трудолюбивые, умелые люди эти сапожник Максим Телятников, каретник Михеев. трудно не заметить, с каким восторгном автор пишет об этих мужиках! Он жалеет их, сочувствует их тяжелой жизни. Гоголь противопоставляет этот мертвый народ, но с живой душой, живому народу поэмы, чья душа мертва.</w:t>
      </w:r>
      <w:r>
        <w:br/>
        <w:t>В «Мертвых душах» Гоголь показывает нам не только странную действительность российской жизни, но и одновременно в мерических отступлениях Гоголь рисует нам свой идеал будущей России и русского народа, который очень далек от современной жизни. Вероятно, что во втором, сожженном томе Гоголь задумывал перенести этот идеальный образ в реальную жизнь, воплотить его в действительность. Ведь Гоголь горячо верил, что Россия когда-нибудь выйдет из этого ужасного мира, что она возродится, и этот миг обязательно наступит. Но, к сожалению, Гоголь так и не смог найти идеальных героев действительности. В этом и заключается трагедия всей его жизни, трагедия России.</w:t>
      </w:r>
      <w:bookmarkStart w:id="0" w:name="_GoBack"/>
      <w:bookmarkEnd w:id="0"/>
    </w:p>
    <w:sectPr w:rsidR="00BD5FF9" w:rsidRPr="00DB05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0568"/>
    <w:rsid w:val="0071317C"/>
    <w:rsid w:val="00BD5FF9"/>
    <w:rsid w:val="00DB0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3991E8-560A-4782-B03A-FEB15364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 в. - Крестьяне в поэме гоголя мертвые души</dc:title>
  <dc:subject/>
  <dc:creator>admin</dc:creator>
  <cp:keywords/>
  <dc:description/>
  <cp:lastModifiedBy>admin</cp:lastModifiedBy>
  <cp:revision>2</cp:revision>
  <dcterms:created xsi:type="dcterms:W3CDTF">2014-06-25T16:35:00Z</dcterms:created>
  <dcterms:modified xsi:type="dcterms:W3CDTF">2014-06-25T16:35:00Z</dcterms:modified>
</cp:coreProperties>
</file>