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80" w:rsidRDefault="00651480"/>
    <w:p w:rsidR="002134F2" w:rsidRDefault="002134F2"/>
    <w:p w:rsidR="002134F2" w:rsidRDefault="002134F2"/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Pr="002134F2" w:rsidRDefault="002134F2">
      <w:pPr>
        <w:rPr>
          <w:sz w:val="28"/>
          <w:szCs w:val="28"/>
        </w:rPr>
      </w:pPr>
    </w:p>
    <w:p w:rsidR="002134F2" w:rsidRPr="009339AD" w:rsidRDefault="002134F2" w:rsidP="002134F2">
      <w:pPr>
        <w:jc w:val="center"/>
        <w:rPr>
          <w:b/>
          <w:sz w:val="36"/>
          <w:szCs w:val="36"/>
        </w:rPr>
      </w:pPr>
      <w:r w:rsidRPr="009339AD">
        <w:rPr>
          <w:b/>
          <w:sz w:val="36"/>
          <w:szCs w:val="36"/>
        </w:rPr>
        <w:t>Санкт-Петербургский государственный архитектурно-строительный университет</w:t>
      </w:r>
    </w:p>
    <w:p w:rsidR="002134F2" w:rsidRPr="002134F2" w:rsidRDefault="002134F2" w:rsidP="002134F2">
      <w:pPr>
        <w:jc w:val="center"/>
        <w:rPr>
          <w:sz w:val="28"/>
          <w:szCs w:val="28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  <w:r w:rsidRPr="009339AD">
        <w:rPr>
          <w:sz w:val="32"/>
          <w:szCs w:val="32"/>
        </w:rPr>
        <w:t xml:space="preserve">Институт повышения квалификации и профессиональной </w:t>
      </w:r>
    </w:p>
    <w:p w:rsidR="002134F2" w:rsidRPr="009339AD" w:rsidRDefault="002134F2" w:rsidP="002134F2">
      <w:pPr>
        <w:jc w:val="center"/>
        <w:rPr>
          <w:sz w:val="32"/>
          <w:szCs w:val="32"/>
        </w:rPr>
      </w:pPr>
      <w:r w:rsidRPr="009339AD">
        <w:rPr>
          <w:sz w:val="32"/>
          <w:szCs w:val="32"/>
        </w:rPr>
        <w:t>переподготовки специалистов</w:t>
      </w: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sz w:val="32"/>
          <w:szCs w:val="32"/>
        </w:rPr>
      </w:pPr>
    </w:p>
    <w:p w:rsidR="002134F2" w:rsidRPr="009339AD" w:rsidRDefault="002134F2" w:rsidP="002134F2">
      <w:pPr>
        <w:jc w:val="center"/>
        <w:rPr>
          <w:b/>
          <w:sz w:val="32"/>
          <w:szCs w:val="32"/>
        </w:rPr>
      </w:pPr>
      <w:r w:rsidRPr="009339AD">
        <w:rPr>
          <w:b/>
          <w:sz w:val="32"/>
          <w:szCs w:val="32"/>
        </w:rPr>
        <w:t>Квалификационная работа на тему:</w:t>
      </w:r>
    </w:p>
    <w:p w:rsidR="00A86010" w:rsidRPr="009339AD" w:rsidRDefault="00A86010" w:rsidP="00A86010">
      <w:pPr>
        <w:jc w:val="center"/>
        <w:rPr>
          <w:b/>
          <w:sz w:val="32"/>
          <w:szCs w:val="32"/>
        </w:rPr>
      </w:pPr>
    </w:p>
    <w:p w:rsidR="002134F2" w:rsidRPr="009339AD" w:rsidRDefault="00A86010" w:rsidP="00A86010">
      <w:pPr>
        <w:jc w:val="center"/>
        <w:rPr>
          <w:b/>
          <w:sz w:val="32"/>
          <w:szCs w:val="32"/>
        </w:rPr>
      </w:pPr>
      <w:r w:rsidRPr="009339AD">
        <w:rPr>
          <w:b/>
          <w:sz w:val="32"/>
          <w:szCs w:val="32"/>
        </w:rPr>
        <w:t>«</w:t>
      </w:r>
      <w:r w:rsidR="00F8099F" w:rsidRPr="009339AD">
        <w:rPr>
          <w:b/>
          <w:sz w:val="32"/>
          <w:szCs w:val="32"/>
        </w:rPr>
        <w:t>Осуществление функции генерального проектировщика</w:t>
      </w:r>
      <w:r w:rsidRPr="009339AD">
        <w:rPr>
          <w:b/>
          <w:sz w:val="32"/>
          <w:szCs w:val="32"/>
        </w:rPr>
        <w:t>»</w:t>
      </w:r>
    </w:p>
    <w:p w:rsidR="002134F2" w:rsidRPr="009339AD" w:rsidRDefault="002134F2">
      <w:pPr>
        <w:rPr>
          <w:sz w:val="32"/>
          <w:szCs w:val="32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Pr="002134F2" w:rsidRDefault="002134F2">
      <w:pPr>
        <w:rPr>
          <w:sz w:val="28"/>
          <w:szCs w:val="28"/>
        </w:rPr>
      </w:pPr>
    </w:p>
    <w:p w:rsidR="009339AD" w:rsidRDefault="00213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B6B37" w:rsidRDefault="004B6B37">
      <w:pPr>
        <w:rPr>
          <w:sz w:val="28"/>
          <w:szCs w:val="28"/>
        </w:rPr>
      </w:pPr>
    </w:p>
    <w:p w:rsidR="004B6B37" w:rsidRPr="002134F2" w:rsidRDefault="004B6B37">
      <w:pPr>
        <w:rPr>
          <w:sz w:val="28"/>
          <w:szCs w:val="28"/>
        </w:rPr>
      </w:pPr>
    </w:p>
    <w:p w:rsidR="002134F2" w:rsidRP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Default="002134F2">
      <w:pPr>
        <w:rPr>
          <w:sz w:val="28"/>
          <w:szCs w:val="28"/>
        </w:rPr>
      </w:pPr>
    </w:p>
    <w:p w:rsidR="002134F2" w:rsidRPr="002134F2" w:rsidRDefault="002134F2" w:rsidP="002134F2">
      <w:pPr>
        <w:jc w:val="center"/>
        <w:rPr>
          <w:sz w:val="28"/>
          <w:szCs w:val="28"/>
        </w:rPr>
      </w:pPr>
      <w:r w:rsidRPr="002134F2">
        <w:rPr>
          <w:sz w:val="28"/>
          <w:szCs w:val="28"/>
        </w:rPr>
        <w:t>Санкт-Петербург</w:t>
      </w:r>
    </w:p>
    <w:p w:rsidR="002134F2" w:rsidRDefault="002134F2" w:rsidP="002134F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2134F2">
          <w:rPr>
            <w:sz w:val="28"/>
            <w:szCs w:val="28"/>
          </w:rPr>
          <w:t>2010 г</w:t>
        </w:r>
      </w:smartTag>
      <w:r w:rsidRPr="002134F2">
        <w:rPr>
          <w:sz w:val="28"/>
          <w:szCs w:val="28"/>
        </w:rPr>
        <w:t>.</w:t>
      </w:r>
    </w:p>
    <w:p w:rsidR="00F455DE" w:rsidRPr="009339AD" w:rsidRDefault="00F455DE" w:rsidP="00394056">
      <w:pPr>
        <w:tabs>
          <w:tab w:val="left" w:pos="1701"/>
        </w:tabs>
        <w:spacing w:line="360" w:lineRule="auto"/>
        <w:ind w:firstLine="680"/>
        <w:jc w:val="center"/>
        <w:rPr>
          <w:sz w:val="28"/>
          <w:szCs w:val="28"/>
        </w:rPr>
      </w:pPr>
      <w:r w:rsidRPr="009339AD">
        <w:rPr>
          <w:b/>
          <w:sz w:val="28"/>
          <w:szCs w:val="28"/>
        </w:rPr>
        <w:t>Содержание</w:t>
      </w:r>
      <w:r w:rsidRPr="009339AD">
        <w:rPr>
          <w:sz w:val="28"/>
          <w:szCs w:val="28"/>
        </w:rPr>
        <w:t>:</w:t>
      </w:r>
    </w:p>
    <w:p w:rsidR="00F455DE" w:rsidRDefault="00F455DE" w:rsidP="00394056">
      <w:pPr>
        <w:tabs>
          <w:tab w:val="left" w:pos="1701"/>
        </w:tabs>
        <w:spacing w:line="360" w:lineRule="auto"/>
        <w:ind w:firstLine="680"/>
        <w:jc w:val="center"/>
        <w:rPr>
          <w:color w:val="FF0000"/>
          <w:sz w:val="28"/>
          <w:szCs w:val="28"/>
        </w:rPr>
      </w:pPr>
    </w:p>
    <w:p w:rsidR="00F17A3D" w:rsidRPr="00AF24D7" w:rsidRDefault="00F17A3D" w:rsidP="00394056">
      <w:pPr>
        <w:tabs>
          <w:tab w:val="left" w:pos="1701"/>
        </w:tabs>
        <w:spacing w:line="360" w:lineRule="auto"/>
        <w:ind w:firstLine="680"/>
        <w:jc w:val="center"/>
        <w:rPr>
          <w:color w:val="FF0000"/>
          <w:sz w:val="28"/>
          <w:szCs w:val="28"/>
        </w:rPr>
      </w:pPr>
    </w:p>
    <w:p w:rsidR="00F455DE" w:rsidRDefault="00F455DE" w:rsidP="00394056">
      <w:pPr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  <w:r w:rsidRPr="009339AD">
        <w:rPr>
          <w:sz w:val="28"/>
          <w:szCs w:val="28"/>
        </w:rPr>
        <w:t>Введение…………………………………………...…………….………..3</w:t>
      </w:r>
    </w:p>
    <w:p w:rsidR="00394056" w:rsidRDefault="00394056" w:rsidP="00095D87">
      <w:pPr>
        <w:numPr>
          <w:ilvl w:val="0"/>
          <w:numId w:val="5"/>
        </w:numPr>
        <w:tabs>
          <w:tab w:val="clear" w:pos="1400"/>
          <w:tab w:val="num" w:pos="720"/>
        </w:tabs>
        <w:spacing w:line="360" w:lineRule="auto"/>
        <w:ind w:left="720" w:hanging="40"/>
        <w:rPr>
          <w:sz w:val="28"/>
          <w:szCs w:val="28"/>
        </w:rPr>
      </w:pPr>
      <w:r>
        <w:rPr>
          <w:sz w:val="28"/>
          <w:szCs w:val="28"/>
        </w:rPr>
        <w:t>Осуществление функций генерального проектировщика ...........4</w:t>
      </w:r>
    </w:p>
    <w:p w:rsidR="00394056" w:rsidRDefault="00464D6B" w:rsidP="0007615E">
      <w:pPr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464D6B">
        <w:rPr>
          <w:sz w:val="28"/>
          <w:szCs w:val="28"/>
        </w:rPr>
        <w:t xml:space="preserve">Информация по выполнению функции Генпроектировщика </w:t>
      </w:r>
      <w:r>
        <w:rPr>
          <w:sz w:val="28"/>
          <w:szCs w:val="28"/>
        </w:rPr>
        <w:t>……</w:t>
      </w:r>
      <w:r w:rsidR="0007615E">
        <w:rPr>
          <w:sz w:val="28"/>
          <w:szCs w:val="28"/>
        </w:rPr>
        <w:t>...</w:t>
      </w:r>
      <w:r>
        <w:rPr>
          <w:sz w:val="28"/>
          <w:szCs w:val="28"/>
        </w:rPr>
        <w:t>5</w:t>
      </w:r>
    </w:p>
    <w:p w:rsidR="0007615E" w:rsidRDefault="0007615E" w:rsidP="0007615E">
      <w:pPr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07615E">
        <w:rPr>
          <w:sz w:val="28"/>
          <w:szCs w:val="28"/>
        </w:rPr>
        <w:t>Функциональные обязанности генпроектировщика</w:t>
      </w:r>
      <w:r>
        <w:rPr>
          <w:sz w:val="28"/>
          <w:szCs w:val="28"/>
        </w:rPr>
        <w:t xml:space="preserve"> ………………..6</w:t>
      </w:r>
    </w:p>
    <w:p w:rsidR="0007615E" w:rsidRDefault="00FC4C52" w:rsidP="0007615E">
      <w:pPr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FC4C52">
        <w:rPr>
          <w:sz w:val="28"/>
          <w:szCs w:val="28"/>
        </w:rPr>
        <w:t>Права и ответственность генпроектировщика</w:t>
      </w:r>
      <w:r>
        <w:rPr>
          <w:sz w:val="28"/>
          <w:szCs w:val="28"/>
        </w:rPr>
        <w:t xml:space="preserve"> ………………………</w:t>
      </w:r>
      <w:r w:rsidR="00C152A9">
        <w:rPr>
          <w:sz w:val="28"/>
          <w:szCs w:val="28"/>
        </w:rPr>
        <w:t>8</w:t>
      </w:r>
    </w:p>
    <w:p w:rsidR="00027B37" w:rsidRDefault="00027B37" w:rsidP="0007615E">
      <w:pPr>
        <w:numPr>
          <w:ilvl w:val="0"/>
          <w:numId w:val="6"/>
        </w:num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управления проектом ………………………9</w:t>
      </w:r>
    </w:p>
    <w:p w:rsidR="00F455DE" w:rsidRPr="00F17A3D" w:rsidRDefault="00F455DE" w:rsidP="00394056">
      <w:pPr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  <w:r w:rsidRPr="00F17A3D">
        <w:rPr>
          <w:sz w:val="28"/>
          <w:szCs w:val="28"/>
        </w:rPr>
        <w:t>Заключение ………………………….…………………………………...1</w:t>
      </w:r>
      <w:r w:rsidR="00F17A3D" w:rsidRPr="00F17A3D">
        <w:rPr>
          <w:sz w:val="28"/>
          <w:szCs w:val="28"/>
        </w:rPr>
        <w:t>0</w:t>
      </w:r>
    </w:p>
    <w:p w:rsidR="00F455DE" w:rsidRPr="00F17A3D" w:rsidRDefault="00F455DE" w:rsidP="00394056">
      <w:pPr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  <w:r w:rsidRPr="00F17A3D">
        <w:rPr>
          <w:sz w:val="28"/>
          <w:szCs w:val="28"/>
        </w:rPr>
        <w:t>Список литературы………………………………..................................</w:t>
      </w:r>
      <w:r w:rsidR="00F17A3D" w:rsidRPr="00F17A3D">
        <w:rPr>
          <w:sz w:val="28"/>
          <w:szCs w:val="28"/>
        </w:rPr>
        <w:t>.</w:t>
      </w:r>
      <w:r w:rsidRPr="00F17A3D">
        <w:rPr>
          <w:sz w:val="28"/>
          <w:szCs w:val="28"/>
        </w:rPr>
        <w:t>.</w:t>
      </w:r>
      <w:r w:rsidR="00F17A3D" w:rsidRPr="00F17A3D">
        <w:rPr>
          <w:sz w:val="28"/>
          <w:szCs w:val="28"/>
        </w:rPr>
        <w:t>11</w:t>
      </w:r>
    </w:p>
    <w:p w:rsidR="003304E1" w:rsidRPr="00AF24D7" w:rsidRDefault="003304E1" w:rsidP="00394056">
      <w:pPr>
        <w:spacing w:line="360" w:lineRule="auto"/>
        <w:ind w:firstLine="680"/>
        <w:jc w:val="center"/>
        <w:rPr>
          <w:color w:val="FF0000"/>
          <w:sz w:val="28"/>
          <w:szCs w:val="28"/>
        </w:rPr>
      </w:pPr>
    </w:p>
    <w:p w:rsidR="003304E1" w:rsidRDefault="003304E1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4A1662" w:rsidRDefault="004A1662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3304E1" w:rsidRDefault="003304E1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3304E1" w:rsidRDefault="003304E1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3304E1" w:rsidRDefault="003304E1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F455DE" w:rsidRDefault="00F455DE" w:rsidP="00394056">
      <w:pPr>
        <w:tabs>
          <w:tab w:val="left" w:pos="1701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Введение</w:t>
      </w:r>
    </w:p>
    <w:p w:rsidR="00F455DE" w:rsidRPr="000015E1" w:rsidRDefault="00F455DE" w:rsidP="00394056">
      <w:pPr>
        <w:tabs>
          <w:tab w:val="left" w:pos="1701"/>
        </w:tabs>
        <w:spacing w:line="360" w:lineRule="auto"/>
        <w:ind w:firstLine="680"/>
        <w:rPr>
          <w:b/>
          <w:sz w:val="28"/>
          <w:szCs w:val="28"/>
        </w:rPr>
      </w:pPr>
    </w:p>
    <w:p w:rsidR="00F455DE" w:rsidRDefault="00F455DE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color w:val="000000"/>
          <w:spacing w:val="-1"/>
          <w:sz w:val="28"/>
          <w:szCs w:val="28"/>
        </w:rPr>
      </w:pPr>
      <w:r w:rsidRPr="000015E1">
        <w:rPr>
          <w:color w:val="000000"/>
          <w:spacing w:val="1"/>
          <w:sz w:val="28"/>
          <w:szCs w:val="28"/>
        </w:rPr>
        <w:t xml:space="preserve">Строительство предприятий, зданий, сооружений и </w:t>
      </w:r>
      <w:r w:rsidRPr="000015E1">
        <w:rPr>
          <w:color w:val="000000"/>
          <w:spacing w:val="-1"/>
          <w:sz w:val="28"/>
          <w:szCs w:val="28"/>
        </w:rPr>
        <w:t>других объектов ведется по проектам. Проект на строи</w:t>
      </w:r>
      <w:r w:rsidRPr="000015E1">
        <w:rPr>
          <w:color w:val="000000"/>
          <w:spacing w:val="-1"/>
          <w:sz w:val="28"/>
          <w:szCs w:val="28"/>
        </w:rPr>
        <w:softHyphen/>
        <w:t>тельство – это комплекс графических, технических, эко</w:t>
      </w:r>
      <w:r w:rsidRPr="000015E1">
        <w:rPr>
          <w:color w:val="000000"/>
          <w:spacing w:val="-2"/>
          <w:sz w:val="28"/>
          <w:szCs w:val="28"/>
        </w:rPr>
        <w:t>номических, текстовых документов и расчетов, необходи</w:t>
      </w:r>
      <w:r w:rsidRPr="000015E1">
        <w:rPr>
          <w:color w:val="000000"/>
          <w:spacing w:val="-2"/>
          <w:sz w:val="28"/>
          <w:szCs w:val="28"/>
        </w:rPr>
        <w:softHyphen/>
      </w:r>
      <w:r w:rsidRPr="000015E1">
        <w:rPr>
          <w:color w:val="000000"/>
          <w:spacing w:val="-1"/>
          <w:sz w:val="28"/>
          <w:szCs w:val="28"/>
        </w:rPr>
        <w:t xml:space="preserve">мых для определения возможности и целесообразности </w:t>
      </w:r>
      <w:r w:rsidRPr="000015E1">
        <w:rPr>
          <w:color w:val="000000"/>
          <w:sz w:val="28"/>
          <w:szCs w:val="28"/>
        </w:rPr>
        <w:t>строительства объекта в заданном районе и в установлен</w:t>
      </w:r>
      <w:r w:rsidRPr="000015E1">
        <w:rPr>
          <w:color w:val="000000"/>
          <w:sz w:val="28"/>
          <w:szCs w:val="28"/>
        </w:rPr>
        <w:softHyphen/>
      </w:r>
      <w:r w:rsidRPr="000015E1">
        <w:rPr>
          <w:color w:val="000000"/>
          <w:spacing w:val="1"/>
          <w:sz w:val="28"/>
          <w:szCs w:val="28"/>
        </w:rPr>
        <w:t xml:space="preserve">ные сроки. </w:t>
      </w:r>
    </w:p>
    <w:p w:rsidR="00F8099F" w:rsidRPr="00F8099F" w:rsidRDefault="00F8099F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8099F">
        <w:rPr>
          <w:sz w:val="28"/>
          <w:szCs w:val="28"/>
        </w:rPr>
        <w:t xml:space="preserve">С чего начинается строительство или реконструкция какого-либо объекта? С поиска тех, кто воплотит его в жизнь. Обычно таковыми являются генпроектировщик, генподрядчик и генеральный поставщик. </w:t>
      </w:r>
    </w:p>
    <w:p w:rsidR="00F8099F" w:rsidRP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color w:val="000000"/>
          <w:spacing w:val="-1"/>
          <w:sz w:val="28"/>
          <w:szCs w:val="28"/>
        </w:rPr>
      </w:pPr>
      <w:r w:rsidRPr="00F8099F">
        <w:rPr>
          <w:sz w:val="28"/>
          <w:szCs w:val="28"/>
        </w:rPr>
        <w:t>Первое место в этой триаде по праву занимает генпроектировщик</w:t>
      </w:r>
      <w:r>
        <w:rPr>
          <w:sz w:val="28"/>
          <w:szCs w:val="28"/>
        </w:rPr>
        <w:t xml:space="preserve"> -</w:t>
      </w:r>
      <w:r w:rsidRPr="00F8099F">
        <w:rPr>
          <w:sz w:val="28"/>
          <w:szCs w:val="28"/>
        </w:rPr>
        <w:t xml:space="preserve"> тот, кто полностью отвечает за проект - от идеи до реализации. Не случайно генерального проектировщика обычно выбирают на конкурс</w:t>
      </w:r>
      <w:r w:rsidR="00027B37">
        <w:rPr>
          <w:sz w:val="28"/>
          <w:szCs w:val="28"/>
        </w:rPr>
        <w:t xml:space="preserve">ной основе: объявляется тендер </w:t>
      </w:r>
      <w:r w:rsidRPr="00F8099F">
        <w:rPr>
          <w:sz w:val="28"/>
          <w:szCs w:val="28"/>
        </w:rPr>
        <w:t>и выигравшая компания получает право разработки проекта, создания проектной документации и оргплана</w:t>
      </w:r>
      <w:r>
        <w:rPr>
          <w:sz w:val="28"/>
          <w:szCs w:val="28"/>
        </w:rPr>
        <w:t>.</w:t>
      </w: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8099F" w:rsidRPr="000015E1" w:rsidRDefault="00F8099F" w:rsidP="00394056">
      <w:pPr>
        <w:shd w:val="clear" w:color="auto" w:fill="FFFFFF"/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</w:p>
    <w:p w:rsidR="00F455DE" w:rsidRDefault="00F455DE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9339AD" w:rsidRDefault="009339A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631AD8" w:rsidRPr="00394056" w:rsidRDefault="00464D6B" w:rsidP="00394056">
      <w:pPr>
        <w:spacing w:line="360" w:lineRule="auto"/>
        <w:ind w:firstLine="680"/>
        <w:jc w:val="center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464D6B">
          <w:rPr>
            <w:b/>
            <w:sz w:val="28"/>
            <w:szCs w:val="28"/>
          </w:rPr>
          <w:t>.</w:t>
        </w:r>
      </w:smartTag>
      <w:r w:rsidRPr="00464D6B">
        <w:rPr>
          <w:b/>
          <w:sz w:val="28"/>
          <w:szCs w:val="28"/>
        </w:rPr>
        <w:t xml:space="preserve"> </w:t>
      </w:r>
      <w:r w:rsidR="00027B37">
        <w:rPr>
          <w:b/>
          <w:sz w:val="28"/>
          <w:szCs w:val="28"/>
        </w:rPr>
        <w:t>Осуществление функций</w:t>
      </w:r>
      <w:r w:rsidR="00394056" w:rsidRPr="00394056">
        <w:rPr>
          <w:b/>
          <w:sz w:val="28"/>
          <w:szCs w:val="28"/>
        </w:rPr>
        <w:t xml:space="preserve"> генерального проектировщика</w:t>
      </w:r>
    </w:p>
    <w:p w:rsidR="00AB608D" w:rsidRDefault="00AB608D" w:rsidP="00394056">
      <w:pPr>
        <w:spacing w:line="360" w:lineRule="auto"/>
        <w:ind w:firstLine="680"/>
        <w:jc w:val="center"/>
        <w:rPr>
          <w:sz w:val="28"/>
          <w:szCs w:val="28"/>
        </w:rPr>
      </w:pP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C60501">
        <w:rPr>
          <w:b/>
          <w:sz w:val="28"/>
          <w:szCs w:val="28"/>
        </w:rPr>
        <w:t>Генеральный проектировщик</w:t>
      </w:r>
      <w:r w:rsidRPr="00F62B6F">
        <w:rPr>
          <w:sz w:val="28"/>
          <w:szCs w:val="28"/>
        </w:rPr>
        <w:t xml:space="preserve"> - первое юридическое лицо в организации и осуществлении проектирования и авторского надзора.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Одной из задач технического заказчика является организация заключения договоров с проектно-изыскательными, конструкторскими организациями. Оптимальным является заключение договора с генпроектной организацией, принимающей на себя всю ответственность за разработку необходимой проектной документации</w:t>
      </w:r>
      <w:r w:rsidR="00F65DF1">
        <w:rPr>
          <w:sz w:val="28"/>
          <w:szCs w:val="28"/>
        </w:rPr>
        <w:t>.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Мировой практикой является привлечение компаний, специализирующихся на комплексе услуг по управлению проектами в области строительства (</w:t>
      </w:r>
      <w:r>
        <w:rPr>
          <w:sz w:val="28"/>
          <w:szCs w:val="28"/>
        </w:rPr>
        <w:t>ф</w:t>
      </w:r>
      <w:r w:rsidRPr="00F62B6F">
        <w:rPr>
          <w:sz w:val="28"/>
          <w:szCs w:val="28"/>
        </w:rPr>
        <w:t>ункция заказчика -</w:t>
      </w:r>
      <w:r w:rsidR="0012562C">
        <w:rPr>
          <w:sz w:val="28"/>
          <w:szCs w:val="28"/>
        </w:rPr>
        <w:t xml:space="preserve"> </w:t>
      </w:r>
      <w:r w:rsidRPr="00F62B6F">
        <w:rPr>
          <w:sz w:val="28"/>
          <w:szCs w:val="28"/>
        </w:rPr>
        <w:t>застройщика). Такие компании имеют в штате специалистов различного профиля и</w:t>
      </w:r>
      <w:r>
        <w:rPr>
          <w:sz w:val="28"/>
          <w:szCs w:val="28"/>
        </w:rPr>
        <w:t>: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 выступают в качестве консультантов инвестора,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 действуют в его интересах в течение всего процесса проектирования и строительства,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организуют и координируют действия других участников,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 проверяют контракты участников,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отслеживают ход реализации проекта, бюджет.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Как правило, такие компании также предлагают услуги технического заказчика. Наличие профессионального управляющего проектом снижает риски, связанные с особенностями заключения договора с генеральным проектировщиком и генеральным подрядчиком, является важным условием успешного привлечения инвестиций.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Заказчик -</w:t>
      </w:r>
      <w:r>
        <w:rPr>
          <w:sz w:val="28"/>
          <w:szCs w:val="28"/>
        </w:rPr>
        <w:t xml:space="preserve"> </w:t>
      </w:r>
      <w:r w:rsidRPr="00F62B6F">
        <w:rPr>
          <w:sz w:val="28"/>
          <w:szCs w:val="28"/>
        </w:rPr>
        <w:t>Застройщик обязан обеспечить генпроектировщика</w:t>
      </w:r>
      <w:r>
        <w:rPr>
          <w:sz w:val="28"/>
          <w:szCs w:val="28"/>
        </w:rPr>
        <w:t>: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исходно-разрешительной документацией,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согласовать с инвестором и генпроектировщиком график выпуска проектно-сметной документации, задание на проектирование,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принять результаты работ,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согласовать результат с госструктурами.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Обратной стороной такого союза является отсутствие объективной оценки хода реализации проекта.</w:t>
      </w:r>
      <w:r>
        <w:rPr>
          <w:sz w:val="28"/>
          <w:szCs w:val="28"/>
        </w:rPr>
        <w:t xml:space="preserve"> </w:t>
      </w:r>
      <w:r w:rsidRPr="00F62B6F">
        <w:rPr>
          <w:sz w:val="28"/>
          <w:szCs w:val="28"/>
        </w:rPr>
        <w:t>Поэтому есть необходимость инвестору заключать договор с генпроектировщиком,</w:t>
      </w:r>
      <w:r>
        <w:rPr>
          <w:sz w:val="28"/>
          <w:szCs w:val="28"/>
        </w:rPr>
        <w:t xml:space="preserve"> </w:t>
      </w:r>
      <w:r w:rsidRPr="00F62B6F">
        <w:rPr>
          <w:sz w:val="28"/>
          <w:szCs w:val="28"/>
        </w:rPr>
        <w:t>чтобы получить быстрее и  качественный результат.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Генеральный проектировщик может поручать по договору подряда осуществление авторского надзора другим юридическим и физическим лицам, по разработанным ими разделам проектной документации. В необходимых случаях, заказчик может заключить по согласованию с генеральным проектировщиком прямой договор с юридическими и физическими лицами на выполнение авторского надзора по отдельным видам работ.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</w:p>
    <w:p w:rsidR="00AF24D7" w:rsidRPr="00F62B6F" w:rsidRDefault="00464D6B" w:rsidP="00394056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464D6B">
        <w:rPr>
          <w:b/>
          <w:sz w:val="28"/>
          <w:szCs w:val="28"/>
        </w:rPr>
        <w:t xml:space="preserve">1. </w:t>
      </w:r>
      <w:r w:rsidR="00AF24D7" w:rsidRPr="00F62B6F">
        <w:rPr>
          <w:b/>
          <w:sz w:val="28"/>
          <w:szCs w:val="28"/>
        </w:rPr>
        <w:t>Информация по выполнению функции Генпроектировщика.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b/>
          <w:sz w:val="28"/>
          <w:szCs w:val="28"/>
        </w:rPr>
      </w:pP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Генпроектировщик несет ответственность за комплексную разработку проектов и смет в установленные сроки и высокого качества, технико-экономические показатели, а также за выполнение обязанностей согласно</w:t>
      </w:r>
      <w:r>
        <w:rPr>
          <w:sz w:val="28"/>
          <w:szCs w:val="28"/>
        </w:rPr>
        <w:t xml:space="preserve"> Градостроительного Кодекса РФ, </w:t>
      </w:r>
      <w:r w:rsidRPr="00F62B6F">
        <w:rPr>
          <w:sz w:val="28"/>
          <w:szCs w:val="28"/>
        </w:rPr>
        <w:t>нормативных документов РФ и положений по функции Генпроектировщика.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В соответствии с главной задачей</w:t>
      </w:r>
      <w:r>
        <w:rPr>
          <w:sz w:val="28"/>
          <w:szCs w:val="28"/>
        </w:rPr>
        <w:t>,</w:t>
      </w:r>
      <w:r w:rsidRPr="00F62B6F">
        <w:rPr>
          <w:sz w:val="28"/>
          <w:szCs w:val="28"/>
        </w:rPr>
        <w:t xml:space="preserve"> на Генпроектировщика возлагаются обязанности</w:t>
      </w:r>
      <w:r>
        <w:rPr>
          <w:sz w:val="28"/>
          <w:szCs w:val="28"/>
        </w:rPr>
        <w:t>: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в области обеспечения и контроля за разработкой качественной проектно-сметной документаци</w:t>
      </w:r>
      <w:r>
        <w:rPr>
          <w:sz w:val="28"/>
          <w:szCs w:val="28"/>
        </w:rPr>
        <w:t>и</w:t>
      </w:r>
      <w:r w:rsidR="004A1662">
        <w:rPr>
          <w:sz w:val="28"/>
          <w:szCs w:val="28"/>
        </w:rPr>
        <w:t>;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Выдает исходные данные для разработки проектно-сметной документации;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обеспечивает полноту и качество выдаваемых проектной организации исходных данных для проектирования;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подготавливает совместно с проектно-изыскательскими организациями задания на разработку проектно-сметной документации, проводит ее согласование в установленном порядке;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заключает с соответствующими организациями договоры на выполнение проектно-изыскательских, конструкторских и при необходимости научно-исследовательских работ;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согласовывает с проектной организацией календарный график разработки и выдачи проектно-сметной документации</w:t>
      </w:r>
      <w:r w:rsidR="004A1662">
        <w:rPr>
          <w:sz w:val="28"/>
          <w:szCs w:val="28"/>
        </w:rPr>
        <w:t>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2B6F">
        <w:rPr>
          <w:sz w:val="28"/>
          <w:szCs w:val="28"/>
        </w:rPr>
        <w:t xml:space="preserve"> осуществляет контроль за его выполнением;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организует в установленном порядке согласование, утверждение и переутверждение проектно-сметной документации (с определением договорной цены), а также внесение в соответствующую документацию исправлений по замечаниям и заключениям подрядных организаций и органов экспертизы.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</w:p>
    <w:p w:rsidR="00AF24D7" w:rsidRDefault="0007615E" w:rsidP="00394056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24D7" w:rsidRPr="00F62B6F">
        <w:rPr>
          <w:b/>
          <w:sz w:val="28"/>
          <w:szCs w:val="28"/>
        </w:rPr>
        <w:t>Функциональные обязанности генпроектировщика</w:t>
      </w:r>
      <w:r>
        <w:rPr>
          <w:b/>
          <w:sz w:val="28"/>
          <w:szCs w:val="28"/>
        </w:rPr>
        <w:t>.</w:t>
      </w:r>
    </w:p>
    <w:p w:rsidR="0007615E" w:rsidRDefault="0007615E" w:rsidP="0039405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 xml:space="preserve">В соответствии с главной задачей на генпроектировщика возлагаются обязанности: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Участие в составлении задания на проектирование и выборе площадки для строительства</w:t>
      </w:r>
      <w:r>
        <w:rPr>
          <w:sz w:val="28"/>
          <w:szCs w:val="28"/>
        </w:rPr>
        <w:t>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>Определение по согласованию с заказчиком и подрядчиком объемов, этапов и стоимости проектных работ</w:t>
      </w:r>
      <w:r>
        <w:rPr>
          <w:sz w:val="28"/>
          <w:szCs w:val="28"/>
        </w:rPr>
        <w:t>;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Подготовка и своевременная выдача субподрядным организациям заданий на проектирование и инженерные изыскания. </w:t>
      </w:r>
    </w:p>
    <w:p w:rsidR="00AF24D7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Оформление договоров на выполнение всех видов проектных и изыскательских работ.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Заключение прямых договоров между заказчиком и отдельными специализированными организациями без согласования с генпроектировщиком не допускается.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Подготовка по поручению заказчика за счет его средств исходных данных для проектирования.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Подготовка совместно с заказчиком, подрядчиком субподрядными проектными и изыскательскими организациями графика выполнения работ.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Своевременное решение вопросов, возникающих у субподрядных организаций в процессе проектирования, а подрядчика — в процессе строительства.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Координация работ субподрядных организаций и увязка архитектурно-планировочных, объемно-пространственных, технических решений и экологических требований при выполнении комплекса проектных работ.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2B6F">
        <w:rPr>
          <w:sz w:val="28"/>
          <w:szCs w:val="28"/>
        </w:rPr>
        <w:t xml:space="preserve">Согласование в процессе проектирования принципиальных технических решений, принимаемых субподрядными организациями.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Обеспечение соответствия проектов заданию на проектирование.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Приемка от субподрядных организаций готовой проектной документации.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Комплектация всей проектно-сметной документации и передача ее заказчику, в том числе и разработанной субподрядными организациями, имея в виду, что эти организации несут ответственность за высококачественную разработку документации соответствующих частей проекта в установленные сроки.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Участие в рассмотрении, согласовании и утверждении проектной документации в порядке, установленном действующими инструкциями.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Организация авторского надзора за реализацией проектных решений, участие в приемке объектов в эксплуатацию. </w:t>
      </w:r>
    </w:p>
    <w:p w:rsidR="001944DB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 xml:space="preserve">Договором с заказчиком могут быть определены дополнительные функции генпроектировщика, в том числе: 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>формирование банка данных по осуществляемому и текущему строительству объектов жилищно-гражданского назначения,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24D7" w:rsidRPr="00F62B6F">
        <w:rPr>
          <w:sz w:val="28"/>
          <w:szCs w:val="28"/>
        </w:rPr>
        <w:t xml:space="preserve"> инженерной и транспортной инфраструктуре, 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наличию проектной документации, 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состоянию зданий и сооружений, 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технико-экономическим показателям,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нормативным вопросам и пр.;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>разработка предложений к перспективному плану проектных и научно-исследовательских работ;</w:t>
      </w:r>
    </w:p>
    <w:p w:rsidR="001944DB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>выявление и изучение территорий для жилищно-гражданского строительства,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24D7" w:rsidRPr="00F62B6F">
        <w:rPr>
          <w:sz w:val="28"/>
          <w:szCs w:val="28"/>
        </w:rPr>
        <w:t xml:space="preserve"> обобщение и использование полученных данных для составления планов экономического и социального развития города и другие функции.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 xml:space="preserve">Стоимость выполнения дополнительных функциональных обязанностей определяется по трудозатратам или договорным ценам. 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Свои задачи и функциональные обязанности генпроектировщик выполняет в тесном взаимодействии с местными органами архитектуры и градостроительства, генеральными проектировщиками промышленных объектов, единым (генеральным) заказчиком и генеральным подрядчиком.</w:t>
      </w: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</w:p>
    <w:p w:rsidR="00AF24D7" w:rsidRDefault="00FC4C52" w:rsidP="00394056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F24D7" w:rsidRPr="00F62B6F">
        <w:rPr>
          <w:b/>
          <w:sz w:val="28"/>
          <w:szCs w:val="28"/>
        </w:rPr>
        <w:t>Права и ответственность генпроектировщика</w:t>
      </w:r>
    </w:p>
    <w:p w:rsidR="004A1662" w:rsidRPr="00F62B6F" w:rsidRDefault="004A1662" w:rsidP="00394056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Pr="00F62B6F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 xml:space="preserve">Генпроектировшик имеет право: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Осуществлять контроль в субподрядных организациях за качеством проектирования и изысканий и требовать выполнения работ в сроки, установленные утвержденными графиками, а также устранения выявленных в проектах недостатков.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Требовать от заказчика пересмотра ранее утвержденных, но нереализованных проектов или отдельных проектных решений как устаревших и не отвечающих современным градостроительным требованиям.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Устанавливать по согласованию с заказчиком и подрядчиком сокращенный состав и объем проектно-планировочной и проектно-сметной документации, достаточной для оценки проектных решений, определения стоимости строительства и выполнения строительных работ.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Получать в министерствах, ведомствах, местных Советах дополнительные материалы и документы для выполнения возложенных на него функций. 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>Привлекать для выполнения отдельных частей проекта, проектную организацию с правом генпроектировщика.</w:t>
      </w:r>
    </w:p>
    <w:p w:rsidR="00AF24D7" w:rsidRPr="00F62B6F" w:rsidRDefault="001944DB" w:rsidP="0039405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D7" w:rsidRPr="00F62B6F">
        <w:rPr>
          <w:sz w:val="28"/>
          <w:szCs w:val="28"/>
        </w:rPr>
        <w:t xml:space="preserve">Выносить на решение местной инспекции Государственного архитектурно-строительного контроля предложение о приостановлении строительных работ, если они выполняются с отступлением от утвержденного проекта или с нарушением технических условий и правил производства работ, а также при неудовлетворительном качестве работ. </w:t>
      </w:r>
    </w:p>
    <w:p w:rsidR="00AF24D7" w:rsidRPr="00162EB8" w:rsidRDefault="00AF24D7" w:rsidP="00394056">
      <w:pPr>
        <w:spacing w:line="360" w:lineRule="auto"/>
        <w:ind w:firstLine="680"/>
        <w:jc w:val="both"/>
        <w:rPr>
          <w:sz w:val="28"/>
          <w:szCs w:val="28"/>
        </w:rPr>
      </w:pPr>
      <w:r w:rsidRPr="00F62B6F">
        <w:rPr>
          <w:sz w:val="28"/>
          <w:szCs w:val="28"/>
        </w:rPr>
        <w:t>Генпроектировщик несет ответственность за комплексную разработку проектов и смет в установленные сроки и высокого качества, технико-экономические показатели</w:t>
      </w:r>
      <w:r>
        <w:rPr>
          <w:sz w:val="28"/>
          <w:szCs w:val="28"/>
        </w:rPr>
        <w:t>.</w:t>
      </w:r>
    </w:p>
    <w:p w:rsidR="00AF24D7" w:rsidRPr="00394056" w:rsidRDefault="00AF24D7" w:rsidP="00AF24D7">
      <w:pPr>
        <w:tabs>
          <w:tab w:val="left" w:pos="1997"/>
        </w:tabs>
        <w:jc w:val="both"/>
        <w:rPr>
          <w:b/>
        </w:rPr>
      </w:pPr>
    </w:p>
    <w:p w:rsidR="00AF24D7" w:rsidRPr="00394056" w:rsidRDefault="00027B37" w:rsidP="001944DB">
      <w:pPr>
        <w:pStyle w:val="a5"/>
        <w:autoSpaceDE w:val="0"/>
        <w:autoSpaceDN w:val="0"/>
        <w:jc w:val="center"/>
        <w:rPr>
          <w:b/>
        </w:rPr>
      </w:pPr>
      <w:r>
        <w:rPr>
          <w:b/>
        </w:rPr>
        <w:t xml:space="preserve">4. </w:t>
      </w:r>
      <w:r w:rsidR="00AF24D7" w:rsidRPr="00394056">
        <w:rPr>
          <w:b/>
        </w:rPr>
        <w:t>ПРИНЦИПИАЛЬНАЯ СХЕМА УПРАВЛЕНИЯ ПРОЕКТОМ</w:t>
      </w:r>
    </w:p>
    <w:p w:rsidR="00AF24D7" w:rsidRDefault="00AF24D7" w:rsidP="00AF24D7">
      <w:pPr>
        <w:tabs>
          <w:tab w:val="left" w:pos="1997"/>
        </w:tabs>
        <w:jc w:val="both"/>
      </w:pPr>
    </w:p>
    <w:p w:rsidR="00AF24D7" w:rsidRDefault="00AF24D7" w:rsidP="00AF24D7">
      <w:pPr>
        <w:tabs>
          <w:tab w:val="left" w:pos="1997"/>
        </w:tabs>
        <w:jc w:val="both"/>
      </w:pPr>
    </w:p>
    <w:p w:rsidR="00AF24D7" w:rsidRPr="00F62B6F" w:rsidRDefault="00CE59BB" w:rsidP="00AF24D7">
      <w:pPr>
        <w:tabs>
          <w:tab w:val="left" w:pos="1997"/>
        </w:tabs>
        <w:jc w:val="center"/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0.75pt;height:286.5pt">
            <v:imagedata r:id="rId7" o:title=""/>
          </v:shape>
        </w:pict>
      </w: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F17A3D" w:rsidRDefault="00F17A3D" w:rsidP="004A1662">
      <w:pPr>
        <w:spacing w:line="360" w:lineRule="auto"/>
        <w:ind w:firstLine="680"/>
        <w:jc w:val="both"/>
        <w:rPr>
          <w:sz w:val="28"/>
          <w:szCs w:val="28"/>
        </w:rPr>
      </w:pPr>
    </w:p>
    <w:p w:rsidR="00AF24D7" w:rsidRPr="004A1662" w:rsidRDefault="00F17A3D" w:rsidP="004A1662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Помимо того, что Г</w:t>
      </w:r>
      <w:r w:rsidR="004A1662" w:rsidRPr="004A1662">
        <w:rPr>
          <w:sz w:val="28"/>
          <w:szCs w:val="28"/>
        </w:rPr>
        <w:t>енпроектировщик в течении всего хода работ наблюдает и корректирует процесс реконструкции или строительства, он также оставляет на стройке так называемую "группу рабочего проектирования": проектировщики, которые при необходимости оперативно вносят поправки в проект - при изменении условий строительства/реконструкции. Эта же группа выявляет и исправляет ошибки, корректирует недочеты в ходе возведения объекта. Когда все работы закончены и происходит сдача объекта, генпроектировщик обычно участвует в сдаче его наравне с генеральным подрядчиком и генеральным поставщиком.</w:t>
      </w: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AF24D7" w:rsidRDefault="00AF24D7" w:rsidP="00631AD8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3304E1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281772">
        <w:rPr>
          <w:b/>
          <w:sz w:val="28"/>
          <w:szCs w:val="28"/>
        </w:rPr>
        <w:t>Заключение</w:t>
      </w:r>
    </w:p>
    <w:p w:rsidR="007B6F9F" w:rsidRDefault="007B6F9F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F467E" w:rsidRPr="00833D22" w:rsidRDefault="002F467E" w:rsidP="00833D22">
      <w:pPr>
        <w:spacing w:line="360" w:lineRule="auto"/>
        <w:ind w:firstLine="680"/>
        <w:rPr>
          <w:sz w:val="28"/>
          <w:szCs w:val="28"/>
        </w:rPr>
      </w:pPr>
      <w:r w:rsidRPr="007B6F9F">
        <w:rPr>
          <w:b/>
          <w:sz w:val="28"/>
          <w:szCs w:val="28"/>
        </w:rPr>
        <w:t>Генеральный проектировщик</w:t>
      </w:r>
      <w:r w:rsidRPr="00833D22">
        <w:rPr>
          <w:sz w:val="28"/>
          <w:szCs w:val="28"/>
        </w:rPr>
        <w:t xml:space="preserve"> - организация, ответственная за выполнение комплекса проектных и изыскательских работ по проектируемому объекту на основании договора с организациями-заказчиками. </w:t>
      </w:r>
    </w:p>
    <w:p w:rsidR="002F467E" w:rsidRPr="00833D22" w:rsidRDefault="002F467E" w:rsidP="00833D22">
      <w:pPr>
        <w:spacing w:line="360" w:lineRule="auto"/>
        <w:ind w:firstLine="680"/>
        <w:rPr>
          <w:sz w:val="28"/>
          <w:szCs w:val="28"/>
        </w:rPr>
      </w:pPr>
      <w:r w:rsidRPr="00833D22">
        <w:rPr>
          <w:sz w:val="28"/>
          <w:szCs w:val="28"/>
        </w:rPr>
        <w:t xml:space="preserve">Генеральный проектировщик: </w:t>
      </w:r>
    </w:p>
    <w:p w:rsidR="002F467E" w:rsidRPr="00833D22" w:rsidRDefault="002F467E" w:rsidP="00833D22">
      <w:pPr>
        <w:spacing w:line="360" w:lineRule="auto"/>
        <w:ind w:firstLine="680"/>
        <w:rPr>
          <w:sz w:val="28"/>
          <w:szCs w:val="28"/>
        </w:rPr>
      </w:pPr>
      <w:r w:rsidRPr="00833D22">
        <w:rPr>
          <w:sz w:val="28"/>
          <w:szCs w:val="28"/>
        </w:rPr>
        <w:t xml:space="preserve">- осуществляет авторский надзор в ходе сооружения объекта; </w:t>
      </w:r>
    </w:p>
    <w:p w:rsidR="002F467E" w:rsidRPr="00833D22" w:rsidRDefault="002F467E" w:rsidP="00833D22">
      <w:pPr>
        <w:spacing w:line="360" w:lineRule="auto"/>
        <w:ind w:firstLine="680"/>
        <w:rPr>
          <w:sz w:val="28"/>
          <w:szCs w:val="28"/>
        </w:rPr>
      </w:pPr>
      <w:r w:rsidRPr="00833D22">
        <w:rPr>
          <w:sz w:val="28"/>
          <w:szCs w:val="28"/>
        </w:rPr>
        <w:t xml:space="preserve">- может поручить выполнение отдельных проектных работ отечественным фирмам и организациям, оставаясь ответственным за качество их исполнения; </w:t>
      </w:r>
    </w:p>
    <w:p w:rsidR="00281772" w:rsidRPr="00833D22" w:rsidRDefault="002F467E" w:rsidP="00833D22">
      <w:pPr>
        <w:spacing w:line="360" w:lineRule="auto"/>
        <w:ind w:firstLine="680"/>
        <w:rPr>
          <w:sz w:val="28"/>
          <w:szCs w:val="28"/>
        </w:rPr>
      </w:pPr>
      <w:r w:rsidRPr="00833D22">
        <w:rPr>
          <w:sz w:val="28"/>
          <w:szCs w:val="28"/>
        </w:rPr>
        <w:t>- при</w:t>
      </w:r>
      <w:r w:rsidR="007B6F9F">
        <w:rPr>
          <w:sz w:val="28"/>
          <w:szCs w:val="28"/>
        </w:rPr>
        <w:t>нимает участие в сдаче объекта З</w:t>
      </w:r>
      <w:r w:rsidRPr="00833D22">
        <w:rPr>
          <w:sz w:val="28"/>
          <w:szCs w:val="28"/>
        </w:rPr>
        <w:t>аказчику.</w:t>
      </w: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281772" w:rsidRDefault="00281772" w:rsidP="00281772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F455DE" w:rsidRDefault="00F455DE" w:rsidP="00281772">
      <w:pPr>
        <w:tabs>
          <w:tab w:val="left" w:pos="1701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Список литературы: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Pr="009033E6">
        <w:rPr>
          <w:sz w:val="28"/>
          <w:szCs w:val="28"/>
        </w:rPr>
        <w:tab/>
        <w:t>СНиП 3.01.04-87</w:t>
      </w:r>
      <w:r w:rsidRPr="009033E6">
        <w:rPr>
          <w:sz w:val="28"/>
          <w:szCs w:val="28"/>
        </w:rPr>
        <w:tab/>
        <w:t>Приемка в эксплуатацию законченных строительством объектов. Основные положения</w:t>
      </w:r>
      <w:r w:rsidR="00281772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2</w:t>
      </w:r>
      <w:r w:rsidRPr="009033E6">
        <w:rPr>
          <w:sz w:val="28"/>
          <w:szCs w:val="28"/>
        </w:rPr>
        <w:tab/>
        <w:t>СНиП 11-04-2003</w:t>
      </w:r>
      <w:r w:rsidRPr="009033E6">
        <w:rPr>
          <w:sz w:val="28"/>
          <w:szCs w:val="28"/>
        </w:rPr>
        <w:tab/>
      </w:r>
      <w:r w:rsidR="00BF07D4">
        <w:rPr>
          <w:sz w:val="28"/>
          <w:szCs w:val="28"/>
        </w:rPr>
        <w:t xml:space="preserve"> </w:t>
      </w:r>
      <w:r w:rsidRPr="009033E6">
        <w:rPr>
          <w:sz w:val="28"/>
          <w:szCs w:val="28"/>
        </w:rPr>
        <w:t>Инструкция о порядке разработки, согласования, экспертизы и утверждения градостроительной документации</w:t>
      </w:r>
      <w:r w:rsidR="00281772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3</w:t>
      </w:r>
      <w:r w:rsidRPr="009033E6">
        <w:rPr>
          <w:sz w:val="28"/>
          <w:szCs w:val="28"/>
        </w:rPr>
        <w:tab/>
        <w:t>МДС 11-1.99</w:t>
      </w:r>
      <w:r w:rsidRPr="009033E6">
        <w:rPr>
          <w:sz w:val="28"/>
          <w:szCs w:val="28"/>
        </w:rPr>
        <w:tab/>
        <w:t>Методические рекомендации о порядке выдачи разрешений на строительство</w:t>
      </w:r>
      <w:r w:rsidR="00281772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4</w:t>
      </w:r>
      <w:r w:rsidRPr="009033E6">
        <w:rPr>
          <w:sz w:val="28"/>
          <w:szCs w:val="28"/>
        </w:rPr>
        <w:tab/>
        <w:t>МДС 80-3.2000</w:t>
      </w:r>
      <w:r w:rsidRPr="009033E6">
        <w:rPr>
          <w:sz w:val="28"/>
          <w:szCs w:val="28"/>
        </w:rPr>
        <w:tab/>
        <w:t>Методические рекомендации по оценке оферт и выбору лучшего предложения из представленных на подрядные торги</w:t>
      </w:r>
      <w:r w:rsidR="00281772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5</w:t>
      </w:r>
      <w:r w:rsidRPr="009033E6">
        <w:rPr>
          <w:sz w:val="28"/>
          <w:szCs w:val="28"/>
        </w:rPr>
        <w:tab/>
        <w:t>МДС 80-4.2000</w:t>
      </w:r>
      <w:r w:rsidRPr="009033E6">
        <w:rPr>
          <w:sz w:val="28"/>
          <w:szCs w:val="28"/>
        </w:rPr>
        <w:tab/>
        <w:t>Методические рекомендации по подготовке тендерной документации при проведении подрядных торгов</w:t>
      </w:r>
      <w:r w:rsidR="00281772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6</w:t>
      </w:r>
      <w:r w:rsidRPr="009033E6">
        <w:rPr>
          <w:sz w:val="28"/>
          <w:szCs w:val="28"/>
        </w:rPr>
        <w:tab/>
        <w:t>МДС 80-5.2000</w:t>
      </w:r>
      <w:r w:rsidRPr="009033E6">
        <w:rPr>
          <w:sz w:val="28"/>
          <w:szCs w:val="28"/>
        </w:rPr>
        <w:tab/>
        <w:t>Методические рекомендации по проведению предварительной квалификации претендентов на участие в подрядных торгах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7</w:t>
      </w:r>
      <w:r w:rsidRPr="009033E6">
        <w:rPr>
          <w:sz w:val="28"/>
          <w:szCs w:val="28"/>
        </w:rPr>
        <w:tab/>
        <w:t>МДС 80-6.2000</w:t>
      </w:r>
      <w:r w:rsidRPr="009033E6">
        <w:rPr>
          <w:sz w:val="28"/>
          <w:szCs w:val="28"/>
        </w:rPr>
        <w:tab/>
        <w:t>Методические рекомендации по процедуре подрядных торгов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8</w:t>
      </w:r>
      <w:r w:rsidRPr="009033E6">
        <w:rPr>
          <w:sz w:val="28"/>
          <w:szCs w:val="28"/>
        </w:rPr>
        <w:tab/>
        <w:t>МДС 80-11.2000</w:t>
      </w:r>
      <w:r w:rsidRPr="009033E6">
        <w:rPr>
          <w:sz w:val="28"/>
          <w:szCs w:val="28"/>
        </w:rPr>
        <w:tab/>
        <w:t>Методические рекомендации по разработке условий договора подряда по мерам имущественной ответственности. Том IV</w:t>
      </w:r>
      <w:r w:rsidR="00027B37">
        <w:rPr>
          <w:sz w:val="28"/>
          <w:szCs w:val="28"/>
        </w:rPr>
        <w:t>.</w:t>
      </w:r>
    </w:p>
    <w:p w:rsidR="009033E6" w:rsidRPr="009033E6" w:rsidRDefault="002B0285" w:rsidP="0028177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9</w:t>
      </w:r>
      <w:r w:rsidR="009033E6" w:rsidRPr="009033E6">
        <w:rPr>
          <w:sz w:val="28"/>
          <w:szCs w:val="28"/>
        </w:rPr>
        <w:tab/>
        <w:t>МДС 80-12.2000</w:t>
      </w:r>
      <w:r w:rsidR="009033E6" w:rsidRPr="009033E6">
        <w:rPr>
          <w:sz w:val="28"/>
          <w:szCs w:val="28"/>
        </w:rPr>
        <w:tab/>
        <w:t>Методические рекомендации по разработке условий (требований) инвестора (заказчика) при подготовке подрядных торгов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0</w:t>
      </w:r>
      <w:r w:rsidRPr="009033E6">
        <w:rPr>
          <w:sz w:val="28"/>
          <w:szCs w:val="28"/>
        </w:rPr>
        <w:tab/>
        <w:t>МДС 80-13.2000</w:t>
      </w:r>
      <w:r w:rsidRPr="009033E6">
        <w:rPr>
          <w:sz w:val="28"/>
          <w:szCs w:val="28"/>
        </w:rPr>
        <w:tab/>
        <w:t>Положение о подрядных торгах в Российской Федерации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1</w:t>
      </w:r>
      <w:r w:rsidRPr="009033E6">
        <w:rPr>
          <w:sz w:val="28"/>
          <w:szCs w:val="28"/>
        </w:rPr>
        <w:tab/>
        <w:t>МДС 81-11.2000</w:t>
      </w:r>
      <w:r w:rsidRPr="009033E6">
        <w:rPr>
          <w:sz w:val="28"/>
          <w:szCs w:val="28"/>
        </w:rPr>
        <w:tab/>
        <w:t>Методические рекомендации по определению стоимости затрат, связанных с проведением подрядных торгов в Российской Федерации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2</w:t>
      </w:r>
      <w:r w:rsidRPr="009033E6">
        <w:rPr>
          <w:sz w:val="28"/>
          <w:szCs w:val="28"/>
        </w:rPr>
        <w:tab/>
        <w:t>МДС 81-14.2000</w:t>
      </w:r>
      <w:r w:rsidRPr="009033E6">
        <w:rPr>
          <w:sz w:val="28"/>
          <w:szCs w:val="28"/>
        </w:rPr>
        <w:tab/>
        <w:t>Методические рекомендации по расчету индексов цен на строительную продукцию для подрядных строительно-монтажных организаций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3</w:t>
      </w:r>
      <w:r w:rsidRPr="009033E6">
        <w:rPr>
          <w:sz w:val="28"/>
          <w:szCs w:val="28"/>
        </w:rPr>
        <w:tab/>
        <w:t>НПБ 04-93</w:t>
      </w:r>
      <w:r w:rsidRPr="009033E6">
        <w:rPr>
          <w:sz w:val="28"/>
          <w:szCs w:val="28"/>
        </w:rPr>
        <w:tab/>
        <w:t>Порядок государственного пожарного надзора за строительством объектов иностранными фирмами на территории Российской Федерации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4</w:t>
      </w:r>
      <w:r w:rsidRPr="009033E6">
        <w:rPr>
          <w:sz w:val="28"/>
          <w:szCs w:val="28"/>
        </w:rPr>
        <w:tab/>
        <w:t>ППБ 01-93**</w:t>
      </w:r>
      <w:r w:rsidRPr="009033E6">
        <w:rPr>
          <w:sz w:val="28"/>
          <w:szCs w:val="28"/>
        </w:rPr>
        <w:tab/>
        <w:t>Правила пожарной безопасности в Российской Федерации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5</w:t>
      </w:r>
      <w:r w:rsidRPr="009033E6">
        <w:rPr>
          <w:sz w:val="28"/>
          <w:szCs w:val="28"/>
        </w:rPr>
        <w:tab/>
        <w:t>СП 81-01-94</w:t>
      </w:r>
      <w:r w:rsidRPr="009033E6">
        <w:rPr>
          <w:sz w:val="28"/>
          <w:szCs w:val="28"/>
        </w:rPr>
        <w:tab/>
        <w:t>Свод правил по определению стоимости строительства в составе предпроектной и проектно-сметной документации</w:t>
      </w:r>
      <w:r w:rsidR="00027B37">
        <w:rPr>
          <w:sz w:val="28"/>
          <w:szCs w:val="28"/>
        </w:rPr>
        <w:t>.</w:t>
      </w:r>
    </w:p>
    <w:p w:rsidR="009033E6" w:rsidRPr="009033E6" w:rsidRDefault="004356FC" w:rsidP="0028177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</w:t>
      </w:r>
      <w:r w:rsidR="002B0285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9033E6" w:rsidRPr="009033E6">
        <w:rPr>
          <w:sz w:val="28"/>
          <w:szCs w:val="28"/>
        </w:rPr>
        <w:t>Основные положения порядка организации и проведения подрядных торгов (конкурсов) на строительство объектов (выполнение строительно-монтажных и проектных работ)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7</w:t>
      </w:r>
      <w:r w:rsidRPr="009033E6">
        <w:rPr>
          <w:sz w:val="28"/>
          <w:szCs w:val="28"/>
        </w:rPr>
        <w:tab/>
        <w:t>МДС 12-4.2000</w:t>
      </w:r>
      <w:r w:rsidRPr="009033E6">
        <w:rPr>
          <w:sz w:val="28"/>
          <w:szCs w:val="28"/>
        </w:rPr>
        <w:tab/>
        <w:t>Положение о порядке расследования причин аварий зданий и сооружений, их частей и конструктивных элементов на территории Российской Федерации</w:t>
      </w:r>
      <w:r w:rsidR="00027B37">
        <w:rPr>
          <w:sz w:val="28"/>
          <w:szCs w:val="28"/>
        </w:rPr>
        <w:t>.</w:t>
      </w:r>
    </w:p>
    <w:p w:rsidR="009033E6" w:rsidRPr="009033E6" w:rsidRDefault="002B0285" w:rsidP="00281772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18</w:t>
      </w:r>
      <w:r w:rsidR="009033E6" w:rsidRPr="009033E6">
        <w:rPr>
          <w:sz w:val="28"/>
          <w:szCs w:val="28"/>
        </w:rPr>
        <w:tab/>
        <w:t>МДС 12-7.2000</w:t>
      </w:r>
      <w:r w:rsidR="009033E6" w:rsidRPr="009033E6">
        <w:rPr>
          <w:sz w:val="28"/>
          <w:szCs w:val="28"/>
        </w:rPr>
        <w:tab/>
        <w:t>Рекомендации о порядке осуществления государственного контроля за соблюдением требований строительных норм и правил при производстве строительно-монтажных работ на объектах производственного назначения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1</w:t>
      </w:r>
      <w:r w:rsidR="002B0285">
        <w:rPr>
          <w:sz w:val="28"/>
          <w:szCs w:val="28"/>
        </w:rPr>
        <w:t>9</w:t>
      </w:r>
      <w:r w:rsidRPr="009033E6">
        <w:rPr>
          <w:sz w:val="28"/>
          <w:szCs w:val="28"/>
        </w:rPr>
        <w:tab/>
        <w:t>ГОСТ 12.0.001-82</w:t>
      </w:r>
      <w:r w:rsidRPr="009033E6">
        <w:rPr>
          <w:sz w:val="28"/>
          <w:szCs w:val="28"/>
        </w:rPr>
        <w:tab/>
        <w:t xml:space="preserve">ССБТ. Основные положения 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2</w:t>
      </w:r>
      <w:r w:rsidR="002B0285">
        <w:rPr>
          <w:sz w:val="28"/>
          <w:szCs w:val="28"/>
        </w:rPr>
        <w:t>0</w:t>
      </w:r>
      <w:r w:rsidRPr="009033E6">
        <w:rPr>
          <w:sz w:val="28"/>
          <w:szCs w:val="28"/>
        </w:rPr>
        <w:tab/>
        <w:t>ГОСТ 12.0.004-90</w:t>
      </w:r>
      <w:r w:rsidRPr="009033E6">
        <w:rPr>
          <w:sz w:val="28"/>
          <w:szCs w:val="28"/>
        </w:rPr>
        <w:tab/>
        <w:t>ССБТ. Организация обучения безопасности труда. Общие положения</w:t>
      </w:r>
      <w:r w:rsidR="00027B37">
        <w:rPr>
          <w:sz w:val="28"/>
          <w:szCs w:val="28"/>
        </w:rPr>
        <w:t>.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2</w:t>
      </w:r>
      <w:r w:rsidR="002B0285">
        <w:rPr>
          <w:sz w:val="28"/>
          <w:szCs w:val="28"/>
        </w:rPr>
        <w:t>1</w:t>
      </w:r>
      <w:r w:rsidRPr="009033E6">
        <w:rPr>
          <w:sz w:val="28"/>
          <w:szCs w:val="28"/>
        </w:rPr>
        <w:tab/>
        <w:t>ГОСТ 12.1.004-91</w:t>
      </w:r>
      <w:r w:rsidRPr="009033E6">
        <w:rPr>
          <w:sz w:val="28"/>
          <w:szCs w:val="28"/>
        </w:rPr>
        <w:tab/>
        <w:t xml:space="preserve">ССБТ. Пожарная безопасность. Общие требования. </w:t>
      </w:r>
    </w:p>
    <w:p w:rsidR="009033E6" w:rsidRP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2</w:t>
      </w:r>
      <w:r w:rsidR="002B0285">
        <w:rPr>
          <w:sz w:val="28"/>
          <w:szCs w:val="28"/>
        </w:rPr>
        <w:t>2</w:t>
      </w:r>
      <w:r w:rsidRPr="009033E6">
        <w:rPr>
          <w:sz w:val="28"/>
          <w:szCs w:val="28"/>
        </w:rPr>
        <w:tab/>
        <w:t>ГОСТ 12.1.019-79</w:t>
      </w:r>
      <w:r w:rsidRPr="009033E6">
        <w:rPr>
          <w:sz w:val="28"/>
          <w:szCs w:val="28"/>
        </w:rPr>
        <w:tab/>
        <w:t xml:space="preserve">ССБТ. Электробезопасность. Общие требования. </w:t>
      </w:r>
    </w:p>
    <w:p w:rsidR="009033E6" w:rsidRDefault="009033E6" w:rsidP="00281772">
      <w:pPr>
        <w:spacing w:line="360" w:lineRule="auto"/>
        <w:ind w:firstLine="680"/>
        <w:rPr>
          <w:sz w:val="28"/>
          <w:szCs w:val="28"/>
        </w:rPr>
      </w:pPr>
      <w:r w:rsidRPr="009033E6">
        <w:rPr>
          <w:sz w:val="28"/>
          <w:szCs w:val="28"/>
        </w:rPr>
        <w:t>2</w:t>
      </w:r>
      <w:r w:rsidR="002B0285">
        <w:rPr>
          <w:sz w:val="28"/>
          <w:szCs w:val="28"/>
        </w:rPr>
        <w:t>3</w:t>
      </w:r>
      <w:r w:rsidRPr="009033E6">
        <w:rPr>
          <w:sz w:val="28"/>
          <w:szCs w:val="28"/>
        </w:rPr>
        <w:tab/>
        <w:t>ГОСТ 12.3.002-75</w:t>
      </w:r>
      <w:r w:rsidRPr="009033E6">
        <w:rPr>
          <w:sz w:val="28"/>
          <w:szCs w:val="28"/>
        </w:rPr>
        <w:tab/>
        <w:t>ССБТ. Процессы производственные. Общие требования безопасности.</w:t>
      </w:r>
    </w:p>
    <w:p w:rsidR="004356FC" w:rsidRDefault="004356FC" w:rsidP="00281772">
      <w:pPr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     </w:t>
      </w:r>
      <w:r w:rsidRPr="000015E1">
        <w:rPr>
          <w:sz w:val="28"/>
          <w:szCs w:val="28"/>
        </w:rPr>
        <w:t>Петрушкевич А. Организация проектирования и строительства.</w:t>
      </w:r>
    </w:p>
    <w:p w:rsidR="002E44E3" w:rsidRDefault="002E44E3" w:rsidP="00281772">
      <w:pPr>
        <w:tabs>
          <w:tab w:val="left" w:pos="170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0285">
        <w:rPr>
          <w:sz w:val="28"/>
          <w:szCs w:val="28"/>
        </w:rPr>
        <w:t>4</w:t>
      </w:r>
      <w:r>
        <w:rPr>
          <w:sz w:val="28"/>
          <w:szCs w:val="28"/>
        </w:rPr>
        <w:t xml:space="preserve">    МДС 13-1.99. О составе</w:t>
      </w:r>
      <w:r w:rsidRPr="002E44E3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порядке разработки</w:t>
      </w:r>
      <w:r w:rsidRPr="002E44E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согласования и утверждения проектно-сметной документации на капитальный ремонт жилых зданий. </w:t>
      </w:r>
    </w:p>
    <w:p w:rsidR="00F65DF1" w:rsidRPr="00E719F9" w:rsidRDefault="00F65DF1" w:rsidP="00F65DF1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="002B0285">
        <w:rPr>
          <w:sz w:val="28"/>
          <w:szCs w:val="28"/>
        </w:rPr>
        <w:t>5</w:t>
      </w:r>
      <w:r>
        <w:rPr>
          <w:sz w:val="28"/>
          <w:szCs w:val="28"/>
        </w:rPr>
        <w:t xml:space="preserve">   </w:t>
      </w:r>
      <w:r w:rsidRPr="00E719F9">
        <w:rPr>
          <w:sz w:val="28"/>
          <w:szCs w:val="28"/>
        </w:rPr>
        <w:t xml:space="preserve">МДС 11-2.99 по деятельности управляющего проектом при разработке проектной документации. </w:t>
      </w:r>
    </w:p>
    <w:p w:rsidR="00F65DF1" w:rsidRPr="00E719F9" w:rsidRDefault="00F65DF1" w:rsidP="00F65DF1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="002B0285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 w:rsidRPr="00E719F9">
        <w:rPr>
          <w:sz w:val="28"/>
          <w:szCs w:val="28"/>
        </w:rPr>
        <w:t>МДС 11 - 5.99 Инструкции о порядке проведения государственной экспертизы</w:t>
      </w:r>
      <w:r w:rsidR="00027B37">
        <w:rPr>
          <w:sz w:val="28"/>
          <w:szCs w:val="28"/>
        </w:rPr>
        <w:t>.</w:t>
      </w:r>
      <w:r w:rsidRPr="00E719F9">
        <w:rPr>
          <w:sz w:val="28"/>
          <w:szCs w:val="28"/>
        </w:rPr>
        <w:t xml:space="preserve"> </w:t>
      </w:r>
    </w:p>
    <w:p w:rsidR="00F65DF1" w:rsidRPr="00E719F9" w:rsidRDefault="002B0285" w:rsidP="00F65DF1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27</w:t>
      </w:r>
      <w:r w:rsidR="00F65DF1">
        <w:rPr>
          <w:sz w:val="28"/>
          <w:szCs w:val="28"/>
        </w:rPr>
        <w:t xml:space="preserve">  </w:t>
      </w:r>
      <w:r w:rsidR="00F65DF1" w:rsidRPr="00E719F9">
        <w:rPr>
          <w:sz w:val="28"/>
          <w:szCs w:val="28"/>
        </w:rPr>
        <w:t xml:space="preserve">Функциональные обязанности генпроектировщика </w:t>
      </w:r>
      <w:r w:rsidR="00027B37">
        <w:rPr>
          <w:sz w:val="28"/>
          <w:szCs w:val="28"/>
        </w:rPr>
        <w:t>.</w:t>
      </w:r>
    </w:p>
    <w:p w:rsidR="00E719F9" w:rsidRPr="00E719F9" w:rsidRDefault="002B0285" w:rsidP="00E719F9">
      <w:pPr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28</w:t>
      </w:r>
      <w:r w:rsidR="00F65DF1">
        <w:rPr>
          <w:sz w:val="28"/>
          <w:szCs w:val="28"/>
        </w:rPr>
        <w:t xml:space="preserve">  </w:t>
      </w:r>
      <w:r w:rsidR="00F65DF1" w:rsidRPr="00E719F9">
        <w:rPr>
          <w:sz w:val="28"/>
          <w:szCs w:val="28"/>
        </w:rPr>
        <w:t>МДС 12-3.2000 По</w:t>
      </w:r>
      <w:r w:rsidR="00F65DF1">
        <w:rPr>
          <w:sz w:val="28"/>
          <w:szCs w:val="28"/>
        </w:rPr>
        <w:t>ложение о заказчике-застройщике</w:t>
      </w:r>
      <w:r w:rsidR="00F65DF1" w:rsidRPr="00E719F9">
        <w:rPr>
          <w:sz w:val="28"/>
          <w:szCs w:val="28"/>
        </w:rPr>
        <w:t xml:space="preserve">. </w:t>
      </w:r>
      <w:bookmarkStart w:id="0" w:name="_GoBack"/>
      <w:bookmarkEnd w:id="0"/>
    </w:p>
    <w:sectPr w:rsidR="00E719F9" w:rsidRPr="00E719F9" w:rsidSect="003304E1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E8" w:rsidRDefault="00D003E8">
      <w:r>
        <w:separator/>
      </w:r>
    </w:p>
  </w:endnote>
  <w:endnote w:type="continuationSeparator" w:id="0">
    <w:p w:rsidR="00D003E8" w:rsidRDefault="00D0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E8" w:rsidRDefault="00D003E8">
      <w:r>
        <w:separator/>
      </w:r>
    </w:p>
  </w:footnote>
  <w:footnote w:type="continuationSeparator" w:id="0">
    <w:p w:rsidR="00D003E8" w:rsidRDefault="00D0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37" w:rsidRDefault="00027B37" w:rsidP="00E17D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7B37" w:rsidRDefault="00027B37" w:rsidP="003304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37" w:rsidRDefault="00027B37" w:rsidP="00E17D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480">
      <w:rPr>
        <w:rStyle w:val="a4"/>
        <w:noProof/>
      </w:rPr>
      <w:t>2</w:t>
    </w:r>
    <w:r>
      <w:rPr>
        <w:rStyle w:val="a4"/>
      </w:rPr>
      <w:fldChar w:fldCharType="end"/>
    </w:r>
  </w:p>
  <w:p w:rsidR="00027B37" w:rsidRDefault="00027B37" w:rsidP="003304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68"/>
    <w:multiLevelType w:val="hybridMultilevel"/>
    <w:tmpl w:val="DAAE054A"/>
    <w:lvl w:ilvl="0" w:tplc="3AFE8A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53B00B9"/>
    <w:multiLevelType w:val="hybridMultilevel"/>
    <w:tmpl w:val="73EA795E"/>
    <w:lvl w:ilvl="0" w:tplc="E47059B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2B7B3BD4"/>
    <w:multiLevelType w:val="hybridMultilevel"/>
    <w:tmpl w:val="E716EE16"/>
    <w:lvl w:ilvl="0" w:tplc="4FD63672">
      <w:start w:val="1"/>
      <w:numFmt w:val="bullet"/>
      <w:lvlText w:val=""/>
      <w:lvlJc w:val="left"/>
      <w:pPr>
        <w:tabs>
          <w:tab w:val="num" w:pos="1131"/>
        </w:tabs>
        <w:ind w:left="1131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">
    <w:nsid w:val="52567F65"/>
    <w:multiLevelType w:val="hybridMultilevel"/>
    <w:tmpl w:val="58C2738A"/>
    <w:lvl w:ilvl="0" w:tplc="9DEE2BE4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56B4789C"/>
    <w:multiLevelType w:val="hybridMultilevel"/>
    <w:tmpl w:val="09869330"/>
    <w:lvl w:ilvl="0" w:tplc="2612DBD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E81074A8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8"/>
        <w:szCs w:val="28"/>
      </w:rPr>
    </w:lvl>
    <w:lvl w:ilvl="2" w:tplc="AE847DD8">
      <w:start w:val="1"/>
      <w:numFmt w:val="decimal"/>
      <w:isLgl/>
      <w:lvlText w:val="1.%3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  <w:szCs w:val="28"/>
      </w:rPr>
    </w:lvl>
    <w:lvl w:ilvl="3" w:tplc="6D9C7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0ED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F4A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DC0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4CE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441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EDC5A17"/>
    <w:multiLevelType w:val="hybridMultilevel"/>
    <w:tmpl w:val="57E4272E"/>
    <w:lvl w:ilvl="0" w:tplc="5B86A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4F2"/>
    <w:rsid w:val="00027B37"/>
    <w:rsid w:val="0007615E"/>
    <w:rsid w:val="00095D87"/>
    <w:rsid w:val="000A7381"/>
    <w:rsid w:val="000D0C7E"/>
    <w:rsid w:val="0012562C"/>
    <w:rsid w:val="001944DB"/>
    <w:rsid w:val="001F1BA7"/>
    <w:rsid w:val="002134F2"/>
    <w:rsid w:val="00227626"/>
    <w:rsid w:val="00281772"/>
    <w:rsid w:val="002B0285"/>
    <w:rsid w:val="002E44E3"/>
    <w:rsid w:val="002F467E"/>
    <w:rsid w:val="0030382C"/>
    <w:rsid w:val="003304E1"/>
    <w:rsid w:val="00394056"/>
    <w:rsid w:val="004356FC"/>
    <w:rsid w:val="00464D6B"/>
    <w:rsid w:val="004A1662"/>
    <w:rsid w:val="004B6B37"/>
    <w:rsid w:val="00501DD3"/>
    <w:rsid w:val="005A053F"/>
    <w:rsid w:val="005C7E57"/>
    <w:rsid w:val="00631AD8"/>
    <w:rsid w:val="00651480"/>
    <w:rsid w:val="006A67EB"/>
    <w:rsid w:val="006B6558"/>
    <w:rsid w:val="006E6EDE"/>
    <w:rsid w:val="007A563A"/>
    <w:rsid w:val="007B6F9F"/>
    <w:rsid w:val="007E6E1E"/>
    <w:rsid w:val="007F1AB5"/>
    <w:rsid w:val="00802935"/>
    <w:rsid w:val="00833D22"/>
    <w:rsid w:val="00841112"/>
    <w:rsid w:val="00852CCA"/>
    <w:rsid w:val="009033E6"/>
    <w:rsid w:val="0091215F"/>
    <w:rsid w:val="009339AD"/>
    <w:rsid w:val="00941A03"/>
    <w:rsid w:val="00967462"/>
    <w:rsid w:val="009D44A9"/>
    <w:rsid w:val="00A441B9"/>
    <w:rsid w:val="00A451D2"/>
    <w:rsid w:val="00A86010"/>
    <w:rsid w:val="00A8601F"/>
    <w:rsid w:val="00AA1619"/>
    <w:rsid w:val="00AB608D"/>
    <w:rsid w:val="00AE2C2C"/>
    <w:rsid w:val="00AF24D7"/>
    <w:rsid w:val="00B72339"/>
    <w:rsid w:val="00BC40E6"/>
    <w:rsid w:val="00BD78B1"/>
    <w:rsid w:val="00BE0645"/>
    <w:rsid w:val="00BE0F3C"/>
    <w:rsid w:val="00BF07D4"/>
    <w:rsid w:val="00C152A9"/>
    <w:rsid w:val="00C60501"/>
    <w:rsid w:val="00CE59BB"/>
    <w:rsid w:val="00D003E8"/>
    <w:rsid w:val="00D2508C"/>
    <w:rsid w:val="00D376CD"/>
    <w:rsid w:val="00D76280"/>
    <w:rsid w:val="00E17D6D"/>
    <w:rsid w:val="00E719F9"/>
    <w:rsid w:val="00E92B99"/>
    <w:rsid w:val="00EC6476"/>
    <w:rsid w:val="00ED6DB4"/>
    <w:rsid w:val="00F17A3D"/>
    <w:rsid w:val="00F455DE"/>
    <w:rsid w:val="00F65DF1"/>
    <w:rsid w:val="00F65EFB"/>
    <w:rsid w:val="00F8099F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B5FA92-EA0F-4722-873F-700500B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4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04E1"/>
  </w:style>
  <w:style w:type="paragraph" w:styleId="a5">
    <w:name w:val="Normal (Web)"/>
    <w:basedOn w:val="a"/>
    <w:rsid w:val="00AF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архитектурно-строительный университет</vt:lpstr>
    </vt:vector>
  </TitlesOfParts>
  <Company>ИнжинирингПроСистемс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архитектурно-строительный университет</dc:title>
  <dc:subject/>
  <dc:creator>Ольга_РС</dc:creator>
  <cp:keywords/>
  <dc:description/>
  <cp:lastModifiedBy>admin</cp:lastModifiedBy>
  <cp:revision>2</cp:revision>
  <dcterms:created xsi:type="dcterms:W3CDTF">2014-05-23T09:49:00Z</dcterms:created>
  <dcterms:modified xsi:type="dcterms:W3CDTF">2014-05-23T09:49:00Z</dcterms:modified>
</cp:coreProperties>
</file>