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8F" w:rsidRPr="005F1FEA" w:rsidRDefault="00BD718F" w:rsidP="00BD718F">
      <w:pPr>
        <w:spacing w:after="0" w:line="360" w:lineRule="auto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1FEA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ГОСУДАРСТВЕННОЕ ОБРАЗОВАТЕЛЬНОЕ УЧРЕЖДЕНИЕ</w:t>
      </w:r>
    </w:p>
    <w:p w:rsidR="00BD718F" w:rsidRDefault="00BD718F" w:rsidP="00BD718F">
      <w:pPr>
        <w:spacing w:after="0" w:line="360" w:lineRule="auto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1FEA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СРЕДНЕГО ПРОФЕСС</w:t>
      </w: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ИОНАЛЬНОГО ОБРАЗОВАНИЯГОРОДА МО</w:t>
      </w:r>
      <w:r w:rsidRPr="005F1FEA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СКВЫ</w:t>
      </w:r>
    </w:p>
    <w:p w:rsidR="00BD718F" w:rsidRDefault="00BD718F" w:rsidP="00BD718F">
      <w:pPr>
        <w:spacing w:after="0" w:line="360" w:lineRule="auto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МЕДИЦИНСКИЙ КОЛЛЕДЖ № 4</w:t>
      </w:r>
    </w:p>
    <w:p w:rsidR="00BD718F" w:rsidRPr="005F1FEA" w:rsidRDefault="00BD718F" w:rsidP="00BD718F">
      <w:pPr>
        <w:spacing w:after="0" w:line="360" w:lineRule="auto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ДЕПАРТАМЕНТА ЗДРАВООХРАНЕНИЯ ГОРОДА МОСКВЫ</w:t>
      </w:r>
    </w:p>
    <w:p w:rsidR="00BD718F" w:rsidRPr="005F1FEA" w:rsidRDefault="00BD718F" w:rsidP="00BD718F">
      <w:pPr>
        <w:spacing w:after="0"/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5F1FEA" w:rsidRDefault="00BD718F" w:rsidP="00BD718F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5F1FEA" w:rsidRDefault="00BD718F" w:rsidP="00BD718F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5F1FEA" w:rsidRDefault="00BD718F" w:rsidP="00BD718F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5F1FEA" w:rsidRDefault="00BD718F" w:rsidP="00BD718F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5F1FEA" w:rsidRDefault="00BD718F" w:rsidP="00BD718F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5F1FEA" w:rsidRDefault="00BD718F" w:rsidP="00BD718F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5F1FEA" w:rsidRDefault="00BD718F" w:rsidP="00BD718F">
      <w:pPr>
        <w:jc w:val="center"/>
        <w:rPr>
          <w:rStyle w:val="apple-style-span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Default="00BD718F" w:rsidP="00BD718F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F1FEA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Курсовая работа</w:t>
      </w:r>
    </w:p>
    <w:p w:rsidR="00BD718F" w:rsidRDefault="00BD718F" w:rsidP="00BD718F">
      <w:pP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Специальность – 060109 «Сестринское дело» - 51</w:t>
      </w:r>
    </w:p>
    <w:p w:rsidR="00BD718F" w:rsidRPr="005F1FEA" w:rsidRDefault="00BD718F" w:rsidP="00BD718F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(среднее профессиональное образование базовой подготовки)</w:t>
      </w: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Default="00BD718F" w:rsidP="00BD718F">
      <w:pPr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BD718F" w:rsidRPr="000A42BF" w:rsidRDefault="00BD718F" w:rsidP="00BD718F">
      <w:pPr>
        <w:jc w:val="center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A42B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2011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0F026A" w:rsidRPr="004C2D5D" w:rsidRDefault="000F026A" w:rsidP="004C2D5D">
      <w:pPr>
        <w:pStyle w:val="af"/>
        <w:spacing w:line="360" w:lineRule="auto"/>
        <w:jc w:val="center"/>
        <w:rPr>
          <w:rFonts w:ascii="Times New Roman" w:hAnsi="Times New Roman"/>
          <w:color w:val="auto"/>
        </w:rPr>
      </w:pPr>
      <w:r w:rsidRPr="004C2D5D">
        <w:rPr>
          <w:rFonts w:ascii="Times New Roman" w:hAnsi="Times New Roman"/>
          <w:color w:val="auto"/>
        </w:rPr>
        <w:t>Оглавление</w:t>
      </w:r>
    </w:p>
    <w:p w:rsidR="004C2D5D" w:rsidRPr="004C2D5D" w:rsidRDefault="007B269F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r w:rsidRPr="004C2D5D">
        <w:rPr>
          <w:rFonts w:ascii="Times New Roman" w:hAnsi="Times New Roman"/>
          <w:sz w:val="28"/>
          <w:szCs w:val="28"/>
        </w:rPr>
        <w:fldChar w:fldCharType="begin"/>
      </w:r>
      <w:r w:rsidR="000F026A" w:rsidRPr="004C2D5D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4C2D5D">
        <w:rPr>
          <w:rFonts w:ascii="Times New Roman" w:hAnsi="Times New Roman"/>
          <w:sz w:val="28"/>
          <w:szCs w:val="28"/>
        </w:rPr>
        <w:fldChar w:fldCharType="separate"/>
      </w:r>
      <w:hyperlink w:anchor="_Toc310882221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Введение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_Toc310882221 \h </w:instrText>
        </w:r>
        <w:r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22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Глава 1. Теоретическая часть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_Toc310882222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23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1.1.  Этиология и патогенез маниакально-депрессивного психоза (МДП)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_Toc310882223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24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1.2. Наследование, распространенность, диагностика МДП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_Toc310882224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25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1.3. Типы течения и симптомы МДП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_Toc310882225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26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1.4. Лечение и профилактика МДП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_Toc310882226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27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1.5. Прогноз при МДП. Трудовая экспертиза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_Toc310882227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28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Глава 2. Практическая часть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_Toc310882228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29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2.1. Депрессивный синдром. Уход за больными, наблюдение, лечение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_Toc310882229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0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2.2. Маниакальный синдром. Надзор, уход, лечение и прогноз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_Toc310882230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25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1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2.3. Особенности ухода и наблюдение за больными МДП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_Toc310882231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2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2.4. Организация исследования по оказанию помощи пациенту с маниакальной фазой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_Toc310882232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3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Заключение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_Toc310882233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36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4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Список использованной литературы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_Toc310882234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5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Приложение 1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_Toc310882235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39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6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Приложение 2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_Toc310882236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40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7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Приложение 3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_Toc310882237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41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8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Приложение 4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_Toc310882238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43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39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Приложение 5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_Toc310882239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44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40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Приложение 6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_Toc310882240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45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41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  <w:shd w:val="clear" w:color="auto" w:fill="FFFFFF"/>
          </w:rPr>
          <w:t>Приложение 7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_Toc310882241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45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42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Приложение 8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_Toc310882242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49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Pr="004C2D5D" w:rsidRDefault="00420914" w:rsidP="004C2D5D">
      <w:pPr>
        <w:pStyle w:val="11"/>
        <w:rPr>
          <w:rFonts w:ascii="Times New Roman" w:hAnsi="Times New Roman"/>
          <w:noProof/>
          <w:sz w:val="28"/>
          <w:szCs w:val="28"/>
        </w:rPr>
      </w:pPr>
      <w:hyperlink w:anchor="_Toc310882243" w:history="1">
        <w:r w:rsidR="004C2D5D" w:rsidRPr="004C2D5D">
          <w:rPr>
            <w:rStyle w:val="a3"/>
            <w:rFonts w:ascii="Times New Roman" w:hAnsi="Times New Roman"/>
            <w:noProof/>
            <w:sz w:val="28"/>
            <w:szCs w:val="28"/>
          </w:rPr>
          <w:t>Приложение 9</w:t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_Toc310882243 \h </w:instrTex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4C2D5D" w:rsidRPr="004C2D5D">
          <w:rPr>
            <w:rFonts w:ascii="Times New Roman" w:hAnsi="Times New Roman"/>
            <w:noProof/>
            <w:webHidden/>
            <w:sz w:val="28"/>
            <w:szCs w:val="28"/>
          </w:rPr>
          <w:t>51</w:t>
        </w:r>
        <w:r w:rsidR="007B269F" w:rsidRPr="004C2D5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C2D5D" w:rsidRDefault="007B269F" w:rsidP="004C2D5D">
      <w:pPr>
        <w:spacing w:line="360" w:lineRule="auto"/>
      </w:pPr>
      <w:r w:rsidRPr="004C2D5D">
        <w:rPr>
          <w:rFonts w:ascii="Times New Roman" w:hAnsi="Times New Roman"/>
          <w:sz w:val="28"/>
          <w:szCs w:val="28"/>
        </w:rPr>
        <w:fldChar w:fldCharType="end"/>
      </w:r>
    </w:p>
    <w:p w:rsidR="000F026A" w:rsidRPr="004C2D5D" w:rsidRDefault="000F026A" w:rsidP="004C2D5D">
      <w:pPr>
        <w:spacing w:line="360" w:lineRule="auto"/>
        <w:rPr>
          <w:rStyle w:val="apple-converted-space"/>
        </w:rPr>
      </w:pPr>
    </w:p>
    <w:p w:rsidR="00BD718F" w:rsidRDefault="00BD718F" w:rsidP="00BD718F">
      <w:pPr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Список сокращений</w:t>
      </w:r>
    </w:p>
    <w:p w:rsidR="00BD718F" w:rsidRDefault="00BD718F" w:rsidP="00BD718F">
      <w:pPr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Default="00BD718F" w:rsidP="00BD718F">
      <w:pPr>
        <w:spacing w:after="0" w:line="360" w:lineRule="auto"/>
        <w:ind w:firstLine="567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АД – артериальное давление</w:t>
      </w:r>
    </w:p>
    <w:p w:rsidR="00BD718F" w:rsidRDefault="00BD718F" w:rsidP="00BD718F">
      <w:pPr>
        <w:spacing w:after="0" w:line="360" w:lineRule="auto"/>
        <w:ind w:firstLine="567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МДП – маниакально-депрессивный психоз</w:t>
      </w:r>
    </w:p>
    <w:p w:rsidR="00BD718F" w:rsidRDefault="00BD718F" w:rsidP="00BD718F">
      <w:pPr>
        <w:spacing w:after="0" w:line="360" w:lineRule="auto"/>
        <w:ind w:firstLine="567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СП – сестринский процесс</w:t>
      </w:r>
    </w:p>
    <w:p w:rsidR="00BD718F" w:rsidRPr="005F1FEA" w:rsidRDefault="00BD718F" w:rsidP="00BD718F">
      <w:pPr>
        <w:spacing w:after="0" w:line="360" w:lineRule="auto"/>
        <w:ind w:firstLine="567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ЭСТ – электросудорожная терапия </w:t>
      </w:r>
    </w:p>
    <w:p w:rsidR="00BD718F" w:rsidRPr="005F1FEA" w:rsidRDefault="00BD718F" w:rsidP="00BD718F">
      <w:pPr>
        <w:spacing w:after="0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Default="00BD718F" w:rsidP="00BD718F">
      <w:pPr>
        <w:spacing w:line="360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Default="00BD718F" w:rsidP="00BD718F">
      <w:pPr>
        <w:spacing w:line="360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Default="00BD718F" w:rsidP="00BD718F">
      <w:pPr>
        <w:spacing w:line="360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Default="00BD718F" w:rsidP="00BD718F">
      <w:pPr>
        <w:spacing w:line="360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Default="00BD718F" w:rsidP="00BD718F">
      <w:pPr>
        <w:spacing w:line="360" w:lineRule="auto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BD718F" w:rsidRDefault="00BD718F" w:rsidP="00BD718F"/>
    <w:p w:rsidR="00BD718F" w:rsidRPr="00BD718F" w:rsidRDefault="00BD718F" w:rsidP="00BD718F"/>
    <w:p w:rsidR="00BD718F" w:rsidRPr="00BD718F" w:rsidRDefault="00BD718F" w:rsidP="00BD718F"/>
    <w:p w:rsidR="00BD718F" w:rsidRPr="00BD718F" w:rsidRDefault="00BD718F" w:rsidP="00BD718F"/>
    <w:p w:rsidR="00BD718F" w:rsidRPr="00BD718F" w:rsidRDefault="00BD718F" w:rsidP="00BD718F"/>
    <w:p w:rsidR="000A42BF" w:rsidRPr="003F740F" w:rsidRDefault="000A42BF" w:rsidP="000A42BF">
      <w:pPr>
        <w:spacing w:line="36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3F740F" w:rsidRDefault="00BD718F" w:rsidP="000A42BF">
      <w:pPr>
        <w:spacing w:line="36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3F740F" w:rsidRDefault="00BD718F" w:rsidP="000A42BF">
      <w:pPr>
        <w:spacing w:line="36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3F740F" w:rsidRDefault="00BD718F" w:rsidP="000A42BF">
      <w:pPr>
        <w:spacing w:line="36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3F740F" w:rsidRDefault="00BD718F" w:rsidP="000A42BF">
      <w:pPr>
        <w:spacing w:line="36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D718F" w:rsidRPr="003F740F" w:rsidRDefault="00BD718F" w:rsidP="000A42BF">
      <w:pPr>
        <w:spacing w:line="360" w:lineRule="auto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F7137" w:rsidRDefault="002F7137" w:rsidP="000F026A">
      <w:pPr>
        <w:pStyle w:val="1"/>
        <w:jc w:val="center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bookmarkStart w:id="0" w:name="_Toc310882221"/>
      <w:r w:rsidRPr="002F7137">
        <w:rPr>
          <w:rStyle w:val="apple-converted-space"/>
          <w:color w:val="000000"/>
          <w:sz w:val="28"/>
          <w:szCs w:val="28"/>
          <w:shd w:val="clear" w:color="auto" w:fill="FFFFFF"/>
        </w:rPr>
        <w:t>Введение</w:t>
      </w:r>
      <w:bookmarkEnd w:id="0"/>
    </w:p>
    <w:p w:rsidR="006979C8" w:rsidRDefault="002F7137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713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Психология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больного человека такова, что, заболев, он озабочен не только вопросами развития здравоохранения, но и уровнем квалификации </w:t>
      </w:r>
      <w:r w:rsidR="006979C8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медицинских работников. Именно умениями и знаниями тех конкретных медицинских работников, от которых непосредственно зависит восстановление его здоровья, а иногда и спасение его жизни.</w:t>
      </w:r>
    </w:p>
    <w:p w:rsidR="00CE5B5A" w:rsidRDefault="006979C8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Находясь в больнице, во время проведения разнообразных процедур, лабораторных исследований средний медицинский персонал является тем профес</w:t>
      </w:r>
      <w:r w:rsidR="00135F7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сионально образованным звеном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 которым у каждого больного устанавливается тесный контакт. От него он ждет помощи, сочувствия и поддержки. </w:t>
      </w:r>
    </w:p>
    <w:p w:rsidR="00CE5B5A" w:rsidRDefault="006979C8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всегда удается ликвидировать физические страдания лечебными мероприятиями и очень важно освободить больного от сопровождающих их психических переживаний. Поэтому, помимо искусного владения практическими навыками, медицинская сестра должна </w:t>
      </w:r>
      <w:r w:rsidR="00CE5B5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быть чуткой, внимательной, заботливой. Без этих человеческих качеств, в значительной мере определяющих нравственный облик медицинской сестры, трудно и вредно работать с больными людьми. Одних этих благородных качеств мало. </w:t>
      </w:r>
    </w:p>
    <w:p w:rsidR="00CE5B5A" w:rsidRDefault="00CE5B5A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Необходимы специальные знания, помогающие понять проявления, характер и глубину душевных страданий больного человека и найти способы, позволяющие облегчить их. Эти знания черпаются из изучения психиатрии. </w:t>
      </w:r>
    </w:p>
    <w:p w:rsidR="00CE5B5A" w:rsidRPr="006004F8" w:rsidRDefault="00CE5B5A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Психиатрия – это область медицинской науки и практики, охватывающая не только выраженные расстройства психики, но и слабо выраженные, иногда скрытые психические реакции. </w:t>
      </w:r>
      <w:r w:rsidR="00B40FE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психиатрических больницах средний медицинский персонал руководствуется специальными правилами наблюдения, лечения и ухода. </w:t>
      </w:r>
    </w:p>
    <w:p w:rsidR="00B40FE7" w:rsidRDefault="006004F8" w:rsidP="003F70FF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Значение и роль психиатрии в современном обществе возрастает. В России и во всем мире люди оказываются в ситуации тяжелого стресса. Такая ситуация обусловлена стихийными бедствиями, массовыми катастрофами. </w:t>
      </w:r>
    </w:p>
    <w:p w:rsidR="00135F70" w:rsidRPr="00525596" w:rsidRDefault="00135F70" w:rsidP="00B82FB0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525596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Цель работы: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Pr="0052559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определение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>
        <w:rPr>
          <w:rStyle w:val="FontStyle30"/>
          <w:sz w:val="28"/>
          <w:szCs w:val="28"/>
        </w:rPr>
        <w:t xml:space="preserve">роли медицинской сестры и сестринского процесса в повышении эффективности лечения при маниакально - депрессивных психозах. </w:t>
      </w:r>
    </w:p>
    <w:p w:rsidR="00135F70" w:rsidRDefault="00135F70" w:rsidP="00B82FB0">
      <w:pPr>
        <w:spacing w:after="0" w:line="360" w:lineRule="auto"/>
        <w:ind w:firstLine="708"/>
        <w:jc w:val="both"/>
        <w:rPr>
          <w:rStyle w:val="FontStyle30"/>
          <w:b/>
          <w:sz w:val="28"/>
          <w:szCs w:val="28"/>
          <w:u w:val="single"/>
        </w:rPr>
      </w:pPr>
      <w:r w:rsidRPr="00604347">
        <w:rPr>
          <w:rStyle w:val="FontStyle30"/>
          <w:sz w:val="28"/>
          <w:szCs w:val="28"/>
        </w:rPr>
        <w:t xml:space="preserve">Для </w:t>
      </w:r>
      <w:r>
        <w:rPr>
          <w:rStyle w:val="FontStyle30"/>
          <w:sz w:val="28"/>
          <w:szCs w:val="28"/>
        </w:rPr>
        <w:t xml:space="preserve"> достижения поставленной цели решались следующие </w:t>
      </w:r>
      <w:r w:rsidRPr="00AD6E79">
        <w:rPr>
          <w:rStyle w:val="FontStyle30"/>
          <w:b/>
          <w:sz w:val="28"/>
          <w:szCs w:val="28"/>
        </w:rPr>
        <w:t>задачи:</w:t>
      </w:r>
    </w:p>
    <w:p w:rsidR="004937A0" w:rsidRPr="002C1A27" w:rsidRDefault="000A42BF" w:rsidP="003F70F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026A">
        <w:rPr>
          <w:rStyle w:val="FontStyle30"/>
          <w:sz w:val="28"/>
          <w:szCs w:val="28"/>
        </w:rPr>
        <w:t xml:space="preserve">Для решения поставленных задач использовали </w:t>
      </w:r>
      <w:r w:rsidRPr="000F026A">
        <w:rPr>
          <w:rStyle w:val="FontStyle30"/>
          <w:b/>
          <w:sz w:val="28"/>
          <w:szCs w:val="28"/>
        </w:rPr>
        <w:t>объект исследования:</w:t>
      </w:r>
      <w:r w:rsidRPr="000F026A">
        <w:rPr>
          <w:rStyle w:val="FontStyle30"/>
          <w:sz w:val="28"/>
          <w:szCs w:val="28"/>
        </w:rPr>
        <w:t xml:space="preserve"> </w:t>
      </w:r>
      <w:r w:rsidRPr="000F026A">
        <w:rPr>
          <w:rFonts w:ascii="Times New Roman" w:hAnsi="Times New Roman"/>
          <w:sz w:val="28"/>
          <w:szCs w:val="28"/>
          <w:shd w:val="clear" w:color="auto" w:fill="FFFFFF"/>
        </w:rPr>
        <w:t>пациент</w:t>
      </w:r>
      <w:r w:rsidR="00572C2E" w:rsidRPr="000F026A">
        <w:rPr>
          <w:rFonts w:ascii="Times New Roman" w:hAnsi="Times New Roman"/>
          <w:sz w:val="28"/>
          <w:szCs w:val="28"/>
          <w:shd w:val="clear" w:color="auto" w:fill="FFFFFF"/>
        </w:rPr>
        <w:t>ка в возрасте 3</w:t>
      </w:r>
      <w:r w:rsidRPr="000F026A">
        <w:rPr>
          <w:rFonts w:ascii="Times New Roman" w:hAnsi="Times New Roman"/>
          <w:sz w:val="28"/>
          <w:szCs w:val="28"/>
          <w:shd w:val="clear" w:color="auto" w:fill="FFFFFF"/>
        </w:rPr>
        <w:t xml:space="preserve">8 лет, </w:t>
      </w:r>
      <w:r w:rsidR="00572C2E" w:rsidRPr="000F026A">
        <w:rPr>
          <w:rFonts w:ascii="Times New Roman" w:hAnsi="Times New Roman"/>
          <w:sz w:val="28"/>
          <w:szCs w:val="28"/>
          <w:shd w:val="clear" w:color="auto" w:fill="FFFFFF"/>
        </w:rPr>
        <w:t>поступившая в психиатрическую б</w:t>
      </w:r>
      <w:r w:rsidR="004937A0" w:rsidRPr="000F026A">
        <w:rPr>
          <w:rFonts w:ascii="Times New Roman" w:hAnsi="Times New Roman"/>
          <w:sz w:val="28"/>
          <w:szCs w:val="28"/>
          <w:shd w:val="clear" w:color="auto" w:fill="FFFFFF"/>
        </w:rPr>
        <w:t>ольницу с маниакальной фазой</w:t>
      </w:r>
      <w:r w:rsidR="003F70F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A42BF" w:rsidRPr="000F026A" w:rsidRDefault="000A42BF" w:rsidP="004C2D5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026A">
        <w:rPr>
          <w:rFonts w:ascii="Times New Roman" w:hAnsi="Times New Roman"/>
          <w:b/>
          <w:sz w:val="28"/>
          <w:szCs w:val="28"/>
          <w:shd w:val="clear" w:color="auto" w:fill="FFFFFF"/>
        </w:rPr>
        <w:t>Предметом исследования</w:t>
      </w:r>
      <w:r w:rsidRPr="000F026A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</w:t>
      </w:r>
      <w:r w:rsidR="00572C2E" w:rsidRPr="000F026A">
        <w:rPr>
          <w:rFonts w:ascii="Times New Roman" w:hAnsi="Times New Roman"/>
          <w:sz w:val="28"/>
          <w:szCs w:val="28"/>
          <w:shd w:val="clear" w:color="auto" w:fill="FFFFFF"/>
        </w:rPr>
        <w:t>сестринский процесс при маниакально-депрессивном психозе.</w:t>
      </w:r>
      <w:r w:rsidRPr="000F0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A42BF" w:rsidRPr="000F026A" w:rsidRDefault="000A42BF" w:rsidP="004C2D5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026A">
        <w:rPr>
          <w:rFonts w:ascii="Times New Roman" w:hAnsi="Times New Roman"/>
          <w:sz w:val="28"/>
          <w:szCs w:val="28"/>
          <w:shd w:val="clear" w:color="auto" w:fill="FFFFFF"/>
        </w:rPr>
        <w:t>В данной работе использовались клинические методы исследования и системный подход в лечении и проф</w:t>
      </w:r>
      <w:r w:rsidR="00572C2E" w:rsidRPr="000F026A">
        <w:rPr>
          <w:rFonts w:ascii="Times New Roman" w:hAnsi="Times New Roman"/>
          <w:sz w:val="28"/>
          <w:szCs w:val="28"/>
          <w:shd w:val="clear" w:color="auto" w:fill="FFFFFF"/>
        </w:rPr>
        <w:t>илактики маниакально-депрессивного психоза</w:t>
      </w:r>
      <w:r w:rsidRPr="000F0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72C2E" w:rsidRPr="00AC6A46" w:rsidRDefault="000A42BF" w:rsidP="00AC6A46">
      <w:pPr>
        <w:spacing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0F026A">
        <w:rPr>
          <w:rFonts w:ascii="Times New Roman" w:hAnsi="Times New Roman"/>
          <w:sz w:val="28"/>
          <w:szCs w:val="28"/>
        </w:rPr>
        <w:t>Структурно данная курсовая работа содержит: введение, теоретическую и практическую части с исследованием, заключение, список литературы</w:t>
      </w:r>
      <w:r w:rsidR="00572C2E" w:rsidRPr="000F026A">
        <w:rPr>
          <w:rFonts w:ascii="Times New Roman" w:hAnsi="Times New Roman"/>
          <w:sz w:val="28"/>
          <w:szCs w:val="28"/>
        </w:rPr>
        <w:t>, приложения.</w:t>
      </w:r>
    </w:p>
    <w:p w:rsidR="00DD5B4C" w:rsidRPr="000F026A" w:rsidRDefault="00DD5B4C" w:rsidP="000F026A">
      <w:pPr>
        <w:pStyle w:val="1"/>
        <w:jc w:val="center"/>
        <w:rPr>
          <w:sz w:val="28"/>
          <w:szCs w:val="28"/>
          <w:shd w:val="clear" w:color="auto" w:fill="FFFFFF"/>
        </w:rPr>
      </w:pPr>
      <w:bookmarkStart w:id="1" w:name="_Toc310882222"/>
      <w:r w:rsidRPr="000F026A">
        <w:rPr>
          <w:sz w:val="28"/>
          <w:szCs w:val="28"/>
          <w:shd w:val="clear" w:color="auto" w:fill="FFFFFF"/>
        </w:rPr>
        <w:t>Глава 1. Теоретическая часть</w:t>
      </w:r>
      <w:bookmarkEnd w:id="1"/>
    </w:p>
    <w:p w:rsidR="002F1F1C" w:rsidRPr="000F026A" w:rsidRDefault="00DD5B4C" w:rsidP="000F026A">
      <w:pPr>
        <w:pStyle w:val="1"/>
        <w:jc w:val="center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bookmarkStart w:id="2" w:name="_Toc310882223"/>
      <w:r w:rsidRPr="000F026A">
        <w:rPr>
          <w:color w:val="000000"/>
          <w:sz w:val="28"/>
          <w:szCs w:val="28"/>
          <w:shd w:val="clear" w:color="auto" w:fill="FFFFFF"/>
        </w:rPr>
        <w:t xml:space="preserve">1.1.  </w:t>
      </w:r>
      <w:r w:rsidR="002F1F1C" w:rsidRPr="000F026A">
        <w:rPr>
          <w:rStyle w:val="apple-converted-space"/>
          <w:color w:val="000000"/>
          <w:sz w:val="28"/>
          <w:szCs w:val="28"/>
          <w:shd w:val="clear" w:color="auto" w:fill="FFFFFF"/>
        </w:rPr>
        <w:t>Этиология и патогенез маниакально-депрессивного психоза (МДП)</w:t>
      </w:r>
      <w:bookmarkEnd w:id="2"/>
    </w:p>
    <w:p w:rsidR="002F1F1C" w:rsidRDefault="002F1F1C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Маниакально-депрессивный психоз (циркулярный психоз, циклофрения, циклотимия) – это эндогенное заболевание, которое протекает в виде приступов (фаз) с аффективными расстройствами, светлыми промежутками между приступами. </w:t>
      </w:r>
      <w:r w:rsidR="004466B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 этот период полностью восстанавливается психическое здоровье, отсутствуют изменения личности. Термин «циклотимия» первый применил в 1882 году К.Кальбаум немецкий врач психиатр для ослабленных вариантов болезни. В 1883 году Э.Крепелин немецкий психиатр употребил термин «циркулярная душевная болезнь»</w:t>
      </w:r>
      <w:r w:rsidR="003744D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 В 1896</w:t>
      </w:r>
      <w:r w:rsidR="004466B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году он ввел понятие «маниакально-депрессивный психоз». </w:t>
      </w:r>
      <w:r w:rsidR="003744D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Циклофрения является выраженной формой маниакально-депрессивного психоза. </w:t>
      </w:r>
    </w:p>
    <w:p w:rsidR="003744D2" w:rsidRDefault="003744D2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Маниакально-депрессивный психоз часто возникает от 30 до 60 лет. Женщины болеют чаще, чем мужчины. В последние годы отмечается некоторый рост заболеваемости маниакально-депрессивным психозом. </w:t>
      </w:r>
    </w:p>
    <w:p w:rsidR="00FC7D84" w:rsidRDefault="003744D2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этиологии и патогенезе маниакально-депрессивного психоза большое значение придается наследственности и </w:t>
      </w:r>
      <w:r w:rsidR="00FC7D8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конституциональным особенностям. Нередки случаи заболевания у родителей и детей. Приступы маниакально-депрессивного психоза чаще возникают у лиц, отличающихся постоянно повышенным и пониженным аффективным тонусом либо склонностью к колебаниям настроения.</w:t>
      </w:r>
    </w:p>
    <w:p w:rsidR="00E668B6" w:rsidRDefault="00FC7D84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В.П.Осипов российский психиатр связывал патогенез </w:t>
      </w:r>
      <w:r w:rsidR="00E668B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маниакально-депрессивного психоза с нарушением деятельности желез внутренней секреции. Доказательством является возникновение заболевания чаще у женщин в связи с родами, климаксом, нарушением менструального цикла. </w:t>
      </w:r>
    </w:p>
    <w:p w:rsidR="00E668B6" w:rsidRDefault="00E668B6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В.П.Протопопов советский психиатр большое значение в патогенезе придавал нарушению вегетативной регуляции, функции гипоталамического отдела промежуточного мозга. Это подтверждается при применении психотропных веществ возникновением аффективных состояний. </w:t>
      </w:r>
    </w:p>
    <w:p w:rsidR="00B4165F" w:rsidRPr="000F026A" w:rsidRDefault="00B4165F" w:rsidP="000F026A">
      <w:pPr>
        <w:pStyle w:val="1"/>
        <w:jc w:val="center"/>
        <w:rPr>
          <w:sz w:val="28"/>
          <w:szCs w:val="28"/>
          <w:shd w:val="clear" w:color="auto" w:fill="FFFFFF"/>
        </w:rPr>
      </w:pPr>
      <w:bookmarkStart w:id="3" w:name="_Toc310882228"/>
      <w:r w:rsidRPr="000F026A">
        <w:rPr>
          <w:sz w:val="28"/>
          <w:szCs w:val="28"/>
          <w:shd w:val="clear" w:color="auto" w:fill="FFFFFF"/>
        </w:rPr>
        <w:t>Глава 2. Практическая часть</w:t>
      </w:r>
      <w:bookmarkEnd w:id="3"/>
    </w:p>
    <w:p w:rsidR="00B4165F" w:rsidRPr="000F026A" w:rsidRDefault="00B4165F" w:rsidP="000F026A">
      <w:pPr>
        <w:pStyle w:val="1"/>
        <w:jc w:val="center"/>
        <w:rPr>
          <w:rStyle w:val="apple-converted-space"/>
          <w:sz w:val="28"/>
          <w:szCs w:val="28"/>
          <w:shd w:val="clear" w:color="auto" w:fill="FFFFFF"/>
        </w:rPr>
      </w:pPr>
      <w:bookmarkStart w:id="4" w:name="_Toc310882229"/>
      <w:r w:rsidRPr="000F026A">
        <w:rPr>
          <w:sz w:val="28"/>
          <w:szCs w:val="28"/>
          <w:shd w:val="clear" w:color="auto" w:fill="FFFFFF"/>
        </w:rPr>
        <w:t>2.1.</w:t>
      </w:r>
      <w:r w:rsidRPr="000F026A">
        <w:rPr>
          <w:rStyle w:val="apple-converted-space"/>
          <w:sz w:val="28"/>
          <w:szCs w:val="28"/>
          <w:shd w:val="clear" w:color="auto" w:fill="FFFFFF"/>
        </w:rPr>
        <w:t xml:space="preserve"> Депрессивный синдром. Уход за больными, наблюдение, лечение</w:t>
      </w:r>
      <w:bookmarkEnd w:id="4"/>
    </w:p>
    <w:p w:rsidR="00B4165F" w:rsidRPr="00FE330F" w:rsidRDefault="00FE330F" w:rsidP="00FE330F">
      <w:pPr>
        <w:spacing w:after="0" w:line="360" w:lineRule="auto"/>
        <w:ind w:firstLine="567"/>
        <w:jc w:val="center"/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FE330F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Сестринский процесс</w:t>
      </w:r>
    </w:p>
    <w:p w:rsidR="0027354D" w:rsidRPr="0027354D" w:rsidRDefault="0027354D" w:rsidP="0027354D">
      <w:pPr>
        <w:spacing w:after="187" w:line="0" w:lineRule="auto"/>
        <w:rPr>
          <w:rFonts w:ascii="Times New Roman" w:hAnsi="Times New Roman"/>
          <w:sz w:val="2"/>
          <w:szCs w:val="2"/>
        </w:rPr>
      </w:pPr>
      <w:r w:rsidRPr="0027354D">
        <w:rPr>
          <w:rFonts w:ascii="Lucida Console" w:hAnsi="Lucida Console"/>
          <w:color w:val="5D008C"/>
          <w:sz w:val="2"/>
          <w:szCs w:val="2"/>
          <w:shd w:val="clear" w:color="auto" w:fill="FFFFFF"/>
        </w:rPr>
        <w:t> </w:t>
      </w:r>
    </w:p>
    <w:p w:rsidR="009B48A9" w:rsidRDefault="00BD4211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О</w:t>
      </w:r>
      <w:r w:rsidR="00FE330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 медицинской сестры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требуется детальное знание симптомов депрессивного состояния. Депрессивные состояния могут наблюдаться не только в психиатрических учреждениях, но и в соматических клиниках. </w:t>
      </w:r>
    </w:p>
    <w:p w:rsidR="004937A0" w:rsidRDefault="00BD4211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Организационная структура сестринского процесса состоит из пяти основных этапов (классическая схема, принятая в нашей стране). </w:t>
      </w:r>
    </w:p>
    <w:p w:rsidR="00763D40" w:rsidRDefault="00763D40" w:rsidP="00763D40">
      <w:pPr>
        <w:spacing w:after="0" w:line="360" w:lineRule="auto"/>
        <w:ind w:firstLine="567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AC6A46" w:rsidRDefault="00AC6A46" w:rsidP="00763D40">
      <w:pPr>
        <w:spacing w:after="0" w:line="360" w:lineRule="auto"/>
        <w:ind w:firstLine="567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AC6A46" w:rsidRPr="00AC6A46" w:rsidRDefault="00AC6A46" w:rsidP="00763D40">
      <w:pPr>
        <w:spacing w:after="0" w:line="360" w:lineRule="auto"/>
        <w:ind w:firstLine="567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BD4211" w:rsidRPr="00BD4211" w:rsidRDefault="00BD4211" w:rsidP="00BD4211">
      <w:pPr>
        <w:spacing w:after="0" w:line="360" w:lineRule="auto"/>
        <w:ind w:firstLine="567"/>
        <w:jc w:val="center"/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D4211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Первый этап</w:t>
      </w:r>
    </w:p>
    <w:p w:rsidR="00BD4211" w:rsidRDefault="00BD4211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E00BB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Обследование пациента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процесс сбора объективной и субъективной информации, то есть данных о состоянии его здоровья.</w:t>
      </w:r>
    </w:p>
    <w:p w:rsidR="00DD5B4C" w:rsidRDefault="00BD4211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D40D6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Цель этапа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формирование базы данных, необходимой для оценки состояния здоровья </w:t>
      </w:r>
      <w:r w:rsidR="00AD40D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пациента и проведения дальнейших этапов сестринского процесса.</w:t>
      </w:r>
      <w:r w:rsidR="00F025C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D40D6" w:rsidRDefault="00AD40D6" w:rsidP="00B82FB0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Медицинской сестре необходимо собрать информацию о пациенте для того, чтобы сформировать представление о нем, установить, как он воспринимает состояние своего здоровья и какую помощь он может оказать себе сам. Это позволит медицинской сестре выявить и учесть в дальнейшем потребности пациента в сестринском уходе. Важным аспектом сбора информации является установление эффективного общения с пациентом, создание обстановки взаимного доверия и психологического комфорта.</w:t>
      </w:r>
    </w:p>
    <w:p w:rsidR="000F026A" w:rsidRPr="002C1A27" w:rsidRDefault="00AD40D6" w:rsidP="003F70FF">
      <w:pPr>
        <w:spacing w:after="0" w:line="360" w:lineRule="auto"/>
        <w:ind w:firstLine="567"/>
        <w:jc w:val="both"/>
        <w:rPr>
          <w:rStyle w:val="FontStyle30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Полученную информацию медицинская сестра использует для наблюдения за пациентом в динамике, коррекции плана оказания сестринской помощи, обменивается ею с другими специалистами, участвующими в уходе. Медицинская сестра начинает собирать информацию о пациенте при первом же контакте с ним. Для сбора информации медицинская сестра должна иметь хорошие коммуникативные навыки, владеть методикой расспроса, наблюдения и обследования. </w:t>
      </w:r>
    </w:p>
    <w:p w:rsidR="00B729E8" w:rsidRPr="00537039" w:rsidRDefault="00537039" w:rsidP="000F026A">
      <w:pPr>
        <w:pStyle w:val="1"/>
        <w:jc w:val="center"/>
        <w:rPr>
          <w:rStyle w:val="FontStyle30"/>
          <w:b w:val="0"/>
          <w:sz w:val="28"/>
          <w:szCs w:val="28"/>
        </w:rPr>
      </w:pPr>
      <w:bookmarkStart w:id="5" w:name="_Toc310882233"/>
      <w:r w:rsidRPr="00537039">
        <w:rPr>
          <w:rStyle w:val="FontStyle30"/>
          <w:sz w:val="28"/>
          <w:szCs w:val="28"/>
        </w:rPr>
        <w:t>Заключение</w:t>
      </w:r>
      <w:bookmarkEnd w:id="5"/>
    </w:p>
    <w:p w:rsidR="00022CEA" w:rsidRDefault="00022CEA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2CEA">
        <w:rPr>
          <w:rFonts w:ascii="Times New Roman" w:hAnsi="Times New Roman"/>
          <w:sz w:val="28"/>
          <w:szCs w:val="28"/>
        </w:rPr>
        <w:t xml:space="preserve">Сестринское </w:t>
      </w:r>
      <w:r>
        <w:rPr>
          <w:rFonts w:ascii="Times New Roman" w:hAnsi="Times New Roman"/>
          <w:sz w:val="28"/>
          <w:szCs w:val="28"/>
        </w:rPr>
        <w:t>дело является неотъемлемой частью системы здравоохранения, охватывающее вопросы помощи и ухода за пациентами. Сестринский процесс является одним из основных понятий в современной модели сестринского дела.</w:t>
      </w:r>
    </w:p>
    <w:p w:rsidR="00022CEA" w:rsidRDefault="00022CEA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Сестринский процесс представляет собой серию запланированных действий, направленных на достижение определенного результата, цели. Это серия шагов, которые предпринимает медицинская сестра при проведении ухода за больным.</w:t>
      </w:r>
    </w:p>
    <w:p w:rsidR="00175A23" w:rsidRDefault="00175A23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Сестринский процесс базируется на проблемном подходе, являясь научным методом. Сестринский процесс определяет конкретные потребности пациента в уходе, п</w:t>
      </w:r>
      <w:r w:rsidR="00461D64">
        <w:rPr>
          <w:rFonts w:ascii="Times New Roman" w:hAnsi="Times New Roman"/>
          <w:sz w:val="28"/>
          <w:szCs w:val="28"/>
        </w:rPr>
        <w:t>рогнозирует последствия ухода. П</w:t>
      </w:r>
      <w:r>
        <w:rPr>
          <w:rFonts w:ascii="Times New Roman" w:hAnsi="Times New Roman"/>
          <w:sz w:val="28"/>
          <w:szCs w:val="28"/>
        </w:rPr>
        <w:t xml:space="preserve">ри использовании в лечении сестринского процесса </w:t>
      </w:r>
      <w:r w:rsidR="00461D64">
        <w:rPr>
          <w:rFonts w:ascii="Times New Roman" w:hAnsi="Times New Roman"/>
          <w:sz w:val="28"/>
          <w:szCs w:val="28"/>
        </w:rPr>
        <w:t xml:space="preserve">можно определить стратегию, направленную на удовлетворение нужд пациента. </w:t>
      </w:r>
    </w:p>
    <w:p w:rsidR="00022CEA" w:rsidRDefault="00022CEA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сестринского процесса требует от медицинской сестры не только творческого подхода, но и различных навыков и умений:</w:t>
      </w:r>
    </w:p>
    <w:p w:rsidR="008659F7" w:rsidRDefault="00022CEA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59F7">
        <w:rPr>
          <w:rFonts w:ascii="Times New Roman" w:hAnsi="Times New Roman"/>
          <w:sz w:val="28"/>
          <w:szCs w:val="28"/>
        </w:rPr>
        <w:t>интеллектуальных – умения критически мыслить, навыков анализа и синтеза информации, принятия решений;</w:t>
      </w:r>
    </w:p>
    <w:p w:rsidR="008659F7" w:rsidRDefault="008659F7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психологических – навыков создания доверительной атмосферы, проявления толерантности к чужому мировоззрению;</w:t>
      </w:r>
    </w:p>
    <w:p w:rsidR="008659F7" w:rsidRDefault="008659F7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коммуникативных – навыков эффективного общения, умения активно слушать и воспринимать услышанное, получать информацию и предоставлять её;</w:t>
      </w:r>
    </w:p>
    <w:p w:rsidR="008659F7" w:rsidRDefault="008659F7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педагогических – умений, связанных с обучен</w:t>
      </w:r>
      <w:r w:rsidR="00B84FC3">
        <w:rPr>
          <w:rFonts w:ascii="Times New Roman" w:hAnsi="Times New Roman"/>
          <w:sz w:val="28"/>
          <w:szCs w:val="28"/>
        </w:rPr>
        <w:t>ием пациента и членов его семьи.</w:t>
      </w:r>
    </w:p>
    <w:p w:rsidR="00461D64" w:rsidRDefault="00175A23" w:rsidP="00B82FB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</w:t>
      </w:r>
      <w:r w:rsidR="00B84FC3">
        <w:rPr>
          <w:rFonts w:ascii="Times New Roman" w:hAnsi="Times New Roman"/>
          <w:sz w:val="28"/>
          <w:szCs w:val="28"/>
        </w:rPr>
        <w:t>естринский процесс дает возможность индивидуального планирования сестринского ухода, стимулирует участие пациентов в уходе, дает возможность осуществления непрерывного ухода за пациентами.</w:t>
      </w:r>
    </w:p>
    <w:p w:rsidR="00763D40" w:rsidRPr="002C1A27" w:rsidRDefault="00763D40" w:rsidP="003F70F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3D40" w:rsidRPr="000F026A" w:rsidRDefault="00461D64" w:rsidP="000F026A">
      <w:pPr>
        <w:pStyle w:val="1"/>
        <w:jc w:val="center"/>
        <w:rPr>
          <w:sz w:val="28"/>
          <w:szCs w:val="28"/>
        </w:rPr>
      </w:pPr>
      <w:bookmarkStart w:id="6" w:name="_Toc310882234"/>
      <w:r w:rsidRPr="000F026A">
        <w:rPr>
          <w:sz w:val="28"/>
          <w:szCs w:val="28"/>
        </w:rPr>
        <w:t>Список использованной литературы</w:t>
      </w:r>
      <w:bookmarkEnd w:id="6"/>
    </w:p>
    <w:p w:rsidR="000B3EB3" w:rsidRPr="00461D64" w:rsidRDefault="000B3EB3" w:rsidP="00461D64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63D40" w:rsidRDefault="00461D64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B3EB3">
        <w:rPr>
          <w:rFonts w:ascii="Times New Roman" w:hAnsi="Times New Roman"/>
          <w:sz w:val="28"/>
          <w:szCs w:val="28"/>
        </w:rPr>
        <w:t>Бортникова С.М., Зубахина Т.В. Сестринское дело а невропатологии и психиатрии с курсом наркологии. – Ростов-на-Дону: «Феникс», 2004.</w:t>
      </w:r>
    </w:p>
    <w:p w:rsidR="000B3EB3" w:rsidRDefault="000B3EB3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Бортникова С.М., Зубахина Т.В. Нервные и психические болезни. – Ростов-на-Дону: «Феникс», 2003.</w:t>
      </w:r>
    </w:p>
    <w:p w:rsidR="000B3EB3" w:rsidRDefault="000B3EB3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Каплан Г.И., Сэдок Б.Дж. Клиническая психиатрия. – Москва: «Медицина», 1994. </w:t>
      </w:r>
    </w:p>
    <w:p w:rsidR="000B3EB3" w:rsidRDefault="000B3EB3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Кербиков О.В., Коркина М.В., Наджаров Р.А., Снежневский А.В. Психиатрия. – Москва: «Медицина», 1968.</w:t>
      </w:r>
    </w:p>
    <w:p w:rsidR="000B3EB3" w:rsidRDefault="000B3EB3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Кирпиченко А.А., Гурленя А.М., Пашков А.А. Нервные и психические болезни. – Минск: «Высшая школа», 1997.</w:t>
      </w:r>
    </w:p>
    <w:p w:rsidR="000B3EB3" w:rsidRDefault="000B3EB3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Кирпиченко А.А. Психиатрия. – Минск: «Высшая школа», 1996.</w:t>
      </w:r>
    </w:p>
    <w:p w:rsidR="000B3EB3" w:rsidRDefault="000B3EB3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Коркина М.В., Лакосина Н.Д., Личко А.Е. Психиатрия. – Москва: «Медицина», 1995.</w:t>
      </w:r>
    </w:p>
    <w:p w:rsidR="000B3EB3" w:rsidRDefault="000B3EB3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Лебедева Б.А., Дунаевский В.В. Психические расстройства и уход за больными. – Ленинград: «Медицина»</w:t>
      </w:r>
      <w:r w:rsidR="00B350EC">
        <w:rPr>
          <w:rFonts w:ascii="Times New Roman" w:hAnsi="Times New Roman"/>
          <w:sz w:val="28"/>
          <w:szCs w:val="28"/>
        </w:rPr>
        <w:t>, 1981.</w:t>
      </w:r>
    </w:p>
    <w:p w:rsidR="00B350EC" w:rsidRDefault="00B350EC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Спринц А.М., Ершев О.Ф., Грачева И.Г. Психиатрия – Санкт-Петербург: СпецЛит, 2002.</w:t>
      </w:r>
    </w:p>
    <w:p w:rsidR="00B350EC" w:rsidRPr="00B350EC" w:rsidRDefault="00B350EC" w:rsidP="000B3EB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Чернов В.Н. Сестринское дело в психиатрии с курсом наркологии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B350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части. – Москва: ФГОУ «ВУНМЦ Росздрава», 2008.</w:t>
      </w:r>
    </w:p>
    <w:p w:rsidR="00763D40" w:rsidRDefault="00763D40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63D40" w:rsidRDefault="00763D40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B350EC" w:rsidRDefault="00B350EC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B350EC" w:rsidRDefault="00B350EC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B350EC" w:rsidRDefault="00B350EC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B350EC" w:rsidRDefault="00B350EC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B350EC" w:rsidRDefault="00B350EC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B350EC" w:rsidRDefault="00B350EC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C6A46" w:rsidRDefault="00AC6A46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C6A46" w:rsidRDefault="00AC6A46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C6A46" w:rsidRDefault="00AC6A46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C6A46" w:rsidRDefault="00AC6A46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C6A46" w:rsidRDefault="00AC6A46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C6A46" w:rsidRDefault="00AC6A46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AC6A46" w:rsidRPr="00AC6A46" w:rsidRDefault="00AC6A46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B350EC" w:rsidRPr="00022CEA" w:rsidRDefault="00B350EC" w:rsidP="00022CE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563060" w:rsidRPr="000F026A" w:rsidRDefault="00114978" w:rsidP="000F026A">
      <w:pPr>
        <w:pStyle w:val="1"/>
        <w:jc w:val="center"/>
        <w:rPr>
          <w:sz w:val="28"/>
          <w:szCs w:val="28"/>
        </w:rPr>
      </w:pPr>
      <w:bookmarkStart w:id="7" w:name="_Toc310882235"/>
      <w:r w:rsidRPr="000F026A">
        <w:rPr>
          <w:sz w:val="28"/>
          <w:szCs w:val="28"/>
        </w:rPr>
        <w:t>Приложение 1</w:t>
      </w:r>
      <w:bookmarkEnd w:id="7"/>
    </w:p>
    <w:p w:rsidR="00563060" w:rsidRPr="00114978" w:rsidRDefault="00114978" w:rsidP="0011497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060">
        <w:rPr>
          <w:rFonts w:ascii="Times New Roman" w:hAnsi="Times New Roman"/>
          <w:b/>
          <w:sz w:val="28"/>
          <w:szCs w:val="28"/>
        </w:rPr>
        <w:t>Диагностические критерии маниакального приступа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>Приподнятое настроение или раздраженность в сочетании по меньшей мере с тремя</w:t>
      </w:r>
      <w:r w:rsidRPr="00114978">
        <w:rPr>
          <w:rFonts w:ascii="Times New Roman" w:hAnsi="Times New Roman"/>
          <w:sz w:val="28"/>
          <w:szCs w:val="28"/>
        </w:rPr>
        <w:t> </w:t>
      </w:r>
      <w:r w:rsidRPr="00563060">
        <w:rPr>
          <w:rFonts w:ascii="Times New Roman" w:hAnsi="Times New Roman"/>
          <w:sz w:val="28"/>
          <w:szCs w:val="28"/>
        </w:rPr>
        <w:t>из перечисленных ниже симптомов должно сохраняться постоянно в течение недели или дольше (более короткий срок допустим в случаях госпитализации или быстрого и эффективного леч</w:t>
      </w:r>
      <w:r w:rsidR="00114978">
        <w:rPr>
          <w:rFonts w:ascii="Times New Roman" w:hAnsi="Times New Roman"/>
          <w:sz w:val="28"/>
          <w:szCs w:val="28"/>
        </w:rPr>
        <w:t xml:space="preserve">ения). 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 xml:space="preserve">Симптоматика должна быть достаточно выраженной, чтобы приводить к явным нарушениям поведения или к таким действиям, которые из-за их опасности для больного и окружающих должны пресекаться. 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>Состояние больного не должно быть обусловлено соматическими заболеваниями (например, рассеянным склерозом), употреблением наркотиков (кокаина, амфетаминов) или лечением (антидепрессантами, электросудорожной терапией, кортикостероидами)</w:t>
      </w:r>
      <w:r w:rsidR="00114978">
        <w:rPr>
          <w:rFonts w:ascii="Times New Roman" w:hAnsi="Times New Roman"/>
          <w:sz w:val="28"/>
          <w:szCs w:val="28"/>
        </w:rPr>
        <w:t xml:space="preserve">. 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 xml:space="preserve">1. Повышенная самоуверенность и самооценка, идеи величия и преувеличенное ощущение собственной значимости. 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 xml:space="preserve">2. Укорочение сна (для ощущения полноценного отдыха достаточно 2-3 ч). 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 xml:space="preserve">3. Ускорение речи, необычная разговорчивость или постоянная потребность говорить. 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 xml:space="preserve">4. Скачка мыслей с субъективным ощущением ускоренного мышления, переполнения мыслями, их нагромождения. 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 xml:space="preserve">5. Сниженная концентрация внимания (легкая переключаемость на незначительные раздражители). </w:t>
      </w:r>
    </w:p>
    <w:p w:rsidR="00114978" w:rsidRDefault="00563060" w:rsidP="001149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63060">
        <w:rPr>
          <w:rFonts w:ascii="Times New Roman" w:hAnsi="Times New Roman"/>
          <w:sz w:val="28"/>
          <w:szCs w:val="28"/>
        </w:rPr>
        <w:t xml:space="preserve">6. Усиление целенаправленной деятельности (в учебе, на работе, повышение половой активности); ощущение прилива энергии или психомоторное возбуждение. </w:t>
      </w:r>
    </w:p>
    <w:p w:rsidR="00763D40" w:rsidRPr="003F740F" w:rsidRDefault="00763D40" w:rsidP="003F70FF">
      <w:pPr>
        <w:pStyle w:val="1"/>
        <w:jc w:val="center"/>
        <w:rPr>
          <w:sz w:val="28"/>
          <w:szCs w:val="28"/>
        </w:rPr>
      </w:pPr>
      <w:bookmarkStart w:id="8" w:name="_GoBack"/>
      <w:bookmarkEnd w:id="8"/>
    </w:p>
    <w:sectPr w:rsidR="00763D40" w:rsidRPr="003F740F" w:rsidSect="009467A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64" w:rsidRDefault="00860464" w:rsidP="009467AF">
      <w:pPr>
        <w:spacing w:after="0" w:line="240" w:lineRule="auto"/>
      </w:pPr>
      <w:r>
        <w:separator/>
      </w:r>
    </w:p>
  </w:endnote>
  <w:endnote w:type="continuationSeparator" w:id="0">
    <w:p w:rsidR="00860464" w:rsidRDefault="00860464" w:rsidP="0094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26A" w:rsidRDefault="007B269F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6A46">
      <w:rPr>
        <w:noProof/>
      </w:rPr>
      <w:t>8</w:t>
    </w:r>
    <w:r>
      <w:fldChar w:fldCharType="end"/>
    </w:r>
  </w:p>
  <w:p w:rsidR="000F026A" w:rsidRDefault="000F026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64" w:rsidRDefault="00860464" w:rsidP="009467AF">
      <w:pPr>
        <w:spacing w:after="0" w:line="240" w:lineRule="auto"/>
      </w:pPr>
      <w:r>
        <w:separator/>
      </w:r>
    </w:p>
  </w:footnote>
  <w:footnote w:type="continuationSeparator" w:id="0">
    <w:p w:rsidR="00860464" w:rsidRDefault="00860464" w:rsidP="00946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2628B"/>
    <w:multiLevelType w:val="hybridMultilevel"/>
    <w:tmpl w:val="82765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3DA33C8"/>
    <w:multiLevelType w:val="hybridMultilevel"/>
    <w:tmpl w:val="7C2C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83625"/>
    <w:multiLevelType w:val="hybridMultilevel"/>
    <w:tmpl w:val="C78E2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217C18"/>
    <w:multiLevelType w:val="hybridMultilevel"/>
    <w:tmpl w:val="05722C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0C2"/>
    <w:rsid w:val="0000541B"/>
    <w:rsid w:val="000060A7"/>
    <w:rsid w:val="00007095"/>
    <w:rsid w:val="00013604"/>
    <w:rsid w:val="00013C37"/>
    <w:rsid w:val="00022CEA"/>
    <w:rsid w:val="00024BD3"/>
    <w:rsid w:val="00027B30"/>
    <w:rsid w:val="00044B98"/>
    <w:rsid w:val="0006324B"/>
    <w:rsid w:val="00070AEB"/>
    <w:rsid w:val="00074EF9"/>
    <w:rsid w:val="000864EA"/>
    <w:rsid w:val="00086E97"/>
    <w:rsid w:val="0009723C"/>
    <w:rsid w:val="000A42BF"/>
    <w:rsid w:val="000B3EB3"/>
    <w:rsid w:val="000C6D46"/>
    <w:rsid w:val="000D52DB"/>
    <w:rsid w:val="000F026A"/>
    <w:rsid w:val="000F45E9"/>
    <w:rsid w:val="00107078"/>
    <w:rsid w:val="00114978"/>
    <w:rsid w:val="001177C7"/>
    <w:rsid w:val="00133E6C"/>
    <w:rsid w:val="00135F70"/>
    <w:rsid w:val="00142F53"/>
    <w:rsid w:val="00175A23"/>
    <w:rsid w:val="001859BC"/>
    <w:rsid w:val="001923F1"/>
    <w:rsid w:val="001A196A"/>
    <w:rsid w:val="001A339B"/>
    <w:rsid w:val="001B38E5"/>
    <w:rsid w:val="001C52B2"/>
    <w:rsid w:val="001F26CC"/>
    <w:rsid w:val="0020245D"/>
    <w:rsid w:val="0027354D"/>
    <w:rsid w:val="00297D98"/>
    <w:rsid w:val="002A2DD8"/>
    <w:rsid w:val="002A5ECE"/>
    <w:rsid w:val="002C1002"/>
    <w:rsid w:val="002C1A27"/>
    <w:rsid w:val="002D288F"/>
    <w:rsid w:val="002D62CF"/>
    <w:rsid w:val="002E42D3"/>
    <w:rsid w:val="002E635C"/>
    <w:rsid w:val="002F0A6F"/>
    <w:rsid w:val="002F1F1C"/>
    <w:rsid w:val="002F2F8E"/>
    <w:rsid w:val="002F5B04"/>
    <w:rsid w:val="002F7137"/>
    <w:rsid w:val="003220AE"/>
    <w:rsid w:val="00360E1B"/>
    <w:rsid w:val="003617AD"/>
    <w:rsid w:val="003744D2"/>
    <w:rsid w:val="00386473"/>
    <w:rsid w:val="003902FF"/>
    <w:rsid w:val="00394281"/>
    <w:rsid w:val="003A5A4E"/>
    <w:rsid w:val="003B4D9A"/>
    <w:rsid w:val="003D05EB"/>
    <w:rsid w:val="003D212C"/>
    <w:rsid w:val="003E0F75"/>
    <w:rsid w:val="003E5439"/>
    <w:rsid w:val="003E6B30"/>
    <w:rsid w:val="003F70FF"/>
    <w:rsid w:val="003F740F"/>
    <w:rsid w:val="00403B78"/>
    <w:rsid w:val="00420914"/>
    <w:rsid w:val="004354DC"/>
    <w:rsid w:val="00442411"/>
    <w:rsid w:val="00442791"/>
    <w:rsid w:val="004466B4"/>
    <w:rsid w:val="00461D64"/>
    <w:rsid w:val="00475C77"/>
    <w:rsid w:val="004864B6"/>
    <w:rsid w:val="004937A0"/>
    <w:rsid w:val="004A35D7"/>
    <w:rsid w:val="004C2D5D"/>
    <w:rsid w:val="004D7C9B"/>
    <w:rsid w:val="004E4F74"/>
    <w:rsid w:val="004E691F"/>
    <w:rsid w:val="004E6BAD"/>
    <w:rsid w:val="004F00A1"/>
    <w:rsid w:val="005073E2"/>
    <w:rsid w:val="005202FB"/>
    <w:rsid w:val="0052427C"/>
    <w:rsid w:val="00537039"/>
    <w:rsid w:val="00556EE7"/>
    <w:rsid w:val="0055766B"/>
    <w:rsid w:val="00563060"/>
    <w:rsid w:val="0056349B"/>
    <w:rsid w:val="00572C2E"/>
    <w:rsid w:val="005B2AF0"/>
    <w:rsid w:val="005D409F"/>
    <w:rsid w:val="005F1FEA"/>
    <w:rsid w:val="006004F8"/>
    <w:rsid w:val="006052D9"/>
    <w:rsid w:val="00611F19"/>
    <w:rsid w:val="006211A3"/>
    <w:rsid w:val="00643D65"/>
    <w:rsid w:val="006454B7"/>
    <w:rsid w:val="00656CFC"/>
    <w:rsid w:val="006703F3"/>
    <w:rsid w:val="006979C8"/>
    <w:rsid w:val="006B60C2"/>
    <w:rsid w:val="006E00BB"/>
    <w:rsid w:val="00705C17"/>
    <w:rsid w:val="00736DB0"/>
    <w:rsid w:val="007378D2"/>
    <w:rsid w:val="00751762"/>
    <w:rsid w:val="00763D40"/>
    <w:rsid w:val="00781030"/>
    <w:rsid w:val="007910BC"/>
    <w:rsid w:val="007A14B3"/>
    <w:rsid w:val="007B269F"/>
    <w:rsid w:val="007C5A3C"/>
    <w:rsid w:val="007F0759"/>
    <w:rsid w:val="007F6FED"/>
    <w:rsid w:val="00801448"/>
    <w:rsid w:val="00824245"/>
    <w:rsid w:val="00826521"/>
    <w:rsid w:val="00845870"/>
    <w:rsid w:val="00860464"/>
    <w:rsid w:val="008606C6"/>
    <w:rsid w:val="008620F4"/>
    <w:rsid w:val="008659F7"/>
    <w:rsid w:val="008C5622"/>
    <w:rsid w:val="00914730"/>
    <w:rsid w:val="00924568"/>
    <w:rsid w:val="009467AF"/>
    <w:rsid w:val="00947FF0"/>
    <w:rsid w:val="00963C06"/>
    <w:rsid w:val="00964719"/>
    <w:rsid w:val="00965A42"/>
    <w:rsid w:val="00965E90"/>
    <w:rsid w:val="00970F5C"/>
    <w:rsid w:val="00973479"/>
    <w:rsid w:val="00981FE6"/>
    <w:rsid w:val="00996E47"/>
    <w:rsid w:val="009B48A9"/>
    <w:rsid w:val="009B6F52"/>
    <w:rsid w:val="009C5A11"/>
    <w:rsid w:val="009D58D1"/>
    <w:rsid w:val="009D5D16"/>
    <w:rsid w:val="009F31D4"/>
    <w:rsid w:val="00A061D3"/>
    <w:rsid w:val="00A10BB1"/>
    <w:rsid w:val="00A262B0"/>
    <w:rsid w:val="00A31048"/>
    <w:rsid w:val="00AA1E6B"/>
    <w:rsid w:val="00AC3301"/>
    <w:rsid w:val="00AC50AF"/>
    <w:rsid w:val="00AC6A46"/>
    <w:rsid w:val="00AD40D6"/>
    <w:rsid w:val="00AE4523"/>
    <w:rsid w:val="00B03998"/>
    <w:rsid w:val="00B110F5"/>
    <w:rsid w:val="00B25F1E"/>
    <w:rsid w:val="00B3145A"/>
    <w:rsid w:val="00B32F50"/>
    <w:rsid w:val="00B350EC"/>
    <w:rsid w:val="00B40FE7"/>
    <w:rsid w:val="00B4165F"/>
    <w:rsid w:val="00B45A0D"/>
    <w:rsid w:val="00B47B75"/>
    <w:rsid w:val="00B54BB1"/>
    <w:rsid w:val="00B729E8"/>
    <w:rsid w:val="00B82FB0"/>
    <w:rsid w:val="00B84FC3"/>
    <w:rsid w:val="00B950F7"/>
    <w:rsid w:val="00B95427"/>
    <w:rsid w:val="00BC620E"/>
    <w:rsid w:val="00BD13C4"/>
    <w:rsid w:val="00BD4211"/>
    <w:rsid w:val="00BD5173"/>
    <w:rsid w:val="00BD718F"/>
    <w:rsid w:val="00C0214F"/>
    <w:rsid w:val="00C62406"/>
    <w:rsid w:val="00CB064A"/>
    <w:rsid w:val="00CB0C1D"/>
    <w:rsid w:val="00CB6A77"/>
    <w:rsid w:val="00CD23A0"/>
    <w:rsid w:val="00CD7A9F"/>
    <w:rsid w:val="00CE5B5A"/>
    <w:rsid w:val="00CF425F"/>
    <w:rsid w:val="00D0593E"/>
    <w:rsid w:val="00D307E1"/>
    <w:rsid w:val="00D42A9A"/>
    <w:rsid w:val="00D5536F"/>
    <w:rsid w:val="00D57FA3"/>
    <w:rsid w:val="00D75A19"/>
    <w:rsid w:val="00D80352"/>
    <w:rsid w:val="00D97BC2"/>
    <w:rsid w:val="00DA52C5"/>
    <w:rsid w:val="00DC3155"/>
    <w:rsid w:val="00DC3F72"/>
    <w:rsid w:val="00DC76FD"/>
    <w:rsid w:val="00DD4EE8"/>
    <w:rsid w:val="00DD5B4C"/>
    <w:rsid w:val="00E02CFB"/>
    <w:rsid w:val="00E45107"/>
    <w:rsid w:val="00E6148E"/>
    <w:rsid w:val="00E668B6"/>
    <w:rsid w:val="00E72294"/>
    <w:rsid w:val="00E83C1F"/>
    <w:rsid w:val="00EC2244"/>
    <w:rsid w:val="00ED2FE9"/>
    <w:rsid w:val="00F025C7"/>
    <w:rsid w:val="00F13E05"/>
    <w:rsid w:val="00F51D1B"/>
    <w:rsid w:val="00F64A7D"/>
    <w:rsid w:val="00F67027"/>
    <w:rsid w:val="00F67A1E"/>
    <w:rsid w:val="00FB1782"/>
    <w:rsid w:val="00FB437B"/>
    <w:rsid w:val="00FC07BD"/>
    <w:rsid w:val="00FC7D84"/>
    <w:rsid w:val="00FD6F59"/>
    <w:rsid w:val="00FE0CCD"/>
    <w:rsid w:val="00FE2374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AAD65B14-DE92-4473-9E49-DC853468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245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CF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B60C2"/>
  </w:style>
  <w:style w:type="character" w:customStyle="1" w:styleId="apple-converted-space">
    <w:name w:val="apple-converted-space"/>
    <w:basedOn w:val="a0"/>
    <w:rsid w:val="006B60C2"/>
  </w:style>
  <w:style w:type="character" w:styleId="a3">
    <w:name w:val="Hyperlink"/>
    <w:basedOn w:val="a0"/>
    <w:uiPriority w:val="99"/>
    <w:unhideWhenUsed/>
    <w:rsid w:val="006B60C2"/>
    <w:rPr>
      <w:color w:val="0000FF"/>
      <w:u w:val="single"/>
    </w:rPr>
  </w:style>
  <w:style w:type="character" w:styleId="a4">
    <w:name w:val="Strong"/>
    <w:basedOn w:val="a0"/>
    <w:uiPriority w:val="22"/>
    <w:qFormat/>
    <w:rsid w:val="008620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45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0">
    <w:name w:val="Font Style30"/>
    <w:basedOn w:val="a0"/>
    <w:uiPriority w:val="99"/>
    <w:rsid w:val="00135F7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35F70"/>
    <w:pPr>
      <w:widowControl w:val="0"/>
      <w:autoSpaceDE w:val="0"/>
      <w:autoSpaceDN w:val="0"/>
      <w:adjustRightInd w:val="0"/>
      <w:spacing w:after="0" w:line="475" w:lineRule="exact"/>
      <w:ind w:firstLine="749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18">
    <w:name w:val="Style18"/>
    <w:basedOn w:val="a"/>
    <w:uiPriority w:val="99"/>
    <w:rsid w:val="00135F70"/>
    <w:pPr>
      <w:widowControl w:val="0"/>
      <w:autoSpaceDE w:val="0"/>
      <w:autoSpaceDN w:val="0"/>
      <w:adjustRightInd w:val="0"/>
      <w:spacing w:after="0" w:line="475" w:lineRule="exact"/>
      <w:ind w:firstLine="845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135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135F70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656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6CFC"/>
    <w:rPr>
      <w:rFonts w:ascii="Cambria" w:eastAsia="Times New Roman" w:hAnsi="Cambria" w:cs="Times New Roman"/>
      <w:b/>
      <w:bCs/>
      <w:color w:val="4F81BD"/>
    </w:rPr>
  </w:style>
  <w:style w:type="paragraph" w:styleId="a6">
    <w:name w:val="Balloon Text"/>
    <w:basedOn w:val="a"/>
    <w:link w:val="a7"/>
    <w:uiPriority w:val="99"/>
    <w:semiHidden/>
    <w:unhideWhenUsed/>
    <w:rsid w:val="00B7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729E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03B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556EE7"/>
    <w:rPr>
      <w:color w:val="808080"/>
    </w:rPr>
  </w:style>
  <w:style w:type="paragraph" w:styleId="aa">
    <w:name w:val="List Paragraph"/>
    <w:basedOn w:val="a"/>
    <w:uiPriority w:val="34"/>
    <w:qFormat/>
    <w:rsid w:val="00801448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94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9467AF"/>
  </w:style>
  <w:style w:type="paragraph" w:styleId="ad">
    <w:name w:val="footer"/>
    <w:basedOn w:val="a"/>
    <w:link w:val="ae"/>
    <w:uiPriority w:val="99"/>
    <w:unhideWhenUsed/>
    <w:rsid w:val="0094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467AF"/>
  </w:style>
  <w:style w:type="paragraph" w:styleId="af">
    <w:name w:val="TOC Heading"/>
    <w:basedOn w:val="1"/>
    <w:next w:val="a"/>
    <w:uiPriority w:val="39"/>
    <w:semiHidden/>
    <w:unhideWhenUsed/>
    <w:qFormat/>
    <w:rsid w:val="000F026A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4C2D5D"/>
    <w:pPr>
      <w:tabs>
        <w:tab w:val="right" w:leader="dot" w:pos="9345"/>
      </w:tabs>
      <w:spacing w:after="10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6987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6722-E898-48EA-98AA-3C9EC165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12643</CharactersWithSpaces>
  <SharedDoc>false</SharedDoc>
  <HLinks>
    <vt:vector size="138" baseType="variant">
      <vt:variant>
        <vt:i4>1572921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_Toc310882243</vt:lpwstr>
      </vt:variant>
      <vt:variant>
        <vt:i4>1572921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_Toc310882242</vt:lpwstr>
      </vt:variant>
      <vt:variant>
        <vt:i4>1572921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_Toc310882241</vt:lpwstr>
      </vt:variant>
      <vt:variant>
        <vt:i4>1572921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_Toc310882240</vt:lpwstr>
      </vt:variant>
      <vt:variant>
        <vt:i4>2031673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_Toc310882239</vt:lpwstr>
      </vt:variant>
      <vt:variant>
        <vt:i4>2031673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_Toc310882238</vt:lpwstr>
      </vt:variant>
      <vt:variant>
        <vt:i4>2031673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_Toc310882237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_Toc310882236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_Toc310882235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_Toc310882234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_Toc310882233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_Toc310882232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_Toc310882231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_Toc310882230</vt:lpwstr>
      </vt:variant>
      <vt:variant>
        <vt:i4>1966137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_Toc310882229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_Toc310882228</vt:lpwstr>
      </vt:variant>
      <vt:variant>
        <vt:i4>1966137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_Toc310882227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_Toc310882226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_Toc310882225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_Toc310882224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_Toc310882223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_Toc310882222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_Toc310882221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2014-07-27T17:11:00Z</dcterms:created>
  <dcterms:modified xsi:type="dcterms:W3CDTF">2014-07-27T17:11:00Z</dcterms:modified>
</cp:coreProperties>
</file>