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40"/>
        <w:gridCol w:w="6300"/>
        <w:gridCol w:w="3240"/>
        <w:gridCol w:w="1440"/>
      </w:tblGrid>
      <w:tr w:rsidR="00DF14E2">
        <w:tc>
          <w:tcPr>
            <w:tcW w:w="3348" w:type="dxa"/>
          </w:tcPr>
          <w:p w:rsidR="00DF14E2" w:rsidRDefault="00DF14E2" w:rsidP="00403FD6">
            <w:pPr>
              <w:jc w:val="center"/>
            </w:pPr>
            <w:r w:rsidRPr="00510B06">
              <w:rPr>
                <w:b/>
              </w:rPr>
              <w:t>Раздел 3. Организация обучения по программе «Литературное чтение» начального общего образования</w:t>
            </w:r>
          </w:p>
        </w:tc>
        <w:tc>
          <w:tcPr>
            <w:tcW w:w="6840" w:type="dxa"/>
            <w:gridSpan w:val="2"/>
          </w:tcPr>
          <w:p w:rsidR="00DF14E2" w:rsidRDefault="00DF14E2" w:rsidP="00403FD6"/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>
            <w:r w:rsidRPr="00510B06">
              <w:rPr>
                <w:b/>
              </w:rPr>
              <w:t>МДК 01.03.</w:t>
            </w:r>
            <w:r>
              <w:t xml:space="preserve"> Детская литература с практикумом по выразительному чтению</w:t>
            </w:r>
          </w:p>
        </w:tc>
        <w:tc>
          <w:tcPr>
            <w:tcW w:w="6840" w:type="dxa"/>
            <w:gridSpan w:val="2"/>
          </w:tcPr>
          <w:p w:rsidR="00DF14E2" w:rsidRDefault="00DF14E2" w:rsidP="00403FD6"/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Pr="00510B06" w:rsidRDefault="00DF14E2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01.03.01</w:t>
            </w:r>
          </w:p>
          <w:p w:rsidR="00DF14E2" w:rsidRDefault="00DF14E2" w:rsidP="00403FD6">
            <w:pPr>
              <w:jc w:val="center"/>
            </w:pPr>
            <w:r>
              <w:t>Фольклорные произведения в чтении детей</w:t>
            </w:r>
          </w:p>
        </w:tc>
        <w:tc>
          <w:tcPr>
            <w:tcW w:w="6840" w:type="dxa"/>
            <w:gridSpan w:val="2"/>
          </w:tcPr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  <w:r>
              <w:t>14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>
              <w:t>Введение. Специфика детской литературы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DF14E2" w:rsidRDefault="00DF14E2" w:rsidP="00403FD6">
            <w:r>
              <w:t>Общие представления о фольклоре. Мифология Древней Греции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DF14E2" w:rsidRDefault="00DF14E2" w:rsidP="00403FD6">
            <w:r>
              <w:t>Библия как культурно-художественный памятник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4.</w:t>
            </w:r>
          </w:p>
        </w:tc>
        <w:tc>
          <w:tcPr>
            <w:tcW w:w="6300" w:type="dxa"/>
          </w:tcPr>
          <w:p w:rsidR="00DF14E2" w:rsidRDefault="00DF14E2" w:rsidP="00403FD6">
            <w:r>
              <w:t>Мифология древних славян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5.</w:t>
            </w:r>
          </w:p>
        </w:tc>
        <w:tc>
          <w:tcPr>
            <w:tcW w:w="6300" w:type="dxa"/>
          </w:tcPr>
          <w:p w:rsidR="00DF14E2" w:rsidRDefault="00DF14E2" w:rsidP="00403FD6">
            <w:r>
              <w:t>Русские народные сказки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6.</w:t>
            </w:r>
          </w:p>
        </w:tc>
        <w:tc>
          <w:tcPr>
            <w:tcW w:w="6300" w:type="dxa"/>
          </w:tcPr>
          <w:p w:rsidR="00DF14E2" w:rsidRDefault="00DF14E2" w:rsidP="00403FD6">
            <w:r>
              <w:t>Песенно-былинный эпос. Былины Киевского цикла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7.</w:t>
            </w:r>
          </w:p>
        </w:tc>
        <w:tc>
          <w:tcPr>
            <w:tcW w:w="6300" w:type="dxa"/>
          </w:tcPr>
          <w:p w:rsidR="00DF14E2" w:rsidRDefault="00DF14E2" w:rsidP="00403FD6">
            <w:r>
              <w:t>Малые фольклорные жанры: пословицы, поговорки, загадки, песенки, считалки, потешки, скороговорки. Происхождение, содержание и поэтика малых фольклорных жанров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6840" w:type="dxa"/>
            <w:gridSpan w:val="2"/>
          </w:tcPr>
          <w:p w:rsidR="00DF14E2" w:rsidRDefault="00DF14E2" w:rsidP="00403FD6">
            <w:r w:rsidRPr="00510B06">
              <w:rPr>
                <w:b/>
              </w:rPr>
              <w:t>Лабораторные работы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DF14E2" w:rsidRDefault="00C8695E" w:rsidP="00403FD6">
            <w:pPr>
              <w:jc w:val="center"/>
            </w:pPr>
            <w:r>
              <w:t>10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>
              <w:t>Малые фольклорные жанры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C8695E">
        <w:tc>
          <w:tcPr>
            <w:tcW w:w="3348" w:type="dxa"/>
          </w:tcPr>
          <w:p w:rsidR="00C8695E" w:rsidRDefault="00C8695E" w:rsidP="00403FD6"/>
        </w:tc>
        <w:tc>
          <w:tcPr>
            <w:tcW w:w="540" w:type="dxa"/>
          </w:tcPr>
          <w:p w:rsidR="00C8695E" w:rsidRDefault="00C8695E" w:rsidP="00403FD6">
            <w:r>
              <w:t>2.</w:t>
            </w:r>
          </w:p>
        </w:tc>
        <w:tc>
          <w:tcPr>
            <w:tcW w:w="6300" w:type="dxa"/>
          </w:tcPr>
          <w:p w:rsidR="00C8695E" w:rsidRDefault="00C8695E" w:rsidP="00403FD6">
            <w:r>
              <w:t>Анализ учебных программ по литературному чтению в начальной школе</w:t>
            </w:r>
          </w:p>
        </w:tc>
        <w:tc>
          <w:tcPr>
            <w:tcW w:w="3240" w:type="dxa"/>
          </w:tcPr>
          <w:p w:rsidR="00C8695E" w:rsidRDefault="00C8695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C8695E" w:rsidRDefault="00C8695E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6840" w:type="dxa"/>
            <w:gridSpan w:val="2"/>
          </w:tcPr>
          <w:p w:rsidR="00DF14E2" w:rsidRDefault="00DF14E2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 w:rsidRPr="004342FB">
              <w:t>Происхождение греческих богов (по Гесиоду) как отражение становящейся картины миропорядка и мироустройства.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r>
              <w:t>2.</w:t>
            </w:r>
          </w:p>
        </w:tc>
        <w:tc>
          <w:tcPr>
            <w:tcW w:w="6300" w:type="dxa"/>
          </w:tcPr>
          <w:p w:rsidR="00DF14E2" w:rsidRDefault="00DF14E2" w:rsidP="00403FD6">
            <w:r w:rsidRPr="004342FB">
              <w:t>Принципы изображения персонажей и типология героев сказки по их функциям (по Проппу).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C8695E">
        <w:tc>
          <w:tcPr>
            <w:tcW w:w="3348" w:type="dxa"/>
          </w:tcPr>
          <w:p w:rsidR="00C8695E" w:rsidRDefault="00C8695E" w:rsidP="00403FD6"/>
        </w:tc>
        <w:tc>
          <w:tcPr>
            <w:tcW w:w="540" w:type="dxa"/>
          </w:tcPr>
          <w:p w:rsidR="00C8695E" w:rsidRDefault="00C8695E" w:rsidP="00403FD6">
            <w:r>
              <w:t>3.</w:t>
            </w:r>
          </w:p>
        </w:tc>
        <w:tc>
          <w:tcPr>
            <w:tcW w:w="6300" w:type="dxa"/>
          </w:tcPr>
          <w:p w:rsidR="00C8695E" w:rsidRPr="004342FB" w:rsidRDefault="00C8695E" w:rsidP="00403FD6">
            <w:r>
              <w:t>Проигрывание педагогической ситуации «Фрагмент урока чтения по фольклорным произведениям»</w:t>
            </w:r>
          </w:p>
        </w:tc>
        <w:tc>
          <w:tcPr>
            <w:tcW w:w="3240" w:type="dxa"/>
          </w:tcPr>
          <w:p w:rsidR="00C8695E" w:rsidRDefault="00C8695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C8695E" w:rsidRDefault="00C8695E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Pr="00510B06" w:rsidRDefault="00DF14E2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01.03.02</w:t>
            </w:r>
          </w:p>
          <w:p w:rsidR="00DF14E2" w:rsidRDefault="00DF14E2" w:rsidP="00403FD6">
            <w:pPr>
              <w:jc w:val="center"/>
            </w:pPr>
            <w:r>
              <w:t>Возникновение детской литературы</w:t>
            </w:r>
          </w:p>
        </w:tc>
        <w:tc>
          <w:tcPr>
            <w:tcW w:w="6840" w:type="dxa"/>
            <w:gridSpan w:val="2"/>
          </w:tcPr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>
              <w:t>Возникновение русской детской литературы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DF14E2" w:rsidRDefault="00DF14E2" w:rsidP="00403FD6">
            <w:r>
              <w:t>Становление русской детской литературы в эпоху Просвещения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6840" w:type="dxa"/>
            <w:gridSpan w:val="2"/>
          </w:tcPr>
          <w:p w:rsidR="00DF14E2" w:rsidRDefault="00DF14E2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  <w:r>
              <w:t>8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 w:rsidRPr="004342FB">
              <w:t>Преломление дидактической доминанты детской книги в зависимости от психологии и эстетического восприятия разных читательско-возрастных  групп.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DF14E2" w:rsidRDefault="00DF14E2" w:rsidP="00403FD6">
            <w:r>
              <w:t>Литература эпохи Классицизма в чтении детей. Сказки Ш.Пьеро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DF14E2" w:rsidRDefault="00DF14E2" w:rsidP="00403FD6">
            <w:r>
              <w:t xml:space="preserve">Литература эпохи Просвещения в чтении детей. Английский роман </w:t>
            </w:r>
            <w:r w:rsidRPr="00510B06">
              <w:rPr>
                <w:lang w:val="en-US"/>
              </w:rPr>
              <w:t>X</w:t>
            </w:r>
            <w:r w:rsidR="0070153E">
              <w:rPr>
                <w:lang w:val="en-US"/>
              </w:rPr>
              <w:t>V</w:t>
            </w:r>
            <w:r w:rsidRPr="00510B06">
              <w:rPr>
                <w:lang w:val="en-US"/>
              </w:rPr>
              <w:t>III</w:t>
            </w:r>
            <w:r>
              <w:t xml:space="preserve"> века в чтении детей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Pr="0070153E" w:rsidRDefault="0070153E" w:rsidP="00403FD6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6300" w:type="dxa"/>
          </w:tcPr>
          <w:p w:rsidR="0070153E" w:rsidRDefault="0070153E" w:rsidP="00403FD6">
            <w:r>
              <w:t>Жанр басни в чтении детей. В.Г. Белинский о типологии басен И.А. Крылова.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Pr="00510B06" w:rsidRDefault="00DF14E2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01.03.03</w:t>
            </w:r>
          </w:p>
          <w:p w:rsidR="00DF14E2" w:rsidRDefault="00DF14E2" w:rsidP="00403FD6">
            <w:pPr>
              <w:jc w:val="center"/>
            </w:pPr>
            <w:r>
              <w:t>Романтизм и детская литература</w:t>
            </w:r>
          </w:p>
        </w:tc>
        <w:tc>
          <w:tcPr>
            <w:tcW w:w="6840" w:type="dxa"/>
            <w:gridSpan w:val="2"/>
          </w:tcPr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DF14E2" w:rsidRPr="00510B06" w:rsidRDefault="00DF14E2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>
              <w:t>Сказки немецких писателей-романтиков: Э.Гофмана, братьев Гримм, В.Гауфа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DF14E2" w:rsidRPr="00CD0219" w:rsidRDefault="00DF14E2" w:rsidP="00403FD6">
            <w:r>
              <w:t>Литературные сказки А.С.Пушкина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DF14E2" w:rsidRDefault="00DF14E2" w:rsidP="00403FD6">
            <w:r>
              <w:t>Развитие жанра литературной сказки в творчестве Г.Х.Андерсена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</w:tcPr>
          <w:p w:rsidR="00DF14E2" w:rsidRDefault="00DF14E2" w:rsidP="00403FD6">
            <w:pPr>
              <w:jc w:val="center"/>
            </w:pPr>
            <w:r>
              <w:t>3</w:t>
            </w: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6840" w:type="dxa"/>
            <w:gridSpan w:val="2"/>
          </w:tcPr>
          <w:p w:rsidR="00DF14E2" w:rsidRDefault="00DF14E2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DF14E2" w:rsidRDefault="0070153E" w:rsidP="00403FD6">
            <w:pPr>
              <w:jc w:val="center"/>
            </w:pPr>
            <w:r>
              <w:t>1</w:t>
            </w:r>
            <w:r w:rsidR="00D0471C">
              <w:t>0</w:t>
            </w: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DF14E2">
        <w:tc>
          <w:tcPr>
            <w:tcW w:w="3348" w:type="dxa"/>
          </w:tcPr>
          <w:p w:rsidR="00DF14E2" w:rsidRDefault="00DF14E2" w:rsidP="00403FD6"/>
        </w:tc>
        <w:tc>
          <w:tcPr>
            <w:tcW w:w="540" w:type="dxa"/>
          </w:tcPr>
          <w:p w:rsidR="00DF14E2" w:rsidRDefault="00DF14E2" w:rsidP="00403FD6">
            <w:r>
              <w:t>1.</w:t>
            </w:r>
          </w:p>
        </w:tc>
        <w:tc>
          <w:tcPr>
            <w:tcW w:w="6300" w:type="dxa"/>
          </w:tcPr>
          <w:p w:rsidR="00DF14E2" w:rsidRDefault="00DF14E2" w:rsidP="00403FD6">
            <w:r w:rsidRPr="006B1864">
              <w:t>Мир детства в сказке Э.Гофмана «Щелкунчик и Мышиный король».</w:t>
            </w:r>
          </w:p>
        </w:tc>
        <w:tc>
          <w:tcPr>
            <w:tcW w:w="3240" w:type="dxa"/>
          </w:tcPr>
          <w:p w:rsidR="00DF14E2" w:rsidRDefault="00DF14E2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F14E2" w:rsidRDefault="00DF14E2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2.</w:t>
            </w:r>
          </w:p>
        </w:tc>
        <w:tc>
          <w:tcPr>
            <w:tcW w:w="6300" w:type="dxa"/>
          </w:tcPr>
          <w:p w:rsidR="0070153E" w:rsidRPr="006B1864" w:rsidRDefault="0070153E" w:rsidP="00403FD6">
            <w:r>
              <w:t>Мотив спящей красавицы в литературных сказках разных авторов (А.С. Пушкин, В.А. Жуковский, Ш. Перро и др.)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3.</w:t>
            </w:r>
          </w:p>
        </w:tc>
        <w:tc>
          <w:tcPr>
            <w:tcW w:w="6300" w:type="dxa"/>
          </w:tcPr>
          <w:p w:rsidR="0070153E" w:rsidRDefault="0070153E" w:rsidP="00403FD6">
            <w:r w:rsidRPr="006B1864">
              <w:t>Лирико-психологические сказки А.С.Пушкина.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4.</w:t>
            </w:r>
          </w:p>
        </w:tc>
        <w:tc>
          <w:tcPr>
            <w:tcW w:w="6300" w:type="dxa"/>
          </w:tcPr>
          <w:p w:rsidR="0070153E" w:rsidRPr="006B1864" w:rsidRDefault="0070153E" w:rsidP="0070153E">
            <w:r>
              <w:t xml:space="preserve">Особенности народной сказки, нашедшие отражение в литературной сказке П.П. Ершова «Конек-горбунок». 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5.</w:t>
            </w:r>
          </w:p>
        </w:tc>
        <w:tc>
          <w:tcPr>
            <w:tcW w:w="6300" w:type="dxa"/>
          </w:tcPr>
          <w:p w:rsidR="0070153E" w:rsidRDefault="0070153E" w:rsidP="00403FD6">
            <w:r w:rsidRPr="006B1864">
              <w:t>Поэтичность языка сказок</w:t>
            </w:r>
            <w:r>
              <w:t xml:space="preserve"> Г.Х. Андерсена</w:t>
            </w:r>
            <w:r w:rsidRPr="006B1864">
              <w:t>, их лиризм, юмор. “Взрослый” подтекст сказок.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Pr="00510B06" w:rsidRDefault="0070153E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01.03.04</w:t>
            </w:r>
          </w:p>
          <w:p w:rsidR="0070153E" w:rsidRDefault="0070153E" w:rsidP="00403FD6">
            <w:pPr>
              <w:jc w:val="center"/>
            </w:pPr>
            <w:r>
              <w:t>Реализм и детская литература</w:t>
            </w:r>
          </w:p>
        </w:tc>
        <w:tc>
          <w:tcPr>
            <w:tcW w:w="6840" w:type="dxa"/>
            <w:gridSpan w:val="2"/>
          </w:tcPr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  <w:r>
              <w:t>10</w:t>
            </w: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70153E" w:rsidRDefault="0070153E" w:rsidP="00403FD6">
            <w:r>
              <w:t>Утверждение принципов реалистического искусства в русской детской литературе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70153E" w:rsidRDefault="0070153E" w:rsidP="00403FD6">
            <w:r>
              <w:t>Творчество Л.Н.Толстого для детей. «Азбука» и «Новая Азбука»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70153E" w:rsidRPr="00CD0219" w:rsidRDefault="0070153E" w:rsidP="00403FD6">
            <w:r>
              <w:t>Мир «крестьянского» детства Н.А.Некрасов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4.</w:t>
            </w:r>
          </w:p>
        </w:tc>
        <w:tc>
          <w:tcPr>
            <w:tcW w:w="6300" w:type="dxa"/>
          </w:tcPr>
          <w:p w:rsidR="0070153E" w:rsidRDefault="0070153E" w:rsidP="00403FD6">
            <w:r>
              <w:t>Мир детства в реалистической прозе Марка Твена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5.</w:t>
            </w:r>
          </w:p>
        </w:tc>
        <w:tc>
          <w:tcPr>
            <w:tcW w:w="6300" w:type="dxa"/>
          </w:tcPr>
          <w:p w:rsidR="0070153E" w:rsidRPr="000D3845" w:rsidRDefault="0070153E" w:rsidP="00403FD6">
            <w:r>
              <w:t xml:space="preserve">Тема обездоленного детства в русской литературе рубежа </w:t>
            </w:r>
            <w:r w:rsidRPr="00510B06">
              <w:rPr>
                <w:lang w:val="en-US"/>
              </w:rPr>
              <w:t>XIX</w:t>
            </w:r>
            <w:r w:rsidRPr="000D3845">
              <w:t>-</w:t>
            </w:r>
            <w:r w:rsidRPr="00510B06">
              <w:rPr>
                <w:lang w:val="en-US"/>
              </w:rPr>
              <w:t>XX</w:t>
            </w:r>
            <w:r>
              <w:t xml:space="preserve"> вв. (на материале произведений Д.Н.Мамина-Сибиряка, Н.Г.Гарина-Михайловского, А.П.Чехова)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6840" w:type="dxa"/>
            <w:gridSpan w:val="2"/>
          </w:tcPr>
          <w:p w:rsidR="0070153E" w:rsidRDefault="0070153E" w:rsidP="00403FD6">
            <w:r w:rsidRPr="00510B06">
              <w:rPr>
                <w:b/>
              </w:rPr>
              <w:t xml:space="preserve">Лабораторные работы 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70153E" w:rsidRDefault="00D0471C" w:rsidP="00403FD6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1.</w:t>
            </w:r>
          </w:p>
        </w:tc>
        <w:tc>
          <w:tcPr>
            <w:tcW w:w="6300" w:type="dxa"/>
          </w:tcPr>
          <w:p w:rsidR="0070153E" w:rsidRPr="006B1864" w:rsidRDefault="0070153E" w:rsidP="00403FD6">
            <w:r w:rsidRPr="006B1864">
              <w:t>Стихотворения Н.А.Некрасова для детей.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6840" w:type="dxa"/>
            <w:gridSpan w:val="2"/>
          </w:tcPr>
          <w:p w:rsidR="0070153E" w:rsidRDefault="0070153E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1.</w:t>
            </w:r>
          </w:p>
        </w:tc>
        <w:tc>
          <w:tcPr>
            <w:tcW w:w="6300" w:type="dxa"/>
          </w:tcPr>
          <w:p w:rsidR="0070153E" w:rsidRPr="006B1864" w:rsidRDefault="0070153E" w:rsidP="00403FD6">
            <w:r w:rsidRPr="006B1864">
              <w:t>Мир «дворянского» детства в реалистических повестях Л.Н.Толстого «Детство».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2.</w:t>
            </w:r>
          </w:p>
        </w:tc>
        <w:tc>
          <w:tcPr>
            <w:tcW w:w="6300" w:type="dxa"/>
          </w:tcPr>
          <w:p w:rsidR="0070153E" w:rsidRDefault="0070153E" w:rsidP="00403FD6">
            <w:r w:rsidRPr="006B1864">
              <w:t>М.Твен – писатель для детей: “Приключения Тома Сойера”, “Приключения Гекк</w:t>
            </w:r>
            <w:r>
              <w:t>е</w:t>
            </w:r>
            <w:r w:rsidRPr="006B1864">
              <w:t>льберри Финна”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3.</w:t>
            </w:r>
          </w:p>
        </w:tc>
        <w:tc>
          <w:tcPr>
            <w:tcW w:w="6300" w:type="dxa"/>
          </w:tcPr>
          <w:p w:rsidR="0070153E" w:rsidRDefault="0070153E" w:rsidP="00403FD6">
            <w:r w:rsidRPr="004342FB">
              <w:t>Социально-обличительная направленность рассказов А. П. Чехова о детях («Ванька», «Беглец», «Спать хочется»).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Pr="00510B06" w:rsidRDefault="0070153E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01.03.05</w:t>
            </w:r>
          </w:p>
          <w:p w:rsidR="0070153E" w:rsidRPr="000D3845" w:rsidRDefault="0070153E" w:rsidP="00403FD6">
            <w:pPr>
              <w:jc w:val="center"/>
            </w:pPr>
            <w:r>
              <w:t xml:space="preserve">Литература для детей на рубеже </w:t>
            </w:r>
            <w:r w:rsidRPr="00510B06">
              <w:rPr>
                <w:lang w:val="en-US"/>
              </w:rPr>
              <w:t>XIX</w:t>
            </w:r>
            <w:r w:rsidRPr="000D3845">
              <w:t>-</w:t>
            </w:r>
            <w:r w:rsidRPr="00510B06">
              <w:rPr>
                <w:lang w:val="en-US"/>
              </w:rPr>
              <w:t>XX</w:t>
            </w:r>
            <w:r>
              <w:t xml:space="preserve"> веков</w:t>
            </w:r>
          </w:p>
        </w:tc>
        <w:tc>
          <w:tcPr>
            <w:tcW w:w="6840" w:type="dxa"/>
            <w:gridSpan w:val="2"/>
          </w:tcPr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70153E" w:rsidRDefault="0070153E" w:rsidP="00403FD6">
            <w:r>
              <w:t>Французская фантастическая и приключенческая литература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70153E" w:rsidRDefault="0070153E" w:rsidP="00403FD6">
            <w:r>
              <w:t>Развитие неоромантической литературы в Англии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6840" w:type="dxa"/>
            <w:gridSpan w:val="2"/>
          </w:tcPr>
          <w:p w:rsidR="0070153E" w:rsidRDefault="0070153E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70153E" w:rsidRDefault="00AC71D1" w:rsidP="00403FD6">
            <w:pPr>
              <w:jc w:val="center"/>
            </w:pPr>
            <w:r>
              <w:t>10</w:t>
            </w: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1.</w:t>
            </w:r>
          </w:p>
        </w:tc>
        <w:tc>
          <w:tcPr>
            <w:tcW w:w="6300" w:type="dxa"/>
          </w:tcPr>
          <w:p w:rsidR="0070153E" w:rsidRDefault="0070153E" w:rsidP="00403FD6">
            <w:r>
              <w:t xml:space="preserve">Приключения детей в литературе </w:t>
            </w:r>
            <w:r w:rsidRPr="00510B06">
              <w:rPr>
                <w:lang w:val="en-US"/>
              </w:rPr>
              <w:t>XIX</w:t>
            </w:r>
            <w:r w:rsidRPr="00BD7E98">
              <w:t xml:space="preserve"> в</w:t>
            </w:r>
            <w:r>
              <w:t>ека: Ч. Диккенс «Приключения Оливера Твиста»,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2.</w:t>
            </w:r>
          </w:p>
        </w:tc>
        <w:tc>
          <w:tcPr>
            <w:tcW w:w="6300" w:type="dxa"/>
          </w:tcPr>
          <w:p w:rsidR="0070153E" w:rsidRDefault="0070153E" w:rsidP="00AC71D1">
            <w:r>
              <w:t xml:space="preserve">Английская  сказка  рубежа </w:t>
            </w:r>
            <w:r w:rsidRPr="00510B06">
              <w:rPr>
                <w:lang w:val="en-US"/>
              </w:rPr>
              <w:t>XIX</w:t>
            </w:r>
            <w:r w:rsidRPr="00BD7E98">
              <w:t xml:space="preserve"> – </w:t>
            </w:r>
            <w:r w:rsidRPr="00510B06">
              <w:rPr>
                <w:lang w:val="en-US"/>
              </w:rPr>
              <w:t>XX</w:t>
            </w:r>
            <w:r>
              <w:t xml:space="preserve"> вв.: Р. Киплинг</w:t>
            </w:r>
            <w:r w:rsidR="00AC71D1">
              <w:t xml:space="preserve"> «Индийские мотивы в творчестве английского писателя»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AC71D1">
        <w:tc>
          <w:tcPr>
            <w:tcW w:w="3348" w:type="dxa"/>
          </w:tcPr>
          <w:p w:rsidR="00AC71D1" w:rsidRDefault="00AC71D1" w:rsidP="00403FD6"/>
        </w:tc>
        <w:tc>
          <w:tcPr>
            <w:tcW w:w="540" w:type="dxa"/>
          </w:tcPr>
          <w:p w:rsidR="00AC71D1" w:rsidRDefault="00AC71D1" w:rsidP="00403FD6">
            <w:r>
              <w:t>3.</w:t>
            </w:r>
          </w:p>
        </w:tc>
        <w:tc>
          <w:tcPr>
            <w:tcW w:w="6300" w:type="dxa"/>
          </w:tcPr>
          <w:p w:rsidR="00AC71D1" w:rsidRDefault="00AC71D1" w:rsidP="00AC71D1">
            <w:r>
              <w:t xml:space="preserve">Английская  сказка  рубежа </w:t>
            </w:r>
            <w:r w:rsidRPr="00510B06">
              <w:rPr>
                <w:lang w:val="en-US"/>
              </w:rPr>
              <w:t>XIX</w:t>
            </w:r>
            <w:r w:rsidRPr="00BD7E98">
              <w:t xml:space="preserve"> – </w:t>
            </w:r>
            <w:r w:rsidRPr="00510B06">
              <w:rPr>
                <w:lang w:val="en-US"/>
              </w:rPr>
              <w:t>XX</w:t>
            </w:r>
            <w:r>
              <w:t xml:space="preserve"> вв.: Л. Кэрролл «Философское и научное в художественной литературе»</w:t>
            </w:r>
          </w:p>
        </w:tc>
        <w:tc>
          <w:tcPr>
            <w:tcW w:w="3240" w:type="dxa"/>
          </w:tcPr>
          <w:p w:rsidR="00AC71D1" w:rsidRDefault="00AC71D1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AC71D1" w:rsidRDefault="00AC71D1" w:rsidP="00403FD6">
            <w:pPr>
              <w:jc w:val="center"/>
            </w:pPr>
          </w:p>
        </w:tc>
      </w:tr>
      <w:tr w:rsidR="00AC71D1">
        <w:tc>
          <w:tcPr>
            <w:tcW w:w="3348" w:type="dxa"/>
          </w:tcPr>
          <w:p w:rsidR="00AC71D1" w:rsidRDefault="00AC71D1" w:rsidP="00403FD6"/>
        </w:tc>
        <w:tc>
          <w:tcPr>
            <w:tcW w:w="540" w:type="dxa"/>
          </w:tcPr>
          <w:p w:rsidR="00AC71D1" w:rsidRDefault="00AC71D1" w:rsidP="00403FD6">
            <w:r>
              <w:t>4.</w:t>
            </w:r>
          </w:p>
        </w:tc>
        <w:tc>
          <w:tcPr>
            <w:tcW w:w="6300" w:type="dxa"/>
          </w:tcPr>
          <w:p w:rsidR="00AC71D1" w:rsidRDefault="00AC71D1" w:rsidP="00AC71D1">
            <w:r>
              <w:t xml:space="preserve">Английская  сказка  рубежа </w:t>
            </w:r>
            <w:r w:rsidRPr="00510B06">
              <w:rPr>
                <w:lang w:val="en-US"/>
              </w:rPr>
              <w:t>XIX</w:t>
            </w:r>
            <w:r w:rsidRPr="00BD7E98">
              <w:t xml:space="preserve"> – </w:t>
            </w:r>
            <w:r w:rsidRPr="00510B06">
              <w:rPr>
                <w:lang w:val="en-US"/>
              </w:rPr>
              <w:t>XX</w:t>
            </w:r>
            <w:r>
              <w:t xml:space="preserve"> вв.: «Соотношение внешнего и внутреннего в портрете человека в произведениях О. Уайльда.</w:t>
            </w:r>
          </w:p>
        </w:tc>
        <w:tc>
          <w:tcPr>
            <w:tcW w:w="3240" w:type="dxa"/>
          </w:tcPr>
          <w:p w:rsidR="00AC71D1" w:rsidRDefault="00AC71D1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AC71D1" w:rsidRDefault="00AC71D1" w:rsidP="00403FD6">
            <w:pPr>
              <w:jc w:val="center"/>
            </w:pPr>
          </w:p>
        </w:tc>
      </w:tr>
      <w:tr w:rsidR="00AC71D1">
        <w:tc>
          <w:tcPr>
            <w:tcW w:w="3348" w:type="dxa"/>
          </w:tcPr>
          <w:p w:rsidR="00AC71D1" w:rsidRDefault="00AC71D1" w:rsidP="00403FD6"/>
        </w:tc>
        <w:tc>
          <w:tcPr>
            <w:tcW w:w="540" w:type="dxa"/>
          </w:tcPr>
          <w:p w:rsidR="00AC71D1" w:rsidRDefault="00AC71D1" w:rsidP="00403FD6">
            <w:r>
              <w:t>5.</w:t>
            </w:r>
          </w:p>
        </w:tc>
        <w:tc>
          <w:tcPr>
            <w:tcW w:w="6300" w:type="dxa"/>
          </w:tcPr>
          <w:p w:rsidR="00AC71D1" w:rsidRDefault="00AC71D1" w:rsidP="00E50AAD">
            <w:r>
              <w:t xml:space="preserve">Английская  сказка  рубежа </w:t>
            </w:r>
            <w:r w:rsidRPr="00510B06">
              <w:rPr>
                <w:lang w:val="en-US"/>
              </w:rPr>
              <w:t>XIX</w:t>
            </w:r>
            <w:r w:rsidRPr="00BD7E98">
              <w:t xml:space="preserve"> – </w:t>
            </w:r>
            <w:r w:rsidRPr="00510B06">
              <w:rPr>
                <w:lang w:val="en-US"/>
              </w:rPr>
              <w:t>XX</w:t>
            </w:r>
            <w:r>
              <w:t xml:space="preserve"> вв.: </w:t>
            </w:r>
            <w:r w:rsidR="00E50AAD" w:rsidRPr="00E50AAD">
              <w:t xml:space="preserve">«Питер Пэн » Д. Барри (проблемы, герои, жанровая специфика). </w:t>
            </w:r>
          </w:p>
        </w:tc>
        <w:tc>
          <w:tcPr>
            <w:tcW w:w="3240" w:type="dxa"/>
          </w:tcPr>
          <w:p w:rsidR="00AC71D1" w:rsidRDefault="00AC71D1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AC71D1" w:rsidRDefault="00AC71D1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Pr="00510B06" w:rsidRDefault="0070153E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01.03.06</w:t>
            </w:r>
          </w:p>
          <w:p w:rsidR="0070153E" w:rsidRPr="00C87C94" w:rsidRDefault="0070153E" w:rsidP="00403FD6">
            <w:pPr>
              <w:jc w:val="center"/>
            </w:pPr>
            <w:r>
              <w:t xml:space="preserve">Детская литература </w:t>
            </w:r>
            <w:r w:rsidRPr="00510B06"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6840" w:type="dxa"/>
            <w:gridSpan w:val="2"/>
          </w:tcPr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70153E" w:rsidRPr="00510B06" w:rsidRDefault="0070153E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  <w:r>
              <w:t>10</w:t>
            </w: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70153E" w:rsidRDefault="0070153E" w:rsidP="00403FD6">
            <w:r>
              <w:t>Тема детства в русской поэзии начала века (К.Бальмонт, А.Блок, Ф.Сологуб, С.Есенин)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70153E" w:rsidRDefault="0070153E" w:rsidP="00403FD6">
            <w:r>
              <w:t>Основные направления развития русской прозы 1920-1950-х годов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70153E" w:rsidRPr="00CD0219" w:rsidRDefault="0070153E" w:rsidP="00403FD6">
            <w:r>
              <w:t>Основные направления развития русской поэзии 1920-1950-х годов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4.</w:t>
            </w:r>
          </w:p>
        </w:tc>
        <w:tc>
          <w:tcPr>
            <w:tcW w:w="6300" w:type="dxa"/>
          </w:tcPr>
          <w:p w:rsidR="0070153E" w:rsidRDefault="0070153E" w:rsidP="00403FD6">
            <w:r>
              <w:t>Развитие научно-познавательной и природоведческой литературы для детей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5.</w:t>
            </w:r>
          </w:p>
        </w:tc>
        <w:tc>
          <w:tcPr>
            <w:tcW w:w="6300" w:type="dxa"/>
          </w:tcPr>
          <w:p w:rsidR="0070153E" w:rsidRDefault="0070153E" w:rsidP="00403FD6">
            <w:r>
              <w:t>Русская литературная сказка 1920-1940-х годов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pPr>
              <w:jc w:val="center"/>
            </w:pPr>
            <w:r>
              <w:t>6.</w:t>
            </w:r>
          </w:p>
        </w:tc>
        <w:tc>
          <w:tcPr>
            <w:tcW w:w="6300" w:type="dxa"/>
          </w:tcPr>
          <w:p w:rsidR="0070153E" w:rsidRDefault="0070153E" w:rsidP="00403FD6">
            <w:r>
              <w:t>Основные тенденции развития русской детской прозы 1960-1980-х годов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  <w:r>
              <w:t>3</w:t>
            </w: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6840" w:type="dxa"/>
            <w:gridSpan w:val="2"/>
          </w:tcPr>
          <w:p w:rsidR="0070153E" w:rsidRDefault="0070153E" w:rsidP="00403FD6">
            <w:r w:rsidRPr="00510B06">
              <w:rPr>
                <w:b/>
              </w:rPr>
              <w:t xml:space="preserve">Лабораторные работы 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70153E" w:rsidRDefault="0070153E" w:rsidP="00E50AAD">
            <w:pPr>
              <w:jc w:val="center"/>
            </w:pPr>
            <w:r>
              <w:t>1</w:t>
            </w:r>
            <w:r w:rsidR="00D0471C">
              <w:t>8</w:t>
            </w: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1.</w:t>
            </w:r>
          </w:p>
        </w:tc>
        <w:tc>
          <w:tcPr>
            <w:tcW w:w="6300" w:type="dxa"/>
          </w:tcPr>
          <w:p w:rsidR="0070153E" w:rsidRPr="0025089C" w:rsidRDefault="0070153E" w:rsidP="00403FD6">
            <w:r w:rsidRPr="0025089C">
              <w:t>Тема детства в поэзии А.А.Блока.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6840" w:type="dxa"/>
            <w:gridSpan w:val="2"/>
          </w:tcPr>
          <w:p w:rsidR="0070153E" w:rsidRDefault="0070153E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1.</w:t>
            </w:r>
          </w:p>
        </w:tc>
        <w:tc>
          <w:tcPr>
            <w:tcW w:w="6300" w:type="dxa"/>
          </w:tcPr>
          <w:p w:rsidR="0070153E" w:rsidRPr="0025089C" w:rsidRDefault="0070153E" w:rsidP="00403FD6">
            <w:r w:rsidRPr="0025089C">
              <w:t>Ребенок и «мир свинцовых мерзостей» русской жизни в повести М.Горького «Детство».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70153E">
        <w:tc>
          <w:tcPr>
            <w:tcW w:w="3348" w:type="dxa"/>
          </w:tcPr>
          <w:p w:rsidR="0070153E" w:rsidRDefault="0070153E" w:rsidP="00403FD6"/>
        </w:tc>
        <w:tc>
          <w:tcPr>
            <w:tcW w:w="540" w:type="dxa"/>
          </w:tcPr>
          <w:p w:rsidR="0070153E" w:rsidRDefault="0070153E" w:rsidP="00403FD6">
            <w:r>
              <w:t>2.</w:t>
            </w:r>
          </w:p>
        </w:tc>
        <w:tc>
          <w:tcPr>
            <w:tcW w:w="6300" w:type="dxa"/>
          </w:tcPr>
          <w:p w:rsidR="0070153E" w:rsidRPr="0025089C" w:rsidRDefault="0070153E" w:rsidP="00403FD6">
            <w:r>
              <w:t>Человек и природа в творчестве К.Г.Паустовского, М.М.Пришвина для детей</w:t>
            </w:r>
          </w:p>
        </w:tc>
        <w:tc>
          <w:tcPr>
            <w:tcW w:w="3240" w:type="dxa"/>
          </w:tcPr>
          <w:p w:rsidR="0070153E" w:rsidRDefault="0070153E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70153E" w:rsidRDefault="0070153E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20485A">
            <w:r>
              <w:t>3.</w:t>
            </w:r>
          </w:p>
        </w:tc>
        <w:tc>
          <w:tcPr>
            <w:tcW w:w="6300" w:type="dxa"/>
          </w:tcPr>
          <w:p w:rsidR="00E67FA0" w:rsidRPr="00E67FA0" w:rsidRDefault="00E67FA0" w:rsidP="00403FD6">
            <w:r>
              <w:t xml:space="preserve">Практикум по выразительному чтению на основе произведения М.М.Пришвина «Кладовая солнца». 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20485A">
            <w:r>
              <w:t>4.</w:t>
            </w:r>
          </w:p>
        </w:tc>
        <w:tc>
          <w:tcPr>
            <w:tcW w:w="6300" w:type="dxa"/>
          </w:tcPr>
          <w:p w:rsidR="00E67FA0" w:rsidRDefault="00E67FA0" w:rsidP="00E50AAD">
            <w:r>
              <w:t>Животный мир, человек и природа в творчестве В. Бианки, Чапека для детей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20485A">
            <w:r>
              <w:t>5.</w:t>
            </w:r>
          </w:p>
        </w:tc>
        <w:tc>
          <w:tcPr>
            <w:tcW w:w="6300" w:type="dxa"/>
          </w:tcPr>
          <w:p w:rsidR="00E67FA0" w:rsidRPr="0025089C" w:rsidRDefault="00E67FA0" w:rsidP="00403FD6">
            <w:r>
              <w:t>Сказы П.П.Бажова. Специфика жанра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r>
              <w:t>6</w:t>
            </w:r>
          </w:p>
        </w:tc>
        <w:tc>
          <w:tcPr>
            <w:tcW w:w="6300" w:type="dxa"/>
          </w:tcPr>
          <w:p w:rsidR="00E67FA0" w:rsidRPr="006B1864" w:rsidRDefault="00E67FA0" w:rsidP="00403FD6">
            <w:r w:rsidRPr="006B1864">
              <w:t>Социально-психологическая проза Н.Дубова, А.Приставкина, Р.Погодина. Ребенок и жестокие законы социального окружения.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r>
              <w:t>7.</w:t>
            </w:r>
          </w:p>
        </w:tc>
        <w:tc>
          <w:tcPr>
            <w:tcW w:w="6300" w:type="dxa"/>
          </w:tcPr>
          <w:p w:rsidR="00E67FA0" w:rsidRPr="006B1864" w:rsidRDefault="00E67FA0" w:rsidP="00403FD6">
            <w:r>
              <w:t xml:space="preserve">Практикум по выразительному чтению. Особенности эмоциональной передачи настроения лирического героя на основе произведений русской поэзии начала ХХ века. 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D0471C">
        <w:tc>
          <w:tcPr>
            <w:tcW w:w="3348" w:type="dxa"/>
          </w:tcPr>
          <w:p w:rsidR="00D0471C" w:rsidRDefault="00D0471C" w:rsidP="00403FD6"/>
        </w:tc>
        <w:tc>
          <w:tcPr>
            <w:tcW w:w="540" w:type="dxa"/>
          </w:tcPr>
          <w:p w:rsidR="00D0471C" w:rsidRDefault="00D0471C" w:rsidP="00403FD6">
            <w:r>
              <w:t>8.</w:t>
            </w:r>
          </w:p>
        </w:tc>
        <w:tc>
          <w:tcPr>
            <w:tcW w:w="6300" w:type="dxa"/>
          </w:tcPr>
          <w:p w:rsidR="00D0471C" w:rsidRDefault="00D0471C" w:rsidP="00403FD6">
            <w:r>
              <w:t>Воспитательные мотивы в поэзии В. Маяковского.</w:t>
            </w:r>
          </w:p>
        </w:tc>
        <w:tc>
          <w:tcPr>
            <w:tcW w:w="3240" w:type="dxa"/>
          </w:tcPr>
          <w:p w:rsidR="00D0471C" w:rsidRDefault="00D0471C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0471C" w:rsidRDefault="00D0471C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Pr="00510B06" w:rsidRDefault="00E67FA0" w:rsidP="00403FD6">
            <w:pPr>
              <w:jc w:val="center"/>
              <w:rPr>
                <w:b/>
              </w:rPr>
            </w:pPr>
            <w:r w:rsidRPr="00510B06">
              <w:rPr>
                <w:b/>
              </w:rPr>
              <w:t>Тема 01.03.07</w:t>
            </w:r>
          </w:p>
          <w:p w:rsidR="00E67FA0" w:rsidRDefault="00E67FA0" w:rsidP="00403FD6">
            <w:pPr>
              <w:jc w:val="center"/>
            </w:pPr>
            <w:r>
              <w:t>Современная детская литература</w:t>
            </w:r>
          </w:p>
        </w:tc>
        <w:tc>
          <w:tcPr>
            <w:tcW w:w="6840" w:type="dxa"/>
            <w:gridSpan w:val="2"/>
          </w:tcPr>
          <w:p w:rsidR="00E67FA0" w:rsidRPr="00510B06" w:rsidRDefault="00E67FA0" w:rsidP="00403FD6">
            <w:pPr>
              <w:rPr>
                <w:b/>
              </w:rPr>
            </w:pPr>
            <w:r w:rsidRPr="00510B06">
              <w:rPr>
                <w:b/>
              </w:rPr>
              <w:t xml:space="preserve">Содержание учебного материала </w:t>
            </w:r>
          </w:p>
          <w:p w:rsidR="00E67FA0" w:rsidRPr="00510B06" w:rsidRDefault="00E67FA0" w:rsidP="00403FD6">
            <w:pPr>
              <w:rPr>
                <w:b/>
              </w:rPr>
            </w:pPr>
            <w:r w:rsidRPr="00510B06">
              <w:rPr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  <w:r>
              <w:t>8</w:t>
            </w: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E67FA0" w:rsidRDefault="00E67FA0" w:rsidP="00403FD6">
            <w:r>
              <w:t>Современная юмористическая проза для детей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</w:tcPr>
          <w:p w:rsidR="00E67FA0" w:rsidRDefault="00E67FA0" w:rsidP="00403FD6">
            <w:pPr>
              <w:jc w:val="center"/>
            </w:pPr>
            <w:r>
              <w:t>3</w:t>
            </w: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E67FA0" w:rsidRDefault="00E67FA0" w:rsidP="00403FD6">
            <w:r>
              <w:t>Современная русская поэзия для детей. Классические тенденции и экспериментальные поиски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</w:tcPr>
          <w:p w:rsidR="00E67FA0" w:rsidRDefault="00E67FA0" w:rsidP="00403FD6">
            <w:pPr>
              <w:jc w:val="center"/>
            </w:pPr>
            <w:r>
              <w:t>3</w:t>
            </w: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E67FA0" w:rsidRPr="00CD0219" w:rsidRDefault="00E67FA0" w:rsidP="00403FD6">
            <w:r>
              <w:t>Развитие жанра сказки в современной русской литературе для детей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</w:tcPr>
          <w:p w:rsidR="00E67FA0" w:rsidRDefault="00E67FA0" w:rsidP="00403FD6">
            <w:pPr>
              <w:jc w:val="center"/>
            </w:pPr>
            <w:r>
              <w:t>3</w:t>
            </w: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pPr>
              <w:jc w:val="center"/>
            </w:pPr>
            <w:r>
              <w:t>4.</w:t>
            </w:r>
          </w:p>
        </w:tc>
        <w:tc>
          <w:tcPr>
            <w:tcW w:w="6300" w:type="dxa"/>
          </w:tcPr>
          <w:p w:rsidR="00E67FA0" w:rsidRDefault="00E67FA0" w:rsidP="00403FD6">
            <w:r>
              <w:t>Современная «детская» фантастика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7FA0" w:rsidRDefault="00E67FA0" w:rsidP="00403FD6">
            <w:pPr>
              <w:jc w:val="center"/>
            </w:pPr>
            <w:r>
              <w:t>3</w:t>
            </w: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6840" w:type="dxa"/>
            <w:gridSpan w:val="2"/>
          </w:tcPr>
          <w:p w:rsidR="00E67FA0" w:rsidRDefault="00E67FA0" w:rsidP="00403FD6">
            <w:r w:rsidRPr="00510B06">
              <w:rPr>
                <w:b/>
              </w:rPr>
              <w:t xml:space="preserve">Лабораторные работы 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E67FA0" w:rsidRDefault="00D0471C" w:rsidP="00403FD6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>
            <w:r>
              <w:t>1.</w:t>
            </w:r>
          </w:p>
        </w:tc>
        <w:tc>
          <w:tcPr>
            <w:tcW w:w="6300" w:type="dxa"/>
          </w:tcPr>
          <w:p w:rsidR="00E67FA0" w:rsidRPr="006B1864" w:rsidRDefault="00E67FA0" w:rsidP="00403FD6">
            <w:r w:rsidRPr="006B1864">
              <w:t>Творчество С.Я.Маршака для детей. Поэтические циклы в творчестве С.Я.Маршака.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6840" w:type="dxa"/>
            <w:gridSpan w:val="2"/>
          </w:tcPr>
          <w:p w:rsidR="00E67FA0" w:rsidRDefault="00E67FA0" w:rsidP="00403FD6">
            <w:r w:rsidRPr="00510B06">
              <w:rPr>
                <w:b/>
              </w:rPr>
              <w:t>Практические занятия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темы)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Pr="006B1864" w:rsidRDefault="00E67FA0" w:rsidP="00403FD6">
            <w:r w:rsidRPr="006B1864">
              <w:t>1.</w:t>
            </w:r>
          </w:p>
        </w:tc>
        <w:tc>
          <w:tcPr>
            <w:tcW w:w="6300" w:type="dxa"/>
          </w:tcPr>
          <w:p w:rsidR="00E67FA0" w:rsidRPr="00510B06" w:rsidRDefault="00E67FA0" w:rsidP="00403FD6">
            <w:pPr>
              <w:rPr>
                <w:b/>
              </w:rPr>
            </w:pPr>
            <w:r w:rsidRPr="006B1864">
              <w:t xml:space="preserve">Современная отечественная юмористическая литература для детей. Своеобразие творческой </w:t>
            </w:r>
            <w:r w:rsidR="00D0471C">
              <w:t>манеры В.Драгунского, Ю.Сотника, Г. Остера, Ю. Мориц.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Pr="006B1864" w:rsidRDefault="00E67FA0" w:rsidP="00403FD6">
            <w:r w:rsidRPr="006B1864">
              <w:t>2.</w:t>
            </w:r>
          </w:p>
        </w:tc>
        <w:tc>
          <w:tcPr>
            <w:tcW w:w="6300" w:type="dxa"/>
          </w:tcPr>
          <w:p w:rsidR="00E67FA0" w:rsidRPr="00510B06" w:rsidRDefault="00E67FA0" w:rsidP="00403FD6">
            <w:pPr>
              <w:rPr>
                <w:b/>
              </w:rPr>
            </w:pPr>
            <w:r w:rsidRPr="006B1864">
              <w:t>Трилогия Н.Носова о Незнайке. Своеобразие жанра юмористической сказки, особенности сюжета, система образов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Pr="006B1864" w:rsidRDefault="00E67FA0" w:rsidP="00403FD6">
            <w:r w:rsidRPr="006B1864">
              <w:t>3.</w:t>
            </w:r>
          </w:p>
        </w:tc>
        <w:tc>
          <w:tcPr>
            <w:tcW w:w="6300" w:type="dxa"/>
          </w:tcPr>
          <w:p w:rsidR="00E67FA0" w:rsidRPr="007D24D7" w:rsidRDefault="00E67FA0" w:rsidP="00403FD6">
            <w:r w:rsidRPr="007D24D7">
              <w:t>Жанр “фэнтези” в современной детской литературе. Приключения Бильбо Бэггина в книге Толкиена “Хоббит туда и обратно”.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D0471C">
        <w:tc>
          <w:tcPr>
            <w:tcW w:w="3348" w:type="dxa"/>
          </w:tcPr>
          <w:p w:rsidR="00D0471C" w:rsidRDefault="00D0471C" w:rsidP="00403FD6"/>
        </w:tc>
        <w:tc>
          <w:tcPr>
            <w:tcW w:w="540" w:type="dxa"/>
          </w:tcPr>
          <w:p w:rsidR="00D0471C" w:rsidRPr="006B1864" w:rsidRDefault="00D0471C" w:rsidP="00403FD6">
            <w:r>
              <w:t>4.</w:t>
            </w:r>
          </w:p>
        </w:tc>
        <w:tc>
          <w:tcPr>
            <w:tcW w:w="6300" w:type="dxa"/>
          </w:tcPr>
          <w:p w:rsidR="00D0471C" w:rsidRPr="007D24D7" w:rsidRDefault="00D0471C" w:rsidP="00403FD6">
            <w:r>
              <w:t>Своеобразие художественного мира К.И. Чуковского.</w:t>
            </w:r>
          </w:p>
        </w:tc>
        <w:tc>
          <w:tcPr>
            <w:tcW w:w="3240" w:type="dxa"/>
          </w:tcPr>
          <w:p w:rsidR="00D0471C" w:rsidRDefault="00D0471C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0471C" w:rsidRDefault="00D0471C" w:rsidP="00403FD6">
            <w:pPr>
              <w:jc w:val="center"/>
            </w:pPr>
          </w:p>
        </w:tc>
      </w:tr>
      <w:tr w:rsidR="00D0471C">
        <w:tc>
          <w:tcPr>
            <w:tcW w:w="3348" w:type="dxa"/>
          </w:tcPr>
          <w:p w:rsidR="00D0471C" w:rsidRDefault="00D0471C" w:rsidP="00403FD6"/>
        </w:tc>
        <w:tc>
          <w:tcPr>
            <w:tcW w:w="540" w:type="dxa"/>
          </w:tcPr>
          <w:p w:rsidR="00D0471C" w:rsidRDefault="00D0471C" w:rsidP="00403FD6">
            <w:r>
              <w:t>5.</w:t>
            </w:r>
          </w:p>
        </w:tc>
        <w:tc>
          <w:tcPr>
            <w:tcW w:w="6300" w:type="dxa"/>
          </w:tcPr>
          <w:p w:rsidR="00D0471C" w:rsidRDefault="00D0471C" w:rsidP="00403FD6">
            <w:r>
              <w:t>Имитационная  игра  «Я - герой лирического произведения»  (на произведениях А.Барто, В. Берестова).</w:t>
            </w:r>
          </w:p>
        </w:tc>
        <w:tc>
          <w:tcPr>
            <w:tcW w:w="3240" w:type="dxa"/>
          </w:tcPr>
          <w:p w:rsidR="00D0471C" w:rsidRDefault="00D0471C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0471C" w:rsidRDefault="00D0471C" w:rsidP="00403FD6">
            <w:pPr>
              <w:jc w:val="center"/>
            </w:pPr>
          </w:p>
        </w:tc>
      </w:tr>
      <w:tr w:rsidR="00E67FA0">
        <w:tc>
          <w:tcPr>
            <w:tcW w:w="3348" w:type="dxa"/>
          </w:tcPr>
          <w:p w:rsidR="00E67FA0" w:rsidRDefault="00E67FA0" w:rsidP="00403FD6"/>
        </w:tc>
        <w:tc>
          <w:tcPr>
            <w:tcW w:w="540" w:type="dxa"/>
          </w:tcPr>
          <w:p w:rsidR="00E67FA0" w:rsidRDefault="00E67FA0" w:rsidP="00403FD6"/>
        </w:tc>
        <w:tc>
          <w:tcPr>
            <w:tcW w:w="6300" w:type="dxa"/>
          </w:tcPr>
          <w:p w:rsidR="00E67FA0" w:rsidRDefault="00E67FA0" w:rsidP="00403FD6">
            <w:r>
              <w:t>Выполнение курсовой работы (проекта)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10188" w:type="dxa"/>
            <w:gridSpan w:val="3"/>
          </w:tcPr>
          <w:p w:rsidR="00E67FA0" w:rsidRDefault="00E67FA0" w:rsidP="00403FD6">
            <w:r w:rsidRPr="00510B06">
              <w:rPr>
                <w:b/>
              </w:rPr>
              <w:t>Самостоятельная работа при изучении раздела 3 Организация обучения по программе «Литературное чтение» начального общего образования ПМ 01</w:t>
            </w:r>
            <w:r>
              <w:t xml:space="preserve"> </w:t>
            </w:r>
            <w:r w:rsidRPr="00510B06">
              <w:rPr>
                <w:i/>
              </w:rPr>
              <w:t>(при наличии указываются задания)</w:t>
            </w:r>
          </w:p>
        </w:tc>
        <w:tc>
          <w:tcPr>
            <w:tcW w:w="3240" w:type="dxa"/>
          </w:tcPr>
          <w:p w:rsidR="00E67FA0" w:rsidRDefault="00A41256" w:rsidP="00403FD6">
            <w:pPr>
              <w:jc w:val="center"/>
            </w:pPr>
            <w:r>
              <w:t>68</w:t>
            </w: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10188" w:type="dxa"/>
            <w:gridSpan w:val="3"/>
          </w:tcPr>
          <w:p w:rsidR="00E67FA0" w:rsidRPr="00510B06" w:rsidRDefault="00E67FA0" w:rsidP="00403FD6">
            <w:pPr>
              <w:rPr>
                <w:b/>
              </w:rPr>
            </w:pPr>
            <w:r w:rsidRPr="00510B06">
              <w:rPr>
                <w:b/>
              </w:rPr>
              <w:t>Примерная тематика домашних заданий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  <w:tr w:rsidR="00E67FA0">
        <w:tc>
          <w:tcPr>
            <w:tcW w:w="10188" w:type="dxa"/>
            <w:gridSpan w:val="3"/>
          </w:tcPr>
          <w:p w:rsidR="00E67FA0" w:rsidRDefault="00E67FA0" w:rsidP="00403FD6">
            <w:r>
              <w:t>1. Этапы формирования древнегреческой мифологии. Система богов Древней Греции. Периодизация древнегреческой мифологии (по А.Ф.Лосеву).</w:t>
            </w:r>
          </w:p>
          <w:p w:rsidR="00E67FA0" w:rsidRDefault="00E67FA0" w:rsidP="00403FD6">
            <w:r>
              <w:t xml:space="preserve">2. Как изучаются сказки в системе обучения Д.Б.Эльконина-В.В.Давыдова? </w:t>
            </w:r>
          </w:p>
          <w:p w:rsidR="00E67FA0" w:rsidRDefault="00E67FA0" w:rsidP="00403FD6">
            <w:r>
              <w:t>3. Раскрыть особенности сюжета и композиции былины «Илья Муромец и Соловей-разбойник». Подобрать примеры художественных приемов, использованных при создании идеального образа Ильи Муромца (эпитеты, гиперболы, метафоры и т.д.).</w:t>
            </w:r>
          </w:p>
          <w:p w:rsidR="00E67FA0" w:rsidRDefault="00E67FA0" w:rsidP="00403FD6">
            <w:r>
              <w:t>4. Охарактеризовать потешный фольклор, выявить функции и художественное своеобразие скороговорок-перевертышей (при работе с жанром перевертышей использовать открытия К.И.Чуковского в книге «От двух до пяти», гл.5).</w:t>
            </w:r>
          </w:p>
          <w:p w:rsidR="00E67FA0" w:rsidRDefault="00E67FA0" w:rsidP="00403FD6">
            <w:r>
              <w:t xml:space="preserve">5. Какие детские поэты </w:t>
            </w:r>
            <w:r w:rsidRPr="00510B06">
              <w:rPr>
                <w:lang w:val="en-US"/>
              </w:rPr>
              <w:t>XVII</w:t>
            </w:r>
            <w:r>
              <w:t xml:space="preserve"> века представлены в учебном пособии Р.Н.Бунеева и Е.В.Бунеевой?</w:t>
            </w:r>
          </w:p>
          <w:p w:rsidR="00A41256" w:rsidRDefault="00A41256" w:rsidP="00403FD6">
            <w:r>
              <w:t>6. Особенности сюжетов, проблематика и литературные игры в повестях А.А. Милна о Винни-Пухе.</w:t>
            </w:r>
          </w:p>
          <w:p w:rsidR="00E67FA0" w:rsidRPr="00BE3949" w:rsidRDefault="00E67FA0" w:rsidP="00403FD6">
            <w:r>
              <w:t xml:space="preserve">7. Сравнить сказку А.С.Пушкина со сказкой бр. Гримм «Белоснежка». Каковы фольклорные источники сказки А.С.Пушкина? На какие традиционные мотивы и образы народной сказки </w:t>
            </w:r>
            <w:r w:rsidRPr="00BE3949">
              <w:t>опирался писатель и как он их преобразовал?</w:t>
            </w:r>
          </w:p>
          <w:p w:rsidR="00E67FA0" w:rsidRPr="00C8695E" w:rsidRDefault="00E67FA0" w:rsidP="00403FD6">
            <w:r w:rsidRPr="00BE3949">
              <w:t xml:space="preserve">8. Проанализируйте, как представлены сказки </w:t>
            </w:r>
            <w:r>
              <w:t xml:space="preserve"> </w:t>
            </w:r>
            <w:r w:rsidRPr="00BE3949">
              <w:t>Г.Х.Андерс</w:t>
            </w:r>
            <w:r>
              <w:t>е</w:t>
            </w:r>
            <w:r w:rsidRPr="00BE3949">
              <w:t xml:space="preserve">на в учебниках </w:t>
            </w:r>
            <w:r w:rsidRPr="00C8695E">
              <w:t>для начальной школы по следующей схеме: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89"/>
              <w:gridCol w:w="2489"/>
              <w:gridCol w:w="2489"/>
              <w:gridCol w:w="2490"/>
            </w:tblGrid>
            <w:tr w:rsidR="00E67FA0" w:rsidRPr="00C8695E"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 xml:space="preserve">Учебник </w:t>
                  </w: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>Класс, раздел</w:t>
                  </w: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>Сказки Г.Х.Андерсена</w:t>
                  </w:r>
                </w:p>
              </w:tc>
              <w:tc>
                <w:tcPr>
                  <w:tcW w:w="2490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>Методические вопросы и задания</w:t>
                  </w:r>
                </w:p>
              </w:tc>
            </w:tr>
            <w:tr w:rsidR="00E67FA0" w:rsidRPr="00C8695E"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>«Родная речь» (В.Г.Горецкий и др.)</w:t>
                  </w: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7FA0" w:rsidRPr="00C8695E"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  <w:r w:rsidRPr="00C8695E">
                    <w:rPr>
                      <w:sz w:val="20"/>
                      <w:szCs w:val="20"/>
                    </w:rPr>
                    <w:t>«Живое слово» (З.И.Романовская)</w:t>
                  </w: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E67FA0" w:rsidRPr="00C8695E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7FA0" w:rsidRPr="00BE3949">
              <w:tc>
                <w:tcPr>
                  <w:tcW w:w="2489" w:type="dxa"/>
                </w:tcPr>
                <w:p w:rsidR="00E67FA0" w:rsidRPr="00510B06" w:rsidRDefault="00E67FA0" w:rsidP="00DF14E2">
                  <w:pPr>
                    <w:rPr>
                      <w:sz w:val="20"/>
                      <w:szCs w:val="20"/>
                    </w:rPr>
                  </w:pPr>
                  <w:r w:rsidRPr="00510B06">
                    <w:rPr>
                      <w:sz w:val="20"/>
                      <w:szCs w:val="20"/>
                    </w:rPr>
                    <w:t>Серия «Свобод</w:t>
                  </w:r>
                  <w:r>
                    <w:rPr>
                      <w:sz w:val="20"/>
                      <w:szCs w:val="20"/>
                    </w:rPr>
                    <w:t>н</w:t>
                  </w:r>
                  <w:r w:rsidRPr="00510B06">
                    <w:rPr>
                      <w:sz w:val="20"/>
                      <w:szCs w:val="20"/>
                    </w:rPr>
                    <w:t>ый ум» (Е.В. и Р.Н.Бунеевы)</w:t>
                  </w:r>
                </w:p>
              </w:tc>
              <w:tc>
                <w:tcPr>
                  <w:tcW w:w="2489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7FA0" w:rsidRPr="00BE3949">
              <w:tc>
                <w:tcPr>
                  <w:tcW w:w="2489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  <w:r w:rsidRPr="00510B06">
                    <w:rPr>
                      <w:sz w:val="20"/>
                      <w:szCs w:val="20"/>
                    </w:rPr>
                    <w:t>«Литература как предмет эстетического цикла» (Г.Н.Кудина, З.Н.Новлянская)</w:t>
                  </w:r>
                </w:p>
              </w:tc>
              <w:tc>
                <w:tcPr>
                  <w:tcW w:w="2489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E67FA0" w:rsidRPr="00510B06" w:rsidRDefault="00E67FA0" w:rsidP="00403FD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7FA0" w:rsidRDefault="00E67FA0" w:rsidP="00403FD6">
            <w:r>
              <w:t>9. Произведения Д.Н.Мамина-Сибиряка для детей. Традиции критического реализма в рассказах о жизни детей и о природе Урала. «Аленушкины сказки»: традиции и своеобразие.</w:t>
            </w:r>
          </w:p>
          <w:p w:rsidR="00E67FA0" w:rsidRDefault="00E67FA0" w:rsidP="00403FD6">
            <w:r>
              <w:t>10. Сделать обзор детской энциклопедической литературы, например, трехтомника «Что такое?», «Кто такой?», «Почемучка», предметных энциклопедий: «Всемирная история», «История России», «География», «Биология» и других предметных и тематических энциклопедий.</w:t>
            </w:r>
          </w:p>
          <w:p w:rsidR="00E67FA0" w:rsidRDefault="00E67FA0" w:rsidP="00403FD6">
            <w:r>
              <w:t>11. Сопоставить сказки К.Коллоди «Пиннокио, или похождение деревянной куклы» и А.Н.Толстого «Золотой ключик, или приключения деревянной куклы» (по плану).</w:t>
            </w:r>
          </w:p>
          <w:p w:rsidR="00E67FA0" w:rsidRDefault="00E67FA0" w:rsidP="00403FD6">
            <w:r>
              <w:t>12. Выполнение курсовой работы (проекта).</w:t>
            </w:r>
          </w:p>
          <w:p w:rsidR="0051728E" w:rsidRDefault="0051728E" w:rsidP="00403FD6">
            <w:r>
              <w:t xml:space="preserve">13.Подготовка литературного произведения к исполнению: эпическое произведение.  </w:t>
            </w:r>
            <w:r w:rsidR="0020485A">
              <w:t>Н</w:t>
            </w:r>
            <w:r>
              <w:t>а основе фрагмента  произведения К.Г. Паустовского «Кот - ворюга» или В. Драгунского «</w:t>
            </w:r>
            <w:r w:rsidR="0020485A">
              <w:t>Денискины рассказы</w:t>
            </w:r>
            <w:r>
              <w:t>»</w:t>
            </w:r>
            <w:r w:rsidR="0020485A">
              <w:t>.</w:t>
            </w:r>
          </w:p>
          <w:p w:rsidR="0051728E" w:rsidRDefault="0051728E" w:rsidP="00403FD6">
            <w:r>
              <w:t>14. Подготовка литературного произведения  к исполнению:</w:t>
            </w:r>
            <w:r w:rsidR="0020485A">
              <w:t xml:space="preserve"> басни И.А, Крылова</w:t>
            </w:r>
            <w:r>
              <w:t xml:space="preserve">. </w:t>
            </w:r>
            <w:r w:rsidR="0020485A">
              <w:t xml:space="preserve">Инсценирование басни на выбор студента.   </w:t>
            </w:r>
          </w:p>
          <w:p w:rsidR="0051728E" w:rsidRPr="00890CC9" w:rsidRDefault="0051728E" w:rsidP="00403FD6">
            <w:r>
              <w:t>15. Подготовка литературного произведения  к исполнению: лирическое произведение.</w:t>
            </w:r>
            <w:r w:rsidR="0020485A">
              <w:t xml:space="preserve"> Исполнение поэтического произведения на выбор студента. </w:t>
            </w:r>
          </w:p>
        </w:tc>
        <w:tc>
          <w:tcPr>
            <w:tcW w:w="3240" w:type="dxa"/>
          </w:tcPr>
          <w:p w:rsidR="00E67FA0" w:rsidRDefault="00E67FA0" w:rsidP="00403FD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E67FA0" w:rsidRDefault="00E67FA0" w:rsidP="00403FD6">
            <w:pPr>
              <w:jc w:val="center"/>
            </w:pPr>
          </w:p>
        </w:tc>
      </w:tr>
    </w:tbl>
    <w:p w:rsidR="008E54B3" w:rsidRPr="00DF14E2" w:rsidRDefault="008E54B3" w:rsidP="00DF14E2">
      <w:bookmarkStart w:id="0" w:name="_GoBack"/>
      <w:bookmarkEnd w:id="0"/>
    </w:p>
    <w:sectPr w:rsidR="008E54B3" w:rsidRPr="00DF14E2" w:rsidSect="005F7C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70"/>
    <w:rsid w:val="000B71E1"/>
    <w:rsid w:val="0020485A"/>
    <w:rsid w:val="00403FD6"/>
    <w:rsid w:val="0051728E"/>
    <w:rsid w:val="005F7C70"/>
    <w:rsid w:val="0070153E"/>
    <w:rsid w:val="00703E8A"/>
    <w:rsid w:val="008E54B3"/>
    <w:rsid w:val="00A41256"/>
    <w:rsid w:val="00AC71D1"/>
    <w:rsid w:val="00B04BAC"/>
    <w:rsid w:val="00C60806"/>
    <w:rsid w:val="00C8695E"/>
    <w:rsid w:val="00D0471C"/>
    <w:rsid w:val="00DF14E2"/>
    <w:rsid w:val="00E50AAD"/>
    <w:rsid w:val="00E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1DB34-D5F1-48CF-8DD8-F7DE284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5F7C7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5F7C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Irina</cp:lastModifiedBy>
  <cp:revision>2</cp:revision>
  <dcterms:created xsi:type="dcterms:W3CDTF">2014-07-20T09:33:00Z</dcterms:created>
  <dcterms:modified xsi:type="dcterms:W3CDTF">2014-07-20T09:33:00Z</dcterms:modified>
</cp:coreProperties>
</file>