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F8" w:rsidRDefault="00F05FE0">
      <w:pPr>
        <w:pStyle w:val="1"/>
        <w:jc w:val="center"/>
      </w:pPr>
      <w:r>
        <w:t>Собака Баскервилей - шедевр детективного жанра</w:t>
      </w:r>
    </w:p>
    <w:p w:rsidR="006319F8" w:rsidRDefault="00F05FE0">
      <w:pPr>
        <w:spacing w:after="240"/>
      </w:pPr>
      <w:r>
        <w:t>Традиция человечества - устанавливать памятники в честь выдающихся личностей. Благодаря таланту Артура Конан Дойля мы знакомы со знаменитым детективом Шерлоком Холмсом, памятник которому установлен на Бейкер-стритт, где, по словам писателя, и жил выдающийся детектив.</w:t>
      </w:r>
      <w:r>
        <w:br/>
      </w:r>
      <w:r>
        <w:br/>
        <w:t>Среди многочисленных преступлений и таинственных историй, мастерски распутанных Шерлоком Холмсом, особенно выделяется история о «Собаке Баскервилей », в которой переплелись реальность и выдумка, и для разгадки которой было нужно не только логическое мышление знаменитого детектива, но и наблюдение за событиями, которые происходят, со стороны, ведение расследования на расстоянии, чтобы не испугать неординарного и осторожного преступника.</w:t>
      </w:r>
      <w:r>
        <w:br/>
      </w:r>
      <w:r>
        <w:br/>
        <w:t>Начинается эта, на первый взгляд фантастическая история, из рассказа доктора Мортимера о внезапной смерти сэра Чарльза Баскервиля, о таинственных следах, увиденных доктором Мортимером возле трупа, и старинный пересказ о псах-чудовищах - проклятие рода Баскервилей.</w:t>
      </w:r>
      <w:r>
        <w:br/>
      </w:r>
      <w:r>
        <w:br/>
        <w:t>С приездом в родовое имение наследника Чарльза Баскервиля сэра Генри Баскервиля выясняется, что за событиями, которые происходят, кто-то пристально наблюдает: сэр Генри получает письмо-предостережение, и в отеле исчезают его туфли.</w:t>
      </w:r>
      <w:r>
        <w:br/>
      </w:r>
      <w:r>
        <w:br/>
        <w:t>Шерлок Холмс, исключая участие в этом запутанном деле потусторонних сил, догадывается, что имеет дело с умным и чрезвычайно осторожным преступником, и потому знаменитый детектив решает стать невидимым для всех участников и наблюдать за тем, что происходит, со стороны, чтобы выследить настоящего преступника.</w:t>
      </w:r>
      <w:r>
        <w:br/>
      </w:r>
      <w:r>
        <w:br/>
        <w:t>Он отправляет своего друга доктора Ватсона вместе с сэром Генри Баскервилем в родовое имение, а сам прячется на болотах и ведет наблюдение за всеми соседями Баскервилей. И в скором времени узнает о том, что ближайший сосед и друг покойного Чарльза Баскервиля - мистер Степлтон - на самом деле является представителем рода Баскервилей и также имеет право на наследство, как и сэр Генри. Итак, желая получить наследство, он в ближайшее время будет готовить покушение на сэра Генри, используя то же орудие, которое стало причиной смерти сэра Чарльза. Этим орудием оказалась огромная собака, которую Степлтон держал на болотах и раскрашивал фосфором.</w:t>
      </w:r>
      <w:r>
        <w:br/>
      </w:r>
      <w:r>
        <w:br/>
        <w:t>Так Шерлок Холмс разгадал эту запутанную историю и сделал это с помощью самого же преступника, который в дружеской беседе рассказал доктору Ватсону данные со своей настоящей биографии. А знаменитому сыщику осталось только навести все справки о Степлтоне, чтобы понять, кто же на самом деле является преступником.</w:t>
      </w:r>
      <w:r>
        <w:br/>
      </w:r>
      <w:r>
        <w:br/>
        <w:t>Эта знаменитая повесть Артура Конан Дойля была впервые напечатана в 1902 году. И с того времени является одним из интереснейших дел выдающегося сыщика Шерлока Холмса.</w:t>
      </w:r>
      <w:bookmarkStart w:id="0" w:name="_GoBack"/>
      <w:bookmarkEnd w:id="0"/>
    </w:p>
    <w:sectPr w:rsidR="00631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FE0"/>
    <w:rsid w:val="0006611E"/>
    <w:rsid w:val="006319F8"/>
    <w:rsid w:val="00F0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85AB-0FD3-4A3E-9766-226183DF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>diakov.net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Собака Баскервилей - шедевр детективного жанра</dc:title>
  <dc:subject/>
  <dc:creator>Irina</dc:creator>
  <cp:keywords/>
  <dc:description/>
  <cp:lastModifiedBy>Irina</cp:lastModifiedBy>
  <cp:revision>2</cp:revision>
  <dcterms:created xsi:type="dcterms:W3CDTF">2014-07-18T19:12:00Z</dcterms:created>
  <dcterms:modified xsi:type="dcterms:W3CDTF">2014-07-18T19:12:00Z</dcterms:modified>
</cp:coreProperties>
</file>