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1F2" w:rsidRDefault="0035050F">
      <w:pPr>
        <w:pStyle w:val="1"/>
        <w:jc w:val="center"/>
      </w:pPr>
      <w:r>
        <w:t>Рецензия на книгу сонетов Уильяма Шекспира</w:t>
      </w:r>
    </w:p>
    <w:p w:rsidR="006031F2" w:rsidRDefault="0035050F">
      <w:pPr>
        <w:spacing w:after="240"/>
      </w:pPr>
      <w:r>
        <w:t>Уже более четырех столетий творчество Уильяма Шекспира остается актуальным для читающей публики всего мира. В своих произведениях Шекспир воплотил идеи эпохи позднего Возрождения — идеи гуманизма, человеколюбия. Ранние пьесы Шекспира проникнуты жизнеутверждающим началом, а поздние наполнены глубоким философским смыслом. Но самой отличительной чертой произведений великого драматурга, пожалуй, является изображение живой жизни. Все ситуации вполне реальны и узнаваемы, в трагедиях поднимаются вопросы жизненно важные и по сей день, которые так и не сумел разрешить XX век.</w:t>
      </w:r>
      <w:r>
        <w:br/>
      </w:r>
      <w:r>
        <w:br/>
        <w:t>Темы, поднятые в драмах, Шекспир продолжает развивать и в сонетах, сборник которых впервые был опубликован в 1609 году и состоял из 154 сонетов. Недраматические произведения Шекспира составляют наименьшую часть его творческого наследия, но оно не менее важно и содержательно. Несмотря на то что сборник сонетов все еще обнаруживает сильное итальянское влияние (в частности, петраркизма), в традиционную форму сонета Шекспир вложил живое содержание переживаний и раздумий. Темы сонетов разнообразны, но тем не менее можно перечислить основные из них: прежде всего, это, несомненно, тема любви. Причем любовь эта разная, противоречивая, страстная, бурная и спокойная, безответная. Любовь у Шекспира подобна жадному зверю:</w:t>
      </w:r>
      <w:r>
        <w:br/>
      </w:r>
      <w:r>
        <w:br/>
        <w:t>Так и любовь.</w:t>
      </w:r>
      <w:r>
        <w:br/>
      </w:r>
      <w:r>
        <w:br/>
        <w:t>Ее голодный взгляд</w:t>
      </w:r>
      <w:r>
        <w:br/>
      </w:r>
      <w:r>
        <w:br/>
        <w:t>Сегодня утолил до утомленья,</w:t>
      </w:r>
      <w:r>
        <w:br/>
      </w:r>
      <w:r>
        <w:br/>
        <w:t>А завтра снова ты огнем объят,</w:t>
      </w:r>
      <w:r>
        <w:br/>
      </w:r>
      <w:r>
        <w:br/>
        <w:t>Рожденным для горенья, не для тленья.</w:t>
      </w:r>
      <w:r>
        <w:br/>
      </w:r>
      <w:r>
        <w:br/>
        <w:t>Героиня любовного сонета Шекспира не холодная, гордая красавица аристократка, а обыкновенная женщина — «смуглая леди сонета». В ее описании поэт отказывается от общих поэтических штампов, это его творческое кредо, «и все ж»:</w:t>
      </w:r>
      <w:r>
        <w:br/>
      </w:r>
      <w:r>
        <w:br/>
        <w:t>Она уступит тем едва ли,</w:t>
      </w:r>
      <w:r>
        <w:br/>
      </w:r>
      <w:r>
        <w:br/>
        <w:t>Кого в сравненьях пылких оболгали.</w:t>
      </w:r>
      <w:r>
        <w:br/>
      </w:r>
      <w:r>
        <w:br/>
        <w:t>Но тем не менее черноокая красавица не менее коварна и вероломна; любовная линия поэта развивается бурно и противоречиво. Сонеты в определенной последовательности составляют целый роман с завязкой, кульминацией и развязкой. «Смуглая леди» может и посмеяться над поэтом, и оттолкнуть его, а потом снова поманить. Тяжело переживает поэт эти разрывы и расставания, и в середине любовного «сонетного» романа появляются строки, в которых чувствуется безнадежность и грусть:</w:t>
      </w:r>
      <w:r>
        <w:br/>
      </w:r>
      <w:r>
        <w:br/>
        <w:t>Клянусь до слез, что темный цвет лица</w:t>
      </w:r>
      <w:r>
        <w:br/>
      </w:r>
      <w:r>
        <w:br/>
        <w:t>И черный цвет волос твоих прекрасен…</w:t>
      </w:r>
      <w:r>
        <w:br/>
      </w:r>
      <w:r>
        <w:br/>
        <w:t>Беда не в том, что ты лицом смугла,</w:t>
      </w:r>
      <w:r>
        <w:br/>
      </w:r>
      <w:r>
        <w:br/>
        <w:t>Не ты черна, черны твои дела.</w:t>
      </w:r>
      <w:r>
        <w:br/>
      </w:r>
      <w:r>
        <w:br/>
        <w:t>Любовная линия часто переплетается с мотивами дружбы — эти два чувства тесно связаны друг с другом. Вероломная темноволосая красавица занимает сердце не одного поэта, в ее сети попал и друг поэта:</w:t>
      </w:r>
      <w:r>
        <w:br/>
      </w:r>
      <w:r>
        <w:br/>
        <w:t>Терзать меня тебе казалось мало,</w:t>
      </w:r>
      <w:r>
        <w:br/>
      </w:r>
      <w:r>
        <w:br/>
        <w:t>мой лучший друг захвачен в тот же плен.</w:t>
      </w:r>
      <w:r>
        <w:br/>
      </w:r>
      <w:r>
        <w:br/>
        <w:t>Но в этой борьбе двух чувств — любви и дружбы — побеждают всегда дружеские чувства:</w:t>
      </w:r>
      <w:r>
        <w:br/>
      </w:r>
      <w:r>
        <w:br/>
        <w:t>Но друга ты избавь от рабской доли</w:t>
      </w:r>
      <w:r>
        <w:br/>
      </w:r>
      <w:r>
        <w:br/>
        <w:t>И прикажи, чтоб я его стерег.</w:t>
      </w:r>
      <w:r>
        <w:br/>
      </w:r>
      <w:r>
        <w:br/>
        <w:t>Я буду стражем, находясь в неволе,</w:t>
      </w:r>
      <w:r>
        <w:br/>
      </w:r>
      <w:r>
        <w:br/>
        <w:t>И сердце за него отдам в залог.</w:t>
      </w:r>
      <w:r>
        <w:br/>
      </w:r>
      <w:r>
        <w:br/>
        <w:t>И любовь здесь уже не «источник счастья», а «уродливый недуг», которым больны и сам поэт, и его несчастный друг. Недуг этот еще и компонент зловещей атмосферы, которой окружено в обществе ремесло поэта и его друзей-актеров. Кругом, в обществе:</w:t>
      </w:r>
      <w:r>
        <w:br/>
      </w:r>
      <w:r>
        <w:br/>
        <w:t>Достоинство, что просит подаянья,</w:t>
      </w:r>
      <w:r>
        <w:br/>
      </w:r>
      <w:r>
        <w:br/>
        <w:t>Над простотой глумящуюся ложь,</w:t>
      </w:r>
      <w:r>
        <w:br/>
      </w:r>
      <w:r>
        <w:br/>
        <w:t>Ничтожество в роскошном одеяньи</w:t>
      </w:r>
      <w:r>
        <w:br/>
      </w:r>
      <w:r>
        <w:br/>
        <w:t>И совершенству ложный приговор.</w:t>
      </w:r>
      <w:r>
        <w:br/>
      </w:r>
      <w:r>
        <w:br/>
        <w:t>Пессимистические настроения в сонетах вскоре опять сменяются на веру в жизнь, радость и надежду. Мы умираем, но в то же время продолжаем жить в своих детях:</w:t>
      </w:r>
      <w:r>
        <w:br/>
      </w:r>
      <w:r>
        <w:br/>
        <w:t>… Вы посмотрите на моих детей,</w:t>
      </w:r>
      <w:r>
        <w:br/>
      </w:r>
      <w:r>
        <w:br/>
        <w:t>Моя былая свежесть в них жива,</w:t>
      </w:r>
      <w:r>
        <w:br/>
      </w:r>
      <w:r>
        <w:br/>
        <w:t>В них оправданье старости моей.</w:t>
      </w:r>
      <w:r>
        <w:br/>
      </w:r>
      <w:r>
        <w:br/>
        <w:t>Несостоявшимся считает Шекспир человека, который не оставил после себя ничего, а тем более самого главного — детей, которые повторяли бы его. Красота, молодость, живость ума не нужны и бесполезны, если они навсегда исчезают, умирают вместе с их обладателем. Такой человек подобен скряге, который припрятывает для себя одного то, что дано ему природой. Но природа потребует от него расчета:</w:t>
      </w:r>
      <w:r>
        <w:br/>
      </w:r>
      <w:r>
        <w:br/>
        <w:t>Прелестный скряга, ты присвоить рад,</w:t>
      </w:r>
      <w:r>
        <w:br/>
      </w:r>
      <w:r>
        <w:br/>
        <w:t>То, что дано тебе для передачи.</w:t>
      </w:r>
      <w:r>
        <w:br/>
      </w:r>
      <w:r>
        <w:br/>
        <w:t>И в грозный час, назначенный судьбой,</w:t>
      </w:r>
      <w:r>
        <w:br/>
      </w:r>
      <w:r>
        <w:br/>
        <w:t>Какой отчет отдашь в своих растратах.</w:t>
      </w:r>
      <w:r>
        <w:br/>
      </w:r>
      <w:r>
        <w:br/>
        <w:t>Призыв Шекспира — сохранить жизнь, передать в детях то, что природой «дано для передачи».</w:t>
      </w:r>
      <w:r>
        <w:br/>
      </w:r>
      <w:r>
        <w:br/>
        <w:t>Пускай с годами стынущая кровь В наследнике пылает вновь.</w:t>
      </w:r>
      <w:r>
        <w:br/>
      </w:r>
      <w:r>
        <w:br/>
        <w:t>И тогда человеку будет не страшна смерть, ему не стыдно будет за прожитые годы. Долг каждого человека — воздать за то, что дала человеку природа, это его долг перед человечеством, перед женщиной, которая родила его на свет:</w:t>
      </w:r>
      <w:r>
        <w:br/>
      </w:r>
      <w:r>
        <w:br/>
        <w:t>И, если повторить не поспешишь</w:t>
      </w:r>
      <w:r>
        <w:br/>
      </w:r>
      <w:r>
        <w:br/>
        <w:t>Свои черты, природу ты обидишь,</w:t>
      </w:r>
      <w:r>
        <w:br/>
      </w:r>
      <w:r>
        <w:br/>
        <w:t>Благословенья женщину лишишь.</w:t>
      </w:r>
      <w:r>
        <w:br/>
      </w:r>
      <w:r>
        <w:br/>
        <w:t>Итак, мы видим, как сложны, разнообразны темы сонетов. Они рождают многочисленные образы. Наиболее емок, многогранен образ лирического героя этих стихотворений. Герой проходит через все испытания — любовь, ревность, дружбу — и каждый раз открывается нам с новых сторон. Образ лирического героя подобен героям писателей-романтиков. Но круг проблем постоянно расширяется, расширяется и система образов: наряду со смуглолицей красавицей, героиней любовных сонетов и друга поэта, появляются образы толпы вокруг, лирический герой решает уже не только романтические, но и проблемы жизни и смерти, «продолжение» человека в этой жизни и его существование в другом мире. Эти идеи, которые целиком отвечают эпохе Возрождения, наполняют сонеты глубоким философским смыслом. Особая форма сонета позволяет уложить в одном стихотворении целую историю с глубоким смыслом и почти афоризмом в конце. Конечные две строки в сонете представляют большой интерес: в них содержится вывод, призыв, совет, как бы итог всему написанному. Читая только последние строки сонетов, можно уже наполовину представить их содержание и темы. Например, о жизни:</w:t>
      </w:r>
      <w:r>
        <w:br/>
      </w:r>
      <w:r>
        <w:br/>
        <w:t>Ты вырезан искусно, как печать,</w:t>
      </w:r>
      <w:r>
        <w:br/>
      </w:r>
      <w:r>
        <w:br/>
        <w:t>Чтобы векам свой оттиск передать.</w:t>
      </w:r>
      <w:r>
        <w:br/>
      </w:r>
      <w:r>
        <w:br/>
        <w:t>Кто предает себя же самого</w:t>
      </w:r>
      <w:r>
        <w:br/>
      </w:r>
      <w:r>
        <w:br/>
        <w:t>Не любит в этом мире никого.</w:t>
      </w:r>
      <w:r>
        <w:br/>
      </w:r>
      <w:r>
        <w:br/>
        <w:t>Главная же часть сонета состоит из трех четверостиший, которые включают в себя подчас целый роман, увлекательную историю жизни, рисуют одного человека с разных сторож, в сонете ставится и решается, по сути, любая проблема.</w:t>
      </w:r>
      <w:r>
        <w:br/>
      </w:r>
      <w:r>
        <w:br/>
        <w:t>Мне кажется, что шекспировский сонет положил начало онегинской строфе (хотя она и не делится на четверостишия, но имеет совпадение в самой рифмовке, и там, и здесь последние две строки заключают главный смысл). Даже в содержании шекспировских сонетов и лирических отступлений в «Евгении Онегине» прослеживается некоторое тематическое сходство. Белинский назвал «Евгения Онегина» «энциклопедией русской жизни», а сонеты Шекспира до сих пор остаются своеобразной энциклопедией чувств, философских загадок и ответов на них. Идеи гуманизма, круг Проблем, поднятых в сонетах Шекспира, — это поистине вечные ценности. Шекспировские образы всегда будут привлекать своей силой чувств, страстей, живостью характеров и правдоподобием, будь то Гамлет, Отелло или «смуглая леди сонета».</w:t>
      </w:r>
      <w:bookmarkStart w:id="0" w:name="_GoBack"/>
      <w:bookmarkEnd w:id="0"/>
    </w:p>
    <w:sectPr w:rsidR="006031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50F"/>
    <w:rsid w:val="0035050F"/>
    <w:rsid w:val="003C61C3"/>
    <w:rsid w:val="0060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5A96E-1B71-41AD-B345-7AA7FA43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5757</Characters>
  <Application>Microsoft Office Word</Application>
  <DocSecurity>0</DocSecurity>
  <Lines>47</Lines>
  <Paragraphs>13</Paragraphs>
  <ScaleCrop>false</ScaleCrop>
  <Company>diakov.net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книгу сонетов Уильяма Шекспира</dc:title>
  <dc:subject/>
  <dc:creator>Irina</dc:creator>
  <cp:keywords/>
  <dc:description/>
  <cp:lastModifiedBy>Irina</cp:lastModifiedBy>
  <cp:revision>2</cp:revision>
  <dcterms:created xsi:type="dcterms:W3CDTF">2014-08-30T06:59:00Z</dcterms:created>
  <dcterms:modified xsi:type="dcterms:W3CDTF">2014-08-30T06:59:00Z</dcterms:modified>
</cp:coreProperties>
</file>