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61" w:rsidRDefault="00677EEB">
      <w:pPr>
        <w:pStyle w:val="1"/>
        <w:jc w:val="center"/>
      </w:pPr>
      <w:r>
        <w:t>Вобраз палясоўшчыка ў паэме Тарас на парнасе.</w:t>
      </w:r>
    </w:p>
    <w:p w:rsidR="004C0361" w:rsidRDefault="00677EEB">
      <w:r>
        <w:t>Вобраз Тараса ў паэме «Тарас на Парнасе» не аднабаковы. Памылкова думаць, што невя-домы нам аўтар хацеў паказаць толькі нейкага канкрэтнага чалавека і не болей. Хоць у пачат-ку паэмы, калі мы толькі знаёмімся з Тарасам, узнікае менавіта такая думка. Аўтар вельмі па-драбязна апісаў, што гэта за чалавек, дзе ён жыў, чым займаўся, як адносіўся да сваёй службы і як адносіліся да яго:</w:t>
      </w:r>
      <w:r>
        <w:br/>
        <w:t>Штпо ж, чалавек ён быў рахманы, Гарэлкі ў губы ён не браў, Запгое ў ласцы быў у пана — Яго пан дужа шанаваў.</w:t>
      </w:r>
      <w:r>
        <w:br/>
        <w:t>ТТТырыня і разнапланавасць вобразу Тараса ста-новіцца зразумелай трохі пазней, калі герой апы-нуўся ля гары, што вяла на Парнас, і стаў свед-кам таго, як падымаліся туды розныя Ігісьмеюгікі. Няма сумнення, што перадавых дэмакратьганых пісьменнікаў Тарас паважае, называе іх «чаты-ры добрых малайцы»:</w:t>
      </w:r>
      <w:r>
        <w:br/>
        <w:t>...Сам Пушкін, Лермантаў, Жукоўскі I Гогаль шпарка каля нас Прайшлі, як павы,, на Парнас.</w:t>
      </w:r>
      <w:r>
        <w:br/>
        <w:t>I наадварот, пра пісьменнікаў-кансерватараўі аўтар гаворыць з насмешкай і неадабрэннем:[ яны лезлі, крычалі, штурхаліся.</w:t>
      </w:r>
      <w:r>
        <w:br/>
        <w:t>Праз адносіны Тараса да розных колаў Ігісьмен-1 нікаў аўтар хацеў даць ацэнку літаратуры з па-зіцый народа. I ў першую чаргу — гэта была пазіцыя самога аўтара. Бо па тым, з якой сімпа- [ тыяй ён адносіцца да свайго героя, можна| ўпэўнена сказаць, што і сам ён выхадзец з на-1 рода, з сялянства.</w:t>
      </w:r>
      <w:r>
        <w:br/>
        <w:t>Багі ў паэме — традыцыйныя персанажы два-ранскай літаратуры. Таму такімі смешнымі вы-глядаюць яны ў параўнанні з Тарасам, які ў па-эме — увасабленне новага літаратурнага героя.</w:t>
      </w:r>
      <w:r>
        <w:br/>
        <w:t>Патрапіўшы на Парнас і апынуўшыся сярод багоў, Тарас, калі пачуў вясёлую музыку, не змог утрымацца і кінуўся ў скокі. Ды так, што:</w:t>
      </w:r>
      <w:r>
        <w:br/>
        <w:t>Як стаў прытаптываць атопкам, Аж рот разявілі Багі; То ён прысвісне, то прытопне, То шпарка пойдзе ў кругі.</w:t>
      </w:r>
      <w:r>
        <w:br/>
        <w:t>У гэтых радках таксама яскрава адчуваец-ца сімпатыя аўтара да свайго героя. Тарас тут — увасабленне народнага характару: вясё-лы, спрытны, здольны.</w:t>
      </w:r>
      <w:r>
        <w:br/>
        <w:t>Тым, што Тарас не абмінуў Парнас, а з ціка-васцю стаў набліжацца да яго, аўтар хацеў па-казаць неабыякавасць простага народа да літа ратуры. А яшчэ завастрыў увагу, што нара-джаецца новая літаратура, ствараць якую будзе просты чалавек і героем якой таксама будзе ён.</w:t>
      </w:r>
      <w:bookmarkStart w:id="0" w:name="_GoBack"/>
      <w:bookmarkEnd w:id="0"/>
    </w:p>
    <w:sectPr w:rsidR="004C03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EEB"/>
    <w:rsid w:val="003C6325"/>
    <w:rsid w:val="004C0361"/>
    <w:rsid w:val="006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76982-319C-4CA0-95A8-17B9840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палясоўшчыка ў паэме Тарас на парнасе.</dc:title>
  <dc:subject/>
  <dc:creator>admin</dc:creator>
  <cp:keywords/>
  <dc:description/>
  <cp:lastModifiedBy>admin</cp:lastModifiedBy>
  <cp:revision>2</cp:revision>
  <dcterms:created xsi:type="dcterms:W3CDTF">2014-06-23T23:04:00Z</dcterms:created>
  <dcterms:modified xsi:type="dcterms:W3CDTF">2014-06-23T23:04:00Z</dcterms:modified>
</cp:coreProperties>
</file>