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220" w:rsidRDefault="000D1220" w:rsidP="00237B2D">
      <w:pPr>
        <w:jc w:val="center"/>
        <w:rPr>
          <w:sz w:val="28"/>
          <w:szCs w:val="28"/>
        </w:rPr>
      </w:pPr>
    </w:p>
    <w:p w:rsidR="00237B2D" w:rsidRPr="0043616F" w:rsidRDefault="00237B2D" w:rsidP="00237B2D">
      <w:pPr>
        <w:jc w:val="center"/>
        <w:rPr>
          <w:sz w:val="28"/>
          <w:szCs w:val="28"/>
        </w:rPr>
      </w:pPr>
      <w:r w:rsidRPr="0043616F">
        <w:rPr>
          <w:sz w:val="28"/>
          <w:szCs w:val="28"/>
        </w:rPr>
        <w:t>МИНИСТЕРСТВО ОБРАЗОВАНИЯ И НАУКИ РОССИЙСКОЙ ФЕДЕРАЦИИ</w:t>
      </w:r>
    </w:p>
    <w:p w:rsidR="00237B2D" w:rsidRPr="0043616F" w:rsidRDefault="00237B2D" w:rsidP="00237B2D">
      <w:pPr>
        <w:widowControl w:val="0"/>
        <w:spacing w:line="360" w:lineRule="auto"/>
        <w:jc w:val="center"/>
        <w:rPr>
          <w:sz w:val="28"/>
          <w:szCs w:val="28"/>
        </w:rPr>
      </w:pPr>
      <w:r w:rsidRPr="0043616F">
        <w:rPr>
          <w:sz w:val="28"/>
          <w:szCs w:val="28"/>
        </w:rPr>
        <w:t>ГОУ ВПО РОСТОВСКИЙ ГОСУДАРСТВЕННЫЙ</w:t>
      </w:r>
    </w:p>
    <w:p w:rsidR="00237B2D" w:rsidRPr="0043616F" w:rsidRDefault="00237B2D" w:rsidP="00237B2D">
      <w:pPr>
        <w:widowControl w:val="0"/>
        <w:spacing w:line="360" w:lineRule="auto"/>
        <w:jc w:val="center"/>
        <w:rPr>
          <w:sz w:val="28"/>
          <w:szCs w:val="28"/>
        </w:rPr>
      </w:pPr>
      <w:r w:rsidRPr="0043616F">
        <w:rPr>
          <w:sz w:val="28"/>
          <w:szCs w:val="28"/>
        </w:rPr>
        <w:t>ЭКОНОМИЧЕСКИЙ УНИВЕРСИТЕТ “РИНХ”</w:t>
      </w:r>
    </w:p>
    <w:p w:rsidR="00237B2D" w:rsidRPr="0043616F" w:rsidRDefault="00237B2D" w:rsidP="00237B2D">
      <w:pPr>
        <w:widowControl w:val="0"/>
        <w:spacing w:line="360" w:lineRule="auto"/>
        <w:jc w:val="center"/>
      </w:pPr>
    </w:p>
    <w:p w:rsidR="00237B2D" w:rsidRPr="0043616F" w:rsidRDefault="00237B2D" w:rsidP="00237B2D">
      <w:pPr>
        <w:widowControl w:val="0"/>
        <w:spacing w:line="360" w:lineRule="auto"/>
        <w:jc w:val="right"/>
        <w:rPr>
          <w:sz w:val="28"/>
          <w:szCs w:val="28"/>
        </w:rPr>
      </w:pPr>
    </w:p>
    <w:p w:rsidR="00237B2D" w:rsidRPr="0043616F" w:rsidRDefault="00237B2D" w:rsidP="00237B2D">
      <w:pPr>
        <w:widowControl w:val="0"/>
        <w:spacing w:line="360" w:lineRule="auto"/>
        <w:jc w:val="right"/>
        <w:rPr>
          <w:i/>
          <w:sz w:val="28"/>
          <w:szCs w:val="28"/>
        </w:rPr>
      </w:pPr>
      <w:r w:rsidRPr="0043616F">
        <w:rPr>
          <w:i/>
          <w:sz w:val="28"/>
          <w:szCs w:val="28"/>
        </w:rPr>
        <w:t>На правах рукописи</w:t>
      </w:r>
    </w:p>
    <w:p w:rsidR="00237B2D" w:rsidRPr="0043616F" w:rsidRDefault="00237B2D" w:rsidP="00237B2D">
      <w:pPr>
        <w:widowControl w:val="0"/>
        <w:spacing w:line="360" w:lineRule="auto"/>
        <w:ind w:firstLine="709"/>
        <w:jc w:val="center"/>
        <w:rPr>
          <w:sz w:val="28"/>
          <w:szCs w:val="28"/>
        </w:rPr>
      </w:pPr>
    </w:p>
    <w:p w:rsidR="00237B2D" w:rsidRPr="0043616F" w:rsidRDefault="00237B2D" w:rsidP="00237B2D">
      <w:pPr>
        <w:pStyle w:val="a4"/>
        <w:widowControl w:val="0"/>
        <w:spacing w:before="0" w:beforeAutospacing="0" w:after="0" w:afterAutospacing="0" w:line="360" w:lineRule="auto"/>
        <w:ind w:firstLine="709"/>
        <w:jc w:val="center"/>
        <w:rPr>
          <w:sz w:val="28"/>
          <w:szCs w:val="28"/>
        </w:rPr>
      </w:pPr>
      <w:r w:rsidRPr="0043616F">
        <w:rPr>
          <w:sz w:val="28"/>
          <w:szCs w:val="28"/>
        </w:rPr>
        <w:t>Басак Елена Юрьевна</w:t>
      </w:r>
    </w:p>
    <w:p w:rsidR="00237B2D" w:rsidRPr="0043616F" w:rsidRDefault="00237B2D" w:rsidP="00237B2D">
      <w:pPr>
        <w:widowControl w:val="0"/>
        <w:spacing w:line="360" w:lineRule="auto"/>
        <w:jc w:val="center"/>
        <w:rPr>
          <w:sz w:val="28"/>
          <w:szCs w:val="28"/>
        </w:rPr>
      </w:pPr>
    </w:p>
    <w:p w:rsidR="00C211C3" w:rsidRDefault="00C211C3" w:rsidP="00C211C3">
      <w:pPr>
        <w:widowControl w:val="0"/>
        <w:spacing w:line="360" w:lineRule="auto"/>
        <w:ind w:firstLine="709"/>
        <w:jc w:val="center"/>
        <w:rPr>
          <w:sz w:val="28"/>
          <w:szCs w:val="28"/>
        </w:rPr>
      </w:pPr>
      <w:r w:rsidRPr="001C57E9">
        <w:rPr>
          <w:sz w:val="28"/>
          <w:szCs w:val="28"/>
        </w:rPr>
        <w:t xml:space="preserve">РАЗВИТИЕ АНТИКРИЗИСНОЙ СОСТАВЛЯЮЩЕЙ </w:t>
      </w:r>
    </w:p>
    <w:p w:rsidR="00C211C3" w:rsidRPr="001C57E9" w:rsidRDefault="00C211C3" w:rsidP="00C211C3">
      <w:pPr>
        <w:widowControl w:val="0"/>
        <w:spacing w:line="360" w:lineRule="auto"/>
        <w:ind w:firstLine="709"/>
        <w:jc w:val="center"/>
        <w:rPr>
          <w:sz w:val="28"/>
          <w:szCs w:val="28"/>
        </w:rPr>
      </w:pPr>
      <w:r w:rsidRPr="001C57E9">
        <w:rPr>
          <w:sz w:val="28"/>
          <w:szCs w:val="28"/>
        </w:rPr>
        <w:t>РЕГИОНАЛЬНОГО УПРАВЛЕНИЯ</w:t>
      </w:r>
    </w:p>
    <w:p w:rsidR="00C211C3" w:rsidRPr="00C211C3" w:rsidRDefault="00C211C3" w:rsidP="00C211C3">
      <w:pPr>
        <w:widowControl w:val="0"/>
        <w:spacing w:line="360" w:lineRule="auto"/>
        <w:ind w:firstLine="709"/>
        <w:jc w:val="center"/>
        <w:rPr>
          <w:i/>
          <w:sz w:val="28"/>
          <w:szCs w:val="28"/>
        </w:rPr>
      </w:pPr>
      <w:r w:rsidRPr="00C211C3">
        <w:rPr>
          <w:i/>
          <w:sz w:val="28"/>
          <w:szCs w:val="28"/>
        </w:rPr>
        <w:t>(на материале рекреационного комплекса Ставропольского края)</w:t>
      </w:r>
    </w:p>
    <w:p w:rsidR="00237B2D" w:rsidRPr="0043616F" w:rsidRDefault="00237B2D" w:rsidP="00237B2D">
      <w:pPr>
        <w:widowControl w:val="0"/>
        <w:spacing w:line="360" w:lineRule="auto"/>
        <w:ind w:firstLine="709"/>
        <w:jc w:val="center"/>
        <w:rPr>
          <w:sz w:val="28"/>
        </w:rPr>
      </w:pPr>
    </w:p>
    <w:p w:rsidR="00237B2D" w:rsidRPr="0043616F" w:rsidRDefault="00237B2D" w:rsidP="00237B2D">
      <w:pPr>
        <w:widowControl w:val="0"/>
        <w:spacing w:line="360" w:lineRule="auto"/>
        <w:jc w:val="center"/>
        <w:rPr>
          <w:sz w:val="28"/>
        </w:rPr>
      </w:pPr>
      <w:r w:rsidRPr="0043616F">
        <w:rPr>
          <w:sz w:val="28"/>
        </w:rPr>
        <w:t>Специальность</w:t>
      </w:r>
      <w:bookmarkStart w:id="0" w:name="OCRUncertain001"/>
      <w:r w:rsidRPr="0043616F">
        <w:rPr>
          <w:sz w:val="28"/>
        </w:rPr>
        <w:t>:</w:t>
      </w:r>
      <w:bookmarkEnd w:id="0"/>
      <w:r w:rsidRPr="0043616F">
        <w:rPr>
          <w:sz w:val="28"/>
        </w:rPr>
        <w:t xml:space="preserve"> 08.00.05 - экономика и управление народным хозяйство</w:t>
      </w:r>
      <w:bookmarkStart w:id="1" w:name="OCRUncertain002"/>
      <w:r w:rsidRPr="0043616F">
        <w:rPr>
          <w:sz w:val="28"/>
        </w:rPr>
        <w:t xml:space="preserve">м: </w:t>
      </w:r>
    </w:p>
    <w:p w:rsidR="00237B2D" w:rsidRPr="0043616F" w:rsidRDefault="00327349" w:rsidP="00237B2D">
      <w:pPr>
        <w:widowControl w:val="0"/>
        <w:spacing w:line="360" w:lineRule="auto"/>
        <w:ind w:left="2155"/>
        <w:jc w:val="both"/>
        <w:rPr>
          <w:sz w:val="28"/>
          <w:szCs w:val="28"/>
        </w:rPr>
      </w:pPr>
      <w:r>
        <w:rPr>
          <w:sz w:val="28"/>
          <w:szCs w:val="28"/>
        </w:rPr>
        <w:t xml:space="preserve">    </w:t>
      </w:r>
      <w:r w:rsidR="00237B2D" w:rsidRPr="0043616F">
        <w:rPr>
          <w:sz w:val="28"/>
          <w:szCs w:val="28"/>
        </w:rPr>
        <w:t xml:space="preserve"> - экономика, организация и управление предприятиями, </w:t>
      </w:r>
    </w:p>
    <w:p w:rsidR="00237B2D" w:rsidRPr="0043616F" w:rsidRDefault="00237B2D" w:rsidP="00237B2D">
      <w:pPr>
        <w:widowControl w:val="0"/>
        <w:spacing w:line="360" w:lineRule="auto"/>
        <w:ind w:left="2155"/>
        <w:jc w:val="both"/>
        <w:rPr>
          <w:sz w:val="28"/>
          <w:szCs w:val="28"/>
        </w:rPr>
      </w:pPr>
      <w:r w:rsidRPr="0043616F">
        <w:rPr>
          <w:sz w:val="28"/>
          <w:szCs w:val="28"/>
        </w:rPr>
        <w:t xml:space="preserve">   </w:t>
      </w:r>
      <w:r w:rsidR="00327349">
        <w:rPr>
          <w:sz w:val="28"/>
          <w:szCs w:val="28"/>
        </w:rPr>
        <w:t xml:space="preserve">  </w:t>
      </w:r>
      <w:r w:rsidRPr="0043616F">
        <w:rPr>
          <w:sz w:val="28"/>
          <w:szCs w:val="28"/>
        </w:rPr>
        <w:t xml:space="preserve">  отраслями, комплексами </w:t>
      </w:r>
      <w:bookmarkEnd w:id="1"/>
      <w:r w:rsidRPr="0043616F">
        <w:rPr>
          <w:sz w:val="28"/>
          <w:szCs w:val="28"/>
        </w:rPr>
        <w:t>(региональная экономика)</w:t>
      </w:r>
    </w:p>
    <w:p w:rsidR="00237B2D" w:rsidRPr="0043616F" w:rsidRDefault="00237B2D" w:rsidP="00237B2D">
      <w:pPr>
        <w:widowControl w:val="0"/>
        <w:spacing w:line="360" w:lineRule="auto"/>
        <w:jc w:val="center"/>
        <w:rPr>
          <w:sz w:val="28"/>
        </w:rPr>
      </w:pPr>
    </w:p>
    <w:p w:rsidR="00237B2D" w:rsidRPr="0043616F" w:rsidRDefault="00237B2D" w:rsidP="00237B2D">
      <w:pPr>
        <w:widowControl w:val="0"/>
        <w:spacing w:line="360" w:lineRule="auto"/>
        <w:jc w:val="center"/>
        <w:rPr>
          <w:sz w:val="28"/>
        </w:rPr>
      </w:pPr>
    </w:p>
    <w:p w:rsidR="00237B2D" w:rsidRPr="0043616F" w:rsidRDefault="00237B2D" w:rsidP="00237B2D">
      <w:pPr>
        <w:widowControl w:val="0"/>
        <w:spacing w:line="360" w:lineRule="auto"/>
        <w:jc w:val="center"/>
        <w:rPr>
          <w:sz w:val="28"/>
        </w:rPr>
      </w:pPr>
      <w:r w:rsidRPr="0043616F">
        <w:rPr>
          <w:sz w:val="28"/>
        </w:rPr>
        <w:t>Автореферат диссертации</w:t>
      </w:r>
    </w:p>
    <w:p w:rsidR="00B440B7" w:rsidRPr="0043616F" w:rsidRDefault="00237B2D" w:rsidP="00237B2D">
      <w:pPr>
        <w:widowControl w:val="0"/>
        <w:spacing w:line="360" w:lineRule="auto"/>
        <w:jc w:val="center"/>
        <w:rPr>
          <w:sz w:val="28"/>
        </w:rPr>
      </w:pPr>
      <w:r w:rsidRPr="0043616F">
        <w:rPr>
          <w:sz w:val="28"/>
        </w:rPr>
        <w:t xml:space="preserve">на соискание ученой степени </w:t>
      </w:r>
    </w:p>
    <w:p w:rsidR="00237B2D" w:rsidRPr="0043616F" w:rsidRDefault="00237B2D" w:rsidP="00237B2D">
      <w:pPr>
        <w:widowControl w:val="0"/>
        <w:spacing w:line="360" w:lineRule="auto"/>
        <w:jc w:val="center"/>
        <w:rPr>
          <w:sz w:val="28"/>
        </w:rPr>
      </w:pPr>
      <w:r w:rsidRPr="0043616F">
        <w:rPr>
          <w:sz w:val="28"/>
        </w:rPr>
        <w:t>кандидата экономических наук</w:t>
      </w:r>
    </w:p>
    <w:p w:rsidR="00237B2D" w:rsidRPr="0043616F" w:rsidRDefault="00237B2D" w:rsidP="00237B2D">
      <w:pPr>
        <w:widowControl w:val="0"/>
        <w:spacing w:line="360" w:lineRule="auto"/>
        <w:jc w:val="center"/>
        <w:rPr>
          <w:sz w:val="28"/>
        </w:rPr>
      </w:pPr>
    </w:p>
    <w:p w:rsidR="00237B2D" w:rsidRPr="0043616F" w:rsidRDefault="00237B2D" w:rsidP="00237B2D">
      <w:pPr>
        <w:widowControl w:val="0"/>
        <w:spacing w:line="360" w:lineRule="auto"/>
        <w:jc w:val="center"/>
        <w:rPr>
          <w:sz w:val="28"/>
        </w:rPr>
      </w:pPr>
    </w:p>
    <w:p w:rsidR="00237B2D" w:rsidRPr="0043616F" w:rsidRDefault="00237B2D" w:rsidP="00237B2D">
      <w:pPr>
        <w:widowControl w:val="0"/>
        <w:spacing w:line="360" w:lineRule="auto"/>
        <w:jc w:val="center"/>
        <w:rPr>
          <w:sz w:val="28"/>
        </w:rPr>
      </w:pPr>
    </w:p>
    <w:p w:rsidR="00237B2D" w:rsidRDefault="00237B2D" w:rsidP="00237B2D">
      <w:pPr>
        <w:widowControl w:val="0"/>
        <w:spacing w:line="360" w:lineRule="auto"/>
        <w:ind w:firstLine="709"/>
        <w:jc w:val="center"/>
        <w:rPr>
          <w:sz w:val="28"/>
          <w:szCs w:val="28"/>
        </w:rPr>
      </w:pPr>
    </w:p>
    <w:p w:rsidR="00A35377" w:rsidRPr="0043616F" w:rsidRDefault="00A35377" w:rsidP="00237B2D">
      <w:pPr>
        <w:widowControl w:val="0"/>
        <w:spacing w:line="360" w:lineRule="auto"/>
        <w:ind w:firstLine="709"/>
        <w:jc w:val="center"/>
        <w:rPr>
          <w:sz w:val="28"/>
          <w:szCs w:val="28"/>
        </w:rPr>
      </w:pPr>
    </w:p>
    <w:p w:rsidR="00B440B7" w:rsidRPr="0043616F" w:rsidRDefault="00B440B7" w:rsidP="00B440B7">
      <w:pPr>
        <w:tabs>
          <w:tab w:val="left" w:pos="0"/>
          <w:tab w:val="left" w:pos="10080"/>
        </w:tabs>
        <w:spacing w:line="348" w:lineRule="auto"/>
        <w:ind w:right="-110"/>
        <w:jc w:val="center"/>
        <w:rPr>
          <w:sz w:val="28"/>
          <w:szCs w:val="28"/>
        </w:rPr>
      </w:pPr>
      <w:r w:rsidRPr="0043616F">
        <w:rPr>
          <w:sz w:val="28"/>
          <w:szCs w:val="28"/>
        </w:rPr>
        <w:t>Ростов-на-Дону</w:t>
      </w:r>
    </w:p>
    <w:p w:rsidR="00B440B7" w:rsidRPr="0043616F" w:rsidRDefault="00B440B7" w:rsidP="00B440B7">
      <w:pPr>
        <w:tabs>
          <w:tab w:val="left" w:pos="0"/>
          <w:tab w:val="left" w:pos="10080"/>
        </w:tabs>
        <w:spacing w:line="348" w:lineRule="auto"/>
        <w:ind w:right="-110"/>
        <w:jc w:val="center"/>
        <w:rPr>
          <w:sz w:val="28"/>
          <w:szCs w:val="28"/>
        </w:rPr>
      </w:pPr>
      <w:r w:rsidRPr="0043616F">
        <w:rPr>
          <w:sz w:val="28"/>
          <w:szCs w:val="28"/>
        </w:rPr>
        <w:t>2007</w:t>
      </w:r>
    </w:p>
    <w:p w:rsidR="00A35377" w:rsidRDefault="00A35377" w:rsidP="00237B2D">
      <w:pPr>
        <w:widowControl w:val="0"/>
        <w:spacing w:line="360" w:lineRule="auto"/>
        <w:ind w:firstLine="709"/>
        <w:jc w:val="center"/>
        <w:rPr>
          <w:b/>
          <w:sz w:val="28"/>
          <w:szCs w:val="28"/>
        </w:rPr>
      </w:pPr>
    </w:p>
    <w:p w:rsidR="00C211C3" w:rsidRDefault="00C211C3" w:rsidP="00237B2D">
      <w:pPr>
        <w:widowControl w:val="0"/>
        <w:spacing w:line="360" w:lineRule="auto"/>
        <w:ind w:firstLine="709"/>
        <w:jc w:val="center"/>
        <w:rPr>
          <w:b/>
          <w:sz w:val="28"/>
          <w:szCs w:val="28"/>
        </w:rPr>
      </w:pPr>
    </w:p>
    <w:p w:rsidR="00C211C3" w:rsidRDefault="00C211C3" w:rsidP="00237B2D">
      <w:pPr>
        <w:widowControl w:val="0"/>
        <w:spacing w:line="360" w:lineRule="auto"/>
        <w:ind w:firstLine="709"/>
        <w:jc w:val="center"/>
        <w:rPr>
          <w:b/>
          <w:sz w:val="28"/>
          <w:szCs w:val="28"/>
        </w:rPr>
      </w:pPr>
    </w:p>
    <w:p w:rsidR="00237B2D" w:rsidRPr="0043616F" w:rsidRDefault="00237B2D" w:rsidP="00237B2D">
      <w:pPr>
        <w:widowControl w:val="0"/>
        <w:spacing w:line="360" w:lineRule="auto"/>
        <w:ind w:firstLine="709"/>
        <w:jc w:val="center"/>
        <w:rPr>
          <w:b/>
          <w:sz w:val="28"/>
          <w:szCs w:val="28"/>
        </w:rPr>
      </w:pPr>
      <w:r w:rsidRPr="0043616F">
        <w:rPr>
          <w:b/>
          <w:sz w:val="28"/>
          <w:szCs w:val="28"/>
        </w:rPr>
        <w:t>ОБЩАЯ ХАРАКТЕРИСТИКА РАБОТЫ</w:t>
      </w:r>
    </w:p>
    <w:p w:rsidR="00237B2D" w:rsidRPr="0043616F" w:rsidRDefault="00237B2D" w:rsidP="00237B2D">
      <w:pPr>
        <w:widowControl w:val="0"/>
        <w:spacing w:line="360" w:lineRule="auto"/>
        <w:ind w:firstLine="709"/>
        <w:jc w:val="center"/>
        <w:rPr>
          <w:sz w:val="28"/>
          <w:szCs w:val="28"/>
        </w:rPr>
      </w:pPr>
    </w:p>
    <w:p w:rsidR="00697C3D" w:rsidRPr="0043616F" w:rsidRDefault="00697C3D" w:rsidP="00697C3D">
      <w:pPr>
        <w:widowControl w:val="0"/>
        <w:autoSpaceDE w:val="0"/>
        <w:autoSpaceDN w:val="0"/>
        <w:adjustRightInd w:val="0"/>
        <w:spacing w:line="360" w:lineRule="auto"/>
        <w:ind w:firstLine="709"/>
        <w:jc w:val="both"/>
        <w:rPr>
          <w:rFonts w:cs="Courier New"/>
          <w:sz w:val="28"/>
          <w:szCs w:val="28"/>
        </w:rPr>
      </w:pPr>
      <w:r w:rsidRPr="0043616F">
        <w:rPr>
          <w:rFonts w:cs="Courier New CYR"/>
          <w:b/>
          <w:sz w:val="28"/>
          <w:szCs w:val="28"/>
        </w:rPr>
        <w:t>Актуальность исследования.</w:t>
      </w:r>
      <w:r w:rsidRPr="0043616F">
        <w:rPr>
          <w:rFonts w:cs="Courier New CYR"/>
          <w:sz w:val="28"/>
          <w:szCs w:val="28"/>
        </w:rPr>
        <w:t xml:space="preserve"> </w:t>
      </w:r>
      <w:r w:rsidRPr="0043616F">
        <w:rPr>
          <w:rFonts w:cs="Courier New"/>
          <w:sz w:val="28"/>
          <w:szCs w:val="28"/>
        </w:rPr>
        <w:t xml:space="preserve">В условиях трансформируемой экономики, характеризующейся высокой динамикой всех процессов и кардинальными изменениями как социально-политической, так и хозяйственной систем, особенно значимыми становятся механизмы, способные обеспечить стабильность экономического роста, преодолеть постоянно образующиеся кризисные ситуации различных масштабов. Противодействие экономическим кризисам требует всесторонней концентрации усилий на всех уровня государственного регулирования, в том числе и на региональном. </w:t>
      </w:r>
    </w:p>
    <w:p w:rsidR="00697C3D" w:rsidRPr="0043616F" w:rsidRDefault="00697C3D" w:rsidP="00697C3D">
      <w:pPr>
        <w:widowControl w:val="0"/>
        <w:autoSpaceDE w:val="0"/>
        <w:autoSpaceDN w:val="0"/>
        <w:adjustRightInd w:val="0"/>
        <w:spacing w:line="360" w:lineRule="auto"/>
        <w:ind w:firstLine="709"/>
        <w:jc w:val="both"/>
        <w:rPr>
          <w:rFonts w:cs="Courier New"/>
          <w:sz w:val="28"/>
          <w:szCs w:val="28"/>
        </w:rPr>
      </w:pPr>
      <w:r w:rsidRPr="0043616F">
        <w:rPr>
          <w:rFonts w:cs="Courier New"/>
          <w:sz w:val="28"/>
          <w:szCs w:val="28"/>
        </w:rPr>
        <w:t xml:space="preserve">Функционирование региональных механизмов, обеспечивающих стабильность экономического роста, выступает важным элементом всей системы государственного регулирования. Их значимость существенно возрастает в ситуациях крайнего обострения социально-политической обстановки, в частности, при проведении административной, жилищно-коммунальной реформ. Антикризисное воздействие органов региональной власти выходит за рамки экономических мер регулирования и оказывает стабилизирующее влияние на всю общественную жизнь региона. Таким образом, изучение возможностей и мер антикризисного воздействия, реализуемых в системе регионального управления, необходимость их дальнейшей разработки определяет актуальность выбранной темы исследования. </w:t>
      </w:r>
    </w:p>
    <w:p w:rsidR="00697C3D" w:rsidRPr="0043616F" w:rsidRDefault="00697C3D" w:rsidP="00697C3D">
      <w:pPr>
        <w:widowControl w:val="0"/>
        <w:autoSpaceDE w:val="0"/>
        <w:autoSpaceDN w:val="0"/>
        <w:adjustRightInd w:val="0"/>
        <w:spacing w:line="360" w:lineRule="auto"/>
        <w:ind w:firstLine="709"/>
        <w:jc w:val="both"/>
        <w:rPr>
          <w:rFonts w:cs="Courier New"/>
          <w:sz w:val="28"/>
          <w:szCs w:val="28"/>
        </w:rPr>
      </w:pPr>
      <w:r w:rsidRPr="0043616F">
        <w:rPr>
          <w:sz w:val="28"/>
          <w:szCs w:val="28"/>
        </w:rPr>
        <w:t>Значимая задача перехода к новому качеству роста отечественной экономики, освобождение ее от сырьевой зависимости, предполагает повышение адаптивности экономических систем различного уровня, в том числе и регионального</w:t>
      </w:r>
      <w:r w:rsidRPr="0043616F">
        <w:rPr>
          <w:rFonts w:cs="Courier New"/>
          <w:sz w:val="28"/>
          <w:szCs w:val="28"/>
        </w:rPr>
        <w:t>. Реагирование на изменение экономической среды в регионе должно основываться, прежде всего, на возможности противодействия неблагоприятным тенденциям и ситуациям в ведущих региональных отраслях хозяйственной деятельности. Разработка приемов и методов формирования механизмов подобного противодействия и включения их в состав системы регионального управления выступает значимой научно-практической задачей, на решение которой направлено настоящее исследование.</w:t>
      </w:r>
    </w:p>
    <w:p w:rsidR="00697C3D" w:rsidRPr="0043616F" w:rsidRDefault="00697C3D" w:rsidP="00697C3D">
      <w:pPr>
        <w:widowControl w:val="0"/>
        <w:autoSpaceDE w:val="0"/>
        <w:autoSpaceDN w:val="0"/>
        <w:adjustRightInd w:val="0"/>
        <w:spacing w:line="360" w:lineRule="auto"/>
        <w:ind w:firstLine="709"/>
        <w:jc w:val="both"/>
        <w:rPr>
          <w:sz w:val="28"/>
          <w:szCs w:val="28"/>
        </w:rPr>
      </w:pPr>
      <w:r w:rsidRPr="0043616F">
        <w:rPr>
          <w:rFonts w:cs="Courier New"/>
          <w:b/>
          <w:sz w:val="28"/>
          <w:szCs w:val="28"/>
        </w:rPr>
        <w:t>Степень разработанности проблемы.</w:t>
      </w:r>
      <w:r w:rsidRPr="0043616F">
        <w:rPr>
          <w:rFonts w:cs="Courier New"/>
          <w:sz w:val="28"/>
          <w:szCs w:val="28"/>
        </w:rPr>
        <w:t xml:space="preserve"> Вопросам обеспечения стабильного развития экономических систем</w:t>
      </w:r>
      <w:r w:rsidRPr="0043616F">
        <w:rPr>
          <w:sz w:val="28"/>
          <w:szCs w:val="28"/>
        </w:rPr>
        <w:t xml:space="preserve"> уделено значительное внимание в литературе по экономической теории и теории управления. Базовые теоретические положения стабильного функционирования рыночной экономики, разработки и реализации мер государственного регулирования заложены в трудах классиков экономики, в трудах зарубежных экономистов таких как Дж. М. Кейнс, М. Фридман, П. Самуэльсон, Р. Харрод, К. Эклунд. С развитием рыночных отношений в нашей стране специфике обеспечения стабильности функционирования экономической системы на уровне региона уделено внимание в работах таких отечественных ученых как </w:t>
      </w:r>
      <w:r w:rsidRPr="0043616F">
        <w:rPr>
          <w:rFonts w:cs="Arial CYR"/>
          <w:sz w:val="28"/>
          <w:szCs w:val="28"/>
        </w:rPr>
        <w:t xml:space="preserve">А.Г. Гранберг, </w:t>
      </w:r>
      <w:r w:rsidRPr="0043616F">
        <w:rPr>
          <w:rFonts w:cs="Arial"/>
          <w:sz w:val="28"/>
          <w:szCs w:val="28"/>
        </w:rPr>
        <w:t xml:space="preserve">Н.П. Кетова, Н.Г. Кузнецов, </w:t>
      </w:r>
      <w:r w:rsidRPr="0043616F">
        <w:rPr>
          <w:sz w:val="28"/>
          <w:szCs w:val="28"/>
        </w:rPr>
        <w:t xml:space="preserve">А.С. Новоселов, </w:t>
      </w:r>
      <w:r w:rsidRPr="0043616F">
        <w:rPr>
          <w:rFonts w:cs="Arial"/>
          <w:sz w:val="28"/>
          <w:szCs w:val="28"/>
        </w:rPr>
        <w:t xml:space="preserve">В.Н. Овчинников, </w:t>
      </w:r>
      <w:r w:rsidRPr="0043616F">
        <w:rPr>
          <w:sz w:val="28"/>
          <w:szCs w:val="28"/>
        </w:rPr>
        <w:t xml:space="preserve">В.П. Орешин, </w:t>
      </w:r>
      <w:r w:rsidRPr="0043616F">
        <w:rPr>
          <w:rFonts w:cs="Arial"/>
          <w:sz w:val="28"/>
          <w:szCs w:val="28"/>
        </w:rPr>
        <w:t>А.В. Тамбиев, С.Г. Тяглов. Практически все исследователи, описывая спектр вопросов, входящих в компетенцию органов регионального регулирования, выделяют значимость их стабилизационной деятельности</w:t>
      </w:r>
      <w:r w:rsidRPr="0043616F">
        <w:rPr>
          <w:sz w:val="28"/>
          <w:szCs w:val="28"/>
        </w:rPr>
        <w:t xml:space="preserve">. Однако, в рамках организационных механизмов работы региональных властей по обеспечению стабильности экономики региона антикризисные региональные меры детально не рассматриваются. Это определяет необходимость дальнейшего изучения механизмов антикризисной деятельности как составной части системы регионального управления, определения направлений их развития и совершенствования. </w:t>
      </w:r>
    </w:p>
    <w:p w:rsidR="00697C3D" w:rsidRPr="0043616F" w:rsidRDefault="00697C3D" w:rsidP="00697C3D">
      <w:pPr>
        <w:widowControl w:val="0"/>
        <w:autoSpaceDE w:val="0"/>
        <w:autoSpaceDN w:val="0"/>
        <w:adjustRightInd w:val="0"/>
        <w:spacing w:line="360" w:lineRule="auto"/>
        <w:ind w:firstLine="709"/>
        <w:jc w:val="both"/>
        <w:rPr>
          <w:sz w:val="28"/>
          <w:szCs w:val="28"/>
        </w:rPr>
      </w:pPr>
      <w:r w:rsidRPr="0043616F">
        <w:rPr>
          <w:sz w:val="28"/>
          <w:szCs w:val="28"/>
        </w:rPr>
        <w:t>Решение этих задач крайне важно и в контексте сокращения административных барьеров при ведении предпринимательской деятельности на основе рационализации и регламентации действий государственных органов, что усиливает практическую значимость исследования данных вопросов. Таким образом, раскрытие антикризисного потенциала управленческой деятельности органов региональной власти, выявление направлений его развития остается мало исследованной областью, что предопределило тему работы, область изучения и предмет анализа.</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b/>
          <w:sz w:val="28"/>
          <w:szCs w:val="28"/>
        </w:rPr>
        <w:t>Цель диссертационной работы:</w:t>
      </w:r>
      <w:r w:rsidRPr="0043616F">
        <w:rPr>
          <w:rFonts w:ascii="Times New Roman" w:hAnsi="Times New Roman"/>
          <w:sz w:val="28"/>
          <w:szCs w:val="28"/>
        </w:rPr>
        <w:t xml:space="preserve"> на базе развития теоретико-методологических основ антикризисной деятельности в регионе сформировать модели ее реализации и предложить их методологическое обеспечение.</w:t>
      </w:r>
    </w:p>
    <w:p w:rsidR="00697C3D" w:rsidRPr="0043616F" w:rsidRDefault="00697C3D" w:rsidP="00697C3D">
      <w:pPr>
        <w:widowControl w:val="0"/>
        <w:autoSpaceDE w:val="0"/>
        <w:autoSpaceDN w:val="0"/>
        <w:adjustRightInd w:val="0"/>
        <w:spacing w:line="360" w:lineRule="auto"/>
        <w:ind w:firstLine="709"/>
        <w:jc w:val="both"/>
        <w:rPr>
          <w:sz w:val="28"/>
          <w:szCs w:val="28"/>
        </w:rPr>
      </w:pPr>
      <w:r w:rsidRPr="0043616F">
        <w:rPr>
          <w:sz w:val="28"/>
          <w:szCs w:val="28"/>
        </w:rPr>
        <w:t xml:space="preserve">Для достижения цели достигается необходимо решить следующие </w:t>
      </w:r>
      <w:r w:rsidRPr="0043616F">
        <w:rPr>
          <w:b/>
          <w:sz w:val="28"/>
          <w:szCs w:val="28"/>
        </w:rPr>
        <w:t>задачи</w:t>
      </w:r>
      <w:r w:rsidRPr="0043616F">
        <w:rPr>
          <w:sz w:val="28"/>
          <w:szCs w:val="28"/>
        </w:rPr>
        <w:t>:</w:t>
      </w:r>
    </w:p>
    <w:p w:rsidR="00697C3D" w:rsidRPr="0043616F" w:rsidRDefault="00697C3D" w:rsidP="00697C3D">
      <w:pPr>
        <w:widowControl w:val="0"/>
        <w:autoSpaceDE w:val="0"/>
        <w:autoSpaceDN w:val="0"/>
        <w:adjustRightInd w:val="0"/>
        <w:spacing w:line="360" w:lineRule="auto"/>
        <w:ind w:firstLine="709"/>
        <w:jc w:val="both"/>
        <w:rPr>
          <w:sz w:val="28"/>
          <w:szCs w:val="28"/>
        </w:rPr>
      </w:pPr>
      <w:r w:rsidRPr="0043616F">
        <w:rPr>
          <w:sz w:val="28"/>
          <w:szCs w:val="28"/>
        </w:rPr>
        <w:t>1. Обосновать роль, место, содержание и подходы к антикризисному региональному управлению в системе обеспечения стабильного развития региональной экономики.</w:t>
      </w:r>
    </w:p>
    <w:p w:rsidR="00697C3D" w:rsidRPr="0043616F" w:rsidRDefault="00697C3D" w:rsidP="00697C3D">
      <w:pPr>
        <w:widowControl w:val="0"/>
        <w:autoSpaceDE w:val="0"/>
        <w:autoSpaceDN w:val="0"/>
        <w:adjustRightInd w:val="0"/>
        <w:spacing w:line="360" w:lineRule="auto"/>
        <w:ind w:firstLine="709"/>
        <w:jc w:val="both"/>
        <w:rPr>
          <w:sz w:val="28"/>
          <w:szCs w:val="28"/>
        </w:rPr>
      </w:pPr>
      <w:r w:rsidRPr="0043616F">
        <w:rPr>
          <w:sz w:val="28"/>
          <w:szCs w:val="28"/>
        </w:rPr>
        <w:t>2. Проанализировать и дополнить понятийный аппарат антикризисного управления.</w:t>
      </w:r>
    </w:p>
    <w:p w:rsidR="00697C3D" w:rsidRPr="0043616F" w:rsidRDefault="00697C3D" w:rsidP="00697C3D">
      <w:pPr>
        <w:widowControl w:val="0"/>
        <w:autoSpaceDE w:val="0"/>
        <w:autoSpaceDN w:val="0"/>
        <w:adjustRightInd w:val="0"/>
        <w:spacing w:line="360" w:lineRule="auto"/>
        <w:ind w:firstLine="709"/>
        <w:jc w:val="both"/>
        <w:rPr>
          <w:sz w:val="28"/>
          <w:szCs w:val="28"/>
        </w:rPr>
      </w:pPr>
      <w:r w:rsidRPr="0043616F">
        <w:rPr>
          <w:sz w:val="28"/>
          <w:szCs w:val="28"/>
        </w:rPr>
        <w:t>3. Исследовать предпосылки обеспечения антикризисной функции регионального управления.</w:t>
      </w:r>
    </w:p>
    <w:p w:rsidR="00697C3D" w:rsidRPr="0043616F" w:rsidRDefault="00697C3D" w:rsidP="00697C3D">
      <w:pPr>
        <w:widowControl w:val="0"/>
        <w:autoSpaceDE w:val="0"/>
        <w:autoSpaceDN w:val="0"/>
        <w:adjustRightInd w:val="0"/>
        <w:spacing w:line="360" w:lineRule="auto"/>
        <w:ind w:firstLine="709"/>
        <w:jc w:val="both"/>
        <w:rPr>
          <w:sz w:val="28"/>
          <w:szCs w:val="28"/>
        </w:rPr>
      </w:pPr>
      <w:r w:rsidRPr="0043616F">
        <w:rPr>
          <w:sz w:val="28"/>
          <w:szCs w:val="28"/>
        </w:rPr>
        <w:t>4. Произвести концептуальное и математическое моделирование процессов антикризисного управления в регионе.</w:t>
      </w:r>
    </w:p>
    <w:p w:rsidR="00697C3D" w:rsidRPr="0043616F" w:rsidRDefault="00697C3D" w:rsidP="00697C3D">
      <w:pPr>
        <w:widowControl w:val="0"/>
        <w:autoSpaceDE w:val="0"/>
        <w:autoSpaceDN w:val="0"/>
        <w:adjustRightInd w:val="0"/>
        <w:spacing w:line="360" w:lineRule="auto"/>
        <w:ind w:firstLine="709"/>
        <w:jc w:val="both"/>
        <w:rPr>
          <w:sz w:val="28"/>
          <w:szCs w:val="28"/>
        </w:rPr>
      </w:pPr>
      <w:r w:rsidRPr="0043616F">
        <w:rPr>
          <w:sz w:val="28"/>
          <w:szCs w:val="28"/>
        </w:rPr>
        <w:t>5. Разработать организационные основы антикризисного регионального управления.</w:t>
      </w:r>
    </w:p>
    <w:p w:rsidR="00697C3D" w:rsidRPr="0043616F" w:rsidRDefault="00697C3D" w:rsidP="00697C3D">
      <w:pPr>
        <w:widowControl w:val="0"/>
        <w:autoSpaceDE w:val="0"/>
        <w:autoSpaceDN w:val="0"/>
        <w:adjustRightInd w:val="0"/>
        <w:spacing w:line="360" w:lineRule="auto"/>
        <w:ind w:firstLine="709"/>
        <w:jc w:val="both"/>
        <w:rPr>
          <w:sz w:val="28"/>
          <w:szCs w:val="28"/>
        </w:rPr>
      </w:pPr>
      <w:r w:rsidRPr="0043616F">
        <w:rPr>
          <w:sz w:val="28"/>
          <w:szCs w:val="28"/>
        </w:rPr>
        <w:t xml:space="preserve">6. Сформировать методический аппарат антикризисной деятельности в регионе и оценки ее эффективности, проиллюстрировать его отдельные элементы на примере системообразующего курортно-рекреационного комплекса Ставропольского края. </w:t>
      </w:r>
    </w:p>
    <w:p w:rsidR="00697C3D" w:rsidRPr="0043616F" w:rsidRDefault="00697C3D" w:rsidP="00697C3D">
      <w:pPr>
        <w:widowControl w:val="0"/>
        <w:autoSpaceDE w:val="0"/>
        <w:autoSpaceDN w:val="0"/>
        <w:adjustRightInd w:val="0"/>
        <w:spacing w:line="360" w:lineRule="auto"/>
        <w:ind w:firstLine="709"/>
        <w:jc w:val="both"/>
        <w:rPr>
          <w:sz w:val="28"/>
          <w:szCs w:val="28"/>
        </w:rPr>
      </w:pPr>
      <w:r w:rsidRPr="0043616F">
        <w:rPr>
          <w:sz w:val="28"/>
          <w:szCs w:val="28"/>
        </w:rPr>
        <w:t xml:space="preserve"> </w:t>
      </w:r>
      <w:r w:rsidRPr="0043616F">
        <w:rPr>
          <w:b/>
          <w:sz w:val="28"/>
          <w:szCs w:val="28"/>
        </w:rPr>
        <w:t>Объектом исследования</w:t>
      </w:r>
      <w:r w:rsidRPr="0043616F">
        <w:rPr>
          <w:sz w:val="28"/>
          <w:szCs w:val="28"/>
        </w:rPr>
        <w:t xml:space="preserve"> выступает система антикризисного регионального управления, обладающая способностью предотвращать и преодолевать кризисные ситуации в системообразующей подсистеме региональной экономики. </w:t>
      </w:r>
    </w:p>
    <w:p w:rsidR="00697C3D" w:rsidRPr="0043616F" w:rsidRDefault="00697C3D" w:rsidP="00697C3D">
      <w:pPr>
        <w:widowControl w:val="0"/>
        <w:autoSpaceDE w:val="0"/>
        <w:autoSpaceDN w:val="0"/>
        <w:adjustRightInd w:val="0"/>
        <w:spacing w:line="360" w:lineRule="auto"/>
        <w:ind w:firstLine="709"/>
        <w:jc w:val="both"/>
        <w:rPr>
          <w:sz w:val="28"/>
          <w:szCs w:val="28"/>
        </w:rPr>
      </w:pPr>
      <w:r w:rsidRPr="0043616F">
        <w:rPr>
          <w:b/>
          <w:sz w:val="28"/>
          <w:szCs w:val="28"/>
        </w:rPr>
        <w:t>Предметом исследования</w:t>
      </w:r>
      <w:r w:rsidRPr="0043616F">
        <w:rPr>
          <w:sz w:val="28"/>
          <w:szCs w:val="28"/>
        </w:rPr>
        <w:t xml:space="preserve"> является методология антикризисной деятельности органов регионального управления, включающая прогнозирование экономических кризисов, их оценку и выработку эффективных антикризисных мероприятий.</w:t>
      </w:r>
    </w:p>
    <w:p w:rsidR="00697C3D" w:rsidRPr="0043616F" w:rsidRDefault="00697C3D" w:rsidP="00697C3D">
      <w:pPr>
        <w:widowControl w:val="0"/>
        <w:spacing w:line="360" w:lineRule="auto"/>
        <w:ind w:firstLine="709"/>
        <w:jc w:val="both"/>
        <w:rPr>
          <w:sz w:val="28"/>
          <w:szCs w:val="28"/>
        </w:rPr>
      </w:pPr>
      <w:r w:rsidRPr="0043616F">
        <w:rPr>
          <w:sz w:val="28"/>
          <w:szCs w:val="28"/>
        </w:rPr>
        <w:t xml:space="preserve">Диссертационное исследование выполнено в соответствии с Паспортом специальности 08.00.05 </w:t>
      </w:r>
      <w:r w:rsidR="00E70808">
        <w:rPr>
          <w:sz w:val="28"/>
          <w:szCs w:val="28"/>
        </w:rPr>
        <w:t>-</w:t>
      </w:r>
      <w:r w:rsidRPr="0043616F">
        <w:rPr>
          <w:sz w:val="28"/>
          <w:szCs w:val="28"/>
        </w:rPr>
        <w:t xml:space="preserve"> “Региональная экономика” по пунктам: “5.13. Проблемы устойчивого развития регионов разного уровня; мониторинг экономического и социального развития регионов разного уровня”; “5.16. Управление экономикой регионов на национальном, региональном и муниципальном уровнях, функции и механизм управления; разработка, методическое обоснование, анализ, оценка эффективности организационных схем и механизмов управления”. </w:t>
      </w:r>
    </w:p>
    <w:p w:rsidR="00697C3D" w:rsidRPr="0043616F" w:rsidRDefault="00697C3D" w:rsidP="00697C3D">
      <w:pPr>
        <w:widowControl w:val="0"/>
        <w:autoSpaceDE w:val="0"/>
        <w:autoSpaceDN w:val="0"/>
        <w:adjustRightInd w:val="0"/>
        <w:spacing w:line="360" w:lineRule="auto"/>
        <w:ind w:firstLine="709"/>
        <w:jc w:val="both"/>
        <w:rPr>
          <w:sz w:val="28"/>
          <w:szCs w:val="28"/>
        </w:rPr>
      </w:pPr>
      <w:r w:rsidRPr="0043616F">
        <w:rPr>
          <w:b/>
          <w:sz w:val="28"/>
          <w:szCs w:val="28"/>
        </w:rPr>
        <w:t>Теоретико-методологическую основу</w:t>
      </w:r>
      <w:r w:rsidRPr="0043616F">
        <w:rPr>
          <w:sz w:val="28"/>
          <w:szCs w:val="28"/>
        </w:rPr>
        <w:t xml:space="preserve"> исследования составили труды ученых по региональной экономике, экономической теории, антикризисному менеджменту, современные публикации о развитии хозяйственных систем регионов. Также использовались теоретические разработки по осуществлению мониторинга и диагностики состояния экономических систем.</w:t>
      </w:r>
    </w:p>
    <w:p w:rsidR="00697C3D" w:rsidRPr="0043616F" w:rsidRDefault="00697C3D" w:rsidP="00697C3D">
      <w:pPr>
        <w:widowControl w:val="0"/>
        <w:autoSpaceDE w:val="0"/>
        <w:autoSpaceDN w:val="0"/>
        <w:adjustRightInd w:val="0"/>
        <w:spacing w:line="360" w:lineRule="auto"/>
        <w:ind w:firstLine="709"/>
        <w:jc w:val="both"/>
        <w:rPr>
          <w:sz w:val="28"/>
          <w:szCs w:val="28"/>
        </w:rPr>
      </w:pPr>
      <w:r w:rsidRPr="0043616F">
        <w:rPr>
          <w:b/>
          <w:sz w:val="28"/>
          <w:szCs w:val="28"/>
        </w:rPr>
        <w:t>Инструментарно - методический аппарат</w:t>
      </w:r>
      <w:r w:rsidRPr="0043616F">
        <w:rPr>
          <w:sz w:val="28"/>
          <w:szCs w:val="28"/>
        </w:rPr>
        <w:t xml:space="preserve"> диссертационного исследования включает принципы системно - функционального подхода, разработанные отечественными и зарубежными учеными. При обосновании теоретических положений и аргументации выводов активно использовались общенаучные методы: сравнительный и структурно - функциональный анализ, а также частные методические средства экономических разработок: экономико - статистические, прогнозные и экспертные оценки, моделирование экономических явлений, графические интерпретации и др.</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b/>
          <w:sz w:val="28"/>
          <w:szCs w:val="28"/>
        </w:rPr>
        <w:t>Информационно - эмпирической базой</w:t>
      </w:r>
      <w:r w:rsidRPr="0043616F">
        <w:rPr>
          <w:rFonts w:ascii="Times New Roman" w:hAnsi="Times New Roman"/>
          <w:sz w:val="28"/>
          <w:szCs w:val="28"/>
        </w:rPr>
        <w:t xml:space="preserve"> исследования послужили законы Российской Федерации, постановления Правительства РФ, данные </w:t>
      </w:r>
      <w:r w:rsidR="00DC7F2C" w:rsidRPr="0043616F">
        <w:rPr>
          <w:rFonts w:ascii="Times New Roman" w:hAnsi="Times New Roman"/>
          <w:sz w:val="28"/>
          <w:szCs w:val="28"/>
        </w:rPr>
        <w:t xml:space="preserve">службы государственной статистики </w:t>
      </w:r>
      <w:r w:rsidRPr="0043616F">
        <w:rPr>
          <w:rFonts w:ascii="Times New Roman" w:hAnsi="Times New Roman"/>
          <w:sz w:val="28"/>
          <w:szCs w:val="28"/>
        </w:rPr>
        <w:t>России, Ставропольского края и ведомственной статистики, материалы монографий, статей в периодических изданиях отечественных и зарубежных экономистов, научно - практических конференций, а также результаты собственных эмпирических исследований автора.</w:t>
      </w:r>
    </w:p>
    <w:p w:rsidR="00697C3D" w:rsidRPr="0043616F" w:rsidRDefault="00697C3D" w:rsidP="00697C3D">
      <w:pPr>
        <w:pStyle w:val="a3"/>
        <w:widowControl w:val="0"/>
        <w:spacing w:line="360" w:lineRule="auto"/>
        <w:ind w:firstLine="709"/>
        <w:jc w:val="both"/>
        <w:rPr>
          <w:rFonts w:ascii="Times New Roman" w:hAnsi="Times New Roman"/>
          <w:b/>
          <w:sz w:val="28"/>
          <w:szCs w:val="28"/>
        </w:rPr>
      </w:pPr>
      <w:r w:rsidRPr="0043616F">
        <w:rPr>
          <w:rFonts w:ascii="Times New Roman" w:hAnsi="Times New Roman"/>
          <w:b/>
          <w:sz w:val="28"/>
          <w:szCs w:val="28"/>
        </w:rPr>
        <w:t>Положения, выносимые на защиту:</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1. Необходимость обеспечения стабильного развития региональной экономической системы обуславливает формирование специальных приемов и методов противодействия кризисным явлениям. Рассматриваемая в качестве системной функции органов регионального управления эта деятельность обладает самостоятельным содержанием, значимостью и спецификой осуществления. Этим обосновывается введение в научный оборот нового понятия - “антикризисное региональное управление”, которое понимается как регламентированная нормами права деятельность органов власти региона, базирующаяся на специально разработанных приемах управленческих воздействий на факторы возникновения и последствия кризисных ситуаций в системообразующей подсистеме регионального социально-экономического комплекса.</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2. Разработка и принятие управленческих решений по преодолению кризисных явлений связаны с использованием специфического антикризисного инструментария и комплекса мер, которые должны быть предприняты органами региональной власти с целью предотвращения развития кризисных ситуаций. Этим обусловлена разработка современных методов системной организации антикризисных воздействий региональных органов власти, позволяющих концентрировать ресурсы и резервы участников экономической деятельности на решении ключевых проблем ключевой подсистемы региональной экономики путем выявления кризисных симптомов и своевременного реагирования на них изменением порядка и условий хозяйственной деятельности. Анализ существующих правовых, организационных и информационных ресурсов органов власти регионов показывают их потенциальную способность реализовывать антикризисные мероприятия при существующих механизмах регионального управления.</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3. Развитие подсистемы антикризисного управления в составе деятельности органов региональной власти опирается на совершенствовании организационного строения структур государственного регулирования экономикой региона, за счет расширения сферы компетенции ряда сотрудников экономических служб, которым поручается решение комплекса задач по разработке антикризисных мероприятий. В случае, если антикризисные действия носят всеобъемлющий характер и развиваются в рамках отдельных стратегических направлений системообразующего сектора региональной экономики, для эффективной организации антикризисного процесса предпочтительно формирование специальных организационных структур в качестве координирующих органов управления.</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4. В качестве методического обеспечения антикризисной деятельности выступает предлагаемый алгоритм формирования оценок вероятности развития кризисных ситуаций в важнейшей подсисте</w:t>
      </w:r>
      <w:r w:rsidR="00DC7F2C" w:rsidRPr="0043616F">
        <w:rPr>
          <w:rFonts w:ascii="Times New Roman" w:hAnsi="Times New Roman"/>
          <w:sz w:val="28"/>
          <w:szCs w:val="28"/>
        </w:rPr>
        <w:t>ме</w:t>
      </w:r>
      <w:r w:rsidRPr="0043616F">
        <w:rPr>
          <w:rFonts w:ascii="Times New Roman" w:hAnsi="Times New Roman"/>
          <w:sz w:val="28"/>
          <w:szCs w:val="28"/>
        </w:rPr>
        <w:t xml:space="preserve"> региональной экономики. Целевая функция системы оценок кризисной ситуации построена на максимизации вероятности стабильного функционирования предприятий </w:t>
      </w:r>
      <w:r w:rsidR="00F471A1">
        <w:rPr>
          <w:rFonts w:ascii="Times New Roman" w:hAnsi="Times New Roman"/>
          <w:sz w:val="28"/>
          <w:szCs w:val="28"/>
        </w:rPr>
        <w:t>системообразующего сектора</w:t>
      </w:r>
      <w:r w:rsidRPr="0043616F">
        <w:rPr>
          <w:rFonts w:ascii="Times New Roman" w:hAnsi="Times New Roman"/>
          <w:sz w:val="28"/>
          <w:szCs w:val="28"/>
        </w:rPr>
        <w:t xml:space="preserve"> региона</w:t>
      </w:r>
      <w:r w:rsidR="00F471A1">
        <w:rPr>
          <w:rFonts w:ascii="Times New Roman" w:hAnsi="Times New Roman"/>
          <w:sz w:val="28"/>
          <w:szCs w:val="28"/>
        </w:rPr>
        <w:t>льной экономики</w:t>
      </w:r>
      <w:r w:rsidRPr="0043616F">
        <w:rPr>
          <w:rFonts w:ascii="Times New Roman" w:hAnsi="Times New Roman"/>
          <w:sz w:val="28"/>
          <w:szCs w:val="28"/>
        </w:rPr>
        <w:t xml:space="preserve"> за определенное время при заданных внешних и внутренних условиях за счет осуществления мероприятий, снижающих воздействие неблагоприятных факторов. На основе выделения основных факторов, влияющих на образование кризисов в </w:t>
      </w:r>
      <w:r w:rsidR="00F471A1">
        <w:rPr>
          <w:rFonts w:ascii="Times New Roman" w:hAnsi="Times New Roman"/>
          <w:sz w:val="28"/>
          <w:szCs w:val="28"/>
        </w:rPr>
        <w:t>системообразующем секторе</w:t>
      </w:r>
      <w:r w:rsidR="00F471A1" w:rsidRPr="0043616F">
        <w:rPr>
          <w:rFonts w:ascii="Times New Roman" w:hAnsi="Times New Roman"/>
          <w:sz w:val="28"/>
          <w:szCs w:val="28"/>
        </w:rPr>
        <w:t xml:space="preserve"> региона</w:t>
      </w:r>
      <w:r w:rsidR="00F471A1">
        <w:rPr>
          <w:rFonts w:ascii="Times New Roman" w:hAnsi="Times New Roman"/>
          <w:sz w:val="28"/>
          <w:szCs w:val="28"/>
        </w:rPr>
        <w:t>льной экономики</w:t>
      </w:r>
      <w:r w:rsidRPr="0043616F">
        <w:rPr>
          <w:rFonts w:ascii="Times New Roman" w:hAnsi="Times New Roman"/>
          <w:sz w:val="28"/>
          <w:szCs w:val="28"/>
        </w:rPr>
        <w:t>, экспертным путем устанавливается определенная вероятность развития кризисной ситуации. Расчет и сравнение оценок вероятности развития кризисной ситуации до и после реализации антикризисных мероприятий позволяют выбрать наиболее эффективные комбинации антикризисных мер, определить основные направления формирования и корректировки регулирующей деятельности органов региональной власти.</w:t>
      </w:r>
    </w:p>
    <w:p w:rsidR="00697C3D" w:rsidRPr="0043616F" w:rsidRDefault="00A35377" w:rsidP="00697C3D">
      <w:pPr>
        <w:pStyle w:val="a3"/>
        <w:widowControl w:val="0"/>
        <w:spacing w:line="360" w:lineRule="auto"/>
        <w:ind w:firstLine="709"/>
        <w:jc w:val="both"/>
        <w:rPr>
          <w:rFonts w:ascii="Times New Roman" w:hAnsi="Times New Roman"/>
          <w:sz w:val="28"/>
          <w:szCs w:val="28"/>
        </w:rPr>
      </w:pPr>
      <w:r w:rsidRPr="00940DFF">
        <w:rPr>
          <w:rFonts w:ascii="Times New Roman" w:hAnsi="Times New Roman"/>
          <w:sz w:val="28"/>
          <w:szCs w:val="28"/>
        </w:rPr>
        <w:t xml:space="preserve">5. По результатам проведенного анализа выявлены </w:t>
      </w:r>
      <w:r>
        <w:rPr>
          <w:rFonts w:ascii="Times New Roman" w:hAnsi="Times New Roman"/>
          <w:sz w:val="28"/>
          <w:szCs w:val="28"/>
        </w:rPr>
        <w:t>факторы</w:t>
      </w:r>
      <w:r w:rsidRPr="00940DFF">
        <w:rPr>
          <w:rFonts w:ascii="Times New Roman" w:hAnsi="Times New Roman"/>
          <w:sz w:val="28"/>
          <w:szCs w:val="28"/>
        </w:rPr>
        <w:t xml:space="preserve"> </w:t>
      </w:r>
      <w:r>
        <w:rPr>
          <w:rFonts w:ascii="Times New Roman" w:hAnsi="Times New Roman"/>
          <w:sz w:val="28"/>
          <w:szCs w:val="28"/>
        </w:rPr>
        <w:t xml:space="preserve">кризисного развития системообразующего сектора региональной экономики Кавказских Минеральных Вод (Ставропольский край) -  курортно-рекреационной деятельности. Хозяйственная деятельность в данном секторе региональной экономики основывается на использовании уникальных природных ресурсов, позволяющих достигать высокие результаты по оздоровлению населения. </w:t>
      </w:r>
      <w:r w:rsidR="00697C3D" w:rsidRPr="0043616F">
        <w:rPr>
          <w:rFonts w:ascii="Times New Roman" w:hAnsi="Times New Roman"/>
          <w:sz w:val="28"/>
          <w:szCs w:val="28"/>
        </w:rPr>
        <w:t>В процессе рыночных реформ курортологический потенциал региона удалось сохранить и в настоящее время деятельность этой сферы региональной экономики начала восстанавливаться. Для обеспечения стабильного развития одной из базовых (системообразующих) сфер экономики региона и снижения воздействия кризисных факторов, носящих как общеэкономический характер (инфляция, уровень социального обеспечения населения и т.д.), так и внутрирегиональный (инфраструктурное обеспечение хозяйственной деятельности, условия для предпринимательства в курортной сфере региона) необходима разработка системы мер, способных снизить воздействие данных факторов.</w:t>
      </w:r>
    </w:p>
    <w:p w:rsidR="00697C3D" w:rsidRPr="0043616F" w:rsidRDefault="00697C3D" w:rsidP="00697C3D">
      <w:pPr>
        <w:pStyle w:val="a3"/>
        <w:widowControl w:val="0"/>
        <w:spacing w:line="360" w:lineRule="auto"/>
        <w:ind w:firstLine="709"/>
        <w:jc w:val="both"/>
        <w:rPr>
          <w:rFonts w:ascii="Times New Roman" w:hAnsi="Times New Roman" w:cs="Arial"/>
          <w:sz w:val="28"/>
          <w:szCs w:val="28"/>
        </w:rPr>
      </w:pPr>
      <w:r w:rsidRPr="0043616F">
        <w:rPr>
          <w:rFonts w:ascii="Times New Roman" w:hAnsi="Times New Roman"/>
          <w:sz w:val="28"/>
          <w:szCs w:val="28"/>
        </w:rPr>
        <w:t xml:space="preserve">6. Обеспечение стабильного развития </w:t>
      </w:r>
      <w:r w:rsidR="00F471A1">
        <w:rPr>
          <w:rFonts w:ascii="Times New Roman" w:hAnsi="Times New Roman"/>
          <w:sz w:val="28"/>
          <w:szCs w:val="28"/>
        </w:rPr>
        <w:t>системообразующего сектора</w:t>
      </w:r>
      <w:r w:rsidR="00F471A1" w:rsidRPr="0043616F">
        <w:rPr>
          <w:rFonts w:ascii="Times New Roman" w:hAnsi="Times New Roman"/>
          <w:sz w:val="28"/>
          <w:szCs w:val="28"/>
        </w:rPr>
        <w:t xml:space="preserve"> региона</w:t>
      </w:r>
      <w:r w:rsidR="00F471A1">
        <w:rPr>
          <w:rFonts w:ascii="Times New Roman" w:hAnsi="Times New Roman"/>
          <w:sz w:val="28"/>
          <w:szCs w:val="28"/>
        </w:rPr>
        <w:t>льной экономики</w:t>
      </w:r>
      <w:r w:rsidRPr="0043616F">
        <w:rPr>
          <w:rFonts w:ascii="Times New Roman" w:hAnsi="Times New Roman"/>
          <w:sz w:val="28"/>
          <w:szCs w:val="28"/>
        </w:rPr>
        <w:t xml:space="preserve"> возможно на базе предлагаемых мер управленческого, организационного и практического характера. Для оценки эффективности данных мер используется</w:t>
      </w:r>
      <w:r w:rsidRPr="0043616F">
        <w:rPr>
          <w:rFonts w:ascii="Times New Roman" w:hAnsi="Times New Roman" w:cs="Arial"/>
          <w:sz w:val="28"/>
          <w:szCs w:val="28"/>
        </w:rPr>
        <w:t xml:space="preserve"> комплекс расчетов, который позволяет выбирать наиболее точные и рациональные управленческие решения в зависимости от складывающейся ситуации в экономике региона.</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b/>
          <w:sz w:val="28"/>
          <w:szCs w:val="28"/>
        </w:rPr>
        <w:t>Научная новизна</w:t>
      </w:r>
      <w:r w:rsidRPr="0043616F">
        <w:rPr>
          <w:rFonts w:ascii="Times New Roman" w:hAnsi="Times New Roman"/>
          <w:sz w:val="28"/>
          <w:szCs w:val="28"/>
        </w:rPr>
        <w:t xml:space="preserve"> диссертационного исследования заключается в разработке опирающихся на представленной системной методологии моделей реализации антикризисной деятельности в регионе и формировании методического аппарата ее реализации.</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К конкретным результатам исследования, обладающими элементами научной новизны относятся следующие:</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1) Введено в научный оборот понятие антикризисного регионального управления, под которым понимается система мер воздействия органов регионального управления на системообразующую подсистему экономики региона, нацеленная на комплексное и системное использование его потенциала по обеспечению стабильного экономического роста территории;</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 xml:space="preserve">2) Расширен состав функций регионального управления путем выделения антикризисной деятельности в качестве самостоятельной подфункции, что позволяет рассматривать новые направления совершенствования системы регионального управления в новой области - антикризисном воздействии на экономическую обстановку в </w:t>
      </w:r>
      <w:r w:rsidR="00F471A1">
        <w:rPr>
          <w:rFonts w:ascii="Times New Roman" w:hAnsi="Times New Roman"/>
          <w:sz w:val="28"/>
          <w:szCs w:val="28"/>
        </w:rPr>
        <w:t>системообразующем</w:t>
      </w:r>
      <w:r w:rsidRPr="0043616F">
        <w:rPr>
          <w:rFonts w:ascii="Times New Roman" w:hAnsi="Times New Roman"/>
          <w:sz w:val="28"/>
          <w:szCs w:val="28"/>
        </w:rPr>
        <w:t xml:space="preserve"> секторе экономики региона;</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 xml:space="preserve">3) Сформулирована авторская система понятий антикризисного регионального управления в виде определения его субъектно-объектного состава, установления целей и задач, основных функций и этапов реализации, что позволяет формировать последовательную политику регулирования </w:t>
      </w:r>
      <w:r w:rsidR="00F471A1">
        <w:rPr>
          <w:rFonts w:ascii="Times New Roman" w:hAnsi="Times New Roman"/>
          <w:sz w:val="28"/>
          <w:szCs w:val="28"/>
        </w:rPr>
        <w:t>системообразующего</w:t>
      </w:r>
      <w:r w:rsidRPr="0043616F">
        <w:rPr>
          <w:rFonts w:ascii="Times New Roman" w:hAnsi="Times New Roman"/>
          <w:sz w:val="28"/>
          <w:szCs w:val="28"/>
        </w:rPr>
        <w:t xml:space="preserve"> сектора региональной экономики на системной основе;</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4) Обосновано использование в деятельности органов региональной власти экспертных технологий мониторинга и диагностики кризисных состояний региональной экономики, что значительно расширяет функциональные возможности управления систем</w:t>
      </w:r>
      <w:r w:rsidR="00BF1499">
        <w:rPr>
          <w:rFonts w:ascii="Times New Roman" w:hAnsi="Times New Roman"/>
          <w:sz w:val="28"/>
          <w:szCs w:val="28"/>
        </w:rPr>
        <w:t>о</w:t>
      </w:r>
      <w:r w:rsidRPr="0043616F">
        <w:rPr>
          <w:rFonts w:ascii="Times New Roman" w:hAnsi="Times New Roman"/>
          <w:sz w:val="28"/>
          <w:szCs w:val="28"/>
        </w:rPr>
        <w:t>образующей базой региональной экономики, позволяя решать планово-прогнозный класс задач государственного регулирования экономики;</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 xml:space="preserve">5) Разработаны рекомендации по формированию в структуре органов региональной власти организационного механизма для осуществления антикризисного управления, элементами которого являются мониторинг и прогнозирование образования кризисных факторов в функционировании </w:t>
      </w:r>
      <w:r w:rsidR="00F471A1">
        <w:rPr>
          <w:rFonts w:ascii="Times New Roman" w:hAnsi="Times New Roman"/>
          <w:sz w:val="28"/>
          <w:szCs w:val="28"/>
        </w:rPr>
        <w:t>системообразующего</w:t>
      </w:r>
      <w:r w:rsidRPr="0043616F">
        <w:rPr>
          <w:rFonts w:ascii="Times New Roman" w:hAnsi="Times New Roman"/>
          <w:sz w:val="28"/>
          <w:szCs w:val="28"/>
        </w:rPr>
        <w:t xml:space="preserve"> сектора экономики, а также система мер, направленная на предотвращение их образования и преодоление их последствий. Комплексный подход к его созданию позволит рационально и эффективно перестраивать деятельность органов регионального управления в зависимости от конкретных задач по воздействию на кризисные процессы;</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 xml:space="preserve">6) Предложен способ оценки эффективности региональных антикризисных мероприятий, алгоритм которого предполагает расчета оценки вероятности наступления кризиса в </w:t>
      </w:r>
      <w:r w:rsidR="00F471A1">
        <w:rPr>
          <w:rFonts w:ascii="Times New Roman" w:hAnsi="Times New Roman"/>
          <w:sz w:val="28"/>
          <w:szCs w:val="28"/>
        </w:rPr>
        <w:t>системообразующей</w:t>
      </w:r>
      <w:r w:rsidRPr="0043616F">
        <w:rPr>
          <w:rFonts w:ascii="Times New Roman" w:hAnsi="Times New Roman"/>
          <w:sz w:val="28"/>
          <w:szCs w:val="28"/>
        </w:rPr>
        <w:t xml:space="preserve"> подсистеме региональной экономики и действенности антикризисных мер. Это позволяет осуществлять выбор управленческих воздействий по устранению кризисных ситуаций, предоставляет возможность определить их организационную совокупность.</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b/>
          <w:sz w:val="28"/>
          <w:szCs w:val="28"/>
        </w:rPr>
        <w:t>Теоретическая значимость</w:t>
      </w:r>
      <w:r w:rsidRPr="0043616F">
        <w:rPr>
          <w:rFonts w:ascii="Times New Roman" w:hAnsi="Times New Roman"/>
          <w:sz w:val="28"/>
          <w:szCs w:val="28"/>
        </w:rPr>
        <w:t xml:space="preserve"> исследования заключается в обосновании антикризисной функции регионального управления, определении ее сущности, содержания, методического инструментария, оценки эффективности. Теоретические положения, касающиеся понятия регионального антикризисного управления, определения его целей, функций и результатов, раскрытие методических подходов к осуществлению мониторинга и диагностики кризисных явлений на основе использования информационных и организационных ресурсов региональных органов власти, имеют значение для углубления и систематизации научных взглядов в области теории регионального управления, теории стабилизации экономического роста, теории антикризисного управления.</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b/>
          <w:sz w:val="28"/>
          <w:szCs w:val="28"/>
        </w:rPr>
        <w:t>Практическую значимость</w:t>
      </w:r>
      <w:r w:rsidRPr="0043616F">
        <w:rPr>
          <w:rFonts w:ascii="Times New Roman" w:hAnsi="Times New Roman"/>
          <w:sz w:val="28"/>
          <w:szCs w:val="28"/>
        </w:rPr>
        <w:t xml:space="preserve"> диссертационному исследованию придают предлагаемые методические приемы оценки эффективности антикризисных мероприятий, предложения по совершенствованию системы регионального управления, которые могут быть использованы при подготовке региональных нормативных актов. Полученные результаты исследования применимы в деятельности руководства региональных органов власти как методический инструментарий мониторинга и диагностики кризисных процессов с целью уточнения оценки состояния региональной экономики, а также при разработке мер по обеспечению стабильного развития региона на базе рекреационного комплекса. </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b/>
          <w:sz w:val="28"/>
          <w:szCs w:val="28"/>
        </w:rPr>
        <w:t>Апробация работы.</w:t>
      </w:r>
      <w:r w:rsidRPr="0043616F">
        <w:rPr>
          <w:rFonts w:ascii="Times New Roman" w:hAnsi="Times New Roman"/>
          <w:sz w:val="28"/>
          <w:szCs w:val="28"/>
        </w:rPr>
        <w:t xml:space="preserve"> Наиболее значимые положения диссертационной работы отражены в докладах соискателя на вузовских, межвузовских научно-практических конференциях, посвященных проблемам регионального развития. </w:t>
      </w:r>
    </w:p>
    <w:p w:rsidR="00697C3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По результатам диссертационной работы опубликовано ___ научных работ общим объемом ___ п.л.</w:t>
      </w:r>
    </w:p>
    <w:p w:rsidR="00237B2D" w:rsidRPr="0043616F" w:rsidRDefault="00697C3D" w:rsidP="00697C3D">
      <w:pPr>
        <w:pStyle w:val="a3"/>
        <w:widowControl w:val="0"/>
        <w:spacing w:line="360" w:lineRule="auto"/>
        <w:ind w:firstLine="709"/>
        <w:jc w:val="both"/>
        <w:rPr>
          <w:rFonts w:ascii="Times New Roman" w:hAnsi="Times New Roman"/>
          <w:sz w:val="28"/>
          <w:szCs w:val="28"/>
        </w:rPr>
      </w:pPr>
      <w:r w:rsidRPr="0043616F">
        <w:rPr>
          <w:rFonts w:ascii="Times New Roman" w:hAnsi="Times New Roman"/>
          <w:b/>
          <w:sz w:val="28"/>
          <w:szCs w:val="28"/>
        </w:rPr>
        <w:t>Логическая структура, концептуальная логика и объем диссертации</w:t>
      </w:r>
      <w:r w:rsidRPr="0043616F">
        <w:rPr>
          <w:rFonts w:ascii="Times New Roman" w:hAnsi="Times New Roman"/>
          <w:sz w:val="28"/>
          <w:szCs w:val="28"/>
        </w:rPr>
        <w:t xml:space="preserve"> соответствует теме, целям и задачам исследования. Диссертация изложена на 182 страницах машинописного текста, содержит ведение, три главы, заключение, содержит 9 таблиц, </w:t>
      </w:r>
      <w:r w:rsidR="00BF1499">
        <w:rPr>
          <w:rFonts w:ascii="Times New Roman" w:hAnsi="Times New Roman"/>
          <w:sz w:val="28"/>
          <w:szCs w:val="28"/>
        </w:rPr>
        <w:t>7</w:t>
      </w:r>
      <w:r w:rsidRPr="0043616F">
        <w:rPr>
          <w:rFonts w:ascii="Times New Roman" w:hAnsi="Times New Roman"/>
          <w:sz w:val="28"/>
          <w:szCs w:val="28"/>
        </w:rPr>
        <w:t xml:space="preserve"> рисунков, список литературы из 142 источников, приложение, которые включает 9 таблиц.</w:t>
      </w:r>
    </w:p>
    <w:p w:rsidR="009942B6" w:rsidRPr="0043616F" w:rsidRDefault="009942B6" w:rsidP="00237B2D">
      <w:pPr>
        <w:pStyle w:val="a3"/>
        <w:widowControl w:val="0"/>
        <w:spacing w:line="360" w:lineRule="auto"/>
        <w:ind w:firstLine="709"/>
        <w:jc w:val="both"/>
        <w:rPr>
          <w:rFonts w:ascii="Times New Roman" w:hAnsi="Times New Roman"/>
          <w:sz w:val="28"/>
          <w:szCs w:val="28"/>
        </w:rPr>
      </w:pPr>
    </w:p>
    <w:p w:rsidR="00345E1E" w:rsidRPr="0043616F" w:rsidRDefault="00345E1E" w:rsidP="00345E1E">
      <w:pPr>
        <w:widowControl w:val="0"/>
        <w:spacing w:line="360" w:lineRule="auto"/>
        <w:ind w:firstLine="709"/>
        <w:jc w:val="center"/>
        <w:rPr>
          <w:b/>
          <w:sz w:val="28"/>
          <w:szCs w:val="28"/>
        </w:rPr>
      </w:pPr>
      <w:r w:rsidRPr="0043616F">
        <w:rPr>
          <w:b/>
          <w:sz w:val="28"/>
          <w:szCs w:val="28"/>
        </w:rPr>
        <w:t>ОСНОВНОЕ СОДЕРЖАНИЕ РАБОТЫ</w:t>
      </w:r>
    </w:p>
    <w:p w:rsidR="00345E1E" w:rsidRPr="0043616F" w:rsidRDefault="00345E1E" w:rsidP="00345E1E">
      <w:pPr>
        <w:widowControl w:val="0"/>
        <w:spacing w:line="360" w:lineRule="auto"/>
        <w:ind w:firstLine="709"/>
        <w:jc w:val="both"/>
        <w:rPr>
          <w:sz w:val="28"/>
          <w:szCs w:val="28"/>
        </w:rPr>
      </w:pPr>
      <w:r w:rsidRPr="0043616F">
        <w:rPr>
          <w:b/>
          <w:sz w:val="28"/>
          <w:szCs w:val="28"/>
        </w:rPr>
        <w:t>Во введении</w:t>
      </w:r>
      <w:r w:rsidRPr="0043616F">
        <w:rPr>
          <w:sz w:val="28"/>
          <w:szCs w:val="28"/>
        </w:rPr>
        <w:t xml:space="preserve"> обосновывается актуальность темы диссертационной работы, определяется степень разработанности проблемы, формулируется цель и задачи исследования, излагаются положения, выносимые на защиту, теоретическая и практическая значимость работы.</w:t>
      </w:r>
    </w:p>
    <w:p w:rsidR="00345E1E" w:rsidRPr="0043616F" w:rsidRDefault="00345E1E" w:rsidP="00345E1E">
      <w:pPr>
        <w:pStyle w:val="a4"/>
        <w:widowControl w:val="0"/>
        <w:spacing w:before="0" w:beforeAutospacing="0" w:after="0" w:afterAutospacing="0" w:line="360" w:lineRule="auto"/>
        <w:ind w:firstLine="709"/>
        <w:jc w:val="both"/>
        <w:rPr>
          <w:sz w:val="28"/>
          <w:szCs w:val="28"/>
        </w:rPr>
      </w:pPr>
      <w:r w:rsidRPr="0043616F">
        <w:rPr>
          <w:sz w:val="28"/>
          <w:szCs w:val="28"/>
        </w:rPr>
        <w:t xml:space="preserve">В первой главе </w:t>
      </w:r>
      <w:r w:rsidRPr="0043616F">
        <w:rPr>
          <w:b/>
          <w:sz w:val="28"/>
          <w:szCs w:val="28"/>
        </w:rPr>
        <w:t>"</w:t>
      </w:r>
      <w:r w:rsidR="00D20462" w:rsidRPr="0043616F">
        <w:rPr>
          <w:b/>
          <w:sz w:val="28"/>
          <w:szCs w:val="28"/>
        </w:rPr>
        <w:t>Б</w:t>
      </w:r>
      <w:r w:rsidRPr="0043616F">
        <w:rPr>
          <w:b/>
          <w:sz w:val="28"/>
          <w:szCs w:val="28"/>
        </w:rPr>
        <w:t>азовые теоретические положения антикризисного регионального управления"</w:t>
      </w:r>
      <w:r w:rsidRPr="0043616F">
        <w:rPr>
          <w:sz w:val="28"/>
          <w:szCs w:val="28"/>
        </w:rPr>
        <w:t xml:space="preserve"> рассматриваются теоретические основы антикризисной деятельности в региональном масштабе, уточняется состав функции регионального управления, оценивается существующий опыт антикризисной деятельности на уровне регионов и рассматриваются перспективы развития региональных систем управления. </w:t>
      </w:r>
    </w:p>
    <w:p w:rsidR="00201AF5" w:rsidRDefault="006B68E1" w:rsidP="00B45619">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 xml:space="preserve">Обеспечение </w:t>
      </w:r>
      <w:r w:rsidR="00D92DC7" w:rsidRPr="0043616F">
        <w:rPr>
          <w:rFonts w:ascii="Times New Roman" w:hAnsi="Times New Roman"/>
          <w:sz w:val="28"/>
          <w:szCs w:val="28"/>
        </w:rPr>
        <w:t>стабильности</w:t>
      </w:r>
      <w:r w:rsidRPr="0043616F">
        <w:rPr>
          <w:rFonts w:ascii="Times New Roman" w:hAnsi="Times New Roman"/>
          <w:sz w:val="28"/>
          <w:szCs w:val="28"/>
        </w:rPr>
        <w:t xml:space="preserve"> регионального развития предполагает уточнение функций управления регионом</w:t>
      </w:r>
      <w:r w:rsidR="00CE1F60" w:rsidRPr="0043616F">
        <w:rPr>
          <w:rFonts w:ascii="Times New Roman" w:hAnsi="Times New Roman"/>
          <w:sz w:val="28"/>
          <w:szCs w:val="28"/>
        </w:rPr>
        <w:t xml:space="preserve"> с точки зрения реализации</w:t>
      </w:r>
      <w:r w:rsidR="00103FC2" w:rsidRPr="0043616F">
        <w:rPr>
          <w:rFonts w:ascii="Times New Roman" w:hAnsi="Times New Roman"/>
          <w:sz w:val="28"/>
          <w:szCs w:val="28"/>
        </w:rPr>
        <w:t xml:space="preserve"> антикризисн</w:t>
      </w:r>
      <w:r w:rsidR="00CE1F60" w:rsidRPr="0043616F">
        <w:rPr>
          <w:rFonts w:ascii="Times New Roman" w:hAnsi="Times New Roman"/>
          <w:sz w:val="28"/>
          <w:szCs w:val="28"/>
        </w:rPr>
        <w:t>ой</w:t>
      </w:r>
      <w:r w:rsidR="00103FC2" w:rsidRPr="0043616F">
        <w:rPr>
          <w:rFonts w:ascii="Times New Roman" w:hAnsi="Times New Roman"/>
          <w:sz w:val="28"/>
          <w:szCs w:val="28"/>
        </w:rPr>
        <w:t xml:space="preserve"> деятельност</w:t>
      </w:r>
      <w:r w:rsidR="00CE1F60" w:rsidRPr="0043616F">
        <w:rPr>
          <w:rFonts w:ascii="Times New Roman" w:hAnsi="Times New Roman"/>
          <w:sz w:val="28"/>
          <w:szCs w:val="28"/>
        </w:rPr>
        <w:t xml:space="preserve">и. </w:t>
      </w:r>
      <w:r w:rsidR="006B5A0B" w:rsidRPr="0043616F">
        <w:rPr>
          <w:rFonts w:ascii="Times New Roman" w:hAnsi="Times New Roman"/>
          <w:sz w:val="28"/>
          <w:szCs w:val="28"/>
        </w:rPr>
        <w:t>Теоретико-методологические принципы ориентации деятельности органов региональной власти на решение антикризисных задач могут основываться как на использовании опыта построения антикризисных систем на уровне управления предприятием, так и на опыте макроэкономической стабилизации</w:t>
      </w:r>
      <w:r w:rsidR="00CE1F60" w:rsidRPr="0043616F">
        <w:rPr>
          <w:rFonts w:ascii="Times New Roman" w:hAnsi="Times New Roman"/>
          <w:sz w:val="28"/>
          <w:szCs w:val="28"/>
        </w:rPr>
        <w:t>, а также на основе выработки специального инструментария</w:t>
      </w:r>
      <w:r w:rsidR="006B5A0B" w:rsidRPr="0043616F">
        <w:rPr>
          <w:rFonts w:ascii="Times New Roman" w:hAnsi="Times New Roman"/>
          <w:sz w:val="28"/>
          <w:szCs w:val="28"/>
        </w:rPr>
        <w:t>.</w:t>
      </w:r>
      <w:r w:rsidR="00CE1F60" w:rsidRPr="0043616F">
        <w:rPr>
          <w:rFonts w:ascii="Times New Roman" w:hAnsi="Times New Roman"/>
          <w:sz w:val="28"/>
          <w:szCs w:val="28"/>
        </w:rPr>
        <w:t xml:space="preserve"> </w:t>
      </w:r>
      <w:r w:rsidR="006B5A0B" w:rsidRPr="0043616F">
        <w:rPr>
          <w:rFonts w:ascii="Times New Roman" w:hAnsi="Times New Roman"/>
          <w:sz w:val="28"/>
          <w:szCs w:val="28"/>
        </w:rPr>
        <w:t xml:space="preserve">В настоящее время антикризисное управление </w:t>
      </w:r>
      <w:r w:rsidR="00332611">
        <w:rPr>
          <w:rFonts w:ascii="Times New Roman" w:hAnsi="Times New Roman"/>
          <w:sz w:val="28"/>
          <w:szCs w:val="28"/>
        </w:rPr>
        <w:t>преимущественно</w:t>
      </w:r>
      <w:r w:rsidR="006B5A0B" w:rsidRPr="0043616F">
        <w:rPr>
          <w:rFonts w:ascii="Times New Roman" w:hAnsi="Times New Roman"/>
          <w:sz w:val="28"/>
          <w:szCs w:val="28"/>
        </w:rPr>
        <w:t xml:space="preserve"> понимается как деятельность, необходимая для преодоления состояния, угрожающего существованию </w:t>
      </w:r>
      <w:r w:rsidR="00CE1F60" w:rsidRPr="0043616F">
        <w:rPr>
          <w:rFonts w:ascii="Times New Roman" w:hAnsi="Times New Roman"/>
          <w:sz w:val="28"/>
          <w:szCs w:val="28"/>
        </w:rPr>
        <w:t>экономической системы</w:t>
      </w:r>
      <w:r w:rsidR="00332611">
        <w:rPr>
          <w:rFonts w:ascii="Times New Roman" w:hAnsi="Times New Roman"/>
          <w:sz w:val="28"/>
          <w:szCs w:val="28"/>
        </w:rPr>
        <w:t>,</w:t>
      </w:r>
      <w:r w:rsidR="006B5A0B" w:rsidRPr="0043616F">
        <w:rPr>
          <w:rFonts w:ascii="Times New Roman" w:hAnsi="Times New Roman"/>
          <w:sz w:val="28"/>
          <w:szCs w:val="28"/>
        </w:rPr>
        <w:t xml:space="preserve"> </w:t>
      </w:r>
      <w:r w:rsidR="002A37B7">
        <w:rPr>
          <w:rFonts w:ascii="Times New Roman" w:hAnsi="Times New Roman"/>
          <w:sz w:val="28"/>
          <w:szCs w:val="28"/>
        </w:rPr>
        <w:t>путем применения стремительных</w:t>
      </w:r>
      <w:r w:rsidR="002A37B7" w:rsidRPr="0043616F">
        <w:rPr>
          <w:rFonts w:ascii="Times New Roman" w:hAnsi="Times New Roman"/>
          <w:sz w:val="28"/>
          <w:szCs w:val="28"/>
        </w:rPr>
        <w:t xml:space="preserve"> и </w:t>
      </w:r>
      <w:r w:rsidR="002A37B7">
        <w:rPr>
          <w:rFonts w:ascii="Times New Roman" w:hAnsi="Times New Roman"/>
          <w:sz w:val="28"/>
          <w:szCs w:val="28"/>
        </w:rPr>
        <w:t>кардинальных</w:t>
      </w:r>
      <w:r w:rsidR="002A37B7" w:rsidRPr="0043616F">
        <w:rPr>
          <w:rFonts w:ascii="Times New Roman" w:hAnsi="Times New Roman"/>
          <w:sz w:val="28"/>
          <w:szCs w:val="28"/>
        </w:rPr>
        <w:t xml:space="preserve"> </w:t>
      </w:r>
      <w:r w:rsidR="002A37B7">
        <w:rPr>
          <w:rFonts w:ascii="Times New Roman" w:hAnsi="Times New Roman"/>
          <w:sz w:val="28"/>
          <w:szCs w:val="28"/>
        </w:rPr>
        <w:t>мер. П</w:t>
      </w:r>
      <w:r w:rsidR="006B5A0B" w:rsidRPr="0043616F">
        <w:rPr>
          <w:rFonts w:ascii="Times New Roman" w:hAnsi="Times New Roman"/>
          <w:sz w:val="28"/>
          <w:szCs w:val="28"/>
        </w:rPr>
        <w:t xml:space="preserve">ри этом происходит перенос всего внимания на сиюминутные, краткосрочные проблемы, </w:t>
      </w:r>
      <w:r w:rsidR="00332611">
        <w:rPr>
          <w:rFonts w:ascii="Times New Roman" w:hAnsi="Times New Roman"/>
          <w:sz w:val="28"/>
          <w:szCs w:val="28"/>
        </w:rPr>
        <w:t>порожденные кризисом</w:t>
      </w:r>
      <w:r w:rsidR="002A37B7">
        <w:rPr>
          <w:rFonts w:ascii="Times New Roman" w:hAnsi="Times New Roman"/>
          <w:sz w:val="28"/>
          <w:szCs w:val="28"/>
        </w:rPr>
        <w:t>, а вопросы антикризисной профилактики практически не рассматриваются.</w:t>
      </w:r>
    </w:p>
    <w:p w:rsidR="006B5A0B" w:rsidRPr="0043616F" w:rsidRDefault="00CE1F60" w:rsidP="00B45619">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 xml:space="preserve">В теории регионального управления </w:t>
      </w:r>
      <w:r w:rsidR="006B5A0B" w:rsidRPr="0043616F">
        <w:rPr>
          <w:rFonts w:ascii="Times New Roman" w:hAnsi="Times New Roman"/>
          <w:sz w:val="28"/>
          <w:szCs w:val="28"/>
        </w:rPr>
        <w:t>антикризисная деятельность органов упр</w:t>
      </w:r>
      <w:r w:rsidR="008C07EE" w:rsidRPr="0043616F">
        <w:rPr>
          <w:rFonts w:ascii="Times New Roman" w:hAnsi="Times New Roman"/>
          <w:sz w:val="28"/>
          <w:szCs w:val="28"/>
        </w:rPr>
        <w:t>а</w:t>
      </w:r>
      <w:r w:rsidR="006B5A0B" w:rsidRPr="0043616F">
        <w:rPr>
          <w:rFonts w:ascii="Times New Roman" w:hAnsi="Times New Roman"/>
          <w:sz w:val="28"/>
          <w:szCs w:val="28"/>
        </w:rPr>
        <w:t xml:space="preserve">вления </w:t>
      </w:r>
      <w:r w:rsidRPr="0043616F">
        <w:rPr>
          <w:rFonts w:ascii="Times New Roman" w:hAnsi="Times New Roman"/>
          <w:sz w:val="28"/>
          <w:szCs w:val="28"/>
        </w:rPr>
        <w:t xml:space="preserve">рассматривается </w:t>
      </w:r>
      <w:r w:rsidR="006B5A0B" w:rsidRPr="0043616F">
        <w:rPr>
          <w:rFonts w:ascii="Times New Roman" w:hAnsi="Times New Roman"/>
          <w:sz w:val="28"/>
          <w:szCs w:val="28"/>
        </w:rPr>
        <w:t xml:space="preserve">при анализе вопросов экономической безопасности региона. </w:t>
      </w:r>
      <w:r w:rsidRPr="0043616F">
        <w:rPr>
          <w:rFonts w:ascii="Times New Roman" w:hAnsi="Times New Roman"/>
          <w:sz w:val="28"/>
          <w:szCs w:val="28"/>
        </w:rPr>
        <w:t>Однако, с</w:t>
      </w:r>
      <w:r w:rsidR="006B5A0B" w:rsidRPr="0043616F">
        <w:rPr>
          <w:rFonts w:ascii="Times New Roman" w:hAnsi="Times New Roman"/>
          <w:sz w:val="28"/>
          <w:szCs w:val="28"/>
        </w:rPr>
        <w:t>опоставляя понятия экономической безопасности региона и антикризисного управления необходимо отметить, что первое относится к более широкому спектру региональной деятельности и некоторыми исследователями непосредственно увязывается с территорией региона. В то же время, антикризисная деятельность может осуществляться задолго до момента образования критичных для безопасности региона процессов и явлений.</w:t>
      </w:r>
      <w:r w:rsidRPr="0043616F">
        <w:rPr>
          <w:rFonts w:ascii="Times New Roman" w:hAnsi="Times New Roman"/>
          <w:sz w:val="28"/>
          <w:szCs w:val="28"/>
        </w:rPr>
        <w:t xml:space="preserve"> Также, в</w:t>
      </w:r>
      <w:r w:rsidR="006B5A0B" w:rsidRPr="0043616F">
        <w:rPr>
          <w:rFonts w:ascii="Times New Roman" w:hAnsi="Times New Roman"/>
          <w:sz w:val="28"/>
          <w:szCs w:val="28"/>
        </w:rPr>
        <w:t xml:space="preserve"> отличие от вопросов </w:t>
      </w:r>
      <w:r w:rsidR="000C009B" w:rsidRPr="0043616F">
        <w:rPr>
          <w:rFonts w:ascii="Times New Roman" w:hAnsi="Times New Roman"/>
          <w:sz w:val="28"/>
          <w:szCs w:val="28"/>
        </w:rPr>
        <w:t xml:space="preserve">региональной </w:t>
      </w:r>
      <w:r w:rsidR="006B5A0B" w:rsidRPr="0043616F">
        <w:rPr>
          <w:rFonts w:ascii="Times New Roman" w:hAnsi="Times New Roman"/>
          <w:sz w:val="28"/>
          <w:szCs w:val="28"/>
        </w:rPr>
        <w:t xml:space="preserve">безопасности, </w:t>
      </w:r>
      <w:r w:rsidR="000C009B" w:rsidRPr="0043616F">
        <w:rPr>
          <w:rFonts w:ascii="Times New Roman" w:hAnsi="Times New Roman"/>
          <w:sz w:val="28"/>
          <w:szCs w:val="28"/>
        </w:rPr>
        <w:t xml:space="preserve">включающих широкий спектр не только экономических, но и технологических, социальных, экологических и других проблем, </w:t>
      </w:r>
      <w:r w:rsidR="006B5A0B" w:rsidRPr="0043616F">
        <w:rPr>
          <w:rFonts w:ascii="Times New Roman" w:hAnsi="Times New Roman"/>
          <w:sz w:val="28"/>
          <w:szCs w:val="28"/>
        </w:rPr>
        <w:t>антикризисное региональное управление больше ориентиров</w:t>
      </w:r>
      <w:r w:rsidR="008C07EE" w:rsidRPr="0043616F">
        <w:rPr>
          <w:rFonts w:ascii="Times New Roman" w:hAnsi="Times New Roman"/>
          <w:sz w:val="28"/>
          <w:szCs w:val="28"/>
        </w:rPr>
        <w:t>а</w:t>
      </w:r>
      <w:r w:rsidR="006B5A0B" w:rsidRPr="0043616F">
        <w:rPr>
          <w:rFonts w:ascii="Times New Roman" w:hAnsi="Times New Roman"/>
          <w:sz w:val="28"/>
          <w:szCs w:val="28"/>
        </w:rPr>
        <w:t xml:space="preserve">но на </w:t>
      </w:r>
      <w:r w:rsidR="000C009B" w:rsidRPr="0043616F">
        <w:rPr>
          <w:rFonts w:ascii="Times New Roman" w:hAnsi="Times New Roman"/>
          <w:sz w:val="28"/>
          <w:szCs w:val="28"/>
        </w:rPr>
        <w:t xml:space="preserve">предупреждение и предотвращение </w:t>
      </w:r>
      <w:r w:rsidR="006B5A0B" w:rsidRPr="0043616F">
        <w:rPr>
          <w:rFonts w:ascii="Times New Roman" w:hAnsi="Times New Roman"/>
          <w:sz w:val="28"/>
          <w:szCs w:val="28"/>
        </w:rPr>
        <w:t xml:space="preserve">проблемных ситуаций в производственной и инфраструктурной системах региона, </w:t>
      </w:r>
      <w:r w:rsidR="000C009B" w:rsidRPr="0043616F">
        <w:rPr>
          <w:rFonts w:ascii="Times New Roman" w:hAnsi="Times New Roman"/>
          <w:sz w:val="28"/>
          <w:szCs w:val="28"/>
        </w:rPr>
        <w:t xml:space="preserve">оно должно </w:t>
      </w:r>
      <w:r w:rsidR="006B5A0B" w:rsidRPr="0043616F">
        <w:rPr>
          <w:rFonts w:ascii="Times New Roman" w:hAnsi="Times New Roman"/>
          <w:sz w:val="28"/>
          <w:szCs w:val="28"/>
        </w:rPr>
        <w:t>быть ориентированн</w:t>
      </w:r>
      <w:r w:rsidR="000C009B" w:rsidRPr="0043616F">
        <w:rPr>
          <w:rFonts w:ascii="Times New Roman" w:hAnsi="Times New Roman"/>
          <w:sz w:val="28"/>
          <w:szCs w:val="28"/>
        </w:rPr>
        <w:t xml:space="preserve">о </w:t>
      </w:r>
      <w:r w:rsidR="006B5A0B" w:rsidRPr="0043616F">
        <w:rPr>
          <w:rFonts w:ascii="Times New Roman" w:hAnsi="Times New Roman"/>
          <w:sz w:val="28"/>
          <w:szCs w:val="28"/>
        </w:rPr>
        <w:t>на четкое улавливание рыночных сигналов об изменении ситуации в ведущих для региона сферах хозяйственной деятельности.</w:t>
      </w:r>
      <w:r w:rsidRPr="0043616F">
        <w:rPr>
          <w:rFonts w:ascii="Times New Roman" w:hAnsi="Times New Roman"/>
          <w:sz w:val="28"/>
          <w:szCs w:val="28"/>
        </w:rPr>
        <w:t xml:space="preserve"> А</w:t>
      </w:r>
      <w:r w:rsidR="000A4AD6" w:rsidRPr="0043616F">
        <w:rPr>
          <w:rFonts w:ascii="Times New Roman" w:hAnsi="Times New Roman"/>
          <w:sz w:val="28"/>
          <w:szCs w:val="28"/>
        </w:rPr>
        <w:t xml:space="preserve">нтикризисная деятельность региональных властей является одним из элементов системы обеспечения экономической стабильности экономики региона, которая должна </w:t>
      </w:r>
      <w:r w:rsidR="0097202B" w:rsidRPr="0043616F">
        <w:rPr>
          <w:rFonts w:ascii="Times New Roman" w:hAnsi="Times New Roman"/>
          <w:sz w:val="28"/>
          <w:szCs w:val="28"/>
        </w:rPr>
        <w:t xml:space="preserve">функционировать в наиболее проблемных для региона областях. </w:t>
      </w:r>
      <w:r w:rsidR="006B5A0B" w:rsidRPr="0043616F">
        <w:rPr>
          <w:rFonts w:ascii="Times New Roman" w:hAnsi="Times New Roman"/>
          <w:sz w:val="28"/>
          <w:szCs w:val="28"/>
        </w:rPr>
        <w:t>Становление антикризисной функции региональной системы упр</w:t>
      </w:r>
      <w:r w:rsidR="002A0219" w:rsidRPr="0043616F">
        <w:rPr>
          <w:rFonts w:ascii="Times New Roman" w:hAnsi="Times New Roman"/>
          <w:sz w:val="28"/>
          <w:szCs w:val="28"/>
        </w:rPr>
        <w:t>а</w:t>
      </w:r>
      <w:r w:rsidR="006B5A0B" w:rsidRPr="0043616F">
        <w:rPr>
          <w:rFonts w:ascii="Times New Roman" w:hAnsi="Times New Roman"/>
          <w:sz w:val="28"/>
          <w:szCs w:val="28"/>
        </w:rPr>
        <w:t>влен</w:t>
      </w:r>
      <w:r w:rsidR="002A0219" w:rsidRPr="0043616F">
        <w:rPr>
          <w:rFonts w:ascii="Times New Roman" w:hAnsi="Times New Roman"/>
          <w:sz w:val="28"/>
          <w:szCs w:val="28"/>
        </w:rPr>
        <w:t>и</w:t>
      </w:r>
      <w:r w:rsidR="006B5A0B" w:rsidRPr="0043616F">
        <w:rPr>
          <w:rFonts w:ascii="Times New Roman" w:hAnsi="Times New Roman"/>
          <w:sz w:val="28"/>
          <w:szCs w:val="28"/>
        </w:rPr>
        <w:t xml:space="preserve">я предполагает не только процессуальные аспекты предпринимаемых антикризисных действий, но также их ресурсное и организационное обеспечение антикризисного управления. </w:t>
      </w:r>
    </w:p>
    <w:p w:rsidR="006B5A0B" w:rsidRPr="0043616F" w:rsidRDefault="000C009B" w:rsidP="006B5A0B">
      <w:pPr>
        <w:pStyle w:val="10"/>
        <w:widowControl w:val="0"/>
        <w:spacing w:line="360" w:lineRule="auto"/>
        <w:ind w:firstLine="720"/>
        <w:rPr>
          <w:sz w:val="28"/>
          <w:szCs w:val="28"/>
        </w:rPr>
      </w:pPr>
      <w:r w:rsidRPr="0043616F">
        <w:rPr>
          <w:sz w:val="28"/>
          <w:szCs w:val="28"/>
        </w:rPr>
        <w:t>Наибольшая практика и нормативно-правовая база антикризисного регулирования сложились на микроуровне предприятий. Учет и использование этой базы необходим при разработке мер регионального антикризисного регулирования. Сам кризис на региональном уровне будет проявляться в масштабном появлении предприятий-банкротов</w:t>
      </w:r>
      <w:r w:rsidR="00DC7F2C" w:rsidRPr="0043616F">
        <w:rPr>
          <w:sz w:val="28"/>
          <w:szCs w:val="28"/>
        </w:rPr>
        <w:t xml:space="preserve"> в системообразующем секторе региональной экономики</w:t>
      </w:r>
      <w:r w:rsidRPr="0043616F">
        <w:rPr>
          <w:sz w:val="28"/>
          <w:szCs w:val="28"/>
        </w:rPr>
        <w:t xml:space="preserve">, к которым должны быть применены антикризисные процедуры </w:t>
      </w:r>
      <w:r w:rsidR="006B5A0B" w:rsidRPr="0043616F">
        <w:rPr>
          <w:sz w:val="28"/>
          <w:szCs w:val="28"/>
        </w:rPr>
        <w:t>предусмотренных законом</w:t>
      </w:r>
      <w:r w:rsidRPr="0043616F">
        <w:rPr>
          <w:sz w:val="28"/>
          <w:szCs w:val="28"/>
        </w:rPr>
        <w:t xml:space="preserve"> - </w:t>
      </w:r>
      <w:r w:rsidR="006B5A0B" w:rsidRPr="0043616F">
        <w:rPr>
          <w:sz w:val="28"/>
          <w:szCs w:val="28"/>
        </w:rPr>
        <w:t>как санационны</w:t>
      </w:r>
      <w:r w:rsidRPr="0043616F">
        <w:rPr>
          <w:sz w:val="28"/>
          <w:szCs w:val="28"/>
        </w:rPr>
        <w:t>е</w:t>
      </w:r>
      <w:r w:rsidR="006B5A0B" w:rsidRPr="0043616F">
        <w:rPr>
          <w:sz w:val="28"/>
          <w:szCs w:val="28"/>
        </w:rPr>
        <w:t xml:space="preserve">, так и реорганизационных (ликвидация). </w:t>
      </w:r>
      <w:r w:rsidRPr="0043616F">
        <w:rPr>
          <w:sz w:val="28"/>
          <w:szCs w:val="28"/>
        </w:rPr>
        <w:t>С</w:t>
      </w:r>
      <w:r w:rsidR="006B5A0B" w:rsidRPr="0043616F">
        <w:rPr>
          <w:sz w:val="28"/>
          <w:szCs w:val="28"/>
        </w:rPr>
        <w:t xml:space="preserve">ледует отметить, что в современной антикризисной политике государства акцент в большей степени смещен в сторону финансово-правового регулирования антикризисного процесса для условий, когда предприятие уже находится в разбалансированном состоянии и неспособно продолжить финансовое обеспечение производственного процесса. </w:t>
      </w:r>
      <w:r w:rsidRPr="0043616F">
        <w:rPr>
          <w:sz w:val="28"/>
          <w:szCs w:val="28"/>
        </w:rPr>
        <w:t xml:space="preserve">Для региональной экономики такое состояние предприятий </w:t>
      </w:r>
      <w:r w:rsidR="00DC7F2C" w:rsidRPr="0043616F">
        <w:rPr>
          <w:sz w:val="28"/>
          <w:szCs w:val="28"/>
        </w:rPr>
        <w:t xml:space="preserve">системообразующих </w:t>
      </w:r>
      <w:r w:rsidRPr="0043616F">
        <w:rPr>
          <w:sz w:val="28"/>
          <w:szCs w:val="28"/>
        </w:rPr>
        <w:t xml:space="preserve">отраслей региона является опасной ситуацией, которой необходимо избежать. Поэтому крайне </w:t>
      </w:r>
      <w:r w:rsidR="006B5A0B" w:rsidRPr="0043616F">
        <w:rPr>
          <w:sz w:val="28"/>
          <w:szCs w:val="28"/>
        </w:rPr>
        <w:t>значим</w:t>
      </w:r>
      <w:r w:rsidRPr="0043616F">
        <w:rPr>
          <w:sz w:val="28"/>
          <w:szCs w:val="28"/>
        </w:rPr>
        <w:t>а</w:t>
      </w:r>
      <w:r w:rsidR="006B5A0B" w:rsidRPr="0043616F">
        <w:rPr>
          <w:sz w:val="28"/>
          <w:szCs w:val="28"/>
        </w:rPr>
        <w:t xml:space="preserve"> профилактическ</w:t>
      </w:r>
      <w:r w:rsidRPr="0043616F">
        <w:rPr>
          <w:sz w:val="28"/>
          <w:szCs w:val="28"/>
        </w:rPr>
        <w:t>ая</w:t>
      </w:r>
      <w:r w:rsidR="006B5A0B" w:rsidRPr="0043616F">
        <w:rPr>
          <w:sz w:val="28"/>
          <w:szCs w:val="28"/>
        </w:rPr>
        <w:t xml:space="preserve"> антикризисн</w:t>
      </w:r>
      <w:r w:rsidRPr="0043616F">
        <w:rPr>
          <w:sz w:val="28"/>
          <w:szCs w:val="28"/>
        </w:rPr>
        <w:t>ая</w:t>
      </w:r>
      <w:r w:rsidR="006B5A0B" w:rsidRPr="0043616F">
        <w:rPr>
          <w:sz w:val="28"/>
          <w:szCs w:val="28"/>
        </w:rPr>
        <w:t xml:space="preserve"> работ</w:t>
      </w:r>
      <w:r w:rsidRPr="0043616F">
        <w:rPr>
          <w:sz w:val="28"/>
          <w:szCs w:val="28"/>
        </w:rPr>
        <w:t>а</w:t>
      </w:r>
      <w:r w:rsidR="006B5A0B" w:rsidRPr="0043616F">
        <w:rPr>
          <w:sz w:val="28"/>
          <w:szCs w:val="28"/>
        </w:rPr>
        <w:t xml:space="preserve"> по воздействию на предприятия</w:t>
      </w:r>
      <w:r w:rsidR="00DC7F2C" w:rsidRPr="0043616F">
        <w:rPr>
          <w:sz w:val="28"/>
          <w:szCs w:val="28"/>
        </w:rPr>
        <w:t xml:space="preserve"> системообразующего сектора региональной экономики</w:t>
      </w:r>
      <w:r w:rsidR="006B5A0B" w:rsidRPr="0043616F">
        <w:rPr>
          <w:sz w:val="28"/>
          <w:szCs w:val="28"/>
        </w:rPr>
        <w:t xml:space="preserve">, которым непосредственно не грозит ликвидация по причине банкротства. Антикризисная деятельность на профилактическом уровне в значительной степени основывается на способности выявлять сигналы грядущих кризисных изменений и находить тот или иной выход из кризисной ситуации. Значительную роль в этой работе могут сыграть региональные органы власти путем формирования </w:t>
      </w:r>
      <w:r w:rsidR="004F05AC" w:rsidRPr="0043616F">
        <w:rPr>
          <w:sz w:val="28"/>
          <w:szCs w:val="28"/>
        </w:rPr>
        <w:t xml:space="preserve">информационных, кадровых, организационно-правовых </w:t>
      </w:r>
      <w:r w:rsidR="006B5A0B" w:rsidRPr="0043616F">
        <w:rPr>
          <w:sz w:val="28"/>
          <w:szCs w:val="28"/>
        </w:rPr>
        <w:t xml:space="preserve">условий, </w:t>
      </w:r>
      <w:r w:rsidR="004F05AC" w:rsidRPr="0043616F">
        <w:rPr>
          <w:sz w:val="28"/>
          <w:szCs w:val="28"/>
        </w:rPr>
        <w:t xml:space="preserve">способствующих стабилизации </w:t>
      </w:r>
      <w:r w:rsidR="00DC7F2C" w:rsidRPr="0043616F">
        <w:rPr>
          <w:sz w:val="28"/>
          <w:szCs w:val="28"/>
        </w:rPr>
        <w:t xml:space="preserve">хозяйственной </w:t>
      </w:r>
      <w:r w:rsidR="004F05AC" w:rsidRPr="0043616F">
        <w:rPr>
          <w:sz w:val="28"/>
          <w:szCs w:val="28"/>
        </w:rPr>
        <w:t>деятельности</w:t>
      </w:r>
      <w:r w:rsidR="00DC7F2C" w:rsidRPr="0043616F">
        <w:rPr>
          <w:sz w:val="28"/>
          <w:szCs w:val="28"/>
        </w:rPr>
        <w:t xml:space="preserve"> в системообразующем секторе региональной экономики</w:t>
      </w:r>
      <w:r w:rsidR="006B5A0B" w:rsidRPr="0043616F">
        <w:rPr>
          <w:sz w:val="28"/>
          <w:szCs w:val="28"/>
        </w:rPr>
        <w:t xml:space="preserve">. Для этого необходимо найти такие методы, формы и средства принятия решений, которые бы максимально ориентировали хозяйствующих субъектов на путь выживания в кризисной </w:t>
      </w:r>
      <w:r w:rsidR="004F05AC" w:rsidRPr="0043616F">
        <w:rPr>
          <w:sz w:val="28"/>
          <w:szCs w:val="28"/>
        </w:rPr>
        <w:t>ситуации</w:t>
      </w:r>
      <w:r w:rsidR="006B5A0B" w:rsidRPr="0043616F">
        <w:rPr>
          <w:sz w:val="28"/>
          <w:szCs w:val="28"/>
        </w:rPr>
        <w:t>. Это означает, что речь идет не столько о выявлении условий для минимально допустимого равновесия в системе, при нарушении которого система перестает существовать, а о разработке стабилизирующих мер, рассчитанных на перспективу.</w:t>
      </w:r>
    </w:p>
    <w:p w:rsidR="006B5A0B" w:rsidRPr="0043616F" w:rsidRDefault="006B5A0B" w:rsidP="006B5A0B">
      <w:pPr>
        <w:pStyle w:val="FR4"/>
        <w:widowControl w:val="0"/>
        <w:spacing w:line="360" w:lineRule="auto"/>
        <w:ind w:right="0" w:firstLine="720"/>
        <w:jc w:val="both"/>
        <w:rPr>
          <w:rFonts w:ascii="Times New Roman" w:hAnsi="Times New Roman"/>
          <w:sz w:val="28"/>
          <w:szCs w:val="28"/>
        </w:rPr>
      </w:pPr>
      <w:r w:rsidRPr="0043616F">
        <w:rPr>
          <w:rFonts w:ascii="Times New Roman" w:hAnsi="Times New Roman"/>
          <w:sz w:val="28"/>
          <w:szCs w:val="28"/>
        </w:rPr>
        <w:t xml:space="preserve">В этой связи необходима разработка содержания и современных методов системной организации антикризисных воздействий органов регионального управления, позволяющих концентрировать ресурсы и резервы участников экономической деятельности на решении ключевых проблем экономической системы путем выявления кризисных симптомов и своевременного реагирования на них. В конечном счете, речь идет о разработке принципов и методов </w:t>
      </w:r>
      <w:r w:rsidR="00DC7F2C" w:rsidRPr="0043616F">
        <w:rPr>
          <w:rFonts w:ascii="Times New Roman" w:hAnsi="Times New Roman"/>
          <w:sz w:val="28"/>
          <w:szCs w:val="28"/>
        </w:rPr>
        <w:t>антикризисного</w:t>
      </w:r>
      <w:r w:rsidRPr="0043616F">
        <w:rPr>
          <w:rFonts w:ascii="Times New Roman" w:hAnsi="Times New Roman"/>
          <w:sz w:val="28"/>
          <w:szCs w:val="28"/>
        </w:rPr>
        <w:t xml:space="preserve"> механизма</w:t>
      </w:r>
      <w:r w:rsidR="004F05AC" w:rsidRPr="0043616F">
        <w:rPr>
          <w:rFonts w:ascii="Times New Roman" w:hAnsi="Times New Roman"/>
          <w:sz w:val="28"/>
          <w:szCs w:val="28"/>
        </w:rPr>
        <w:t xml:space="preserve"> региональной экономики</w:t>
      </w:r>
      <w:r w:rsidRPr="0043616F">
        <w:rPr>
          <w:rFonts w:ascii="Times New Roman" w:hAnsi="Times New Roman"/>
          <w:sz w:val="28"/>
          <w:szCs w:val="28"/>
        </w:rPr>
        <w:t>, в рамках которого и с помощью которого могут комплексно и целенаправленно решаться проблемы управления предприяти</w:t>
      </w:r>
      <w:r w:rsidR="00DC7F2C" w:rsidRPr="0043616F">
        <w:rPr>
          <w:rFonts w:ascii="Times New Roman" w:hAnsi="Times New Roman"/>
          <w:sz w:val="28"/>
          <w:szCs w:val="28"/>
        </w:rPr>
        <w:t>ями</w:t>
      </w:r>
      <w:r w:rsidRPr="0043616F">
        <w:rPr>
          <w:rFonts w:ascii="Times New Roman" w:hAnsi="Times New Roman"/>
          <w:sz w:val="28"/>
          <w:szCs w:val="28"/>
        </w:rPr>
        <w:t xml:space="preserve"> и организаци</w:t>
      </w:r>
      <w:r w:rsidR="00DC7F2C" w:rsidRPr="0043616F">
        <w:rPr>
          <w:rFonts w:ascii="Times New Roman" w:hAnsi="Times New Roman"/>
          <w:sz w:val="28"/>
          <w:szCs w:val="28"/>
        </w:rPr>
        <w:t>ями</w:t>
      </w:r>
      <w:r w:rsidR="004F05AC" w:rsidRPr="0043616F">
        <w:rPr>
          <w:rFonts w:ascii="Times New Roman" w:hAnsi="Times New Roman"/>
          <w:sz w:val="28"/>
          <w:szCs w:val="28"/>
        </w:rPr>
        <w:t xml:space="preserve"> </w:t>
      </w:r>
      <w:r w:rsidR="00DC7F2C" w:rsidRPr="0043616F">
        <w:rPr>
          <w:rFonts w:ascii="Times New Roman" w:hAnsi="Times New Roman"/>
          <w:sz w:val="28"/>
          <w:szCs w:val="28"/>
        </w:rPr>
        <w:t xml:space="preserve">системообразующего сектора </w:t>
      </w:r>
      <w:r w:rsidR="004F05AC" w:rsidRPr="0043616F">
        <w:rPr>
          <w:rFonts w:ascii="Times New Roman" w:hAnsi="Times New Roman"/>
          <w:sz w:val="28"/>
          <w:szCs w:val="28"/>
        </w:rPr>
        <w:t>региона</w:t>
      </w:r>
      <w:r w:rsidR="00DC7F2C" w:rsidRPr="0043616F">
        <w:rPr>
          <w:rFonts w:ascii="Times New Roman" w:hAnsi="Times New Roman"/>
          <w:sz w:val="28"/>
          <w:szCs w:val="28"/>
        </w:rPr>
        <w:t>льной экономики в условиях кризиса</w:t>
      </w:r>
      <w:r w:rsidRPr="0043616F">
        <w:rPr>
          <w:rFonts w:ascii="Times New Roman" w:hAnsi="Times New Roman"/>
          <w:sz w:val="28"/>
          <w:szCs w:val="28"/>
        </w:rPr>
        <w:t>.</w:t>
      </w:r>
    </w:p>
    <w:p w:rsidR="00D20462" w:rsidRPr="0043616F" w:rsidRDefault="00345E1E" w:rsidP="00697C3D">
      <w:pPr>
        <w:widowControl w:val="0"/>
        <w:spacing w:line="360" w:lineRule="auto"/>
        <w:ind w:firstLine="709"/>
        <w:jc w:val="both"/>
        <w:rPr>
          <w:sz w:val="28"/>
          <w:szCs w:val="28"/>
        </w:rPr>
      </w:pPr>
      <w:r w:rsidRPr="0043616F">
        <w:rPr>
          <w:sz w:val="28"/>
          <w:szCs w:val="28"/>
        </w:rPr>
        <w:t xml:space="preserve">Во второй главе работы </w:t>
      </w:r>
      <w:r w:rsidRPr="0043616F">
        <w:rPr>
          <w:b/>
          <w:sz w:val="28"/>
          <w:szCs w:val="28"/>
        </w:rPr>
        <w:t>«</w:t>
      </w:r>
      <w:r w:rsidR="00697C3D" w:rsidRPr="0043616F">
        <w:rPr>
          <w:b/>
          <w:sz w:val="28"/>
          <w:szCs w:val="28"/>
        </w:rPr>
        <w:t>Системная методология антикризисного регионального управления</w:t>
      </w:r>
      <w:r w:rsidRPr="0043616F">
        <w:rPr>
          <w:b/>
          <w:sz w:val="28"/>
          <w:szCs w:val="28"/>
        </w:rPr>
        <w:t>»</w:t>
      </w:r>
      <w:r w:rsidRPr="0043616F">
        <w:rPr>
          <w:sz w:val="28"/>
          <w:szCs w:val="28"/>
        </w:rPr>
        <w:t xml:space="preserve"> </w:t>
      </w:r>
      <w:r w:rsidR="00DC7F2C" w:rsidRPr="0043616F">
        <w:rPr>
          <w:sz w:val="28"/>
          <w:szCs w:val="28"/>
        </w:rPr>
        <w:t xml:space="preserve">анализируется </w:t>
      </w:r>
      <w:r w:rsidR="00DC7F2C" w:rsidRPr="0043616F">
        <w:rPr>
          <w:rFonts w:cs="Arial"/>
          <w:sz w:val="28"/>
          <w:szCs w:val="28"/>
        </w:rPr>
        <w:t xml:space="preserve">правовое и методическое обеспечение антикризисной функции органов регионального управления, </w:t>
      </w:r>
      <w:r w:rsidR="00DC7F2C" w:rsidRPr="0043616F">
        <w:rPr>
          <w:sz w:val="28"/>
          <w:szCs w:val="28"/>
        </w:rPr>
        <w:t xml:space="preserve">производится моделирование антикризисной деятельности, </w:t>
      </w:r>
      <w:r w:rsidRPr="0043616F">
        <w:rPr>
          <w:sz w:val="28"/>
          <w:szCs w:val="28"/>
        </w:rPr>
        <w:t>рассматривается о</w:t>
      </w:r>
      <w:r w:rsidR="009C4B4B" w:rsidRPr="0043616F">
        <w:rPr>
          <w:sz w:val="28"/>
          <w:szCs w:val="28"/>
        </w:rPr>
        <w:t>рганизационно-экономическ</w:t>
      </w:r>
      <w:r w:rsidR="00883721" w:rsidRPr="0043616F">
        <w:rPr>
          <w:sz w:val="28"/>
          <w:szCs w:val="28"/>
        </w:rPr>
        <w:t>ая</w:t>
      </w:r>
      <w:r w:rsidR="009C4B4B" w:rsidRPr="0043616F">
        <w:rPr>
          <w:sz w:val="28"/>
          <w:szCs w:val="28"/>
        </w:rPr>
        <w:t xml:space="preserve"> </w:t>
      </w:r>
      <w:r w:rsidR="00883721" w:rsidRPr="0043616F">
        <w:rPr>
          <w:sz w:val="28"/>
          <w:szCs w:val="28"/>
        </w:rPr>
        <w:t xml:space="preserve">структура </w:t>
      </w:r>
      <w:r w:rsidR="009C4B4B" w:rsidRPr="0043616F">
        <w:rPr>
          <w:sz w:val="28"/>
          <w:szCs w:val="28"/>
        </w:rPr>
        <w:t>антикризисного регионального управления</w:t>
      </w:r>
      <w:r w:rsidR="00D20462" w:rsidRPr="0043616F">
        <w:rPr>
          <w:sz w:val="28"/>
          <w:szCs w:val="28"/>
        </w:rPr>
        <w:t>.</w:t>
      </w:r>
    </w:p>
    <w:p w:rsidR="009C4B4B" w:rsidRPr="0043616F" w:rsidRDefault="009C4B4B" w:rsidP="009C4B4B">
      <w:pPr>
        <w:widowControl w:val="0"/>
        <w:spacing w:line="360" w:lineRule="auto"/>
        <w:ind w:firstLine="709"/>
        <w:jc w:val="both"/>
        <w:rPr>
          <w:sz w:val="28"/>
          <w:szCs w:val="28"/>
        </w:rPr>
      </w:pPr>
      <w:r w:rsidRPr="0043616F">
        <w:rPr>
          <w:sz w:val="28"/>
          <w:szCs w:val="28"/>
        </w:rPr>
        <w:t>Антикризисное региональное управление - это регламентированная нормами права деятельность органов местной власти, базирующаяся на специфических воздействия</w:t>
      </w:r>
      <w:r w:rsidR="00733832" w:rsidRPr="0043616F">
        <w:rPr>
          <w:sz w:val="28"/>
          <w:szCs w:val="28"/>
        </w:rPr>
        <w:t>х</w:t>
      </w:r>
      <w:r w:rsidRPr="0043616F">
        <w:rPr>
          <w:sz w:val="28"/>
          <w:szCs w:val="28"/>
        </w:rPr>
        <w:t xml:space="preserve"> на кризисные ситуации в социально-экономической системе региона. </w:t>
      </w:r>
    </w:p>
    <w:p w:rsidR="006444DC" w:rsidRPr="0043616F" w:rsidRDefault="009C4B4B" w:rsidP="009C4B4B">
      <w:pPr>
        <w:widowControl w:val="0"/>
        <w:spacing w:line="360" w:lineRule="auto"/>
        <w:ind w:firstLine="720"/>
        <w:jc w:val="both"/>
        <w:rPr>
          <w:sz w:val="28"/>
          <w:szCs w:val="28"/>
        </w:rPr>
      </w:pPr>
      <w:r w:rsidRPr="0043616F">
        <w:rPr>
          <w:sz w:val="28"/>
          <w:szCs w:val="28"/>
        </w:rPr>
        <w:t xml:space="preserve">Объектом антикризисного регионального управления выступают </w:t>
      </w:r>
      <w:r w:rsidR="000F4313" w:rsidRPr="0043616F">
        <w:rPr>
          <w:sz w:val="28"/>
          <w:szCs w:val="28"/>
        </w:rPr>
        <w:t xml:space="preserve">кризисные </w:t>
      </w:r>
      <w:r w:rsidRPr="0043616F">
        <w:rPr>
          <w:sz w:val="28"/>
          <w:szCs w:val="28"/>
        </w:rPr>
        <w:t>процессы и явления</w:t>
      </w:r>
      <w:r w:rsidR="000F4313" w:rsidRPr="0043616F">
        <w:rPr>
          <w:sz w:val="28"/>
          <w:szCs w:val="28"/>
        </w:rPr>
        <w:t xml:space="preserve"> в развитии системообразующего сектора региональной экономики.</w:t>
      </w:r>
      <w:r w:rsidRPr="0043616F">
        <w:rPr>
          <w:sz w:val="28"/>
          <w:szCs w:val="28"/>
        </w:rPr>
        <w:t xml:space="preserve"> </w:t>
      </w:r>
      <w:r w:rsidR="000F4313" w:rsidRPr="0043616F">
        <w:rPr>
          <w:sz w:val="28"/>
          <w:szCs w:val="28"/>
        </w:rPr>
        <w:t>Традиционно под</w:t>
      </w:r>
      <w:r w:rsidRPr="0043616F">
        <w:rPr>
          <w:sz w:val="28"/>
          <w:szCs w:val="28"/>
        </w:rPr>
        <w:t xml:space="preserve"> </w:t>
      </w:r>
      <w:r w:rsidR="000F4313" w:rsidRPr="0043616F">
        <w:rPr>
          <w:sz w:val="28"/>
          <w:szCs w:val="28"/>
        </w:rPr>
        <w:t>антикризисным</w:t>
      </w:r>
      <w:r w:rsidRPr="0043616F">
        <w:rPr>
          <w:sz w:val="28"/>
          <w:szCs w:val="28"/>
        </w:rPr>
        <w:t xml:space="preserve"> управлением понимают либо управление в условиях кризиса, либо управление, направленное на вывод из кри</w:t>
      </w:r>
      <w:r w:rsidRPr="0043616F">
        <w:rPr>
          <w:sz w:val="28"/>
          <w:szCs w:val="28"/>
        </w:rPr>
        <w:softHyphen/>
        <w:t>зисного состояния, в котором экономическая система находится уже долго. Однако подобная трактовка сущности антикризисного управления ослабля</w:t>
      </w:r>
      <w:r w:rsidRPr="0043616F">
        <w:rPr>
          <w:sz w:val="28"/>
          <w:szCs w:val="28"/>
        </w:rPr>
        <w:softHyphen/>
        <w:t>ет его предотвращающую, опережающую направленность. Поэтому стратегически антикризисное управление на региональном уровне включает анализ экономических тенденций и осуществлени</w:t>
      </w:r>
      <w:r w:rsidR="0064401B">
        <w:rPr>
          <w:sz w:val="28"/>
          <w:szCs w:val="28"/>
        </w:rPr>
        <w:t>е</w:t>
      </w:r>
      <w:r w:rsidRPr="0043616F">
        <w:rPr>
          <w:sz w:val="28"/>
          <w:szCs w:val="28"/>
        </w:rPr>
        <w:t xml:space="preserve"> чрезвычайных мер по недопущению несостоятельности предприятий</w:t>
      </w:r>
      <w:r w:rsidR="005F6886" w:rsidRPr="0043616F">
        <w:rPr>
          <w:sz w:val="28"/>
          <w:szCs w:val="28"/>
        </w:rPr>
        <w:t>. Упреждающая направленность регионального антикризисного управления</w:t>
      </w:r>
      <w:r w:rsidRPr="0043616F">
        <w:rPr>
          <w:sz w:val="28"/>
          <w:szCs w:val="28"/>
        </w:rPr>
        <w:t xml:space="preserve"> подразумевает выработку концепции стабильного экономического развития</w:t>
      </w:r>
      <w:r w:rsidR="005F6886" w:rsidRPr="0043616F">
        <w:rPr>
          <w:sz w:val="28"/>
          <w:szCs w:val="28"/>
        </w:rPr>
        <w:t xml:space="preserve"> </w:t>
      </w:r>
      <w:r w:rsidR="000F4313" w:rsidRPr="0043616F">
        <w:rPr>
          <w:sz w:val="28"/>
          <w:szCs w:val="28"/>
        </w:rPr>
        <w:t xml:space="preserve">системообразующего сектора </w:t>
      </w:r>
      <w:r w:rsidR="005F6886" w:rsidRPr="0043616F">
        <w:rPr>
          <w:sz w:val="28"/>
          <w:szCs w:val="28"/>
        </w:rPr>
        <w:t>региона</w:t>
      </w:r>
      <w:r w:rsidRPr="0043616F">
        <w:rPr>
          <w:sz w:val="28"/>
          <w:szCs w:val="28"/>
        </w:rPr>
        <w:t>, фор</w:t>
      </w:r>
      <w:r w:rsidRPr="0043616F">
        <w:rPr>
          <w:sz w:val="28"/>
          <w:szCs w:val="28"/>
        </w:rPr>
        <w:softHyphen/>
        <w:t xml:space="preserve">мирование и поддержание на должном уровне стратегических направлений </w:t>
      </w:r>
      <w:r w:rsidR="002A37B7">
        <w:rPr>
          <w:sz w:val="28"/>
          <w:szCs w:val="28"/>
        </w:rPr>
        <w:t>конкурентных преимуществ</w:t>
      </w:r>
      <w:r w:rsidR="005F6886" w:rsidRPr="0043616F">
        <w:rPr>
          <w:sz w:val="28"/>
          <w:szCs w:val="28"/>
        </w:rPr>
        <w:t xml:space="preserve"> территории</w:t>
      </w:r>
      <w:r w:rsidRPr="0043616F">
        <w:rPr>
          <w:sz w:val="28"/>
          <w:szCs w:val="28"/>
        </w:rPr>
        <w:t xml:space="preserve">. </w:t>
      </w:r>
    </w:p>
    <w:p w:rsidR="00EC320B" w:rsidRDefault="009C4B4B" w:rsidP="000F4313">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Целью регионального антикризисного управления является разработка и пер</w:t>
      </w:r>
      <w:r w:rsidRPr="0043616F">
        <w:rPr>
          <w:rFonts w:ascii="Times New Roman" w:hAnsi="Times New Roman"/>
          <w:sz w:val="28"/>
          <w:szCs w:val="28"/>
        </w:rPr>
        <w:softHyphen/>
        <w:t xml:space="preserve">воочередная реализация мер, направленных на </w:t>
      </w:r>
      <w:r w:rsidR="00593779">
        <w:rPr>
          <w:rFonts w:ascii="Times New Roman" w:hAnsi="Times New Roman"/>
          <w:sz w:val="28"/>
          <w:szCs w:val="28"/>
        </w:rPr>
        <w:t>предотвращение и преодоление последствий</w:t>
      </w:r>
      <w:r w:rsidR="00593779" w:rsidRPr="00B635FE">
        <w:rPr>
          <w:rFonts w:ascii="Times New Roman" w:hAnsi="Times New Roman"/>
          <w:sz w:val="28"/>
          <w:szCs w:val="28"/>
        </w:rPr>
        <w:t xml:space="preserve"> наиболее опасных факторов</w:t>
      </w:r>
      <w:r w:rsidRPr="0043616F">
        <w:rPr>
          <w:rFonts w:ascii="Times New Roman" w:hAnsi="Times New Roman"/>
          <w:sz w:val="28"/>
          <w:szCs w:val="28"/>
        </w:rPr>
        <w:t xml:space="preserve">, приводящих к кризисному состоянию. Цель антикризисного регионального управления предполагает стремление к оптимальной степени стабилизации </w:t>
      </w:r>
      <w:r w:rsidR="000F4313" w:rsidRPr="0043616F">
        <w:rPr>
          <w:rFonts w:ascii="Times New Roman" w:hAnsi="Times New Roman"/>
          <w:sz w:val="28"/>
          <w:szCs w:val="28"/>
        </w:rPr>
        <w:t>в системообразующей сфере регионального</w:t>
      </w:r>
      <w:r w:rsidRPr="0043616F">
        <w:rPr>
          <w:rFonts w:ascii="Times New Roman" w:hAnsi="Times New Roman"/>
          <w:sz w:val="28"/>
          <w:szCs w:val="28"/>
        </w:rPr>
        <w:t xml:space="preserve"> хозяйства посредством широкого использования антикризисных мероприятий. </w:t>
      </w:r>
    </w:p>
    <w:p w:rsidR="002B017D" w:rsidRDefault="009C4B4B" w:rsidP="000F4313">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Конкретные цели антикризисного регионального управления могут относиться к определенн</w:t>
      </w:r>
      <w:r w:rsidR="000F4313" w:rsidRPr="0043616F">
        <w:rPr>
          <w:rFonts w:ascii="Times New Roman" w:hAnsi="Times New Roman"/>
          <w:sz w:val="28"/>
          <w:szCs w:val="28"/>
        </w:rPr>
        <w:t>ым условиям</w:t>
      </w:r>
      <w:r w:rsidRPr="0043616F">
        <w:rPr>
          <w:rFonts w:ascii="Times New Roman" w:hAnsi="Times New Roman"/>
          <w:sz w:val="28"/>
          <w:szCs w:val="28"/>
        </w:rPr>
        <w:t xml:space="preserve"> хозяйствования</w:t>
      </w:r>
      <w:r w:rsidR="000F4313" w:rsidRPr="0043616F">
        <w:rPr>
          <w:rFonts w:ascii="Times New Roman" w:hAnsi="Times New Roman"/>
          <w:sz w:val="28"/>
          <w:szCs w:val="28"/>
        </w:rPr>
        <w:t xml:space="preserve"> в системообразующем секторе региональной экономики</w:t>
      </w:r>
      <w:r w:rsidRPr="0043616F">
        <w:rPr>
          <w:rFonts w:ascii="Times New Roman" w:hAnsi="Times New Roman"/>
          <w:sz w:val="28"/>
          <w:szCs w:val="28"/>
        </w:rPr>
        <w:t>, отрасли производства товаров и услуг, тому или другому виду продукции, предприятию и т.п. В качестве конкретных целей антикризисных мероприятий могут быть указаны:</w:t>
      </w:r>
      <w:r w:rsidR="00692654" w:rsidRPr="0043616F">
        <w:rPr>
          <w:rFonts w:ascii="Times New Roman" w:hAnsi="Times New Roman"/>
          <w:sz w:val="28"/>
          <w:szCs w:val="28"/>
        </w:rPr>
        <w:t xml:space="preserve"> </w:t>
      </w:r>
      <w:r w:rsidRPr="0043616F">
        <w:rPr>
          <w:rFonts w:ascii="Times New Roman" w:hAnsi="Times New Roman"/>
          <w:sz w:val="28"/>
          <w:szCs w:val="28"/>
        </w:rPr>
        <w:t>снижение негативных воздействий отдельных процессов и явлений;</w:t>
      </w:r>
      <w:r w:rsidR="00692654" w:rsidRPr="0043616F">
        <w:rPr>
          <w:rFonts w:ascii="Times New Roman" w:hAnsi="Times New Roman"/>
          <w:sz w:val="28"/>
          <w:szCs w:val="28"/>
        </w:rPr>
        <w:t xml:space="preserve"> </w:t>
      </w:r>
      <w:r w:rsidRPr="0043616F">
        <w:rPr>
          <w:rFonts w:ascii="Times New Roman" w:hAnsi="Times New Roman"/>
          <w:sz w:val="28"/>
          <w:szCs w:val="28"/>
        </w:rPr>
        <w:t>повышение эффективности хозяйствования; стабилизация рынков;</w:t>
      </w:r>
      <w:r w:rsidR="00692654" w:rsidRPr="0043616F">
        <w:rPr>
          <w:rFonts w:ascii="Times New Roman" w:hAnsi="Times New Roman"/>
          <w:sz w:val="28"/>
          <w:szCs w:val="28"/>
        </w:rPr>
        <w:t xml:space="preserve"> </w:t>
      </w:r>
      <w:r w:rsidRPr="0043616F">
        <w:rPr>
          <w:rFonts w:ascii="Times New Roman" w:hAnsi="Times New Roman"/>
          <w:sz w:val="28"/>
          <w:szCs w:val="28"/>
        </w:rPr>
        <w:t>обеспечением социальной стабильности.</w:t>
      </w:r>
      <w:r w:rsidR="00692654" w:rsidRPr="0043616F">
        <w:rPr>
          <w:rFonts w:ascii="Times New Roman" w:hAnsi="Times New Roman"/>
          <w:sz w:val="28"/>
          <w:szCs w:val="28"/>
        </w:rPr>
        <w:t xml:space="preserve"> </w:t>
      </w:r>
      <w:r w:rsidRPr="0043616F">
        <w:rPr>
          <w:rFonts w:ascii="Times New Roman" w:hAnsi="Times New Roman"/>
          <w:sz w:val="28"/>
          <w:szCs w:val="28"/>
        </w:rPr>
        <w:t>Для антикризисного регионального управления в качестве подцелей можно выделить следующие направления:</w:t>
      </w:r>
      <w:r w:rsidR="00692654" w:rsidRPr="0043616F">
        <w:rPr>
          <w:rFonts w:ascii="Times New Roman" w:hAnsi="Times New Roman"/>
          <w:sz w:val="28"/>
          <w:szCs w:val="28"/>
        </w:rPr>
        <w:t xml:space="preserve"> </w:t>
      </w:r>
      <w:r w:rsidRPr="0043616F">
        <w:rPr>
          <w:rFonts w:ascii="Times New Roman" w:hAnsi="Times New Roman"/>
          <w:sz w:val="28"/>
          <w:szCs w:val="28"/>
        </w:rPr>
        <w:t xml:space="preserve">обеспечение стабильности коммерческой деятельности в </w:t>
      </w:r>
      <w:r w:rsidR="00781B46">
        <w:rPr>
          <w:rFonts w:ascii="Times New Roman" w:hAnsi="Times New Roman"/>
          <w:sz w:val="28"/>
          <w:szCs w:val="28"/>
        </w:rPr>
        <w:t>системообразующем секторе</w:t>
      </w:r>
      <w:r w:rsidRPr="0043616F">
        <w:rPr>
          <w:rFonts w:ascii="Times New Roman" w:hAnsi="Times New Roman"/>
          <w:sz w:val="28"/>
          <w:szCs w:val="28"/>
        </w:rPr>
        <w:t xml:space="preserve"> в условиях изменчивой экономической ситуации;</w:t>
      </w:r>
      <w:r w:rsidR="00692654" w:rsidRPr="0043616F">
        <w:rPr>
          <w:rFonts w:ascii="Times New Roman" w:hAnsi="Times New Roman"/>
          <w:sz w:val="28"/>
          <w:szCs w:val="28"/>
        </w:rPr>
        <w:t xml:space="preserve"> </w:t>
      </w:r>
      <w:r w:rsidRPr="0043616F">
        <w:rPr>
          <w:rFonts w:ascii="Times New Roman" w:hAnsi="Times New Roman"/>
          <w:sz w:val="28"/>
          <w:szCs w:val="28"/>
        </w:rPr>
        <w:t>улучшение инвестиционного и предпринимательского климата;</w:t>
      </w:r>
      <w:r w:rsidR="00692654" w:rsidRPr="0043616F">
        <w:rPr>
          <w:rFonts w:ascii="Times New Roman" w:hAnsi="Times New Roman"/>
          <w:sz w:val="28"/>
          <w:szCs w:val="28"/>
        </w:rPr>
        <w:t xml:space="preserve"> </w:t>
      </w:r>
      <w:r w:rsidRPr="0043616F">
        <w:rPr>
          <w:rFonts w:ascii="Times New Roman" w:hAnsi="Times New Roman"/>
          <w:sz w:val="28"/>
          <w:szCs w:val="28"/>
        </w:rPr>
        <w:t>улучшение качества работы органов экономического регулирования; повышение степени взаимодействия государственных органов;</w:t>
      </w:r>
      <w:r w:rsidR="00692654" w:rsidRPr="0043616F">
        <w:rPr>
          <w:rFonts w:ascii="Times New Roman" w:hAnsi="Times New Roman"/>
          <w:sz w:val="28"/>
          <w:szCs w:val="28"/>
        </w:rPr>
        <w:t xml:space="preserve"> </w:t>
      </w:r>
      <w:r w:rsidRPr="0043616F">
        <w:rPr>
          <w:rFonts w:ascii="Times New Roman" w:hAnsi="Times New Roman"/>
          <w:sz w:val="28"/>
          <w:szCs w:val="28"/>
        </w:rPr>
        <w:t>усиление доверия граждан к деятельности региональных органов власти; формирование новых механизмов регионального экономического самоуправления.</w:t>
      </w:r>
      <w:r w:rsidR="00692654" w:rsidRPr="0043616F">
        <w:rPr>
          <w:rFonts w:ascii="Times New Roman" w:hAnsi="Times New Roman"/>
          <w:sz w:val="28"/>
          <w:szCs w:val="28"/>
        </w:rPr>
        <w:t xml:space="preserve"> </w:t>
      </w:r>
    </w:p>
    <w:p w:rsidR="002B017D" w:rsidRDefault="00EC320B" w:rsidP="000F4313">
      <w:pPr>
        <w:pStyle w:val="a3"/>
        <w:widowControl w:val="0"/>
        <w:spacing w:line="360" w:lineRule="auto"/>
        <w:ind w:firstLine="709"/>
        <w:jc w:val="both"/>
        <w:rPr>
          <w:rFonts w:ascii="Times New Roman" w:hAnsi="Times New Roman"/>
          <w:sz w:val="28"/>
          <w:szCs w:val="28"/>
        </w:rPr>
      </w:pPr>
      <w:r w:rsidRPr="00EC320B">
        <w:rPr>
          <w:rFonts w:ascii="Times New Roman" w:hAnsi="Times New Roman"/>
          <w:sz w:val="28"/>
          <w:szCs w:val="28"/>
        </w:rPr>
        <w:t>Для достижения целей антикризисного регионального управления необходимо решить следующие методические задачи по формированию комплекса антикризисных мер</w:t>
      </w:r>
      <w:r w:rsidR="009C4B4B" w:rsidRPr="00EC320B">
        <w:rPr>
          <w:rFonts w:ascii="Times New Roman" w:hAnsi="Times New Roman"/>
          <w:sz w:val="28"/>
          <w:szCs w:val="28"/>
        </w:rPr>
        <w:t>:</w:t>
      </w:r>
      <w:r w:rsidR="00692654" w:rsidRPr="00EC320B">
        <w:rPr>
          <w:rFonts w:ascii="Times New Roman" w:hAnsi="Times New Roman"/>
          <w:sz w:val="28"/>
          <w:szCs w:val="28"/>
        </w:rPr>
        <w:t xml:space="preserve"> </w:t>
      </w:r>
      <w:r w:rsidR="00781B46" w:rsidRPr="00EC320B">
        <w:rPr>
          <w:rFonts w:ascii="Times New Roman" w:hAnsi="Times New Roman"/>
          <w:sz w:val="28"/>
          <w:szCs w:val="28"/>
        </w:rPr>
        <w:t>произвести разработку</w:t>
      </w:r>
      <w:r w:rsidR="009C4B4B" w:rsidRPr="00EC320B">
        <w:rPr>
          <w:rFonts w:ascii="Times New Roman" w:hAnsi="Times New Roman"/>
          <w:sz w:val="28"/>
          <w:szCs w:val="28"/>
        </w:rPr>
        <w:t xml:space="preserve"> методик диагностики кризисного состояния;</w:t>
      </w:r>
      <w:r w:rsidR="00692654" w:rsidRPr="00EC320B">
        <w:rPr>
          <w:rFonts w:ascii="Times New Roman" w:hAnsi="Times New Roman"/>
          <w:sz w:val="28"/>
          <w:szCs w:val="28"/>
        </w:rPr>
        <w:t xml:space="preserve"> </w:t>
      </w:r>
      <w:r w:rsidR="00781B46" w:rsidRPr="00EC320B">
        <w:rPr>
          <w:rFonts w:ascii="Times New Roman" w:hAnsi="Times New Roman"/>
          <w:sz w:val="28"/>
          <w:szCs w:val="28"/>
        </w:rPr>
        <w:t>сформировать</w:t>
      </w:r>
      <w:r w:rsidR="009C4B4B" w:rsidRPr="00EC320B">
        <w:rPr>
          <w:rFonts w:ascii="Times New Roman" w:hAnsi="Times New Roman"/>
          <w:sz w:val="28"/>
          <w:szCs w:val="28"/>
        </w:rPr>
        <w:t xml:space="preserve"> комплексны</w:t>
      </w:r>
      <w:r w:rsidR="00781B46" w:rsidRPr="00EC320B">
        <w:rPr>
          <w:rFonts w:ascii="Times New Roman" w:hAnsi="Times New Roman"/>
          <w:sz w:val="28"/>
          <w:szCs w:val="28"/>
        </w:rPr>
        <w:t>е</w:t>
      </w:r>
      <w:r w:rsidR="009C4B4B" w:rsidRPr="00EC320B">
        <w:rPr>
          <w:rFonts w:ascii="Times New Roman" w:hAnsi="Times New Roman"/>
          <w:sz w:val="28"/>
          <w:szCs w:val="28"/>
        </w:rPr>
        <w:t xml:space="preserve"> целевы</w:t>
      </w:r>
      <w:r w:rsidR="00781B46" w:rsidRPr="00EC320B">
        <w:rPr>
          <w:rFonts w:ascii="Times New Roman" w:hAnsi="Times New Roman"/>
          <w:sz w:val="28"/>
          <w:szCs w:val="28"/>
        </w:rPr>
        <w:t>е</w:t>
      </w:r>
      <w:r w:rsidR="009C4B4B" w:rsidRPr="00EC320B">
        <w:rPr>
          <w:rFonts w:ascii="Times New Roman" w:hAnsi="Times New Roman"/>
          <w:sz w:val="28"/>
          <w:szCs w:val="28"/>
        </w:rPr>
        <w:t xml:space="preserve"> программ</w:t>
      </w:r>
      <w:r w:rsidR="00781B46" w:rsidRPr="00EC320B">
        <w:rPr>
          <w:rFonts w:ascii="Times New Roman" w:hAnsi="Times New Roman"/>
          <w:sz w:val="28"/>
          <w:szCs w:val="28"/>
        </w:rPr>
        <w:t>ы</w:t>
      </w:r>
      <w:r w:rsidR="009C4B4B" w:rsidRPr="00EC320B">
        <w:rPr>
          <w:rFonts w:ascii="Times New Roman" w:hAnsi="Times New Roman"/>
          <w:sz w:val="28"/>
          <w:szCs w:val="28"/>
        </w:rPr>
        <w:t>, определяющих меры воздействия на экономические системы для преодоления кризисных явлений, а также формирующи</w:t>
      </w:r>
      <w:r w:rsidR="00781B46" w:rsidRPr="00EC320B">
        <w:rPr>
          <w:rFonts w:ascii="Times New Roman" w:hAnsi="Times New Roman"/>
          <w:sz w:val="28"/>
          <w:szCs w:val="28"/>
        </w:rPr>
        <w:t>е</w:t>
      </w:r>
      <w:r w:rsidR="009C4B4B" w:rsidRPr="00EC320B">
        <w:rPr>
          <w:rFonts w:ascii="Times New Roman" w:hAnsi="Times New Roman"/>
          <w:sz w:val="28"/>
          <w:szCs w:val="28"/>
        </w:rPr>
        <w:t xml:space="preserve"> условия для предотвращения их появления;</w:t>
      </w:r>
      <w:r w:rsidR="00692654" w:rsidRPr="00EC320B">
        <w:rPr>
          <w:rFonts w:ascii="Times New Roman" w:hAnsi="Times New Roman"/>
          <w:sz w:val="28"/>
          <w:szCs w:val="28"/>
        </w:rPr>
        <w:t xml:space="preserve"> </w:t>
      </w:r>
      <w:r w:rsidR="009C4B4B" w:rsidRPr="00EC320B">
        <w:rPr>
          <w:rFonts w:ascii="Times New Roman" w:hAnsi="Times New Roman"/>
          <w:sz w:val="28"/>
          <w:szCs w:val="28"/>
        </w:rPr>
        <w:t>определ</w:t>
      </w:r>
      <w:r w:rsidR="00781B46" w:rsidRPr="00EC320B">
        <w:rPr>
          <w:rFonts w:ascii="Times New Roman" w:hAnsi="Times New Roman"/>
          <w:sz w:val="28"/>
          <w:szCs w:val="28"/>
        </w:rPr>
        <w:t>ить</w:t>
      </w:r>
      <w:r w:rsidR="009C4B4B" w:rsidRPr="00EC320B">
        <w:rPr>
          <w:rFonts w:ascii="Times New Roman" w:hAnsi="Times New Roman"/>
          <w:sz w:val="28"/>
          <w:szCs w:val="28"/>
        </w:rPr>
        <w:t xml:space="preserve"> един</w:t>
      </w:r>
      <w:r w:rsidR="00781B46" w:rsidRPr="00EC320B">
        <w:rPr>
          <w:rFonts w:ascii="Times New Roman" w:hAnsi="Times New Roman"/>
          <w:sz w:val="28"/>
          <w:szCs w:val="28"/>
        </w:rPr>
        <w:t>ую</w:t>
      </w:r>
      <w:r w:rsidR="009C4B4B" w:rsidRPr="00EC320B">
        <w:rPr>
          <w:rFonts w:ascii="Times New Roman" w:hAnsi="Times New Roman"/>
          <w:sz w:val="28"/>
          <w:szCs w:val="28"/>
        </w:rPr>
        <w:t xml:space="preserve"> систем</w:t>
      </w:r>
      <w:r w:rsidR="00781B46" w:rsidRPr="00EC320B">
        <w:rPr>
          <w:rFonts w:ascii="Times New Roman" w:hAnsi="Times New Roman"/>
          <w:sz w:val="28"/>
          <w:szCs w:val="28"/>
        </w:rPr>
        <w:t>у</w:t>
      </w:r>
      <w:r w:rsidR="009C4B4B" w:rsidRPr="00EC320B">
        <w:rPr>
          <w:rFonts w:ascii="Times New Roman" w:hAnsi="Times New Roman"/>
          <w:sz w:val="28"/>
          <w:szCs w:val="28"/>
        </w:rPr>
        <w:t xml:space="preserve"> показателей кризисного состояния предприятий</w:t>
      </w:r>
      <w:r w:rsidRPr="00EC320B">
        <w:rPr>
          <w:rFonts w:ascii="Times New Roman" w:hAnsi="Times New Roman"/>
          <w:sz w:val="28"/>
          <w:szCs w:val="28"/>
        </w:rPr>
        <w:t xml:space="preserve"> и</w:t>
      </w:r>
      <w:r w:rsidR="009C4B4B" w:rsidRPr="00EC320B">
        <w:rPr>
          <w:rFonts w:ascii="Times New Roman" w:hAnsi="Times New Roman"/>
          <w:sz w:val="28"/>
          <w:szCs w:val="28"/>
        </w:rPr>
        <w:t xml:space="preserve"> отраслей </w:t>
      </w:r>
      <w:r w:rsidRPr="00EC320B">
        <w:rPr>
          <w:rFonts w:ascii="Times New Roman" w:hAnsi="Times New Roman"/>
          <w:sz w:val="28"/>
          <w:szCs w:val="28"/>
        </w:rPr>
        <w:t>системообразующего сектора региональной экномики</w:t>
      </w:r>
      <w:r w:rsidR="009C4B4B" w:rsidRPr="00EC320B">
        <w:rPr>
          <w:rFonts w:ascii="Times New Roman" w:hAnsi="Times New Roman"/>
          <w:sz w:val="28"/>
          <w:szCs w:val="28"/>
        </w:rPr>
        <w:t>;</w:t>
      </w:r>
      <w:r w:rsidR="00692654" w:rsidRPr="00EC320B">
        <w:rPr>
          <w:rFonts w:ascii="Times New Roman" w:hAnsi="Times New Roman"/>
          <w:sz w:val="28"/>
          <w:szCs w:val="28"/>
        </w:rPr>
        <w:t xml:space="preserve"> </w:t>
      </w:r>
      <w:r w:rsidR="009C4B4B" w:rsidRPr="00EC320B">
        <w:rPr>
          <w:rFonts w:ascii="Times New Roman" w:hAnsi="Times New Roman"/>
          <w:sz w:val="28"/>
          <w:szCs w:val="28"/>
        </w:rPr>
        <w:t>обеспеч</w:t>
      </w:r>
      <w:r w:rsidR="00781B46" w:rsidRPr="00EC320B">
        <w:rPr>
          <w:rFonts w:ascii="Times New Roman" w:hAnsi="Times New Roman"/>
          <w:sz w:val="28"/>
          <w:szCs w:val="28"/>
        </w:rPr>
        <w:t>ить</w:t>
      </w:r>
      <w:r w:rsidR="009C4B4B" w:rsidRPr="00EC320B">
        <w:rPr>
          <w:rFonts w:ascii="Times New Roman" w:hAnsi="Times New Roman"/>
          <w:sz w:val="28"/>
          <w:szCs w:val="28"/>
        </w:rPr>
        <w:t xml:space="preserve"> единств</w:t>
      </w:r>
      <w:r w:rsidR="00781B46" w:rsidRPr="00EC320B">
        <w:rPr>
          <w:rFonts w:ascii="Times New Roman" w:hAnsi="Times New Roman"/>
          <w:sz w:val="28"/>
          <w:szCs w:val="28"/>
        </w:rPr>
        <w:t>о</w:t>
      </w:r>
      <w:r w:rsidR="009C4B4B" w:rsidRPr="00EC320B">
        <w:rPr>
          <w:rFonts w:ascii="Times New Roman" w:hAnsi="Times New Roman"/>
          <w:sz w:val="28"/>
          <w:szCs w:val="28"/>
        </w:rPr>
        <w:t xml:space="preserve"> и достоверност</w:t>
      </w:r>
      <w:r w:rsidR="00781B46" w:rsidRPr="00EC320B">
        <w:rPr>
          <w:rFonts w:ascii="Times New Roman" w:hAnsi="Times New Roman"/>
          <w:sz w:val="28"/>
          <w:szCs w:val="28"/>
        </w:rPr>
        <w:t>ь</w:t>
      </w:r>
      <w:r w:rsidR="009C4B4B" w:rsidRPr="00EC320B">
        <w:rPr>
          <w:rFonts w:ascii="Times New Roman" w:hAnsi="Times New Roman"/>
          <w:sz w:val="28"/>
          <w:szCs w:val="28"/>
        </w:rPr>
        <w:t xml:space="preserve"> формирования информационной базы антикризисной деятельности;</w:t>
      </w:r>
      <w:r w:rsidR="00327349" w:rsidRPr="00EC320B">
        <w:rPr>
          <w:rFonts w:ascii="Times New Roman" w:hAnsi="Times New Roman"/>
          <w:sz w:val="28"/>
          <w:szCs w:val="28"/>
        </w:rPr>
        <w:t xml:space="preserve"> </w:t>
      </w:r>
      <w:r w:rsidR="009C4B4B" w:rsidRPr="00EC320B">
        <w:rPr>
          <w:rFonts w:ascii="Times New Roman" w:hAnsi="Times New Roman"/>
          <w:sz w:val="28"/>
          <w:szCs w:val="28"/>
        </w:rPr>
        <w:t>разработ</w:t>
      </w:r>
      <w:r w:rsidR="00781B46" w:rsidRPr="00EC320B">
        <w:rPr>
          <w:rFonts w:ascii="Times New Roman" w:hAnsi="Times New Roman"/>
          <w:sz w:val="28"/>
          <w:szCs w:val="28"/>
        </w:rPr>
        <w:t>ать</w:t>
      </w:r>
      <w:r w:rsidR="009C4B4B" w:rsidRPr="00EC320B">
        <w:rPr>
          <w:rFonts w:ascii="Times New Roman" w:hAnsi="Times New Roman"/>
          <w:sz w:val="28"/>
          <w:szCs w:val="28"/>
        </w:rPr>
        <w:t xml:space="preserve"> методик</w:t>
      </w:r>
      <w:r w:rsidR="00781B46" w:rsidRPr="00EC320B">
        <w:rPr>
          <w:rFonts w:ascii="Times New Roman" w:hAnsi="Times New Roman"/>
          <w:sz w:val="28"/>
          <w:szCs w:val="28"/>
        </w:rPr>
        <w:t>у</w:t>
      </w:r>
      <w:r w:rsidR="009C4B4B" w:rsidRPr="00EC320B">
        <w:rPr>
          <w:rFonts w:ascii="Times New Roman" w:hAnsi="Times New Roman"/>
          <w:sz w:val="28"/>
          <w:szCs w:val="28"/>
        </w:rPr>
        <w:t xml:space="preserve"> прогнозирования и планирования поступлений в региональный бюджет с учетом возможных кризисных состояний </w:t>
      </w:r>
      <w:r w:rsidR="00781B46" w:rsidRPr="00EC320B">
        <w:rPr>
          <w:rFonts w:ascii="Times New Roman" w:hAnsi="Times New Roman"/>
          <w:sz w:val="28"/>
          <w:szCs w:val="28"/>
        </w:rPr>
        <w:t xml:space="preserve">региональной </w:t>
      </w:r>
      <w:r w:rsidR="009C4B4B" w:rsidRPr="00EC320B">
        <w:rPr>
          <w:rFonts w:ascii="Times New Roman" w:hAnsi="Times New Roman"/>
          <w:sz w:val="28"/>
          <w:szCs w:val="28"/>
        </w:rPr>
        <w:t>экономики или отдельных ее секторов;</w:t>
      </w:r>
      <w:r w:rsidR="00692654" w:rsidRPr="00EC320B">
        <w:rPr>
          <w:rFonts w:ascii="Times New Roman" w:hAnsi="Times New Roman"/>
          <w:sz w:val="28"/>
          <w:szCs w:val="28"/>
        </w:rPr>
        <w:t xml:space="preserve"> </w:t>
      </w:r>
      <w:r w:rsidR="00781B46" w:rsidRPr="00EC320B">
        <w:rPr>
          <w:rFonts w:ascii="Times New Roman" w:hAnsi="Times New Roman"/>
          <w:sz w:val="28"/>
          <w:szCs w:val="28"/>
        </w:rPr>
        <w:t>с</w:t>
      </w:r>
      <w:r w:rsidR="009C4B4B" w:rsidRPr="00EC320B">
        <w:rPr>
          <w:rFonts w:ascii="Times New Roman" w:hAnsi="Times New Roman"/>
          <w:sz w:val="28"/>
          <w:szCs w:val="28"/>
        </w:rPr>
        <w:t>формирова</w:t>
      </w:r>
      <w:r w:rsidR="00781B46" w:rsidRPr="00EC320B">
        <w:rPr>
          <w:rFonts w:ascii="Times New Roman" w:hAnsi="Times New Roman"/>
          <w:sz w:val="28"/>
          <w:szCs w:val="28"/>
        </w:rPr>
        <w:t>ть</w:t>
      </w:r>
      <w:r w:rsidR="009C4B4B" w:rsidRPr="00EC320B">
        <w:rPr>
          <w:rFonts w:ascii="Times New Roman" w:hAnsi="Times New Roman"/>
          <w:sz w:val="28"/>
          <w:szCs w:val="28"/>
        </w:rPr>
        <w:t xml:space="preserve"> эффективны</w:t>
      </w:r>
      <w:r w:rsidR="00781B46" w:rsidRPr="00EC320B">
        <w:rPr>
          <w:rFonts w:ascii="Times New Roman" w:hAnsi="Times New Roman"/>
          <w:sz w:val="28"/>
          <w:szCs w:val="28"/>
        </w:rPr>
        <w:t>е</w:t>
      </w:r>
      <w:r w:rsidR="009C4B4B" w:rsidRPr="00EC320B">
        <w:rPr>
          <w:rFonts w:ascii="Times New Roman" w:hAnsi="Times New Roman"/>
          <w:sz w:val="28"/>
          <w:szCs w:val="28"/>
        </w:rPr>
        <w:t xml:space="preserve"> механизм</w:t>
      </w:r>
      <w:r w:rsidR="00781B46" w:rsidRPr="00EC320B">
        <w:rPr>
          <w:rFonts w:ascii="Times New Roman" w:hAnsi="Times New Roman"/>
          <w:sz w:val="28"/>
          <w:szCs w:val="28"/>
        </w:rPr>
        <w:t>ы</w:t>
      </w:r>
      <w:r w:rsidR="009C4B4B" w:rsidRPr="00EC320B">
        <w:rPr>
          <w:rFonts w:ascii="Times New Roman" w:hAnsi="Times New Roman"/>
          <w:sz w:val="28"/>
          <w:szCs w:val="28"/>
        </w:rPr>
        <w:t xml:space="preserve"> взаимодействия государственных органов и предпринимательских структур по преодолению кризисов</w:t>
      </w:r>
      <w:r w:rsidRPr="00EC320B">
        <w:rPr>
          <w:rFonts w:ascii="Times New Roman" w:hAnsi="Times New Roman"/>
          <w:sz w:val="28"/>
          <w:szCs w:val="28"/>
        </w:rPr>
        <w:t>; разработать формы поддержки предприятий и организаций в кризисных ситуациях; определить изменения порядка и правил осуществления хозяйственной деятельности в регионе в при наступлении кризиса</w:t>
      </w:r>
      <w:r w:rsidR="009C4B4B" w:rsidRPr="00EC320B">
        <w:rPr>
          <w:rFonts w:ascii="Times New Roman" w:hAnsi="Times New Roman"/>
          <w:sz w:val="28"/>
          <w:szCs w:val="28"/>
        </w:rPr>
        <w:t xml:space="preserve"> и др.</w:t>
      </w:r>
      <w:r w:rsidR="000F4313" w:rsidRPr="00EC320B">
        <w:rPr>
          <w:rFonts w:ascii="Times New Roman" w:hAnsi="Times New Roman"/>
          <w:sz w:val="28"/>
          <w:szCs w:val="28"/>
        </w:rPr>
        <w:t xml:space="preserve"> </w:t>
      </w:r>
    </w:p>
    <w:p w:rsidR="000F4313" w:rsidRPr="0043616F" w:rsidRDefault="000F4313" w:rsidP="000F4313">
      <w:pPr>
        <w:pStyle w:val="a3"/>
        <w:widowControl w:val="0"/>
        <w:spacing w:line="360" w:lineRule="auto"/>
        <w:ind w:firstLine="709"/>
        <w:jc w:val="both"/>
        <w:rPr>
          <w:rFonts w:ascii="Times New Roman" w:hAnsi="Times New Roman"/>
          <w:sz w:val="28"/>
          <w:szCs w:val="28"/>
        </w:rPr>
      </w:pPr>
      <w:r w:rsidRPr="0043616F">
        <w:rPr>
          <w:rFonts w:ascii="Times New Roman" w:hAnsi="Times New Roman"/>
          <w:sz w:val="28"/>
          <w:szCs w:val="28"/>
        </w:rPr>
        <w:t>Рассмотренный состав целей</w:t>
      </w:r>
      <w:r w:rsidR="002B017D">
        <w:rPr>
          <w:rFonts w:ascii="Times New Roman" w:hAnsi="Times New Roman"/>
          <w:sz w:val="28"/>
          <w:szCs w:val="28"/>
        </w:rPr>
        <w:t>,</w:t>
      </w:r>
      <w:r w:rsidRPr="0043616F">
        <w:rPr>
          <w:rFonts w:ascii="Times New Roman" w:hAnsi="Times New Roman"/>
          <w:sz w:val="28"/>
          <w:szCs w:val="28"/>
        </w:rPr>
        <w:t xml:space="preserve"> объекта </w:t>
      </w:r>
      <w:r w:rsidR="002B017D">
        <w:rPr>
          <w:rFonts w:ascii="Times New Roman" w:hAnsi="Times New Roman"/>
          <w:sz w:val="28"/>
          <w:szCs w:val="28"/>
        </w:rPr>
        <w:t xml:space="preserve">и задач </w:t>
      </w:r>
      <w:r w:rsidRPr="0043616F">
        <w:rPr>
          <w:rFonts w:ascii="Times New Roman" w:hAnsi="Times New Roman"/>
          <w:sz w:val="28"/>
          <w:szCs w:val="28"/>
        </w:rPr>
        <w:t xml:space="preserve">позволяет определить предмет антикризисного регионального управления в виде системы организационно-экономических мероприятий по предотвращению образования и нейтрализации последствий факторов экономических кризисов в регионе. </w:t>
      </w:r>
    </w:p>
    <w:p w:rsidR="00046EB2" w:rsidRPr="0043616F" w:rsidRDefault="009C4B4B" w:rsidP="009C4B4B">
      <w:pPr>
        <w:widowControl w:val="0"/>
        <w:spacing w:line="360" w:lineRule="auto"/>
        <w:ind w:firstLine="709"/>
        <w:jc w:val="both"/>
        <w:rPr>
          <w:sz w:val="28"/>
          <w:szCs w:val="28"/>
        </w:rPr>
      </w:pPr>
      <w:r w:rsidRPr="0043616F">
        <w:rPr>
          <w:sz w:val="28"/>
          <w:szCs w:val="28"/>
        </w:rPr>
        <w:t xml:space="preserve">В обобщенном виде </w:t>
      </w:r>
      <w:r w:rsidR="004F5B35" w:rsidRPr="0043616F">
        <w:rPr>
          <w:sz w:val="28"/>
          <w:szCs w:val="28"/>
        </w:rPr>
        <w:t>механизм</w:t>
      </w:r>
      <w:r w:rsidRPr="0043616F">
        <w:rPr>
          <w:sz w:val="28"/>
          <w:szCs w:val="28"/>
        </w:rPr>
        <w:t xml:space="preserve"> антикризисного регионального управления может быть представлен в составе, указанном на </w:t>
      </w:r>
      <w:r w:rsidR="004F5B35" w:rsidRPr="0043616F">
        <w:rPr>
          <w:sz w:val="28"/>
          <w:szCs w:val="28"/>
        </w:rPr>
        <w:t>р</w:t>
      </w:r>
      <w:r w:rsidRPr="0043616F">
        <w:rPr>
          <w:sz w:val="28"/>
          <w:szCs w:val="28"/>
        </w:rPr>
        <w:t xml:space="preserve">исунке 1. </w:t>
      </w:r>
    </w:p>
    <w:p w:rsidR="0043616F" w:rsidRDefault="0043616F" w:rsidP="006A7B68">
      <w:pPr>
        <w:widowControl w:val="0"/>
        <w:spacing w:line="360" w:lineRule="auto"/>
        <w:ind w:firstLine="720"/>
        <w:jc w:val="both"/>
        <w:rPr>
          <w:sz w:val="28"/>
          <w:szCs w:val="28"/>
        </w:rPr>
      </w:pPr>
    </w:p>
    <w:p w:rsidR="0043616F" w:rsidRDefault="0043616F" w:rsidP="0043616F">
      <w:pPr>
        <w:widowControl w:val="0"/>
        <w:spacing w:line="360" w:lineRule="auto"/>
        <w:ind w:firstLine="709"/>
        <w:jc w:val="both"/>
        <w:rPr>
          <w:sz w:val="28"/>
          <w:szCs w:val="28"/>
          <w:lang w:val="en-US"/>
        </w:rPr>
      </w:pPr>
    </w:p>
    <w:p w:rsidR="0043616F" w:rsidRPr="00B635FE" w:rsidRDefault="007E3D67" w:rsidP="00296E0F">
      <w:pPr>
        <w:jc w:val="center"/>
      </w:pPr>
      <w:r>
        <w:pict>
          <v:group id="_x0000_s1298" editas="canvas" style="width:464.55pt;height:612.75pt;mso-position-horizontal-relative:char;mso-position-vertical-relative:line" coordorigin="5067,2205" coordsize="9291,122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9" type="#_x0000_t75" style="position:absolute;left:5067;top:2205;width:9291;height:12255" o:preferrelative="f">
              <v:fill o:detectmouseclick="t"/>
              <v:path o:extrusionok="t" o:connecttype="none"/>
              <o:lock v:ext="edit" text="t"/>
            </v:shape>
            <v:roundrect id="_x0000_s1300" style="position:absolute;left:9861;top:2319;width:1368;height:1368" arcsize="10923f">
              <v:shadow on="t" opacity=".5" offset="4pt,-4pt" offset2="-4pt,4pt"/>
              <v:textbox style="mso-next-textbox:#_x0000_s1300" inset="1mm,1mm,1mm,1mm">
                <w:txbxContent>
                  <w:p w:rsidR="006F0D09" w:rsidRDefault="006F0D09" w:rsidP="0043616F">
                    <w:pPr>
                      <w:jc w:val="center"/>
                      <w:rPr>
                        <w:rFonts w:ascii="Courier New" w:hAnsi="Courier New"/>
                        <w:b/>
                        <w:sz w:val="16"/>
                        <w:szCs w:val="16"/>
                      </w:rPr>
                    </w:pPr>
                    <w:r>
                      <w:rPr>
                        <w:rFonts w:ascii="Courier New" w:hAnsi="Courier New"/>
                        <w:b/>
                        <w:sz w:val="16"/>
                        <w:szCs w:val="16"/>
                      </w:rPr>
                      <w:t xml:space="preserve">Субъекты </w:t>
                    </w:r>
                    <w:r w:rsidRPr="00571655">
                      <w:rPr>
                        <w:rFonts w:ascii="Courier New" w:hAnsi="Courier New"/>
                        <w:b/>
                        <w:sz w:val="16"/>
                        <w:szCs w:val="16"/>
                      </w:rPr>
                      <w:t>антикри</w:t>
                    </w:r>
                    <w:r>
                      <w:rPr>
                        <w:rFonts w:ascii="Courier New" w:hAnsi="Courier New"/>
                        <w:b/>
                        <w:sz w:val="16"/>
                        <w:szCs w:val="16"/>
                      </w:rPr>
                      <w:t>-</w:t>
                    </w:r>
                    <w:r w:rsidRPr="00571655">
                      <w:rPr>
                        <w:rFonts w:ascii="Courier New" w:hAnsi="Courier New"/>
                        <w:b/>
                        <w:sz w:val="16"/>
                        <w:szCs w:val="16"/>
                      </w:rPr>
                      <w:t xml:space="preserve">зисного </w:t>
                    </w:r>
                    <w:r>
                      <w:rPr>
                        <w:rFonts w:ascii="Courier New" w:hAnsi="Courier New"/>
                        <w:b/>
                        <w:sz w:val="16"/>
                        <w:szCs w:val="16"/>
                      </w:rPr>
                      <w:t xml:space="preserve">региональ-ного </w:t>
                    </w:r>
                  </w:p>
                  <w:p w:rsidR="006F0D09" w:rsidRPr="00571655" w:rsidRDefault="006F0D09" w:rsidP="0043616F">
                    <w:pPr>
                      <w:jc w:val="center"/>
                      <w:rPr>
                        <w:rFonts w:ascii="Courier New" w:hAnsi="Courier New"/>
                        <w:b/>
                        <w:sz w:val="16"/>
                        <w:szCs w:val="16"/>
                      </w:rPr>
                    </w:pPr>
                    <w:r>
                      <w:rPr>
                        <w:rFonts w:ascii="Courier New" w:hAnsi="Courier New"/>
                        <w:b/>
                        <w:sz w:val="16"/>
                        <w:szCs w:val="16"/>
                      </w:rPr>
                      <w:t>управления</w:t>
                    </w:r>
                  </w:p>
                </w:txbxContent>
              </v:textbox>
            </v:roundrect>
            <v:roundrect id="_x0000_s1301" style="position:absolute;left:5181;top:2319;width:4149;height:743" arcsize="10923f">
              <v:shadow on="t" opacity=".5" offset="4pt,-4pt" offset2="-4pt,4pt"/>
              <v:textbox style="mso-next-textbox:#_x0000_s1301" inset="1mm,1mm,1mm,1mm">
                <w:txbxContent>
                  <w:p w:rsidR="006F0D09" w:rsidRPr="00571655" w:rsidRDefault="006F0D09" w:rsidP="0043616F">
                    <w:pPr>
                      <w:jc w:val="center"/>
                      <w:rPr>
                        <w:rFonts w:ascii="Courier New" w:hAnsi="Courier New"/>
                        <w:sz w:val="16"/>
                        <w:szCs w:val="16"/>
                      </w:rPr>
                    </w:pPr>
                    <w:r w:rsidRPr="00571655">
                      <w:rPr>
                        <w:rFonts w:ascii="Courier New" w:hAnsi="Courier New"/>
                        <w:b/>
                        <w:sz w:val="16"/>
                        <w:szCs w:val="16"/>
                        <w:highlight w:val="lightGray"/>
                      </w:rPr>
                      <w:t xml:space="preserve">Цель </w:t>
                    </w:r>
                    <w:r w:rsidRPr="00571655">
                      <w:rPr>
                        <w:rFonts w:ascii="Courier New" w:hAnsi="Courier New"/>
                        <w:sz w:val="16"/>
                        <w:szCs w:val="16"/>
                      </w:rPr>
                      <w:t xml:space="preserve">- нейтрализация факторов </w:t>
                    </w:r>
                    <w:r>
                      <w:rPr>
                        <w:rFonts w:ascii="Courier New" w:hAnsi="Courier New"/>
                        <w:sz w:val="16"/>
                        <w:szCs w:val="16"/>
                      </w:rPr>
                      <w:t xml:space="preserve">и преодоление последствий </w:t>
                    </w:r>
                    <w:r w:rsidRPr="00571655">
                      <w:rPr>
                        <w:rFonts w:ascii="Courier New" w:hAnsi="Courier New"/>
                        <w:sz w:val="16"/>
                        <w:szCs w:val="16"/>
                      </w:rPr>
                      <w:t>кризис</w:t>
                    </w:r>
                    <w:r>
                      <w:rPr>
                        <w:rFonts w:ascii="Courier New" w:hAnsi="Courier New"/>
                        <w:sz w:val="16"/>
                        <w:szCs w:val="16"/>
                      </w:rPr>
                      <w:t>а в системообразующем секторе рег.экономики</w:t>
                    </w:r>
                  </w:p>
                </w:txbxContent>
              </v:textbox>
            </v:roundrect>
            <v:roundrect id="_x0000_s1302" style="position:absolute;left:5409;top:4145;width:3798;height:340" arcsize="10923f">
              <v:shadow on="t" opacity=".5" offset="4pt,-4pt" offset2="-4pt,4pt"/>
              <v:textbox style="mso-next-textbox:#_x0000_s1302" inset="1mm,1mm,1mm,1mm">
                <w:txbxContent>
                  <w:p w:rsidR="006F0D09" w:rsidRPr="009240C6" w:rsidRDefault="006F0D09" w:rsidP="0043616F">
                    <w:pPr>
                      <w:rPr>
                        <w:rFonts w:ascii="Courier New" w:hAnsi="Courier New"/>
                        <w:sz w:val="16"/>
                        <w:szCs w:val="16"/>
                      </w:rPr>
                    </w:pPr>
                    <w:r w:rsidRPr="009240C6">
                      <w:rPr>
                        <w:rFonts w:ascii="Courier New" w:hAnsi="Courier New"/>
                        <w:sz w:val="16"/>
                        <w:szCs w:val="16"/>
                      </w:rPr>
                      <w:t xml:space="preserve">стабилизация </w:t>
                    </w:r>
                    <w:r>
                      <w:rPr>
                        <w:rFonts w:ascii="Courier New" w:hAnsi="Courier New"/>
                        <w:sz w:val="16"/>
                        <w:szCs w:val="16"/>
                      </w:rPr>
                      <w:t>региональной экономики</w:t>
                    </w:r>
                  </w:p>
                </w:txbxContent>
              </v:textbox>
            </v:roundrect>
            <v:roundrect id="_x0000_s1303" style="position:absolute;left:5409;top:4715;width:3798;height:340" arcsize="10923f">
              <v:shadow on="t" opacity=".5" offset="4pt,-4pt" offset2="-4pt,4pt"/>
              <v:textbox style="mso-next-textbox:#_x0000_s1303" inset="1mm,1mm,1mm,1mm">
                <w:txbxContent>
                  <w:p w:rsidR="006F0D09" w:rsidRPr="009240C6" w:rsidRDefault="006F0D09" w:rsidP="0043616F">
                    <w:pPr>
                      <w:rPr>
                        <w:rFonts w:ascii="Courier New" w:hAnsi="Courier New"/>
                        <w:sz w:val="16"/>
                        <w:szCs w:val="16"/>
                      </w:rPr>
                    </w:pPr>
                    <w:r>
                      <w:rPr>
                        <w:rFonts w:ascii="Courier New" w:hAnsi="Courier New"/>
                        <w:sz w:val="16"/>
                        <w:szCs w:val="16"/>
                      </w:rPr>
                      <w:t xml:space="preserve">рост </w:t>
                    </w:r>
                    <w:r w:rsidRPr="009240C6">
                      <w:rPr>
                        <w:rFonts w:ascii="Courier New" w:hAnsi="Courier New"/>
                        <w:sz w:val="16"/>
                        <w:szCs w:val="16"/>
                      </w:rPr>
                      <w:t>конкурентоспособност</w:t>
                    </w:r>
                    <w:r>
                      <w:rPr>
                        <w:rFonts w:ascii="Courier New" w:hAnsi="Courier New"/>
                        <w:sz w:val="16"/>
                        <w:szCs w:val="16"/>
                      </w:rPr>
                      <w:t>и</w:t>
                    </w:r>
                    <w:r w:rsidRPr="009240C6">
                      <w:rPr>
                        <w:rFonts w:ascii="Courier New" w:hAnsi="Courier New"/>
                        <w:sz w:val="16"/>
                        <w:szCs w:val="16"/>
                      </w:rPr>
                      <w:t xml:space="preserve"> региона</w:t>
                    </w:r>
                  </w:p>
                </w:txbxContent>
              </v:textbox>
            </v:roundrect>
            <v:line id="_x0000_s1304" style="position:absolute" from="5181,4314" to="5408,4315"/>
            <v:line id="_x0000_s1305" style="position:absolute" from="5181,3687" to="5193,6022"/>
            <v:roundrect id="_x0000_s1306" style="position:absolute;left:5409;top:5283;width:3798;height:340" arcsize="10923f">
              <v:shadow on="t" opacity=".5" offset="4pt,-4pt" offset2="-4pt,4pt"/>
              <v:textbox style="mso-next-textbox:#_x0000_s1306" inset="1mm,1mm,1mm,1mm">
                <w:txbxContent>
                  <w:p w:rsidR="006F0D09" w:rsidRPr="009240C6" w:rsidRDefault="006F0D09" w:rsidP="0043616F">
                    <w:pPr>
                      <w:rPr>
                        <w:rFonts w:ascii="Courier New" w:hAnsi="Courier New"/>
                        <w:sz w:val="16"/>
                        <w:szCs w:val="16"/>
                      </w:rPr>
                    </w:pPr>
                    <w:r w:rsidRPr="009240C6">
                      <w:rPr>
                        <w:rFonts w:ascii="Courier New" w:hAnsi="Courier New"/>
                        <w:sz w:val="16"/>
                        <w:szCs w:val="16"/>
                      </w:rPr>
                      <w:t xml:space="preserve">улучшение работы </w:t>
                    </w:r>
                    <w:r>
                      <w:rPr>
                        <w:rFonts w:ascii="Courier New" w:hAnsi="Courier New"/>
                        <w:sz w:val="16"/>
                        <w:szCs w:val="16"/>
                      </w:rPr>
                      <w:t xml:space="preserve">гос. </w:t>
                    </w:r>
                    <w:r w:rsidRPr="009240C6">
                      <w:rPr>
                        <w:rFonts w:ascii="Courier New" w:hAnsi="Courier New"/>
                        <w:sz w:val="16"/>
                        <w:szCs w:val="16"/>
                      </w:rPr>
                      <w:t>орга</w:t>
                    </w:r>
                    <w:r>
                      <w:rPr>
                        <w:rFonts w:ascii="Courier New" w:hAnsi="Courier New"/>
                        <w:sz w:val="16"/>
                        <w:szCs w:val="16"/>
                      </w:rPr>
                      <w:t>нов</w:t>
                    </w:r>
                  </w:p>
                </w:txbxContent>
              </v:textbox>
            </v:roundrect>
            <v:roundrect id="_x0000_s1307" style="position:absolute;left:12306;top:6423;width:1587;height:964" arcsize="10923f">
              <v:shadow on="t" opacity=".5" offset="4pt,-4pt" offset2="-4pt,4pt"/>
              <v:textbox style="mso-next-textbox:#_x0000_s1307" inset="1mm,1mm,1mm,1mm">
                <w:txbxContent>
                  <w:p w:rsidR="006F0D09" w:rsidRPr="009240C6" w:rsidRDefault="006F0D09" w:rsidP="0043616F">
                    <w:pPr>
                      <w:rPr>
                        <w:rFonts w:ascii="Courier New" w:hAnsi="Courier New"/>
                        <w:sz w:val="16"/>
                        <w:szCs w:val="16"/>
                      </w:rPr>
                    </w:pPr>
                    <w:r>
                      <w:rPr>
                        <w:rFonts w:ascii="Courier New" w:hAnsi="Courier New"/>
                        <w:sz w:val="16"/>
                        <w:szCs w:val="16"/>
                      </w:rPr>
                      <w:t xml:space="preserve">активизация </w:t>
                    </w:r>
                    <w:r w:rsidRPr="009240C6">
                      <w:rPr>
                        <w:rFonts w:ascii="Courier New" w:hAnsi="Courier New"/>
                        <w:sz w:val="16"/>
                        <w:szCs w:val="16"/>
                      </w:rPr>
                      <w:t>взаимодействи</w:t>
                    </w:r>
                    <w:r>
                      <w:rPr>
                        <w:rFonts w:ascii="Courier New" w:hAnsi="Courier New"/>
                        <w:sz w:val="16"/>
                        <w:szCs w:val="16"/>
                      </w:rPr>
                      <w:t>я</w:t>
                    </w:r>
                    <w:r w:rsidRPr="009240C6">
                      <w:rPr>
                        <w:rFonts w:ascii="Courier New" w:hAnsi="Courier New"/>
                        <w:sz w:val="16"/>
                        <w:szCs w:val="16"/>
                      </w:rPr>
                      <w:t xml:space="preserve"> с бизнес-структурами</w:t>
                    </w:r>
                  </w:p>
                </w:txbxContent>
              </v:textbox>
            </v:roundrect>
            <v:roundrect id="_x0000_s1308" style="position:absolute;left:5421;top:5851;width:3798;height:340" arcsize="10923f">
              <v:shadow on="t" opacity=".5" offset="4pt,-4pt" offset2="-4pt,4pt"/>
              <v:textbox style="mso-next-textbox:#_x0000_s1308" inset="1mm,1mm,1mm,1mm">
                <w:txbxContent>
                  <w:p w:rsidR="006F0D09" w:rsidRPr="009240C6" w:rsidRDefault="006F0D09" w:rsidP="0043616F">
                    <w:pPr>
                      <w:rPr>
                        <w:rFonts w:ascii="Courier New" w:hAnsi="Courier New"/>
                        <w:sz w:val="16"/>
                        <w:szCs w:val="16"/>
                      </w:rPr>
                    </w:pPr>
                    <w:r w:rsidRPr="009240C6">
                      <w:rPr>
                        <w:rFonts w:ascii="Courier New" w:hAnsi="Courier New"/>
                        <w:sz w:val="16"/>
                        <w:szCs w:val="16"/>
                      </w:rPr>
                      <w:t>социальная стабильность</w:t>
                    </w:r>
                  </w:p>
                </w:txbxContent>
              </v:textbox>
            </v:roundrect>
            <v:line id="_x0000_s1309" style="position:absolute" from="5182,4884" to="5409,4885"/>
            <v:line id="_x0000_s1310" style="position:absolute" from="5182,5453" to="5409,5454"/>
            <v:line id="_x0000_s1311" style="position:absolute" from="5182,6024" to="5409,6025"/>
            <v:roundrect id="_x0000_s1312" style="position:absolute;left:11736;top:2490;width:2109;height:741" arcsize="10923f">
              <v:shadow on="t" opacity=".5" offset="4pt,-4pt" offset2="-4pt,4pt"/>
              <v:textbox style="mso-next-textbox:#_x0000_s1312" inset="1mm,1mm,1mm,1mm">
                <w:txbxContent>
                  <w:p w:rsidR="006F0D09" w:rsidRPr="001F40ED" w:rsidRDefault="006F0D09" w:rsidP="0043616F">
                    <w:pPr>
                      <w:jc w:val="center"/>
                      <w:rPr>
                        <w:rFonts w:ascii="Courier New" w:hAnsi="Courier New"/>
                        <w:b/>
                        <w:sz w:val="16"/>
                        <w:szCs w:val="16"/>
                      </w:rPr>
                    </w:pPr>
                    <w:r w:rsidRPr="001F40ED">
                      <w:rPr>
                        <w:rFonts w:ascii="Courier New" w:hAnsi="Courier New"/>
                        <w:b/>
                        <w:sz w:val="16"/>
                        <w:szCs w:val="16"/>
                      </w:rPr>
                      <w:t>Меры антикризисного регионального управления</w:t>
                    </w:r>
                  </w:p>
                </w:txbxContent>
              </v:textbox>
            </v:roundrect>
            <v:roundrect id="_x0000_s1313" style="position:absolute;left:12266;top:3345;width:1701;height:737" arcsize="10923f">
              <v:shadow on="t" opacity=".5" offset="4pt,-4pt" offset2="-4pt,4pt"/>
              <v:textbox style="mso-next-textbox:#_x0000_s1313" inset="1mm,1mm,1mm,1mm">
                <w:txbxContent>
                  <w:p w:rsidR="006F0D09" w:rsidRPr="001F40ED" w:rsidRDefault="006F0D09" w:rsidP="0043616F">
                    <w:pPr>
                      <w:rPr>
                        <w:rFonts w:ascii="Courier New" w:hAnsi="Courier New"/>
                        <w:sz w:val="16"/>
                        <w:szCs w:val="16"/>
                      </w:rPr>
                    </w:pPr>
                    <w:r w:rsidRPr="001F40ED">
                      <w:rPr>
                        <w:rFonts w:ascii="Courier New" w:hAnsi="Courier New"/>
                        <w:sz w:val="16"/>
                        <w:szCs w:val="16"/>
                      </w:rPr>
                      <w:t>мониторинг и диагностика  кризисов</w:t>
                    </w:r>
                  </w:p>
                </w:txbxContent>
              </v:textbox>
            </v:roundrect>
            <v:roundrect id="_x0000_s1314" style="position:absolute;left:12266;top:4314;width:1701;height:737" arcsize="10923f">
              <v:shadow on="t" opacity=".5" offset="4pt,-4pt" offset2="-4pt,4pt"/>
              <v:textbox style="mso-next-textbox:#_x0000_s1314" inset="1mm,1mm,1mm,1mm">
                <w:txbxContent>
                  <w:p w:rsidR="006F0D09" w:rsidRPr="001F40ED" w:rsidRDefault="006F0D09" w:rsidP="0043616F">
                    <w:pPr>
                      <w:pStyle w:val="a3"/>
                      <w:widowControl w:val="0"/>
                      <w:rPr>
                        <w:sz w:val="16"/>
                        <w:szCs w:val="16"/>
                      </w:rPr>
                    </w:pPr>
                    <w:r w:rsidRPr="001F40ED">
                      <w:rPr>
                        <w:sz w:val="16"/>
                        <w:szCs w:val="16"/>
                      </w:rPr>
                      <w:t>прогнозирование развития кри</w:t>
                    </w:r>
                    <w:r w:rsidR="00B43DB1">
                      <w:rPr>
                        <w:sz w:val="16"/>
                        <w:szCs w:val="16"/>
                      </w:rPr>
                      <w:t>зи</w:t>
                    </w:r>
                    <w:r w:rsidRPr="001F40ED">
                      <w:rPr>
                        <w:sz w:val="16"/>
                        <w:szCs w:val="16"/>
                      </w:rPr>
                      <w:t>с</w:t>
                    </w:r>
                    <w:r w:rsidR="00B43DB1">
                      <w:rPr>
                        <w:sz w:val="16"/>
                        <w:szCs w:val="16"/>
                      </w:rPr>
                      <w:t>а</w:t>
                    </w:r>
                  </w:p>
                </w:txbxContent>
              </v:textbox>
            </v:roundrect>
            <v:line id="_x0000_s1315" style="position:absolute" from="12039,3858" to="12266,3859"/>
            <v:line id="_x0000_s1316" style="position:absolute" from="12021,3226" to="12078,8133"/>
            <v:roundrect id="_x0000_s1317" style="position:absolute;left:12266;top:5288;width:1701;height:964" arcsize="10923f">
              <v:shadow on="t" opacity=".5" offset="4pt,-4pt" offset2="-4pt,4pt"/>
              <v:textbox style="mso-next-textbox:#_x0000_s1317" inset="1mm,1mm,1mm,1mm">
                <w:txbxContent>
                  <w:p w:rsidR="006F0D09" w:rsidRPr="001F40ED" w:rsidRDefault="006F0D09" w:rsidP="0043616F">
                    <w:pPr>
                      <w:rPr>
                        <w:rFonts w:ascii="Courier New" w:hAnsi="Courier New" w:cs="Courier New"/>
                        <w:szCs w:val="16"/>
                      </w:rPr>
                    </w:pPr>
                    <w:r>
                      <w:rPr>
                        <w:rFonts w:ascii="Courier New" w:hAnsi="Courier New" w:cs="Courier New"/>
                        <w:sz w:val="16"/>
                        <w:szCs w:val="16"/>
                      </w:rPr>
                      <w:t>разработка и реализация антикризисных воздействий</w:t>
                    </w:r>
                  </w:p>
                </w:txbxContent>
              </v:textbox>
            </v:roundrect>
            <v:line id="_x0000_s1318" style="position:absolute" from="12039,4770" to="12266,4771"/>
            <v:line id="_x0000_s1319" style="position:absolute" from="12039,5850" to="12266,5851"/>
            <v:roundrect id="_x0000_s1320" style="position:absolute;left:5466;top:7050;width:5757;height:798" arcsize="10923f">
              <v:shadow on="t" opacity=".5" offset="4pt,-4pt" offset2="-4pt,4pt"/>
              <v:textbox style="mso-next-textbox:#_x0000_s1320" inset="1mm,1mm,1mm,1mm">
                <w:txbxContent>
                  <w:p w:rsidR="006F0D09" w:rsidRPr="00ED239E" w:rsidRDefault="006F0D09" w:rsidP="0043616F">
                    <w:pPr>
                      <w:jc w:val="both"/>
                      <w:rPr>
                        <w:rFonts w:ascii="Courier New" w:hAnsi="Courier New"/>
                        <w:b/>
                        <w:sz w:val="18"/>
                        <w:szCs w:val="18"/>
                      </w:rPr>
                    </w:pPr>
                    <w:r>
                      <w:rPr>
                        <w:rFonts w:ascii="Courier New" w:hAnsi="Courier New"/>
                        <w:b/>
                        <w:sz w:val="18"/>
                        <w:szCs w:val="18"/>
                      </w:rPr>
                      <w:t>Объект</w:t>
                    </w:r>
                    <w:r w:rsidRPr="00ED239E">
                      <w:rPr>
                        <w:rFonts w:ascii="Courier New" w:hAnsi="Courier New"/>
                        <w:b/>
                        <w:sz w:val="18"/>
                        <w:szCs w:val="18"/>
                      </w:rPr>
                      <w:t xml:space="preserve"> антикризисного регионального управления</w:t>
                    </w:r>
                    <w:r>
                      <w:rPr>
                        <w:rFonts w:ascii="Courier New" w:hAnsi="Courier New"/>
                        <w:b/>
                        <w:sz w:val="18"/>
                        <w:szCs w:val="18"/>
                      </w:rPr>
                      <w:t xml:space="preserve"> - </w:t>
                    </w:r>
                    <w:r>
                      <w:rPr>
                        <w:rFonts w:ascii="Courier New" w:hAnsi="Courier New"/>
                        <w:sz w:val="16"/>
                        <w:szCs w:val="16"/>
                      </w:rPr>
                      <w:t>системообразующий сектор региональной экономики и его отдельные предприятия</w:t>
                    </w:r>
                  </w:p>
                </w:txbxContent>
              </v:textbox>
            </v:roundrect>
            <v:roundrect id="_x0000_s1321" style="position:absolute;left:12306;top:7677;width:1587;height:1140" arcsize="10923f">
              <v:shadow on="t" opacity=".5" offset="4pt,-4pt" offset2="-4pt,4pt"/>
              <v:textbox style="mso-next-textbox:#_x0000_s1321" inset="1mm,1mm,1mm,1mm">
                <w:txbxContent>
                  <w:p w:rsidR="006F0D09" w:rsidRPr="0055587B" w:rsidRDefault="006F0D09" w:rsidP="0043616F">
                    <w:pPr>
                      <w:rPr>
                        <w:rFonts w:ascii="Courier New" w:hAnsi="Courier New"/>
                        <w:sz w:val="16"/>
                        <w:szCs w:val="16"/>
                      </w:rPr>
                    </w:pPr>
                    <w:r w:rsidRPr="0055587B">
                      <w:rPr>
                        <w:rFonts w:ascii="Courier New" w:hAnsi="Courier New"/>
                        <w:sz w:val="16"/>
                        <w:szCs w:val="16"/>
                      </w:rPr>
                      <w:t>формы поддержки предприятий в кризисных ситуациях</w:t>
                    </w:r>
                  </w:p>
                </w:txbxContent>
              </v:textbox>
            </v:roundrect>
            <v:roundrect id="_x0000_s1322" style="position:absolute;left:5637;top:10759;width:5130;height:566" arcsize="10923f">
              <v:shadow on="t" opacity=".5" offset="4pt,-4pt" offset2="-4pt,4pt"/>
              <v:textbox style="mso-next-textbox:#_x0000_s1322" inset="1mm,1mm,1mm,1mm">
                <w:txbxContent>
                  <w:p w:rsidR="006F0D09" w:rsidRDefault="006F0D09" w:rsidP="0043616F">
                    <w:pPr>
                      <w:jc w:val="center"/>
                      <w:rPr>
                        <w:rFonts w:ascii="Courier New" w:hAnsi="Courier New"/>
                        <w:b/>
                        <w:sz w:val="16"/>
                        <w:szCs w:val="16"/>
                      </w:rPr>
                    </w:pPr>
                    <w:r w:rsidRPr="004D1824">
                      <w:rPr>
                        <w:rFonts w:ascii="Courier New" w:hAnsi="Courier New"/>
                        <w:b/>
                        <w:sz w:val="16"/>
                        <w:szCs w:val="16"/>
                      </w:rPr>
                      <w:t xml:space="preserve">Функции антикризисного </w:t>
                    </w:r>
                  </w:p>
                  <w:p w:rsidR="006F0D09" w:rsidRPr="004D1824" w:rsidRDefault="006F0D09" w:rsidP="0043616F">
                    <w:pPr>
                      <w:jc w:val="center"/>
                      <w:rPr>
                        <w:rFonts w:ascii="Courier New" w:hAnsi="Courier New"/>
                        <w:b/>
                        <w:sz w:val="16"/>
                        <w:szCs w:val="16"/>
                      </w:rPr>
                    </w:pPr>
                    <w:r w:rsidRPr="004D1824">
                      <w:rPr>
                        <w:rFonts w:ascii="Courier New" w:hAnsi="Courier New"/>
                        <w:b/>
                        <w:sz w:val="16"/>
                        <w:szCs w:val="16"/>
                      </w:rPr>
                      <w:t>реги</w:t>
                    </w:r>
                    <w:r>
                      <w:rPr>
                        <w:rFonts w:ascii="Courier New" w:hAnsi="Courier New"/>
                        <w:b/>
                        <w:sz w:val="16"/>
                        <w:szCs w:val="16"/>
                      </w:rPr>
                      <w:t>о</w:t>
                    </w:r>
                    <w:r w:rsidRPr="004D1824">
                      <w:rPr>
                        <w:rFonts w:ascii="Courier New" w:hAnsi="Courier New"/>
                        <w:b/>
                        <w:sz w:val="16"/>
                        <w:szCs w:val="16"/>
                      </w:rPr>
                      <w:t>нального управления</w:t>
                    </w:r>
                  </w:p>
                </w:txbxContent>
              </v:textbox>
            </v:roundrect>
            <v:line id="_x0000_s1323" style="position:absolute" from="6207,9917" to="8202,9918">
              <v:shadow opacity=".5" offset="6pt,-6pt"/>
            </v:line>
            <v:roundrect id="_x0000_s1324" style="position:absolute;left:5466;top:8304;width:5415;height:582" arcsize="10923f">
              <v:shadow on="t" opacity=".5" offset="4pt,-4pt" offset2="-4pt,4pt"/>
              <v:textbox style="mso-next-textbox:#_x0000_s1324" inset="1mm,1mm,1mm,1mm">
                <w:txbxContent>
                  <w:p w:rsidR="006F0D09" w:rsidRPr="009D270C" w:rsidRDefault="006F0D09" w:rsidP="0043616F">
                    <w:pPr>
                      <w:jc w:val="center"/>
                      <w:rPr>
                        <w:rFonts w:ascii="Courier New" w:hAnsi="Courier New"/>
                        <w:sz w:val="16"/>
                        <w:szCs w:val="16"/>
                      </w:rPr>
                    </w:pPr>
                    <w:r>
                      <w:rPr>
                        <w:rFonts w:ascii="Courier New" w:hAnsi="Courier New"/>
                        <w:b/>
                        <w:sz w:val="16"/>
                        <w:szCs w:val="16"/>
                      </w:rPr>
                      <w:t>Предмет</w:t>
                    </w:r>
                    <w:r w:rsidRPr="00256507">
                      <w:rPr>
                        <w:rFonts w:ascii="Courier New" w:hAnsi="Courier New"/>
                        <w:b/>
                        <w:sz w:val="16"/>
                        <w:szCs w:val="16"/>
                      </w:rPr>
                      <w:t xml:space="preserve"> управления - </w:t>
                    </w:r>
                    <w:r w:rsidRPr="009D270C">
                      <w:rPr>
                        <w:rFonts w:ascii="Courier New" w:hAnsi="Courier New"/>
                        <w:sz w:val="16"/>
                        <w:szCs w:val="16"/>
                      </w:rPr>
                      <w:t xml:space="preserve">факторы </w:t>
                    </w:r>
                    <w:r>
                      <w:rPr>
                        <w:rFonts w:ascii="Courier New" w:hAnsi="Courier New"/>
                        <w:sz w:val="16"/>
                        <w:szCs w:val="16"/>
                      </w:rPr>
                      <w:t xml:space="preserve">и последствия </w:t>
                    </w:r>
                    <w:r w:rsidRPr="009D270C">
                      <w:rPr>
                        <w:rFonts w:ascii="Courier New" w:hAnsi="Courier New"/>
                        <w:sz w:val="16"/>
                        <w:szCs w:val="16"/>
                      </w:rPr>
                      <w:t>кризисов</w:t>
                    </w:r>
                    <w:r>
                      <w:rPr>
                        <w:rFonts w:ascii="Courier New" w:hAnsi="Courier New"/>
                        <w:sz w:val="16"/>
                        <w:szCs w:val="16"/>
                      </w:rPr>
                      <w:t xml:space="preserve"> в системообразующем секторе региональной экономики</w:t>
                    </w:r>
                  </w:p>
                </w:txbxContent>
              </v:textbox>
            </v:roundrect>
            <v:roundrect id="_x0000_s1325" style="position:absolute;left:5637;top:10182;width:1361;height:345" arcsize="10923f">
              <v:shadow on="t" opacity=".5" offset="4pt,-4pt" offset2="-4pt,4pt"/>
              <v:textbox style="mso-next-textbox:#_x0000_s1325" inset="1mm,1mm,1mm,1mm">
                <w:txbxContent>
                  <w:p w:rsidR="006F0D09" w:rsidRPr="00256507" w:rsidRDefault="006F0D09" w:rsidP="0043616F">
                    <w:pPr>
                      <w:jc w:val="center"/>
                      <w:rPr>
                        <w:rFonts w:ascii="Courier New" w:hAnsi="Courier New" w:cs="Courier New"/>
                        <w:i/>
                        <w:sz w:val="16"/>
                        <w:szCs w:val="16"/>
                      </w:rPr>
                    </w:pPr>
                    <w:r w:rsidRPr="00256507">
                      <w:rPr>
                        <w:rFonts w:ascii="Courier New" w:hAnsi="Courier New" w:cs="Courier New"/>
                        <w:i/>
                        <w:sz w:val="16"/>
                        <w:szCs w:val="16"/>
                      </w:rPr>
                      <w:t>Внешние</w:t>
                    </w:r>
                  </w:p>
                </w:txbxContent>
              </v:textbox>
            </v:roundrect>
            <v:roundrect id="_x0000_s1326" style="position:absolute;left:7634;top:10154;width:1361;height:370" arcsize="10923f">
              <v:shadow on="t" opacity=".5" offset="4pt,-4pt" offset2="-4pt,4pt"/>
              <v:textbox style="mso-next-textbox:#_x0000_s1326" inset="1mm,1mm,1mm,1mm">
                <w:txbxContent>
                  <w:p w:rsidR="006F0D09" w:rsidRPr="00256507" w:rsidRDefault="006F0D09" w:rsidP="0043616F">
                    <w:pPr>
                      <w:rPr>
                        <w:rFonts w:ascii="Courier New" w:hAnsi="Courier New" w:cs="Courier New"/>
                        <w:i/>
                        <w:szCs w:val="16"/>
                      </w:rPr>
                    </w:pPr>
                    <w:r w:rsidRPr="00256507">
                      <w:rPr>
                        <w:rFonts w:ascii="Courier New" w:hAnsi="Courier New" w:cs="Courier New"/>
                        <w:i/>
                        <w:sz w:val="16"/>
                        <w:szCs w:val="16"/>
                      </w:rPr>
                      <w:t>Внутренние</w:t>
                    </w:r>
                  </w:p>
                </w:txbxContent>
              </v:textbox>
            </v:roundrect>
            <v:line id="_x0000_s1327" style="position:absolute" from="8202,9900" to="8203,10127">
              <v:shadow opacity=".5" offset="6pt,-6pt"/>
            </v:line>
            <v:line id="_x0000_s1328" style="position:absolute" from="6207,9918" to="6208,10145">
              <v:shadow opacity=".5" offset="6pt,-6pt"/>
            </v:line>
            <v:line id="_x0000_s1329" style="position:absolute" from="7232,9689" to="7233,9916">
              <v:shadow opacity=".5" offset="6pt,-6pt"/>
            </v:line>
            <v:line id="_x0000_s1330" style="position:absolute" from="9319,2661" to="9832,2662" strokeweight="2pt">
              <v:stroke endarrow="block" linestyle="thinThin"/>
              <v:shadow opacity=".5" offset="6pt,-6pt"/>
            </v:line>
            <v:line id="_x0000_s1331" style="position:absolute" from="11223,2831" to="11736,2832" strokeweight="2pt">
              <v:stroke endarrow="block" linestyle="thinThin"/>
              <v:shadow opacity=".5" offset="6pt,-6pt"/>
            </v:line>
            <v:line id="_x0000_s1332" style="position:absolute" from="11508,3060" to="11509,8589" strokeweight="2pt">
              <v:stroke linestyle="thinThin"/>
              <v:shadow opacity=".5" offset="6pt,-6pt"/>
            </v:line>
            <v:line id="_x0000_s1333" style="position:absolute" from="5238,8589" to="5239,10869" strokeweight="2pt">
              <v:stroke linestyle="thinThin"/>
              <v:shadow opacity=".5" offset="6pt,-6pt"/>
            </v:line>
            <v:line id="_x0000_s1334" style="position:absolute" from="9627,3060" to="9628,6993" strokeweight="2pt">
              <v:stroke endarrow="block" linestyle="thinThin"/>
              <v:shadow opacity=".5" offset="6pt,-6pt"/>
            </v:line>
            <v:line id="_x0000_s1335" style="position:absolute;flip:x" from="9627,3060" to="9854,3061" strokeweight="2pt">
              <v:stroke linestyle="thinThin"/>
              <v:shadow opacity=".5" offset="6pt,-6pt"/>
            </v:line>
            <v:line id="_x0000_s1336" style="position:absolute;flip:x" from="11508,3060" to="11735,3061" strokeweight="2pt">
              <v:stroke linestyle="thinThin"/>
              <v:shadow opacity=".5" offset="6pt,-6pt"/>
            </v:line>
            <v:line id="_x0000_s1337" style="position:absolute;flip:x y" from="5238,11040" to="5637,11041" strokeweight="2pt">
              <v:stroke linestyle="thinThin"/>
              <v:shadow opacity=".5" offset="6pt,-6pt"/>
            </v:line>
            <v:roundrect id="_x0000_s1338" style="position:absolute;left:7632;top:13206;width:4560;height:969" arcsize="10923f">
              <v:shadow on="t" opacity=".5" offset="4pt,-4pt" offset2="-4pt,4pt"/>
              <v:textbox style="mso-next-textbox:#_x0000_s1338" inset="1mm,1mm,1mm,1mm">
                <w:txbxContent>
                  <w:p w:rsidR="006F0D09" w:rsidRPr="006F6DF4" w:rsidRDefault="006F0D09" w:rsidP="0043616F">
                    <w:pPr>
                      <w:jc w:val="center"/>
                      <w:rPr>
                        <w:rFonts w:ascii="Courier New" w:hAnsi="Courier New"/>
                        <w:sz w:val="16"/>
                        <w:szCs w:val="16"/>
                      </w:rPr>
                    </w:pPr>
                    <w:r>
                      <w:rPr>
                        <w:rFonts w:ascii="Courier New" w:hAnsi="Courier New"/>
                        <w:b/>
                        <w:sz w:val="16"/>
                        <w:szCs w:val="16"/>
                      </w:rPr>
                      <w:t>Результаты</w:t>
                    </w:r>
                    <w:r w:rsidRPr="009D270C">
                      <w:rPr>
                        <w:rFonts w:ascii="Courier New" w:hAnsi="Courier New"/>
                        <w:b/>
                        <w:sz w:val="16"/>
                        <w:szCs w:val="16"/>
                      </w:rPr>
                      <w:t xml:space="preserve"> антикризисного регионального управления</w:t>
                    </w:r>
                    <w:r>
                      <w:rPr>
                        <w:rFonts w:ascii="Courier New" w:hAnsi="Courier New"/>
                        <w:b/>
                        <w:sz w:val="16"/>
                        <w:szCs w:val="16"/>
                      </w:rPr>
                      <w:t xml:space="preserve"> - </w:t>
                    </w:r>
                    <w:r w:rsidRPr="006F6DF4">
                      <w:rPr>
                        <w:rFonts w:ascii="Courier New" w:hAnsi="Courier New"/>
                        <w:sz w:val="16"/>
                        <w:szCs w:val="16"/>
                      </w:rPr>
                      <w:t xml:space="preserve">стабильность </w:t>
                    </w:r>
                    <w:r>
                      <w:rPr>
                        <w:rFonts w:ascii="Courier New" w:hAnsi="Courier New"/>
                        <w:sz w:val="16"/>
                        <w:szCs w:val="16"/>
                      </w:rPr>
                      <w:t xml:space="preserve">и конкурентоспособность системообразующего сектора </w:t>
                    </w:r>
                    <w:r w:rsidRPr="006F6DF4">
                      <w:rPr>
                        <w:rFonts w:ascii="Courier New" w:hAnsi="Courier New"/>
                        <w:sz w:val="16"/>
                        <w:szCs w:val="16"/>
                      </w:rPr>
                      <w:t xml:space="preserve">экономики </w:t>
                    </w:r>
                    <w:r w:rsidR="00B43DB1">
                      <w:rPr>
                        <w:rFonts w:ascii="Courier New" w:hAnsi="Courier New"/>
                        <w:sz w:val="16"/>
                        <w:szCs w:val="16"/>
                      </w:rPr>
                      <w:t>р</w:t>
                    </w:r>
                    <w:r w:rsidRPr="006F6DF4">
                      <w:rPr>
                        <w:rFonts w:ascii="Courier New" w:hAnsi="Courier New"/>
                        <w:sz w:val="16"/>
                        <w:szCs w:val="16"/>
                      </w:rPr>
                      <w:t>егиона</w:t>
                    </w:r>
                  </w:p>
                </w:txbxContent>
              </v:textbox>
            </v:roundrect>
            <v:line id="_x0000_s1339" style="position:absolute" from="5238,11040" to="5239,13662" strokeweight="2pt">
              <v:stroke linestyle="thinThin"/>
              <v:shadow opacity=".5" offset="6pt,-6pt"/>
            </v:line>
            <v:line id="_x0000_s1340" style="position:absolute" from="6093,11667" to="12705,11668">
              <v:shadow opacity=".5" offset="6pt,-6pt"/>
            </v:line>
            <v:line id="_x0000_s1341" style="position:absolute" from="8201,11325" to="8202,11667">
              <v:shadow opacity=".5" offset="6pt,-6pt"/>
            </v:line>
            <v:line id="_x0000_s1342" style="position:absolute" from="9398,11667" to="9399,11950">
              <v:shadow opacity=".5" offset="6pt,-6pt"/>
            </v:line>
            <v:roundrect id="_x0000_s1343" style="position:absolute;left:5409;top:11952;width:1361;height:850" arcsize="10923f">
              <v:shadow on="t" opacity=".5" offset="4pt,-4pt" offset2="-4pt,4pt"/>
              <v:textbox style="mso-next-textbox:#_x0000_s1343" inset="1mm,1mm,1mm,1mm">
                <w:txbxContent>
                  <w:p w:rsidR="006F0D09" w:rsidRPr="004D1824" w:rsidRDefault="006F0D09" w:rsidP="0043616F">
                    <w:pPr>
                      <w:jc w:val="center"/>
                      <w:rPr>
                        <w:rFonts w:ascii="Courier New" w:hAnsi="Courier New"/>
                        <w:sz w:val="16"/>
                        <w:szCs w:val="16"/>
                      </w:rPr>
                    </w:pPr>
                    <w:r w:rsidRPr="004D1824">
                      <w:rPr>
                        <w:rFonts w:ascii="Courier New" w:hAnsi="Courier New"/>
                        <w:sz w:val="16"/>
                        <w:szCs w:val="16"/>
                      </w:rPr>
                      <w:t>контрольно-информаци</w:t>
                    </w:r>
                    <w:r w:rsidR="00B43DB1">
                      <w:rPr>
                        <w:rFonts w:ascii="Courier New" w:hAnsi="Courier New"/>
                        <w:sz w:val="16"/>
                        <w:szCs w:val="16"/>
                      </w:rPr>
                      <w:t>-</w:t>
                    </w:r>
                    <w:r w:rsidRPr="004D1824">
                      <w:rPr>
                        <w:rFonts w:ascii="Courier New" w:hAnsi="Courier New"/>
                        <w:sz w:val="16"/>
                        <w:szCs w:val="16"/>
                      </w:rPr>
                      <w:t>онная</w:t>
                    </w:r>
                  </w:p>
                </w:txbxContent>
              </v:textbox>
            </v:roundrect>
            <v:roundrect id="_x0000_s1344" style="position:absolute;left:7062;top:11952;width:1361;height:850" arcsize="10923f">
              <v:shadow on="t" opacity=".5" offset="4pt,-4pt" offset2="-4pt,4pt"/>
              <v:textbox style="mso-next-textbox:#_x0000_s1344" inset="1mm,1mm,1mm,1mm">
                <w:txbxContent>
                  <w:p w:rsidR="006F0D09" w:rsidRPr="004D1824" w:rsidRDefault="006F0D09" w:rsidP="0043616F">
                    <w:pPr>
                      <w:jc w:val="center"/>
                      <w:rPr>
                        <w:rFonts w:ascii="Courier New" w:hAnsi="Courier New"/>
                        <w:sz w:val="16"/>
                        <w:szCs w:val="16"/>
                      </w:rPr>
                    </w:pPr>
                    <w:r w:rsidRPr="004D1824">
                      <w:rPr>
                        <w:rFonts w:ascii="Courier New" w:hAnsi="Courier New"/>
                        <w:sz w:val="16"/>
                        <w:szCs w:val="16"/>
                      </w:rPr>
                      <w:t>планово-прогнозная</w:t>
                    </w:r>
                  </w:p>
                </w:txbxContent>
              </v:textbox>
            </v:roundrect>
            <v:roundrect id="_x0000_s1345" style="position:absolute;left:8715;top:11952;width:1361;height:850" arcsize="10923f">
              <v:shadow on="t" opacity=".5" offset="4pt,-4pt" offset2="-4pt,4pt"/>
              <v:textbox style="mso-next-textbox:#_x0000_s1345" inset="1mm,1mm,1mm,1mm">
                <w:txbxContent>
                  <w:p w:rsidR="006F0D09" w:rsidRPr="004D1824" w:rsidRDefault="006F0D09" w:rsidP="0043616F">
                    <w:pPr>
                      <w:jc w:val="center"/>
                      <w:rPr>
                        <w:rFonts w:ascii="Courier New" w:hAnsi="Courier New"/>
                        <w:sz w:val="16"/>
                        <w:szCs w:val="16"/>
                      </w:rPr>
                    </w:pPr>
                    <w:r w:rsidRPr="004D1824">
                      <w:rPr>
                        <w:rFonts w:ascii="Courier New" w:hAnsi="Courier New"/>
                        <w:sz w:val="16"/>
                        <w:szCs w:val="16"/>
                      </w:rPr>
                      <w:t>интегри</w:t>
                    </w:r>
                    <w:r w:rsidR="00B43DB1">
                      <w:rPr>
                        <w:rFonts w:ascii="Courier New" w:hAnsi="Courier New"/>
                        <w:sz w:val="16"/>
                        <w:szCs w:val="16"/>
                      </w:rPr>
                      <w:t>-</w:t>
                    </w:r>
                    <w:r w:rsidRPr="004D1824">
                      <w:rPr>
                        <w:rFonts w:ascii="Courier New" w:hAnsi="Courier New"/>
                        <w:sz w:val="16"/>
                        <w:szCs w:val="16"/>
                      </w:rPr>
                      <w:t>рующая</w:t>
                    </w:r>
                  </w:p>
                </w:txbxContent>
              </v:textbox>
            </v:roundrect>
            <v:roundrect id="_x0000_s1346" style="position:absolute;left:10368;top:11952;width:1361;height:850" arcsize="10923f">
              <v:shadow on="t" opacity=".5" offset="4pt,-4pt" offset2="-4pt,4pt"/>
              <v:textbox style="mso-next-textbox:#_x0000_s1346" inset="1mm,1mm,1mm,1mm">
                <w:txbxContent>
                  <w:p w:rsidR="006F0D09" w:rsidRDefault="006F0D09" w:rsidP="0043616F">
                    <w:pPr>
                      <w:rPr>
                        <w:rFonts w:ascii="Courier New" w:hAnsi="Courier New"/>
                        <w:sz w:val="16"/>
                        <w:szCs w:val="16"/>
                      </w:rPr>
                    </w:pPr>
                  </w:p>
                  <w:p w:rsidR="006F0D09" w:rsidRPr="004D1824" w:rsidRDefault="006F0D09" w:rsidP="0043616F">
                    <w:pPr>
                      <w:jc w:val="center"/>
                      <w:rPr>
                        <w:rFonts w:ascii="Courier New" w:hAnsi="Courier New"/>
                        <w:sz w:val="16"/>
                        <w:szCs w:val="16"/>
                      </w:rPr>
                    </w:pPr>
                    <w:r w:rsidRPr="004D1824">
                      <w:rPr>
                        <w:rFonts w:ascii="Courier New" w:hAnsi="Courier New"/>
                        <w:sz w:val="16"/>
                        <w:szCs w:val="16"/>
                      </w:rPr>
                      <w:t>защитная</w:t>
                    </w:r>
                  </w:p>
                </w:txbxContent>
              </v:textbox>
            </v:roundrect>
            <v:roundrect id="_x0000_s1347" style="position:absolute;left:12021;top:11952;width:1361;height:850" arcsize="10923f">
              <v:shadow on="t" opacity=".5" offset="4pt,-4pt" offset2="-4pt,4pt"/>
              <v:textbox style="mso-next-textbox:#_x0000_s1347" inset="1mm,1mm,1mm,1mm">
                <w:txbxContent>
                  <w:p w:rsidR="006F0D09" w:rsidRDefault="006F0D09" w:rsidP="0043616F">
                    <w:pPr>
                      <w:rPr>
                        <w:rFonts w:ascii="Courier New" w:hAnsi="Courier New"/>
                        <w:sz w:val="16"/>
                        <w:szCs w:val="16"/>
                      </w:rPr>
                    </w:pPr>
                  </w:p>
                  <w:p w:rsidR="006F0D09" w:rsidRPr="004D1824" w:rsidRDefault="006F0D09" w:rsidP="0043616F">
                    <w:pPr>
                      <w:jc w:val="center"/>
                      <w:rPr>
                        <w:rFonts w:ascii="Courier New" w:hAnsi="Courier New"/>
                        <w:sz w:val="16"/>
                        <w:szCs w:val="16"/>
                      </w:rPr>
                    </w:pPr>
                    <w:r w:rsidRPr="004D1824">
                      <w:rPr>
                        <w:rFonts w:ascii="Courier New" w:hAnsi="Courier New"/>
                        <w:sz w:val="16"/>
                        <w:szCs w:val="16"/>
                      </w:rPr>
                      <w:t>социальная</w:t>
                    </w:r>
                  </w:p>
                </w:txbxContent>
              </v:textbox>
            </v:roundrect>
            <v:line id="_x0000_s1348" style="position:absolute" from="6093,11667" to="6094,11950">
              <v:shadow opacity=".5" offset="6pt,-6pt"/>
            </v:line>
            <v:line id="_x0000_s1349" style="position:absolute" from="7746,11667" to="7747,11950">
              <v:shadow opacity=".5" offset="6pt,-6pt"/>
            </v:line>
            <v:line id="_x0000_s1350" style="position:absolute" from="11052,11667" to="11053,11950">
              <v:shadow opacity=".5" offset="6pt,-6pt"/>
            </v:line>
            <v:line id="_x0000_s1351" style="position:absolute" from="12705,11667" to="12706,11950">
              <v:shadow opacity=".5" offset="6pt,-6pt"/>
            </v:line>
            <v:line id="_x0000_s1352" style="position:absolute" from="5238,13661" to="7632,13662" strokeweight="2pt">
              <v:stroke endarrow="block" linestyle="thinThin"/>
              <v:shadow opacity=".5" offset="6pt,-6pt"/>
            </v:line>
            <v:line id="_x0000_s1353" style="position:absolute" from="12079,6821" to="12306,6822"/>
            <v:line id="_x0000_s1354" style="position:absolute" from="7062,7848" to="7063,8304" strokeweight="2pt">
              <v:stroke endarrow="block" linestyle="thinThin"/>
              <v:shadow opacity=".5" offset="6pt,-6pt"/>
            </v:line>
            <v:line id="_x0000_s1355" style="position:absolute;flip:x" from="5239,8589" to="5466,8590" strokeweight="2pt">
              <v:stroke linestyle="thinThin"/>
              <v:shadow opacity=".5" offset="6pt,-6pt"/>
            </v:line>
            <v:roundrect id="_x0000_s1356" style="position:absolute;left:8038;top:9330;width:1361;height:345" arcsize="10923f">
              <v:shadow on="t" opacity=".5" offset="4pt,-4pt" offset2="-4pt,4pt"/>
              <v:textbox style="mso-next-textbox:#_x0000_s1356" inset="1mm,1mm,1mm,1mm">
                <w:txbxContent>
                  <w:p w:rsidR="006F0D09" w:rsidRPr="007065B4" w:rsidRDefault="006F0D09" w:rsidP="0043616F">
                    <w:pPr>
                      <w:jc w:val="center"/>
                      <w:rPr>
                        <w:rFonts w:ascii="Courier New" w:hAnsi="Courier New" w:cs="Courier New"/>
                        <w:b/>
                        <w:i/>
                        <w:sz w:val="16"/>
                        <w:szCs w:val="16"/>
                      </w:rPr>
                    </w:pPr>
                    <w:r w:rsidRPr="007065B4">
                      <w:rPr>
                        <w:rFonts w:ascii="Courier New" w:hAnsi="Courier New" w:cs="Courier New"/>
                        <w:b/>
                        <w:i/>
                        <w:sz w:val="16"/>
                        <w:szCs w:val="16"/>
                      </w:rPr>
                      <w:t>П</w:t>
                    </w:r>
                    <w:r>
                      <w:rPr>
                        <w:rFonts w:ascii="Courier New" w:hAnsi="Courier New" w:cs="Courier New"/>
                        <w:b/>
                        <w:i/>
                        <w:sz w:val="16"/>
                        <w:szCs w:val="16"/>
                      </w:rPr>
                      <w:t>о</w:t>
                    </w:r>
                    <w:r w:rsidRPr="007065B4">
                      <w:rPr>
                        <w:rFonts w:ascii="Courier New" w:hAnsi="Courier New" w:cs="Courier New"/>
                        <w:b/>
                        <w:i/>
                        <w:sz w:val="16"/>
                        <w:szCs w:val="16"/>
                      </w:rPr>
                      <w:t>следствия</w:t>
                    </w:r>
                  </w:p>
                </w:txbxContent>
              </v:textbox>
            </v:roundrect>
            <v:roundrect id="_x0000_s1357" style="position:absolute;left:6043;top:9330;width:1361;height:345" arcsize="10923f">
              <v:shadow on="t" opacity=".5" offset="4pt,-4pt" offset2="-4pt,4pt"/>
              <v:textbox style="mso-next-textbox:#_x0000_s1357" inset="1mm,1mm,1mm,1mm">
                <w:txbxContent>
                  <w:p w:rsidR="006F0D09" w:rsidRPr="007065B4" w:rsidRDefault="006F0D09" w:rsidP="0043616F">
                    <w:pPr>
                      <w:jc w:val="center"/>
                      <w:rPr>
                        <w:rFonts w:ascii="Courier New" w:hAnsi="Courier New" w:cs="Courier New"/>
                        <w:b/>
                        <w:i/>
                        <w:sz w:val="16"/>
                        <w:szCs w:val="16"/>
                      </w:rPr>
                    </w:pPr>
                    <w:r w:rsidRPr="007065B4">
                      <w:rPr>
                        <w:rFonts w:ascii="Courier New" w:hAnsi="Courier New" w:cs="Courier New"/>
                        <w:b/>
                        <w:i/>
                        <w:sz w:val="16"/>
                        <w:szCs w:val="16"/>
                      </w:rPr>
                      <w:t>Факторы</w:t>
                    </w:r>
                  </w:p>
                </w:txbxContent>
              </v:textbox>
            </v:roundrect>
            <v:line id="_x0000_s1358" style="position:absolute" from="6720,9102" to="8715,9103">
              <v:shadow opacity=".5" offset="6pt,-6pt"/>
            </v:line>
            <v:line id="_x0000_s1359" style="position:absolute" from="8715,9102" to="8716,9329">
              <v:shadow opacity=".5" offset="6pt,-6pt"/>
            </v:line>
            <v:line id="_x0000_s1360" style="position:absolute" from="6720,9103" to="6721,9330">
              <v:shadow opacity=".5" offset="6pt,-6pt"/>
            </v:line>
            <v:line id="_x0000_s1361" style="position:absolute" from="7745,8874" to="7746,9101">
              <v:shadow opacity=".5" offset="6pt,-6pt"/>
            </v:line>
            <v:line id="_x0000_s1362" style="position:absolute;flip:y" from="5238,10869" to="5637,10870" strokeweight="2pt">
              <v:stroke endarrow="block" linestyle="thinThin"/>
              <v:shadow opacity=".5" offset="6pt,-6pt"/>
            </v:line>
            <v:roundrect id="_x0000_s1363" style="position:absolute;left:7518;top:3516;width:1361;height:345" arcsize="10923f">
              <v:shadow on="t" opacity=".5" offset="4pt,-4pt" offset2="-4pt,4pt"/>
              <v:textbox style="mso-next-textbox:#_x0000_s1363" inset="1mm,1mm,1mm,1mm">
                <w:txbxContent>
                  <w:p w:rsidR="006F0D09" w:rsidRPr="007065B4" w:rsidRDefault="006F0D09" w:rsidP="0043616F">
                    <w:pPr>
                      <w:jc w:val="center"/>
                      <w:rPr>
                        <w:rFonts w:ascii="Courier New" w:hAnsi="Courier New" w:cs="Courier New"/>
                        <w:b/>
                        <w:i/>
                        <w:sz w:val="16"/>
                        <w:szCs w:val="16"/>
                      </w:rPr>
                    </w:pPr>
                    <w:r>
                      <w:rPr>
                        <w:rFonts w:ascii="Courier New" w:hAnsi="Courier New" w:cs="Courier New"/>
                        <w:b/>
                        <w:i/>
                        <w:sz w:val="16"/>
                        <w:szCs w:val="16"/>
                      </w:rPr>
                      <w:t>Тактические</w:t>
                    </w:r>
                  </w:p>
                </w:txbxContent>
              </v:textbox>
            </v:roundrect>
            <v:roundrect id="_x0000_s1364" style="position:absolute;left:5409;top:3516;width:1767;height:345" arcsize="10923f">
              <v:shadow on="t" opacity=".5" offset="4pt,-4pt" offset2="-4pt,4pt"/>
              <v:textbox style="mso-next-textbox:#_x0000_s1364" inset="1mm,1mm,1mm,1mm">
                <w:txbxContent>
                  <w:p w:rsidR="006F0D09" w:rsidRPr="007065B4" w:rsidRDefault="006F0D09" w:rsidP="0043616F">
                    <w:pPr>
                      <w:jc w:val="center"/>
                      <w:rPr>
                        <w:rFonts w:ascii="Courier New" w:hAnsi="Courier New" w:cs="Courier New"/>
                        <w:b/>
                        <w:i/>
                        <w:sz w:val="16"/>
                        <w:szCs w:val="16"/>
                      </w:rPr>
                    </w:pPr>
                    <w:r>
                      <w:rPr>
                        <w:rFonts w:ascii="Courier New" w:hAnsi="Courier New" w:cs="Courier New"/>
                        <w:b/>
                        <w:i/>
                        <w:sz w:val="16"/>
                        <w:szCs w:val="16"/>
                      </w:rPr>
                      <w:t>Стратегические</w:t>
                    </w:r>
                  </w:p>
                </w:txbxContent>
              </v:textbox>
            </v:roundrect>
            <v:line id="_x0000_s1365" style="position:absolute" from="6200,3288" to="8195,3289">
              <v:shadow opacity=".5" offset="6pt,-6pt"/>
            </v:line>
            <v:line id="_x0000_s1366" style="position:absolute" from="7225,3060" to="7226,3287">
              <v:shadow opacity=".5" offset="6pt,-6pt"/>
            </v:line>
            <v:line id="_x0000_s1367" style="position:absolute" from="6206,3289" to="6207,3516">
              <v:shadow opacity=".5" offset="6pt,-6pt"/>
            </v:line>
            <v:line id="_x0000_s1368" style="position:absolute" from="8201,3288" to="8202,3515">
              <v:shadow opacity=".5" offset="6pt,-6pt"/>
            </v:line>
            <v:line id="_x0000_s1369" style="position:absolute" from="5181,3687" to="5408,3688"/>
            <v:line id="_x0000_s1370" style="position:absolute;flip:x" from="10881,8589" to="11508,8590" strokeweight="2pt">
              <v:stroke endarrow="block" linestyle="thinThin"/>
              <v:shadow opacity=".5" offset="6pt,-6pt"/>
            </v:line>
            <v:line id="_x0000_s1371" style="position:absolute" from="12078,8132" to="12305,8133"/>
            <v:group id="_x0000_s1372" style="position:absolute;left:9969;top:3687;width:1368;height:2850" coordorigin="10026,3744" coordsize="1368,2850">
              <v:line id="_x0000_s1373" style="position:absolute;flip:x" from="10034,5055" to="10317,5056"/>
              <v:roundrect id="_x0000_s1374" style="position:absolute;left:10317;top:4031;width:1020;height:510" arcsize="10923f">
                <v:shadow on="t" opacity=".5" offset="4pt,-4pt" offset2="-4pt,4pt"/>
                <v:textbox style="mso-next-textbox:#_x0000_s1374" inset="1mm,1mm,1mm,1mm">
                  <w:txbxContent>
                    <w:p w:rsidR="006F0D09" w:rsidRPr="00E07E8C" w:rsidRDefault="006F0D09" w:rsidP="0043616F">
                      <w:pPr>
                        <w:jc w:val="center"/>
                        <w:rPr>
                          <w:rFonts w:ascii="Courier New" w:hAnsi="Courier New"/>
                          <w:sz w:val="16"/>
                          <w:szCs w:val="16"/>
                        </w:rPr>
                      </w:pPr>
                      <w:r w:rsidRPr="00E07E8C">
                        <w:rPr>
                          <w:rFonts w:ascii="Courier New" w:hAnsi="Courier New"/>
                          <w:sz w:val="16"/>
                          <w:szCs w:val="16"/>
                        </w:rPr>
                        <w:t>Органы власти</w:t>
                      </w:r>
                    </w:p>
                  </w:txbxContent>
                </v:textbox>
              </v:roundrect>
              <v:roundrect id="_x0000_s1375" style="position:absolute;left:10317;top:4770;width:1020;height:678" arcsize="10923f">
                <v:shadow on="t" opacity=".5" offset="4pt,-4pt" offset2="-4pt,4pt"/>
                <v:textbox style="mso-next-textbox:#_x0000_s1375" inset="1mm,1mm,1mm,1mm">
                  <w:txbxContent>
                    <w:p w:rsidR="006F0D09" w:rsidRPr="00E07E8C" w:rsidRDefault="006F0D09" w:rsidP="0043616F">
                      <w:pPr>
                        <w:jc w:val="center"/>
                        <w:rPr>
                          <w:rFonts w:ascii="Courier New" w:hAnsi="Courier New"/>
                          <w:sz w:val="16"/>
                          <w:szCs w:val="16"/>
                        </w:rPr>
                      </w:pPr>
                      <w:r w:rsidRPr="00E07E8C">
                        <w:rPr>
                          <w:rFonts w:ascii="Courier New" w:hAnsi="Courier New"/>
                          <w:sz w:val="16"/>
                          <w:szCs w:val="16"/>
                        </w:rPr>
                        <w:t>Субъекты хозяйст</w:t>
                      </w:r>
                      <w:r>
                        <w:rPr>
                          <w:rFonts w:ascii="Courier New" w:hAnsi="Courier New"/>
                          <w:sz w:val="16"/>
                          <w:szCs w:val="16"/>
                        </w:rPr>
                        <w:t>-</w:t>
                      </w:r>
                      <w:r w:rsidRPr="00E07E8C">
                        <w:rPr>
                          <w:rFonts w:ascii="Courier New" w:hAnsi="Courier New"/>
                          <w:sz w:val="16"/>
                          <w:szCs w:val="16"/>
                        </w:rPr>
                        <w:t>вования</w:t>
                      </w:r>
                    </w:p>
                  </w:txbxContent>
                </v:textbox>
              </v:roundrect>
              <v:line id="_x0000_s1376" style="position:absolute;flip:x" from="10034,4199" to="10317,4200">
                <v:shadow opacity=".5" offset="4pt,-4pt" offset2="-4pt,4pt"/>
              </v:line>
              <v:line id="_x0000_s1377" style="position:absolute;flip:x" from="10026,3744" to="10034,6081">
                <v:shadow opacity=".5" offset="4pt,-4pt" offset2="-4pt,4pt"/>
              </v:line>
              <v:roundrect id="_x0000_s1378" style="position:absolute;left:10311;top:5682;width:1083;height:912" arcsize="10923f">
                <v:shadow on="t" opacity=".5" offset="4pt,-4pt" offset2="-4pt,4pt"/>
                <v:textbox style="mso-next-textbox:#_x0000_s1378" inset="1mm,1mm,1mm,1mm">
                  <w:txbxContent>
                    <w:p w:rsidR="006F0D09" w:rsidRPr="00E07E8C" w:rsidRDefault="006F0D09" w:rsidP="0043616F">
                      <w:pPr>
                        <w:jc w:val="center"/>
                        <w:rPr>
                          <w:rFonts w:ascii="Courier New" w:hAnsi="Courier New"/>
                          <w:sz w:val="16"/>
                          <w:szCs w:val="16"/>
                        </w:rPr>
                      </w:pPr>
                      <w:r>
                        <w:rPr>
                          <w:rFonts w:ascii="Courier New" w:hAnsi="Courier New"/>
                          <w:sz w:val="16"/>
                          <w:szCs w:val="16"/>
                        </w:rPr>
                        <w:t>Неком</w:t>
                      </w:r>
                      <w:r w:rsidR="00B43DB1">
                        <w:rPr>
                          <w:rFonts w:ascii="Courier New" w:hAnsi="Courier New"/>
                          <w:sz w:val="16"/>
                          <w:szCs w:val="16"/>
                        </w:rPr>
                        <w:t>м</w:t>
                      </w:r>
                      <w:r>
                        <w:rPr>
                          <w:rFonts w:ascii="Courier New" w:hAnsi="Courier New"/>
                          <w:sz w:val="16"/>
                          <w:szCs w:val="16"/>
                        </w:rPr>
                        <w:t>ер</w:t>
                      </w:r>
                      <w:r w:rsidR="00B43DB1">
                        <w:rPr>
                          <w:rFonts w:ascii="Courier New" w:hAnsi="Courier New"/>
                          <w:sz w:val="16"/>
                          <w:szCs w:val="16"/>
                        </w:rPr>
                        <w:t>-ч</w:t>
                      </w:r>
                      <w:r>
                        <w:rPr>
                          <w:rFonts w:ascii="Courier New" w:hAnsi="Courier New"/>
                          <w:sz w:val="16"/>
                          <w:szCs w:val="16"/>
                        </w:rPr>
                        <w:t>еские и др. организ</w:t>
                      </w:r>
                      <w:r w:rsidR="00B43DB1">
                        <w:rPr>
                          <w:rFonts w:ascii="Courier New" w:hAnsi="Courier New"/>
                          <w:sz w:val="16"/>
                          <w:szCs w:val="16"/>
                        </w:rPr>
                        <w:t>.</w:t>
                      </w:r>
                    </w:p>
                  </w:txbxContent>
                </v:textbox>
              </v:roundrect>
              <v:line id="_x0000_s1379" style="position:absolute;flip:x" from="10026,6081" to="10309,6082"/>
            </v:group>
            <w10:wrap type="none" side="left"/>
            <w10:anchorlock/>
          </v:group>
        </w:pict>
      </w:r>
    </w:p>
    <w:p w:rsidR="0043616F" w:rsidRDefault="0043616F" w:rsidP="00296E0F">
      <w:pPr>
        <w:widowControl w:val="0"/>
        <w:jc w:val="center"/>
        <w:rPr>
          <w:sz w:val="28"/>
          <w:szCs w:val="28"/>
        </w:rPr>
      </w:pPr>
      <w:r w:rsidRPr="002E35A0">
        <w:rPr>
          <w:sz w:val="28"/>
          <w:szCs w:val="28"/>
        </w:rPr>
        <w:t xml:space="preserve">Рис. 1. </w:t>
      </w:r>
      <w:r>
        <w:rPr>
          <w:sz w:val="28"/>
          <w:szCs w:val="28"/>
        </w:rPr>
        <w:t xml:space="preserve">Схема формирования механизма (модели) </w:t>
      </w:r>
    </w:p>
    <w:p w:rsidR="0043616F" w:rsidRPr="00CB4BD9" w:rsidRDefault="0043616F" w:rsidP="00296E0F">
      <w:pPr>
        <w:widowControl w:val="0"/>
        <w:spacing w:line="360" w:lineRule="auto"/>
        <w:jc w:val="center"/>
        <w:rPr>
          <w:sz w:val="28"/>
        </w:rPr>
      </w:pPr>
      <w:r w:rsidRPr="002E35A0">
        <w:rPr>
          <w:sz w:val="28"/>
          <w:szCs w:val="28"/>
        </w:rPr>
        <w:t xml:space="preserve">регионального </w:t>
      </w:r>
      <w:r>
        <w:rPr>
          <w:sz w:val="28"/>
          <w:szCs w:val="28"/>
        </w:rPr>
        <w:t xml:space="preserve">антикризисного </w:t>
      </w:r>
      <w:r w:rsidRPr="002E35A0">
        <w:rPr>
          <w:sz w:val="28"/>
          <w:szCs w:val="28"/>
        </w:rPr>
        <w:t>управления</w:t>
      </w:r>
      <w:r w:rsidRPr="00FF47B7">
        <w:rPr>
          <w:sz w:val="28"/>
          <w:szCs w:val="28"/>
          <w:vertAlign w:val="superscript"/>
        </w:rPr>
        <w:t>*</w:t>
      </w:r>
    </w:p>
    <w:p w:rsidR="0043616F" w:rsidRPr="00FF47B7" w:rsidRDefault="0043616F" w:rsidP="00296E0F">
      <w:pPr>
        <w:pStyle w:val="a3"/>
        <w:widowControl w:val="0"/>
        <w:spacing w:line="360" w:lineRule="auto"/>
        <w:jc w:val="both"/>
        <w:rPr>
          <w:rFonts w:ascii="Times New Roman" w:hAnsi="Times New Roman"/>
          <w:i/>
          <w:sz w:val="24"/>
          <w:szCs w:val="24"/>
        </w:rPr>
      </w:pPr>
      <w:r w:rsidRPr="00FF47B7">
        <w:rPr>
          <w:rFonts w:ascii="Times New Roman" w:hAnsi="Times New Roman"/>
          <w:i/>
          <w:sz w:val="24"/>
          <w:szCs w:val="24"/>
          <w:vertAlign w:val="superscript"/>
        </w:rPr>
        <w:t xml:space="preserve">* </w:t>
      </w:r>
      <w:r>
        <w:rPr>
          <w:rFonts w:ascii="Times New Roman" w:hAnsi="Times New Roman"/>
          <w:i/>
          <w:sz w:val="24"/>
          <w:szCs w:val="24"/>
          <w:vertAlign w:val="superscript"/>
        </w:rPr>
        <w:t>С</w:t>
      </w:r>
      <w:r w:rsidRPr="00FF47B7">
        <w:rPr>
          <w:rFonts w:ascii="Times New Roman" w:hAnsi="Times New Roman"/>
          <w:i/>
          <w:sz w:val="24"/>
          <w:szCs w:val="24"/>
          <w:vertAlign w:val="superscript"/>
        </w:rPr>
        <w:t>оставлен</w:t>
      </w:r>
      <w:r>
        <w:rPr>
          <w:rFonts w:ascii="Times New Roman" w:hAnsi="Times New Roman"/>
          <w:i/>
          <w:sz w:val="24"/>
          <w:szCs w:val="24"/>
          <w:vertAlign w:val="superscript"/>
        </w:rPr>
        <w:t>о</w:t>
      </w:r>
      <w:r w:rsidRPr="00FF47B7">
        <w:rPr>
          <w:rFonts w:ascii="Times New Roman" w:hAnsi="Times New Roman"/>
          <w:i/>
          <w:sz w:val="24"/>
          <w:szCs w:val="24"/>
          <w:vertAlign w:val="superscript"/>
        </w:rPr>
        <w:t xml:space="preserve"> автором</w:t>
      </w:r>
    </w:p>
    <w:p w:rsidR="0043616F" w:rsidRDefault="0043616F" w:rsidP="009C4B4B">
      <w:pPr>
        <w:widowControl w:val="0"/>
        <w:spacing w:line="360" w:lineRule="auto"/>
        <w:ind w:firstLine="709"/>
        <w:jc w:val="both"/>
        <w:rPr>
          <w:sz w:val="28"/>
          <w:szCs w:val="28"/>
        </w:rPr>
      </w:pPr>
    </w:p>
    <w:p w:rsidR="0043616F" w:rsidRDefault="0043616F" w:rsidP="009C4B4B">
      <w:pPr>
        <w:widowControl w:val="0"/>
        <w:spacing w:line="360" w:lineRule="auto"/>
        <w:ind w:firstLine="709"/>
        <w:jc w:val="both"/>
        <w:rPr>
          <w:sz w:val="28"/>
          <w:szCs w:val="28"/>
        </w:rPr>
      </w:pPr>
    </w:p>
    <w:p w:rsidR="00493D54" w:rsidRPr="00CB4BD9" w:rsidRDefault="00493D54" w:rsidP="00493D54">
      <w:pPr>
        <w:widowControl w:val="0"/>
        <w:spacing w:line="360" w:lineRule="auto"/>
        <w:ind w:firstLine="709"/>
        <w:jc w:val="both"/>
        <w:rPr>
          <w:sz w:val="28"/>
        </w:rPr>
      </w:pPr>
      <w:r>
        <w:rPr>
          <w:sz w:val="28"/>
        </w:rPr>
        <w:t>Взаимосвязь основных параметров</w:t>
      </w:r>
      <w:r w:rsidRPr="00CB4BD9">
        <w:rPr>
          <w:sz w:val="28"/>
        </w:rPr>
        <w:t>, определяющи</w:t>
      </w:r>
      <w:r>
        <w:rPr>
          <w:sz w:val="28"/>
        </w:rPr>
        <w:t>х</w:t>
      </w:r>
      <w:r w:rsidRPr="00CB4BD9">
        <w:rPr>
          <w:sz w:val="28"/>
        </w:rPr>
        <w:t xml:space="preserve"> формирование антикризисного управления региональных органов можно представить моделью, в которой выделены основные </w:t>
      </w:r>
      <w:r>
        <w:rPr>
          <w:sz w:val="28"/>
        </w:rPr>
        <w:t>составляющие</w:t>
      </w:r>
      <w:r w:rsidRPr="00CB4BD9">
        <w:rPr>
          <w:sz w:val="28"/>
        </w:rPr>
        <w:t>, влияющие на ход процесса стабилизации хозяйственной деятельности:</w:t>
      </w:r>
    </w:p>
    <w:p w:rsidR="00493D54" w:rsidRPr="00CB4BD9" w:rsidRDefault="00493D54" w:rsidP="00493D54">
      <w:pPr>
        <w:widowControl w:val="0"/>
        <w:spacing w:line="360" w:lineRule="auto"/>
        <w:ind w:firstLine="709"/>
        <w:jc w:val="center"/>
        <w:rPr>
          <w:sz w:val="28"/>
        </w:rPr>
      </w:pPr>
      <w:r w:rsidRPr="00CB4BD9">
        <w:rPr>
          <w:sz w:val="28"/>
        </w:rPr>
        <w:t>Y(t</w:t>
      </w:r>
      <w:r>
        <w:rPr>
          <w:sz w:val="28"/>
          <w:vertAlign w:val="subscript"/>
        </w:rPr>
        <w:t>r</w:t>
      </w:r>
      <w:r w:rsidRPr="00CB4BD9">
        <w:rPr>
          <w:sz w:val="28"/>
        </w:rPr>
        <w:t>) ← [{</w:t>
      </w:r>
      <w:r>
        <w:rPr>
          <w:sz w:val="28"/>
        </w:rPr>
        <w:t>s</w:t>
      </w:r>
      <w:r w:rsidRPr="00CB4BD9">
        <w:rPr>
          <w:sz w:val="28"/>
          <w:vertAlign w:val="subscript"/>
        </w:rPr>
        <w:t>j</w:t>
      </w:r>
      <w:r w:rsidRPr="00CB4BD9">
        <w:rPr>
          <w:sz w:val="28"/>
        </w:rPr>
        <w:t>}, {q</w:t>
      </w:r>
      <w:r w:rsidRPr="00CB4BD9">
        <w:rPr>
          <w:sz w:val="28"/>
          <w:vertAlign w:val="subscript"/>
        </w:rPr>
        <w:t>i</w:t>
      </w:r>
      <w:r w:rsidRPr="00CB4BD9">
        <w:rPr>
          <w:sz w:val="28"/>
        </w:rPr>
        <w:t>(g</w:t>
      </w:r>
      <w:r w:rsidRPr="00CB4BD9">
        <w:rPr>
          <w:sz w:val="28"/>
          <w:vertAlign w:val="subscript"/>
        </w:rPr>
        <w:t>v</w:t>
      </w:r>
      <w:r w:rsidRPr="00CB4BD9">
        <w:rPr>
          <w:sz w:val="28"/>
        </w:rPr>
        <w:t>)}, {</w:t>
      </w:r>
      <w:r>
        <w:rPr>
          <w:sz w:val="28"/>
        </w:rPr>
        <w:t>x</w:t>
      </w:r>
      <w:r w:rsidRPr="00DD0C7A">
        <w:rPr>
          <w:i/>
          <w:sz w:val="28"/>
          <w:vertAlign w:val="subscript"/>
          <w:lang w:val="en-US"/>
        </w:rPr>
        <w:t>l</w:t>
      </w:r>
      <w:r w:rsidRPr="00CB4BD9">
        <w:rPr>
          <w:sz w:val="28"/>
        </w:rPr>
        <w:t>}, {</w:t>
      </w:r>
      <w:r>
        <w:rPr>
          <w:sz w:val="28"/>
        </w:rPr>
        <w:t>z</w:t>
      </w:r>
      <w:r w:rsidRPr="00CB4BD9">
        <w:rPr>
          <w:sz w:val="28"/>
          <w:vertAlign w:val="subscript"/>
        </w:rPr>
        <w:t>s</w:t>
      </w:r>
      <w:r w:rsidRPr="00CB4BD9">
        <w:rPr>
          <w:sz w:val="28"/>
        </w:rPr>
        <w:t>} ], (1)</w:t>
      </w:r>
    </w:p>
    <w:p w:rsidR="00493D54" w:rsidRDefault="00493D54" w:rsidP="00493D54">
      <w:pPr>
        <w:widowControl w:val="0"/>
        <w:spacing w:line="360" w:lineRule="auto"/>
        <w:ind w:firstLine="709"/>
        <w:jc w:val="both"/>
        <w:rPr>
          <w:sz w:val="28"/>
          <w:lang w:val="en-US"/>
        </w:rPr>
      </w:pPr>
      <w:r w:rsidRPr="00CB4BD9">
        <w:rPr>
          <w:sz w:val="28"/>
        </w:rPr>
        <w:t xml:space="preserve">где: </w:t>
      </w:r>
    </w:p>
    <w:p w:rsidR="00493D54" w:rsidRPr="00CB4BD9" w:rsidRDefault="00493D54" w:rsidP="00493D54">
      <w:pPr>
        <w:widowControl w:val="0"/>
        <w:spacing w:line="360" w:lineRule="auto"/>
        <w:ind w:firstLine="709"/>
        <w:jc w:val="both"/>
        <w:rPr>
          <w:sz w:val="28"/>
        </w:rPr>
      </w:pPr>
      <w:r w:rsidRPr="00CB4BD9">
        <w:rPr>
          <w:sz w:val="28"/>
        </w:rPr>
        <w:t>Y(t</w:t>
      </w:r>
      <w:r>
        <w:rPr>
          <w:sz w:val="28"/>
          <w:vertAlign w:val="subscript"/>
        </w:rPr>
        <w:t>r</w:t>
      </w:r>
      <w:r w:rsidRPr="00CB4BD9">
        <w:rPr>
          <w:sz w:val="28"/>
        </w:rPr>
        <w:t xml:space="preserve">) - ситуация принятия управленческого решения по реализации антикризисных мер как инвариантное (обеспечивающее </w:t>
      </w:r>
      <w:r>
        <w:rPr>
          <w:sz w:val="28"/>
        </w:rPr>
        <w:t>стабильн</w:t>
      </w:r>
      <w:r w:rsidRPr="00CB4BD9">
        <w:rPr>
          <w:sz w:val="28"/>
        </w:rPr>
        <w:t>ость и управляемость) сочетание факторов в определенный временной интервал;</w:t>
      </w:r>
    </w:p>
    <w:p w:rsidR="00493D54" w:rsidRPr="00CB4BD9" w:rsidRDefault="00493D54" w:rsidP="00493D54">
      <w:pPr>
        <w:widowControl w:val="0"/>
        <w:spacing w:line="360" w:lineRule="auto"/>
        <w:ind w:firstLine="709"/>
        <w:jc w:val="both"/>
        <w:rPr>
          <w:sz w:val="28"/>
        </w:rPr>
      </w:pPr>
      <w:r>
        <w:rPr>
          <w:sz w:val="28"/>
        </w:rPr>
        <w:t>s</w:t>
      </w:r>
      <w:r w:rsidRPr="00CB4BD9">
        <w:rPr>
          <w:sz w:val="28"/>
          <w:vertAlign w:val="subscript"/>
        </w:rPr>
        <w:t>j</w:t>
      </w:r>
      <w:r w:rsidRPr="00CB4BD9">
        <w:rPr>
          <w:sz w:val="28"/>
        </w:rPr>
        <w:t xml:space="preserve"> - од</w:t>
      </w:r>
      <w:r>
        <w:rPr>
          <w:sz w:val="28"/>
        </w:rPr>
        <w:t>и</w:t>
      </w:r>
      <w:r w:rsidRPr="00CB4BD9">
        <w:rPr>
          <w:sz w:val="28"/>
        </w:rPr>
        <w:t xml:space="preserve">н из </w:t>
      </w:r>
      <w:r>
        <w:rPr>
          <w:sz w:val="28"/>
        </w:rPr>
        <w:t>вариантов</w:t>
      </w:r>
      <w:r w:rsidRPr="00CB4BD9">
        <w:rPr>
          <w:sz w:val="28"/>
        </w:rPr>
        <w:t xml:space="preserve"> </w:t>
      </w:r>
      <w:r>
        <w:rPr>
          <w:sz w:val="28"/>
        </w:rPr>
        <w:t>развития</w:t>
      </w:r>
      <w:r w:rsidRPr="00CB4BD9">
        <w:rPr>
          <w:sz w:val="28"/>
        </w:rPr>
        <w:t xml:space="preserve"> кризисно</w:t>
      </w:r>
      <w:r>
        <w:rPr>
          <w:sz w:val="28"/>
        </w:rPr>
        <w:t>й</w:t>
      </w:r>
      <w:r w:rsidRPr="00CB4BD9">
        <w:rPr>
          <w:sz w:val="28"/>
        </w:rPr>
        <w:t xml:space="preserve"> </w:t>
      </w:r>
      <w:r>
        <w:rPr>
          <w:sz w:val="28"/>
        </w:rPr>
        <w:t>ситуации</w:t>
      </w:r>
      <w:r w:rsidRPr="00CB4BD9">
        <w:rPr>
          <w:sz w:val="28"/>
        </w:rPr>
        <w:t xml:space="preserve"> </w:t>
      </w:r>
      <w:r>
        <w:rPr>
          <w:sz w:val="28"/>
        </w:rPr>
        <w:t xml:space="preserve">в экономике региона </w:t>
      </w:r>
      <w:r w:rsidRPr="00CB4BD9">
        <w:rPr>
          <w:sz w:val="28"/>
        </w:rPr>
        <w:t>(j=1, 2, ..., N);</w:t>
      </w:r>
    </w:p>
    <w:p w:rsidR="00493D54" w:rsidRPr="00CB4BD9" w:rsidRDefault="00493D54" w:rsidP="00493D54">
      <w:pPr>
        <w:widowControl w:val="0"/>
        <w:spacing w:line="360" w:lineRule="auto"/>
        <w:ind w:firstLine="709"/>
        <w:jc w:val="both"/>
        <w:rPr>
          <w:sz w:val="28"/>
        </w:rPr>
      </w:pPr>
      <w:r w:rsidRPr="00CB4BD9">
        <w:rPr>
          <w:sz w:val="28"/>
        </w:rPr>
        <w:t>t</w:t>
      </w:r>
      <w:r>
        <w:rPr>
          <w:sz w:val="28"/>
          <w:vertAlign w:val="subscript"/>
        </w:rPr>
        <w:t>r</w:t>
      </w:r>
      <w:r w:rsidRPr="00CB4BD9">
        <w:rPr>
          <w:sz w:val="28"/>
        </w:rPr>
        <w:t xml:space="preserve"> - условная временная координата, соответствующая периодичности измерения фактических показателей кризисно</w:t>
      </w:r>
      <w:r>
        <w:rPr>
          <w:sz w:val="28"/>
        </w:rPr>
        <w:t>й</w:t>
      </w:r>
      <w:r w:rsidRPr="00CB4BD9">
        <w:rPr>
          <w:sz w:val="28"/>
        </w:rPr>
        <w:t xml:space="preserve"> </w:t>
      </w:r>
      <w:r>
        <w:rPr>
          <w:sz w:val="28"/>
        </w:rPr>
        <w:t>ситуации</w:t>
      </w:r>
      <w:r w:rsidRPr="00CB4BD9">
        <w:rPr>
          <w:sz w:val="28"/>
        </w:rPr>
        <w:t xml:space="preserve"> </w:t>
      </w:r>
      <w:r>
        <w:rPr>
          <w:sz w:val="28"/>
        </w:rPr>
        <w:t>в экономике региона</w:t>
      </w:r>
      <w:r w:rsidRPr="00CB4BD9">
        <w:rPr>
          <w:sz w:val="28"/>
        </w:rPr>
        <w:t xml:space="preserve"> (</w:t>
      </w:r>
      <w:r>
        <w:rPr>
          <w:sz w:val="28"/>
        </w:rPr>
        <w:t>r</w:t>
      </w:r>
      <w:r w:rsidRPr="00CB4BD9">
        <w:rPr>
          <w:sz w:val="28"/>
        </w:rPr>
        <w:t>=1, 2, ...,W);</w:t>
      </w:r>
    </w:p>
    <w:p w:rsidR="00493D54" w:rsidRPr="00CB4BD9" w:rsidRDefault="00493D54" w:rsidP="00493D54">
      <w:pPr>
        <w:widowControl w:val="0"/>
        <w:spacing w:line="360" w:lineRule="auto"/>
        <w:ind w:firstLine="709"/>
        <w:jc w:val="both"/>
        <w:rPr>
          <w:sz w:val="28"/>
        </w:rPr>
      </w:pPr>
      <w:r w:rsidRPr="00CB4BD9">
        <w:rPr>
          <w:sz w:val="28"/>
        </w:rPr>
        <w:t>q</w:t>
      </w:r>
      <w:r w:rsidRPr="00CB4BD9">
        <w:rPr>
          <w:sz w:val="28"/>
          <w:vertAlign w:val="subscript"/>
        </w:rPr>
        <w:t>i</w:t>
      </w:r>
      <w:r w:rsidRPr="00CB4BD9">
        <w:rPr>
          <w:sz w:val="28"/>
        </w:rPr>
        <w:t xml:space="preserve"> - фактические показатели действенности антикризисных мероприятий (оценка </w:t>
      </w:r>
      <w:r>
        <w:rPr>
          <w:sz w:val="28"/>
        </w:rPr>
        <w:t xml:space="preserve">конъюнктуры региональных рынков, производственные и </w:t>
      </w:r>
      <w:r w:rsidRPr="00CB4BD9">
        <w:rPr>
          <w:sz w:val="28"/>
        </w:rPr>
        <w:t>финансовы</w:t>
      </w:r>
      <w:r>
        <w:rPr>
          <w:sz w:val="28"/>
        </w:rPr>
        <w:t>е</w:t>
      </w:r>
      <w:r w:rsidRPr="00CB4BD9">
        <w:rPr>
          <w:sz w:val="28"/>
        </w:rPr>
        <w:t xml:space="preserve"> показател</w:t>
      </w:r>
      <w:r>
        <w:rPr>
          <w:sz w:val="28"/>
        </w:rPr>
        <w:t xml:space="preserve">и </w:t>
      </w:r>
      <w:r w:rsidR="00201AF5">
        <w:rPr>
          <w:sz w:val="28"/>
        </w:rPr>
        <w:t>системообразующих</w:t>
      </w:r>
      <w:r>
        <w:rPr>
          <w:sz w:val="28"/>
        </w:rPr>
        <w:t xml:space="preserve"> региональных предприятий</w:t>
      </w:r>
      <w:r w:rsidRPr="00CB4BD9">
        <w:rPr>
          <w:sz w:val="28"/>
        </w:rPr>
        <w:t xml:space="preserve"> и т.д.) (</w:t>
      </w:r>
      <w:r w:rsidRPr="00CB4BD9">
        <w:rPr>
          <w:i/>
          <w:sz w:val="28"/>
        </w:rPr>
        <w:t>i</w:t>
      </w:r>
      <w:r w:rsidRPr="00CB4BD9">
        <w:rPr>
          <w:sz w:val="28"/>
        </w:rPr>
        <w:t>=1, 2, ..., M), определяемые g</w:t>
      </w:r>
      <w:r w:rsidRPr="00CB4BD9">
        <w:rPr>
          <w:sz w:val="28"/>
          <w:vertAlign w:val="subscript"/>
        </w:rPr>
        <w:t>v</w:t>
      </w:r>
      <w:r w:rsidRPr="00CB4BD9">
        <w:rPr>
          <w:sz w:val="28"/>
        </w:rPr>
        <w:t xml:space="preserve"> - совокупностью внешних условий окружающей среды (v=1, 2, ..., </w:t>
      </w:r>
      <w:r>
        <w:rPr>
          <w:sz w:val="28"/>
          <w:lang w:val="en-US"/>
        </w:rPr>
        <w:t>U</w:t>
      </w:r>
      <w:r w:rsidRPr="00CB4BD9">
        <w:rPr>
          <w:sz w:val="28"/>
        </w:rPr>
        <w:t>);</w:t>
      </w:r>
    </w:p>
    <w:p w:rsidR="00493D54" w:rsidRPr="00CB4BD9" w:rsidRDefault="00493D54" w:rsidP="00493D54">
      <w:pPr>
        <w:widowControl w:val="0"/>
        <w:spacing w:line="360" w:lineRule="auto"/>
        <w:ind w:firstLine="709"/>
        <w:jc w:val="both"/>
        <w:rPr>
          <w:sz w:val="28"/>
        </w:rPr>
      </w:pPr>
      <w:r>
        <w:rPr>
          <w:sz w:val="28"/>
        </w:rPr>
        <w:t>x</w:t>
      </w:r>
      <w:r w:rsidRPr="00DD0C7A">
        <w:rPr>
          <w:i/>
          <w:sz w:val="28"/>
          <w:vertAlign w:val="subscript"/>
          <w:lang w:val="en-US"/>
        </w:rPr>
        <w:t>l</w:t>
      </w:r>
      <w:r w:rsidRPr="00CB4BD9">
        <w:rPr>
          <w:sz w:val="28"/>
        </w:rPr>
        <w:t xml:space="preserve"> - управленческие воздействия </w:t>
      </w:r>
      <w:r>
        <w:rPr>
          <w:sz w:val="28"/>
        </w:rPr>
        <w:t xml:space="preserve">региональных властей </w:t>
      </w:r>
      <w:r w:rsidRPr="00CB4BD9">
        <w:rPr>
          <w:sz w:val="28"/>
        </w:rPr>
        <w:t>по изменению показателей антикризисного процесса (</w:t>
      </w:r>
      <w:r w:rsidRPr="00DD0C7A">
        <w:rPr>
          <w:i/>
          <w:sz w:val="28"/>
          <w:lang w:val="en-US"/>
        </w:rPr>
        <w:t>l</w:t>
      </w:r>
      <w:r>
        <w:rPr>
          <w:sz w:val="28"/>
          <w:lang w:val="en-US"/>
        </w:rPr>
        <w:t xml:space="preserve"> </w:t>
      </w:r>
      <w:r w:rsidRPr="00CB4BD9">
        <w:rPr>
          <w:sz w:val="28"/>
        </w:rPr>
        <w:t>=</w:t>
      </w:r>
      <w:r>
        <w:rPr>
          <w:sz w:val="28"/>
          <w:lang w:val="en-US"/>
        </w:rPr>
        <w:t xml:space="preserve"> </w:t>
      </w:r>
      <w:r w:rsidRPr="00CB4BD9">
        <w:rPr>
          <w:sz w:val="28"/>
        </w:rPr>
        <w:t xml:space="preserve">1, 2, ..., </w:t>
      </w:r>
      <w:r>
        <w:rPr>
          <w:sz w:val="28"/>
          <w:lang w:val="en-US"/>
        </w:rPr>
        <w:t>L</w:t>
      </w:r>
      <w:r w:rsidRPr="00CB4BD9">
        <w:rPr>
          <w:sz w:val="28"/>
        </w:rPr>
        <w:t>);</w:t>
      </w:r>
    </w:p>
    <w:p w:rsidR="00493D54" w:rsidRPr="00CB4BD9" w:rsidRDefault="00493D54" w:rsidP="00493D54">
      <w:pPr>
        <w:widowControl w:val="0"/>
        <w:spacing w:line="360" w:lineRule="auto"/>
        <w:ind w:firstLine="709"/>
        <w:jc w:val="both"/>
        <w:rPr>
          <w:sz w:val="28"/>
        </w:rPr>
      </w:pPr>
      <w:r>
        <w:rPr>
          <w:sz w:val="28"/>
        </w:rPr>
        <w:t>z</w:t>
      </w:r>
      <w:r w:rsidRPr="00CB4BD9">
        <w:rPr>
          <w:sz w:val="28"/>
          <w:vertAlign w:val="subscript"/>
        </w:rPr>
        <w:t>h</w:t>
      </w:r>
      <w:r w:rsidRPr="00CB4BD9">
        <w:rPr>
          <w:sz w:val="28"/>
        </w:rPr>
        <w:t xml:space="preserve"> - состояние кризисного процесса (h=1, 2, ..., H)</w:t>
      </w:r>
      <w:r>
        <w:rPr>
          <w:sz w:val="28"/>
        </w:rPr>
        <w:t>, которое может сформироваться в результате реализации одного из вариантов преодоления кризисной ситуации - s</w:t>
      </w:r>
      <w:r w:rsidRPr="00CB4BD9">
        <w:rPr>
          <w:sz w:val="28"/>
          <w:vertAlign w:val="subscript"/>
        </w:rPr>
        <w:t>j</w:t>
      </w:r>
      <w:r w:rsidRPr="00CB4BD9">
        <w:rPr>
          <w:sz w:val="28"/>
        </w:rPr>
        <w:t>.</w:t>
      </w:r>
    </w:p>
    <w:p w:rsidR="00493D54" w:rsidRPr="00CB4BD9" w:rsidRDefault="00493D54" w:rsidP="00493D54">
      <w:pPr>
        <w:widowControl w:val="0"/>
        <w:spacing w:line="360" w:lineRule="auto"/>
        <w:ind w:firstLine="709"/>
        <w:jc w:val="both"/>
        <w:rPr>
          <w:sz w:val="28"/>
        </w:rPr>
      </w:pPr>
      <w:r w:rsidRPr="00CB4BD9">
        <w:rPr>
          <w:sz w:val="28"/>
        </w:rPr>
        <w:t>Антикризисное региональн</w:t>
      </w:r>
      <w:r>
        <w:rPr>
          <w:sz w:val="28"/>
        </w:rPr>
        <w:t>ое управление в состоянии</w:t>
      </w:r>
      <w:r w:rsidRPr="00CB4BD9">
        <w:rPr>
          <w:sz w:val="28"/>
        </w:rPr>
        <w:t xml:space="preserve"> Y(t</w:t>
      </w:r>
      <w:r>
        <w:rPr>
          <w:sz w:val="28"/>
          <w:vertAlign w:val="subscript"/>
        </w:rPr>
        <w:t>r</w:t>
      </w:r>
      <w:r w:rsidRPr="00CB4BD9">
        <w:rPr>
          <w:sz w:val="28"/>
        </w:rPr>
        <w:t>) рассматривается как ситуативно актуальная совокупность управленческих воздействий {</w:t>
      </w:r>
      <w:r>
        <w:rPr>
          <w:sz w:val="28"/>
        </w:rPr>
        <w:t>x</w:t>
      </w:r>
      <w:r w:rsidRPr="00DD0C7A">
        <w:rPr>
          <w:i/>
          <w:sz w:val="28"/>
          <w:vertAlign w:val="subscript"/>
          <w:lang w:val="en-US"/>
        </w:rPr>
        <w:t>l</w:t>
      </w:r>
      <w:r w:rsidRPr="00CB4BD9">
        <w:rPr>
          <w:sz w:val="28"/>
        </w:rPr>
        <w:t>} в момент t</w:t>
      </w:r>
      <w:r>
        <w:rPr>
          <w:sz w:val="28"/>
          <w:vertAlign w:val="subscript"/>
        </w:rPr>
        <w:t>r</w:t>
      </w:r>
      <w:r w:rsidRPr="00CB4BD9">
        <w:rPr>
          <w:sz w:val="28"/>
        </w:rPr>
        <w:t>, которые могут перевести некоторый кризисный процесс, реализующий определенный вариант развития кризисной ситуации {</w:t>
      </w:r>
      <w:r>
        <w:rPr>
          <w:sz w:val="28"/>
        </w:rPr>
        <w:t>s</w:t>
      </w:r>
      <w:r w:rsidRPr="00DD0C7A">
        <w:rPr>
          <w:i/>
          <w:sz w:val="28"/>
          <w:vertAlign w:val="subscript"/>
        </w:rPr>
        <w:t>j</w:t>
      </w:r>
      <w:r w:rsidRPr="00CB4BD9">
        <w:rPr>
          <w:sz w:val="28"/>
        </w:rPr>
        <w:t>} от текущего состояния {</w:t>
      </w:r>
      <w:r>
        <w:rPr>
          <w:sz w:val="28"/>
        </w:rPr>
        <w:t>z</w:t>
      </w:r>
      <w:r w:rsidRPr="00CB4BD9">
        <w:rPr>
          <w:sz w:val="28"/>
          <w:vertAlign w:val="subscript"/>
        </w:rPr>
        <w:t>h</w:t>
      </w:r>
      <w:r w:rsidRPr="00CB4BD9">
        <w:rPr>
          <w:sz w:val="28"/>
        </w:rPr>
        <w:t>} к новому завершенному этапу {</w:t>
      </w:r>
      <w:r>
        <w:rPr>
          <w:sz w:val="28"/>
        </w:rPr>
        <w:t>z</w:t>
      </w:r>
      <w:r w:rsidRPr="00CB4BD9">
        <w:rPr>
          <w:sz w:val="28"/>
          <w:vertAlign w:val="subscript"/>
        </w:rPr>
        <w:t>h</w:t>
      </w:r>
      <w:r w:rsidRPr="005A3286">
        <w:rPr>
          <w:b/>
          <w:sz w:val="28"/>
          <w:szCs w:val="28"/>
        </w:rPr>
        <w:t>'</w:t>
      </w:r>
      <w:r w:rsidRPr="00CB4BD9">
        <w:rPr>
          <w:sz w:val="28"/>
        </w:rPr>
        <w:t>}. Ход антикризисных процессов сопровождается изменением внешних условий {g</w:t>
      </w:r>
      <w:r w:rsidRPr="00CB4BD9">
        <w:rPr>
          <w:sz w:val="28"/>
          <w:vertAlign w:val="subscript"/>
        </w:rPr>
        <w:t>v</w:t>
      </w:r>
      <w:r w:rsidRPr="00CB4BD9">
        <w:rPr>
          <w:sz w:val="28"/>
        </w:rPr>
        <w:t>}, которые, вместе с действием внутренних факторов, выражаются в фактических показателях осуществления антикризисной деятельности {q</w:t>
      </w:r>
      <w:r w:rsidRPr="00CB4BD9">
        <w:rPr>
          <w:sz w:val="28"/>
          <w:vertAlign w:val="subscript"/>
        </w:rPr>
        <w:t>i</w:t>
      </w:r>
      <w:r w:rsidRPr="00CB4BD9">
        <w:rPr>
          <w:sz w:val="28"/>
        </w:rPr>
        <w:t>}</w:t>
      </w:r>
      <w:r w:rsidRPr="00CB4BD9">
        <w:rPr>
          <w:sz w:val="28"/>
          <w:szCs w:val="28"/>
        </w:rPr>
        <w:t>. В</w:t>
      </w:r>
      <w:r w:rsidRPr="00CB4BD9">
        <w:rPr>
          <w:sz w:val="28"/>
        </w:rPr>
        <w:t>ероятность перехода к новому состоянию зависит от конкретных приемов управленческих воздействий: p(</w:t>
      </w:r>
      <w:r>
        <w:rPr>
          <w:sz w:val="28"/>
        </w:rPr>
        <w:t>z</w:t>
      </w:r>
      <w:r w:rsidRPr="00CB4BD9">
        <w:rPr>
          <w:sz w:val="28"/>
          <w:vertAlign w:val="subscript"/>
        </w:rPr>
        <w:t xml:space="preserve">h </w:t>
      </w:r>
      <w:r w:rsidRPr="00CB4BD9">
        <w:rPr>
          <w:sz w:val="28"/>
        </w:rPr>
        <w:t>→</w:t>
      </w:r>
      <w:r w:rsidRPr="00CB4BD9">
        <w:rPr>
          <w:sz w:val="28"/>
          <w:vertAlign w:val="subscript"/>
        </w:rPr>
        <w:t xml:space="preserve"> </w:t>
      </w:r>
      <w:r>
        <w:rPr>
          <w:sz w:val="28"/>
        </w:rPr>
        <w:t>z</w:t>
      </w:r>
      <w:r w:rsidRPr="00CB4BD9">
        <w:rPr>
          <w:sz w:val="28"/>
          <w:vertAlign w:val="subscript"/>
        </w:rPr>
        <w:t>h'</w:t>
      </w:r>
      <w:r w:rsidRPr="00CB4BD9">
        <w:rPr>
          <w:sz w:val="28"/>
        </w:rPr>
        <w:t>)</w:t>
      </w:r>
      <w:r>
        <w:rPr>
          <w:sz w:val="28"/>
          <w:vertAlign w:val="subscript"/>
        </w:rPr>
        <w:t>x</w:t>
      </w:r>
      <w:r w:rsidRPr="00CB4BD9">
        <w:rPr>
          <w:position w:val="-4"/>
          <w:sz w:val="28"/>
          <w:vertAlign w:val="subscript"/>
        </w:rPr>
        <w:t>s</w:t>
      </w:r>
      <w:r w:rsidRPr="00CB4BD9">
        <w:rPr>
          <w:sz w:val="28"/>
        </w:rPr>
        <w:t xml:space="preserve">. Если обозначить через </w:t>
      </w:r>
      <w:r>
        <w:rPr>
          <w:sz w:val="28"/>
        </w:rPr>
        <w:t>E</w:t>
      </w:r>
      <w:r w:rsidRPr="00CB4BD9">
        <w:rPr>
          <w:sz w:val="28"/>
          <w:vertAlign w:val="subscript"/>
        </w:rPr>
        <w:t>s</w:t>
      </w:r>
      <w:r w:rsidRPr="00CB4BD9">
        <w:rPr>
          <w:sz w:val="28"/>
        </w:rPr>
        <w:t xml:space="preserve"> меру эффективности </w:t>
      </w:r>
      <w:r>
        <w:rPr>
          <w:sz w:val="28"/>
        </w:rPr>
        <w:t>x</w:t>
      </w:r>
      <w:r w:rsidRPr="00CB4BD9">
        <w:rPr>
          <w:sz w:val="28"/>
          <w:vertAlign w:val="subscript"/>
        </w:rPr>
        <w:t>s</w:t>
      </w:r>
      <w:r w:rsidRPr="00CB4BD9">
        <w:rPr>
          <w:sz w:val="28"/>
        </w:rPr>
        <w:t>-го</w:t>
      </w:r>
      <w:r w:rsidRPr="00CB4BD9">
        <w:rPr>
          <w:sz w:val="28"/>
          <w:vertAlign w:val="subscript"/>
        </w:rPr>
        <w:t xml:space="preserve"> </w:t>
      </w:r>
      <w:r w:rsidRPr="00CB4BD9">
        <w:rPr>
          <w:sz w:val="28"/>
        </w:rPr>
        <w:t xml:space="preserve">варианта управленческого воздействия при </w:t>
      </w:r>
      <w:r>
        <w:rPr>
          <w:sz w:val="28"/>
        </w:rPr>
        <w:t>s</w:t>
      </w:r>
      <w:r w:rsidRPr="00CB4BD9">
        <w:rPr>
          <w:sz w:val="28"/>
          <w:vertAlign w:val="subscript"/>
        </w:rPr>
        <w:t>j</w:t>
      </w:r>
      <w:r w:rsidRPr="00CB4BD9">
        <w:rPr>
          <w:sz w:val="28"/>
        </w:rPr>
        <w:t xml:space="preserve">-й </w:t>
      </w:r>
      <w:r>
        <w:rPr>
          <w:sz w:val="28"/>
        </w:rPr>
        <w:t>варианте развития кризиса</w:t>
      </w:r>
      <w:r w:rsidRPr="00CB4BD9">
        <w:rPr>
          <w:sz w:val="28"/>
        </w:rPr>
        <w:t>, то задачу нахождения оптимальной совокупности управленческих воздействий</w:t>
      </w:r>
      <w:r>
        <w:rPr>
          <w:sz w:val="28"/>
        </w:rPr>
        <w:t xml:space="preserve"> </w:t>
      </w:r>
      <w:r w:rsidRPr="00CB4BD9">
        <w:rPr>
          <w:sz w:val="28"/>
        </w:rPr>
        <w:t xml:space="preserve">можно сформулировать следующим образом: найти такую оптимальную совокупность управленческих воздействий </w:t>
      </w:r>
      <w:r>
        <w:rPr>
          <w:sz w:val="28"/>
        </w:rPr>
        <w:t>x</w:t>
      </w:r>
      <w:r w:rsidRPr="00DD0C7A">
        <w:rPr>
          <w:i/>
          <w:sz w:val="28"/>
          <w:vertAlign w:val="subscript"/>
          <w:lang w:val="en-US"/>
        </w:rPr>
        <w:t>l</w:t>
      </w:r>
      <w:r w:rsidRPr="00CB4BD9">
        <w:rPr>
          <w:sz w:val="28"/>
          <w:vertAlign w:val="superscript"/>
        </w:rPr>
        <w:t>*</w:t>
      </w:r>
      <w:r w:rsidRPr="00CB4BD9">
        <w:rPr>
          <w:sz w:val="28"/>
        </w:rPr>
        <w:t>, чтобы мера эффективности была максимальной. В этом случае мера эффективности определяется вероятностью достижения следующего состояния кризисного процесса:</w:t>
      </w:r>
    </w:p>
    <w:p w:rsidR="00493D54" w:rsidRPr="00CB4BD9" w:rsidRDefault="00493D54" w:rsidP="00493D54">
      <w:pPr>
        <w:widowControl w:val="0"/>
        <w:spacing w:line="360" w:lineRule="auto"/>
        <w:ind w:firstLine="709"/>
        <w:jc w:val="center"/>
        <w:rPr>
          <w:sz w:val="28"/>
        </w:rPr>
      </w:pPr>
      <w:r>
        <w:rPr>
          <w:sz w:val="28"/>
        </w:rPr>
        <w:t>E</w:t>
      </w:r>
      <w:r w:rsidRPr="00DD0C7A">
        <w:rPr>
          <w:i/>
          <w:sz w:val="28"/>
          <w:vertAlign w:val="subscript"/>
        </w:rPr>
        <w:t>l</w:t>
      </w:r>
      <w:r w:rsidRPr="00CB4BD9">
        <w:rPr>
          <w:sz w:val="28"/>
        </w:rPr>
        <w:t>(</w:t>
      </w:r>
      <w:r>
        <w:rPr>
          <w:sz w:val="28"/>
        </w:rPr>
        <w:t>z</w:t>
      </w:r>
      <w:r w:rsidRPr="00CB4BD9">
        <w:rPr>
          <w:sz w:val="28"/>
          <w:vertAlign w:val="subscript"/>
        </w:rPr>
        <w:t xml:space="preserve">h </w:t>
      </w:r>
      <w:r w:rsidRPr="00CB4BD9">
        <w:rPr>
          <w:sz w:val="28"/>
        </w:rPr>
        <w:t>→</w:t>
      </w:r>
      <w:r w:rsidRPr="00CB4BD9">
        <w:rPr>
          <w:sz w:val="28"/>
          <w:vertAlign w:val="subscript"/>
        </w:rPr>
        <w:t xml:space="preserve"> </w:t>
      </w:r>
      <w:r>
        <w:rPr>
          <w:sz w:val="28"/>
        </w:rPr>
        <w:t>z</w:t>
      </w:r>
      <w:r w:rsidRPr="00CB4BD9">
        <w:rPr>
          <w:sz w:val="28"/>
          <w:vertAlign w:val="subscript"/>
        </w:rPr>
        <w:t>h'</w:t>
      </w:r>
      <w:r w:rsidRPr="00CB4BD9">
        <w:rPr>
          <w:sz w:val="28"/>
        </w:rPr>
        <w:t>)</w:t>
      </w:r>
      <w:r>
        <w:rPr>
          <w:sz w:val="28"/>
          <w:vertAlign w:val="subscript"/>
        </w:rPr>
        <w:t>x</w:t>
      </w:r>
      <w:r w:rsidRPr="00DD0C7A">
        <w:rPr>
          <w:i/>
          <w:position w:val="-4"/>
          <w:sz w:val="28"/>
          <w:vertAlign w:val="subscript"/>
          <w:lang w:val="en-US"/>
        </w:rPr>
        <w:t>l</w:t>
      </w:r>
      <w:r w:rsidRPr="00CB4BD9">
        <w:rPr>
          <w:sz w:val="28"/>
        </w:rPr>
        <w:t xml:space="preserve"> = p(</w:t>
      </w:r>
      <w:r>
        <w:rPr>
          <w:sz w:val="28"/>
        </w:rPr>
        <w:t>s</w:t>
      </w:r>
      <w:r w:rsidRPr="00CB4BD9">
        <w:rPr>
          <w:sz w:val="28"/>
          <w:vertAlign w:val="subscript"/>
        </w:rPr>
        <w:t>j</w:t>
      </w:r>
      <w:r w:rsidRPr="00CB4BD9">
        <w:rPr>
          <w:sz w:val="28"/>
        </w:rPr>
        <w:t>)</w:t>
      </w:r>
      <w:r>
        <w:rPr>
          <w:sz w:val="28"/>
          <w:vertAlign w:val="subscript"/>
        </w:rPr>
        <w:t>z</w:t>
      </w:r>
      <w:r w:rsidRPr="00CB4BD9">
        <w:rPr>
          <w:position w:val="-4"/>
          <w:sz w:val="28"/>
          <w:vertAlign w:val="subscript"/>
        </w:rPr>
        <w:t>h</w:t>
      </w:r>
      <w:r w:rsidRPr="00CB4BD9">
        <w:rPr>
          <w:sz w:val="28"/>
        </w:rPr>
        <w:t xml:space="preserve"> </w:t>
      </w:r>
      <w:r>
        <w:rPr>
          <w:sz w:val="28"/>
          <w:lang w:val="en-US"/>
        </w:rPr>
        <w:t>*</w:t>
      </w:r>
      <w:r w:rsidRPr="00CB4BD9">
        <w:rPr>
          <w:sz w:val="28"/>
        </w:rPr>
        <w:t xml:space="preserve"> p(</w:t>
      </w:r>
      <w:r>
        <w:rPr>
          <w:sz w:val="28"/>
        </w:rPr>
        <w:t>z</w:t>
      </w:r>
      <w:r w:rsidRPr="00CB4BD9">
        <w:rPr>
          <w:sz w:val="28"/>
          <w:vertAlign w:val="subscript"/>
        </w:rPr>
        <w:t xml:space="preserve">h </w:t>
      </w:r>
      <w:r w:rsidRPr="00CB4BD9">
        <w:rPr>
          <w:sz w:val="28"/>
        </w:rPr>
        <w:t>→</w:t>
      </w:r>
      <w:r w:rsidRPr="00CB4BD9">
        <w:rPr>
          <w:sz w:val="28"/>
          <w:vertAlign w:val="subscript"/>
        </w:rPr>
        <w:t xml:space="preserve"> </w:t>
      </w:r>
      <w:r>
        <w:rPr>
          <w:sz w:val="28"/>
        </w:rPr>
        <w:t>z</w:t>
      </w:r>
      <w:r w:rsidRPr="00CB4BD9">
        <w:rPr>
          <w:sz w:val="28"/>
          <w:vertAlign w:val="subscript"/>
        </w:rPr>
        <w:t>h'</w:t>
      </w:r>
      <w:r w:rsidRPr="00CB4BD9">
        <w:rPr>
          <w:sz w:val="28"/>
        </w:rPr>
        <w:t>)</w:t>
      </w:r>
      <w:r>
        <w:rPr>
          <w:sz w:val="28"/>
          <w:vertAlign w:val="subscript"/>
        </w:rPr>
        <w:t>x</w:t>
      </w:r>
      <w:r w:rsidRPr="00DD0C7A">
        <w:rPr>
          <w:i/>
          <w:position w:val="-4"/>
          <w:sz w:val="28"/>
          <w:vertAlign w:val="subscript"/>
          <w:lang w:val="en-US"/>
        </w:rPr>
        <w:t>l</w:t>
      </w:r>
      <w:r w:rsidRPr="00CB4BD9">
        <w:rPr>
          <w:position w:val="-4"/>
          <w:sz w:val="28"/>
          <w:vertAlign w:val="subscript"/>
        </w:rPr>
        <w:t xml:space="preserve"> </w:t>
      </w:r>
      <w:r w:rsidRPr="00CB4BD9">
        <w:rPr>
          <w:sz w:val="28"/>
        </w:rPr>
        <w:t>, (2)</w:t>
      </w:r>
    </w:p>
    <w:p w:rsidR="00493D54" w:rsidRPr="00CB4BD9" w:rsidRDefault="00493D54" w:rsidP="00493D54">
      <w:pPr>
        <w:widowControl w:val="0"/>
        <w:spacing w:line="360" w:lineRule="auto"/>
        <w:ind w:firstLine="709"/>
        <w:jc w:val="both"/>
        <w:rPr>
          <w:sz w:val="28"/>
        </w:rPr>
      </w:pPr>
      <w:r w:rsidRPr="00CB4BD9">
        <w:rPr>
          <w:sz w:val="28"/>
        </w:rPr>
        <w:t xml:space="preserve">где: </w:t>
      </w:r>
      <w:r>
        <w:rPr>
          <w:sz w:val="28"/>
        </w:rPr>
        <w:t>E</w:t>
      </w:r>
      <w:r w:rsidRPr="00DD0C7A">
        <w:rPr>
          <w:i/>
          <w:sz w:val="28"/>
          <w:vertAlign w:val="subscript"/>
          <w:lang w:val="en-US"/>
        </w:rPr>
        <w:t>l</w:t>
      </w:r>
      <w:r w:rsidRPr="00CB4BD9">
        <w:rPr>
          <w:sz w:val="28"/>
        </w:rPr>
        <w:t>(</w:t>
      </w:r>
      <w:r>
        <w:rPr>
          <w:sz w:val="28"/>
        </w:rPr>
        <w:t>z</w:t>
      </w:r>
      <w:r w:rsidRPr="00CB4BD9">
        <w:rPr>
          <w:sz w:val="28"/>
          <w:vertAlign w:val="subscript"/>
        </w:rPr>
        <w:t xml:space="preserve">h </w:t>
      </w:r>
      <w:r w:rsidRPr="00CB4BD9">
        <w:rPr>
          <w:sz w:val="28"/>
        </w:rPr>
        <w:t>→</w:t>
      </w:r>
      <w:r w:rsidRPr="00CB4BD9">
        <w:rPr>
          <w:sz w:val="28"/>
          <w:vertAlign w:val="subscript"/>
        </w:rPr>
        <w:t xml:space="preserve"> </w:t>
      </w:r>
      <w:r>
        <w:rPr>
          <w:sz w:val="28"/>
        </w:rPr>
        <w:t>z</w:t>
      </w:r>
      <w:r w:rsidRPr="00CB4BD9">
        <w:rPr>
          <w:sz w:val="28"/>
          <w:vertAlign w:val="subscript"/>
        </w:rPr>
        <w:t>h'</w:t>
      </w:r>
      <w:r w:rsidRPr="00CB4BD9">
        <w:rPr>
          <w:sz w:val="28"/>
        </w:rPr>
        <w:t>)</w:t>
      </w:r>
      <w:r>
        <w:rPr>
          <w:sz w:val="28"/>
          <w:vertAlign w:val="subscript"/>
        </w:rPr>
        <w:t>x</w:t>
      </w:r>
      <w:r w:rsidRPr="00DD0C7A">
        <w:rPr>
          <w:i/>
          <w:position w:val="-4"/>
          <w:sz w:val="28"/>
          <w:vertAlign w:val="subscript"/>
          <w:lang w:val="en-US"/>
        </w:rPr>
        <w:t>l</w:t>
      </w:r>
      <w:r w:rsidRPr="00CB4BD9">
        <w:rPr>
          <w:sz w:val="28"/>
        </w:rPr>
        <w:t xml:space="preserve"> - эффективность управленческих воздействий; </w:t>
      </w:r>
    </w:p>
    <w:p w:rsidR="00493D54" w:rsidRPr="00CB4BD9" w:rsidRDefault="00493D54" w:rsidP="00493D54">
      <w:pPr>
        <w:widowControl w:val="0"/>
        <w:spacing w:line="360" w:lineRule="auto"/>
        <w:ind w:firstLine="709"/>
        <w:jc w:val="both"/>
        <w:rPr>
          <w:sz w:val="28"/>
        </w:rPr>
      </w:pPr>
      <w:r w:rsidRPr="00CB4BD9">
        <w:rPr>
          <w:sz w:val="28"/>
        </w:rPr>
        <w:t>p(</w:t>
      </w:r>
      <w:r>
        <w:rPr>
          <w:sz w:val="28"/>
        </w:rPr>
        <w:t>s</w:t>
      </w:r>
      <w:r w:rsidRPr="00CB4BD9">
        <w:rPr>
          <w:sz w:val="28"/>
          <w:vertAlign w:val="subscript"/>
        </w:rPr>
        <w:t>j</w:t>
      </w:r>
      <w:r w:rsidRPr="00CB4BD9">
        <w:rPr>
          <w:sz w:val="28"/>
        </w:rPr>
        <w:t>)</w:t>
      </w:r>
      <w:r>
        <w:rPr>
          <w:sz w:val="28"/>
          <w:vertAlign w:val="subscript"/>
        </w:rPr>
        <w:t>z</w:t>
      </w:r>
      <w:r w:rsidRPr="00CB4BD9">
        <w:rPr>
          <w:position w:val="-4"/>
          <w:sz w:val="28"/>
          <w:vertAlign w:val="subscript"/>
        </w:rPr>
        <w:t>h</w:t>
      </w:r>
      <w:r w:rsidRPr="00CB4BD9">
        <w:rPr>
          <w:sz w:val="28"/>
        </w:rPr>
        <w:t xml:space="preserve"> - вероятность перехода в состоянии </w:t>
      </w:r>
      <w:r>
        <w:rPr>
          <w:sz w:val="28"/>
        </w:rPr>
        <w:t>z</w:t>
      </w:r>
      <w:r w:rsidRPr="00CB4BD9">
        <w:rPr>
          <w:sz w:val="28"/>
          <w:vertAlign w:val="subscript"/>
        </w:rPr>
        <w:t>h</w:t>
      </w:r>
      <w:r w:rsidRPr="00CB4BD9">
        <w:rPr>
          <w:sz w:val="28"/>
        </w:rPr>
        <w:t xml:space="preserve"> </w:t>
      </w:r>
      <w:r>
        <w:rPr>
          <w:sz w:val="28"/>
        </w:rPr>
        <w:t xml:space="preserve">при осуществлении </w:t>
      </w:r>
      <w:r w:rsidRPr="00CB4BD9">
        <w:rPr>
          <w:sz w:val="28"/>
        </w:rPr>
        <w:t>антикризисн</w:t>
      </w:r>
      <w:r>
        <w:rPr>
          <w:sz w:val="28"/>
        </w:rPr>
        <w:t>ой</w:t>
      </w:r>
      <w:r w:rsidRPr="00CB4BD9">
        <w:rPr>
          <w:sz w:val="28"/>
        </w:rPr>
        <w:t xml:space="preserve"> </w:t>
      </w:r>
      <w:r>
        <w:rPr>
          <w:sz w:val="28"/>
        </w:rPr>
        <w:t>стратегии</w:t>
      </w:r>
      <w:r w:rsidRPr="00CB4BD9">
        <w:rPr>
          <w:sz w:val="28"/>
        </w:rPr>
        <w:t xml:space="preserve"> </w:t>
      </w:r>
      <w:r>
        <w:rPr>
          <w:sz w:val="28"/>
        </w:rPr>
        <w:t>s</w:t>
      </w:r>
      <w:r w:rsidRPr="00CB4BD9">
        <w:rPr>
          <w:sz w:val="28"/>
          <w:vertAlign w:val="subscript"/>
        </w:rPr>
        <w:t>j</w:t>
      </w:r>
      <w:r w:rsidRPr="00CB4BD9">
        <w:rPr>
          <w:sz w:val="28"/>
        </w:rPr>
        <w:t xml:space="preserve">; </w:t>
      </w:r>
    </w:p>
    <w:p w:rsidR="00493D54" w:rsidRPr="00CB4BD9" w:rsidRDefault="00493D54" w:rsidP="00493D54">
      <w:pPr>
        <w:widowControl w:val="0"/>
        <w:spacing w:line="360" w:lineRule="auto"/>
        <w:ind w:firstLine="709"/>
        <w:jc w:val="both"/>
        <w:rPr>
          <w:sz w:val="28"/>
        </w:rPr>
      </w:pPr>
      <w:r w:rsidRPr="00CB4BD9">
        <w:rPr>
          <w:sz w:val="28"/>
        </w:rPr>
        <w:t>p(</w:t>
      </w:r>
      <w:r>
        <w:rPr>
          <w:sz w:val="28"/>
        </w:rPr>
        <w:t>z</w:t>
      </w:r>
      <w:r w:rsidRPr="00CB4BD9">
        <w:rPr>
          <w:sz w:val="28"/>
          <w:vertAlign w:val="subscript"/>
        </w:rPr>
        <w:t xml:space="preserve">h </w:t>
      </w:r>
      <w:r w:rsidRPr="00CB4BD9">
        <w:rPr>
          <w:sz w:val="28"/>
        </w:rPr>
        <w:t>→</w:t>
      </w:r>
      <w:r w:rsidRPr="00CB4BD9">
        <w:rPr>
          <w:sz w:val="28"/>
          <w:vertAlign w:val="subscript"/>
        </w:rPr>
        <w:t xml:space="preserve"> </w:t>
      </w:r>
      <w:r>
        <w:rPr>
          <w:sz w:val="28"/>
        </w:rPr>
        <w:t>z</w:t>
      </w:r>
      <w:r w:rsidRPr="00CB4BD9">
        <w:rPr>
          <w:sz w:val="28"/>
          <w:vertAlign w:val="subscript"/>
        </w:rPr>
        <w:t>h'</w:t>
      </w:r>
      <w:r w:rsidRPr="00CB4BD9">
        <w:rPr>
          <w:sz w:val="28"/>
        </w:rPr>
        <w:t>)</w:t>
      </w:r>
      <w:r>
        <w:rPr>
          <w:sz w:val="28"/>
          <w:vertAlign w:val="subscript"/>
        </w:rPr>
        <w:t>x</w:t>
      </w:r>
      <w:r w:rsidRPr="00DD0C7A">
        <w:rPr>
          <w:i/>
          <w:position w:val="-4"/>
          <w:sz w:val="28"/>
          <w:vertAlign w:val="subscript"/>
          <w:lang w:val="en-US"/>
        </w:rPr>
        <w:t>l</w:t>
      </w:r>
      <w:r>
        <w:rPr>
          <w:sz w:val="28"/>
          <w:vertAlign w:val="subscript"/>
        </w:rPr>
        <w:t xml:space="preserve"> </w:t>
      </w:r>
      <w:r>
        <w:rPr>
          <w:sz w:val="28"/>
        </w:rPr>
        <w:t xml:space="preserve">- </w:t>
      </w:r>
      <w:r w:rsidRPr="00CB4BD9">
        <w:rPr>
          <w:sz w:val="28"/>
        </w:rPr>
        <w:t xml:space="preserve">вероятность перехода в новое состояние </w:t>
      </w:r>
      <w:r>
        <w:rPr>
          <w:sz w:val="28"/>
        </w:rPr>
        <w:t>z</w:t>
      </w:r>
      <w:r w:rsidRPr="00CB4BD9">
        <w:rPr>
          <w:sz w:val="28"/>
          <w:vertAlign w:val="subscript"/>
        </w:rPr>
        <w:t>h'</w:t>
      </w:r>
      <w:r>
        <w:rPr>
          <w:sz w:val="28"/>
        </w:rPr>
        <w:t xml:space="preserve"> </w:t>
      </w:r>
      <w:r w:rsidRPr="00CB4BD9">
        <w:rPr>
          <w:sz w:val="28"/>
        </w:rPr>
        <w:t>при определенном управленческом воздействии</w:t>
      </w:r>
      <w:r>
        <w:rPr>
          <w:sz w:val="28"/>
        </w:rPr>
        <w:t xml:space="preserve"> </w:t>
      </w:r>
      <w:r w:rsidRPr="00072C41">
        <w:rPr>
          <w:sz w:val="28"/>
          <w:szCs w:val="28"/>
        </w:rPr>
        <w:t>x</w:t>
      </w:r>
      <w:r w:rsidRPr="00DD0C7A">
        <w:rPr>
          <w:i/>
          <w:position w:val="-4"/>
          <w:sz w:val="28"/>
          <w:vertAlign w:val="subscript"/>
          <w:lang w:val="en-US"/>
        </w:rPr>
        <w:t>l</w:t>
      </w:r>
      <w:r w:rsidRPr="00CB4BD9">
        <w:rPr>
          <w:sz w:val="28"/>
        </w:rPr>
        <w:t>.</w:t>
      </w:r>
    </w:p>
    <w:p w:rsidR="00493D54" w:rsidRPr="00CB4BD9" w:rsidRDefault="00493D54" w:rsidP="00493D54">
      <w:pPr>
        <w:widowControl w:val="0"/>
        <w:spacing w:line="360" w:lineRule="auto"/>
        <w:ind w:firstLine="709"/>
        <w:jc w:val="both"/>
        <w:rPr>
          <w:sz w:val="28"/>
        </w:rPr>
      </w:pPr>
      <w:r w:rsidRPr="00CB4BD9">
        <w:rPr>
          <w:sz w:val="28"/>
        </w:rPr>
        <w:t>Максимальное значение меры эффективности или оптимальное антикризисное региональное упр</w:t>
      </w:r>
      <w:r>
        <w:rPr>
          <w:sz w:val="28"/>
        </w:rPr>
        <w:t>а</w:t>
      </w:r>
      <w:r w:rsidRPr="00CB4BD9">
        <w:rPr>
          <w:sz w:val="28"/>
        </w:rPr>
        <w:t xml:space="preserve">вление, достигается определением набора максимальных состояний </w:t>
      </w:r>
      <w:r>
        <w:rPr>
          <w:sz w:val="28"/>
        </w:rPr>
        <w:t>E</w:t>
      </w:r>
      <w:r w:rsidRPr="00DD0C7A">
        <w:rPr>
          <w:i/>
          <w:sz w:val="28"/>
          <w:vertAlign w:val="subscript"/>
        </w:rPr>
        <w:t>l</w:t>
      </w:r>
      <w:r w:rsidRPr="00CB4BD9">
        <w:rPr>
          <w:sz w:val="28"/>
        </w:rPr>
        <w:t>*:</w:t>
      </w:r>
    </w:p>
    <w:p w:rsidR="00493D54" w:rsidRPr="00CB4BD9" w:rsidRDefault="00493D54" w:rsidP="00493D54">
      <w:pPr>
        <w:widowControl w:val="0"/>
        <w:spacing w:line="360" w:lineRule="auto"/>
        <w:ind w:firstLine="709"/>
        <w:jc w:val="center"/>
        <w:rPr>
          <w:sz w:val="28"/>
        </w:rPr>
      </w:pPr>
      <w:r>
        <w:rPr>
          <w:sz w:val="28"/>
        </w:rPr>
        <w:t>E</w:t>
      </w:r>
      <w:r w:rsidRPr="00DD0C7A">
        <w:rPr>
          <w:i/>
          <w:sz w:val="28"/>
          <w:vertAlign w:val="subscript"/>
        </w:rPr>
        <w:t>l</w:t>
      </w:r>
      <w:r w:rsidRPr="00CB4BD9">
        <w:rPr>
          <w:sz w:val="28"/>
        </w:rPr>
        <w:t xml:space="preserve">* = max </w:t>
      </w:r>
      <w:r>
        <w:rPr>
          <w:sz w:val="28"/>
        </w:rPr>
        <w:t>E</w:t>
      </w:r>
      <w:r w:rsidRPr="00DD0C7A">
        <w:rPr>
          <w:i/>
          <w:sz w:val="28"/>
          <w:vertAlign w:val="subscript"/>
        </w:rPr>
        <w:t>l</w:t>
      </w:r>
      <w:r w:rsidRPr="00CB4BD9">
        <w:rPr>
          <w:sz w:val="28"/>
        </w:rPr>
        <w:t>(</w:t>
      </w:r>
      <w:r>
        <w:rPr>
          <w:sz w:val="28"/>
        </w:rPr>
        <w:t>z</w:t>
      </w:r>
      <w:r w:rsidRPr="00CB4BD9">
        <w:rPr>
          <w:sz w:val="28"/>
          <w:vertAlign w:val="subscript"/>
        </w:rPr>
        <w:t xml:space="preserve">h </w:t>
      </w:r>
      <w:r w:rsidRPr="00CB4BD9">
        <w:rPr>
          <w:sz w:val="28"/>
        </w:rPr>
        <w:t>→</w:t>
      </w:r>
      <w:r w:rsidRPr="00CB4BD9">
        <w:rPr>
          <w:sz w:val="28"/>
          <w:vertAlign w:val="subscript"/>
        </w:rPr>
        <w:t xml:space="preserve"> </w:t>
      </w:r>
      <w:r>
        <w:rPr>
          <w:sz w:val="28"/>
        </w:rPr>
        <w:t>z</w:t>
      </w:r>
      <w:r w:rsidRPr="00CB4BD9">
        <w:rPr>
          <w:sz w:val="28"/>
          <w:vertAlign w:val="subscript"/>
        </w:rPr>
        <w:t>h'</w:t>
      </w:r>
      <w:r w:rsidRPr="00CB4BD9">
        <w:rPr>
          <w:sz w:val="28"/>
        </w:rPr>
        <w:t>)</w:t>
      </w:r>
      <w:r>
        <w:rPr>
          <w:sz w:val="28"/>
          <w:vertAlign w:val="subscript"/>
        </w:rPr>
        <w:t>x</w:t>
      </w:r>
      <w:r w:rsidRPr="00DD0C7A">
        <w:rPr>
          <w:i/>
          <w:position w:val="-4"/>
          <w:sz w:val="28"/>
          <w:vertAlign w:val="subscript"/>
        </w:rPr>
        <w:t>l</w:t>
      </w:r>
      <w:r w:rsidR="00EC320B">
        <w:rPr>
          <w:sz w:val="28"/>
        </w:rPr>
        <w:t xml:space="preserve">. </w:t>
      </w:r>
      <w:r w:rsidR="00EC320B">
        <w:rPr>
          <w:sz w:val="28"/>
        </w:rPr>
        <w:tab/>
        <w:t>(3</w:t>
      </w:r>
      <w:r w:rsidRPr="00CB4BD9">
        <w:rPr>
          <w:sz w:val="28"/>
        </w:rPr>
        <w:t>)</w:t>
      </w:r>
    </w:p>
    <w:p w:rsidR="009C4B4B" w:rsidRDefault="009C4B4B" w:rsidP="009C4B4B">
      <w:pPr>
        <w:widowControl w:val="0"/>
        <w:spacing w:line="360" w:lineRule="auto"/>
        <w:ind w:firstLine="709"/>
        <w:jc w:val="both"/>
        <w:rPr>
          <w:sz w:val="28"/>
        </w:rPr>
      </w:pPr>
      <w:r w:rsidRPr="0043616F">
        <w:rPr>
          <w:sz w:val="28"/>
        </w:rPr>
        <w:t xml:space="preserve">Схематично процесс формирования и реализации </w:t>
      </w:r>
      <w:r w:rsidR="00B24F1E" w:rsidRPr="0043616F">
        <w:rPr>
          <w:sz w:val="28"/>
        </w:rPr>
        <w:t>антикризисно</w:t>
      </w:r>
      <w:r w:rsidR="00F9257C" w:rsidRPr="0043616F">
        <w:rPr>
          <w:sz w:val="28"/>
        </w:rPr>
        <w:t>го</w:t>
      </w:r>
      <w:r w:rsidR="00B24F1E" w:rsidRPr="0043616F">
        <w:rPr>
          <w:sz w:val="28"/>
        </w:rPr>
        <w:t xml:space="preserve"> регионально</w:t>
      </w:r>
      <w:r w:rsidR="00F9257C" w:rsidRPr="0043616F">
        <w:rPr>
          <w:sz w:val="28"/>
        </w:rPr>
        <w:t>го</w:t>
      </w:r>
      <w:r w:rsidR="00B24F1E" w:rsidRPr="0043616F">
        <w:rPr>
          <w:sz w:val="28"/>
        </w:rPr>
        <w:t xml:space="preserve"> </w:t>
      </w:r>
      <w:r w:rsidRPr="0043616F">
        <w:rPr>
          <w:sz w:val="28"/>
        </w:rPr>
        <w:t>управлени</w:t>
      </w:r>
      <w:r w:rsidR="00F9257C" w:rsidRPr="0043616F">
        <w:rPr>
          <w:sz w:val="28"/>
        </w:rPr>
        <w:t>я</w:t>
      </w:r>
      <w:r w:rsidRPr="0043616F">
        <w:rPr>
          <w:sz w:val="28"/>
        </w:rPr>
        <w:t xml:space="preserve"> на основе описанной модели </w:t>
      </w:r>
      <w:r w:rsidR="00F9257C" w:rsidRPr="0043616F">
        <w:rPr>
          <w:sz w:val="28"/>
        </w:rPr>
        <w:t xml:space="preserve">отбора управленческих решений </w:t>
      </w:r>
      <w:r w:rsidRPr="0043616F">
        <w:rPr>
          <w:sz w:val="28"/>
        </w:rPr>
        <w:t xml:space="preserve">может быть представлен в виде </w:t>
      </w:r>
      <w:r w:rsidR="00F9257C" w:rsidRPr="0043616F">
        <w:rPr>
          <w:sz w:val="28"/>
        </w:rPr>
        <w:t xml:space="preserve">следующей </w:t>
      </w:r>
      <w:r w:rsidRPr="0043616F">
        <w:rPr>
          <w:sz w:val="28"/>
        </w:rPr>
        <w:t>блок-схемы (Рис. 2</w:t>
      </w:r>
      <w:r w:rsidR="002351B5" w:rsidRPr="0043616F">
        <w:rPr>
          <w:sz w:val="28"/>
        </w:rPr>
        <w:t>.</w:t>
      </w:r>
      <w:r w:rsidRPr="0043616F">
        <w:rPr>
          <w:sz w:val="28"/>
        </w:rPr>
        <w:t>).</w:t>
      </w:r>
    </w:p>
    <w:p w:rsidR="00EC320B" w:rsidRPr="0043616F" w:rsidRDefault="00EC320B" w:rsidP="00EC320B">
      <w:pPr>
        <w:widowControl w:val="0"/>
        <w:spacing w:line="360" w:lineRule="auto"/>
        <w:ind w:firstLine="709"/>
        <w:jc w:val="both"/>
        <w:rPr>
          <w:snapToGrid w:val="0"/>
          <w:sz w:val="28"/>
          <w:szCs w:val="28"/>
        </w:rPr>
      </w:pPr>
      <w:r w:rsidRPr="0043616F">
        <w:rPr>
          <w:snapToGrid w:val="0"/>
          <w:sz w:val="28"/>
          <w:szCs w:val="28"/>
        </w:rPr>
        <w:t>Реализация представленной схемы антикризисного управления региональных органов власти может быть осуществлена на базе использования экспертных технологий при диагностике степени кризисных явлений в различных секторах региональной экономики, основывающейся на результатах мониторинга.</w:t>
      </w:r>
    </w:p>
    <w:p w:rsidR="00EC320B" w:rsidRDefault="00EC320B" w:rsidP="009C4B4B">
      <w:pPr>
        <w:widowControl w:val="0"/>
        <w:spacing w:line="360" w:lineRule="auto"/>
        <w:ind w:firstLine="709"/>
        <w:jc w:val="both"/>
        <w:rPr>
          <w:sz w:val="28"/>
        </w:rPr>
      </w:pPr>
    </w:p>
    <w:p w:rsidR="006F0D09" w:rsidRDefault="006F0D09" w:rsidP="009C4B4B">
      <w:pPr>
        <w:widowControl w:val="0"/>
        <w:spacing w:line="360" w:lineRule="auto"/>
        <w:ind w:firstLine="709"/>
        <w:jc w:val="both"/>
        <w:rPr>
          <w:sz w:val="28"/>
        </w:rPr>
      </w:pPr>
    </w:p>
    <w:p w:rsidR="006F0D09" w:rsidRPr="00CB4BD9" w:rsidRDefault="007E3D67" w:rsidP="006F0D09">
      <w:pPr>
        <w:widowControl w:val="0"/>
        <w:spacing w:line="360" w:lineRule="auto"/>
        <w:jc w:val="center"/>
        <w:rPr>
          <w:sz w:val="28"/>
        </w:rPr>
      </w:pPr>
      <w:r>
        <w:rPr>
          <w:sz w:val="28"/>
        </w:rPr>
      </w:r>
      <w:r>
        <w:rPr>
          <w:sz w:val="28"/>
        </w:rPr>
        <w:pict>
          <v:group id="_x0000_s1461" editas="canvas" style="width:379.05pt;height:561.45pt;mso-position-horizontal-relative:char;mso-position-vertical-relative:line" coordorigin="3351,3066" coordsize="7581,11229" o:allowincell="f">
            <o:lock v:ext="edit" aspectratio="t"/>
            <v:shape id="_x0000_s1462" type="#_x0000_t75" style="position:absolute;left:3351;top:3066;width:7581;height:11229" o:preferrelative="f">
              <v:fill o:detectmouseclick="t"/>
              <v:path o:extrusionok="t" o:connecttype="none"/>
              <o:lock v:ext="edit" text="t"/>
            </v:shape>
            <v:roundrect id="_x0000_s1463" style="position:absolute;left:4087;top:3236;width:5272;height:571" arcsize="10923f">
              <v:shadow on="t" opacity=".5" offset="6pt,-6pt"/>
              <v:textbox style="mso-next-textbox:#_x0000_s1463" inset="1mm,1mm,1mm,1mm">
                <w:txbxContent>
                  <w:p w:rsidR="006F0D09" w:rsidRDefault="006F0D09" w:rsidP="006F0D09">
                    <w:pPr>
                      <w:jc w:val="center"/>
                      <w:rPr>
                        <w:rFonts w:ascii="Courier New" w:hAnsi="Courier New"/>
                        <w:b/>
                        <w:sz w:val="16"/>
                        <w:szCs w:val="16"/>
                      </w:rPr>
                    </w:pPr>
                    <w:r w:rsidRPr="00111CDA">
                      <w:rPr>
                        <w:rFonts w:ascii="Courier New" w:hAnsi="Courier New"/>
                        <w:b/>
                        <w:sz w:val="16"/>
                        <w:szCs w:val="16"/>
                      </w:rPr>
                      <w:t xml:space="preserve">Мониторинг кризисных процессов </w:t>
                    </w:r>
                    <w:r>
                      <w:rPr>
                        <w:rFonts w:ascii="Courier New" w:hAnsi="Courier New"/>
                        <w:b/>
                        <w:sz w:val="16"/>
                        <w:szCs w:val="16"/>
                      </w:rPr>
                      <w:t xml:space="preserve">по показателям </w:t>
                    </w:r>
                    <w:r w:rsidRPr="00111CDA">
                      <w:rPr>
                        <w:rFonts w:ascii="Courier New" w:hAnsi="Courier New"/>
                        <w:b/>
                        <w:sz w:val="16"/>
                        <w:szCs w:val="16"/>
                        <w:lang w:val="en-US"/>
                      </w:rPr>
                      <w:t>{q</w:t>
                    </w:r>
                    <w:r w:rsidRPr="00111CDA">
                      <w:rPr>
                        <w:rFonts w:ascii="Courier New" w:hAnsi="Courier New"/>
                        <w:b/>
                        <w:sz w:val="16"/>
                        <w:szCs w:val="16"/>
                        <w:vertAlign w:val="subscript"/>
                        <w:lang w:val="en-US"/>
                      </w:rPr>
                      <w:t>i</w:t>
                    </w:r>
                    <w:r w:rsidRPr="00111CDA">
                      <w:rPr>
                        <w:rFonts w:ascii="Courier New" w:hAnsi="Courier New"/>
                        <w:b/>
                        <w:sz w:val="16"/>
                        <w:szCs w:val="16"/>
                        <w:lang w:val="en-US"/>
                      </w:rPr>
                      <w:t>}</w:t>
                    </w:r>
                    <w:r w:rsidRPr="00111CDA">
                      <w:rPr>
                        <w:rFonts w:ascii="Courier New" w:hAnsi="Courier New"/>
                        <w:b/>
                        <w:sz w:val="16"/>
                        <w:szCs w:val="16"/>
                      </w:rPr>
                      <w:t xml:space="preserve"> </w:t>
                    </w:r>
                  </w:p>
                  <w:p w:rsidR="006F0D09" w:rsidRPr="00111CDA" w:rsidRDefault="006F0D09" w:rsidP="006F0D09">
                    <w:pPr>
                      <w:jc w:val="center"/>
                      <w:rPr>
                        <w:rFonts w:ascii="Courier New" w:hAnsi="Courier New"/>
                        <w:b/>
                        <w:sz w:val="16"/>
                        <w:szCs w:val="16"/>
                      </w:rPr>
                    </w:pPr>
                    <w:r w:rsidRPr="00111CDA">
                      <w:rPr>
                        <w:rFonts w:ascii="Courier New" w:hAnsi="Courier New"/>
                        <w:b/>
                        <w:sz w:val="16"/>
                        <w:szCs w:val="16"/>
                      </w:rPr>
                      <w:t>на момент</w:t>
                    </w:r>
                    <w:r>
                      <w:rPr>
                        <w:rFonts w:ascii="Courier New" w:hAnsi="Courier New"/>
                        <w:b/>
                        <w:sz w:val="16"/>
                        <w:szCs w:val="16"/>
                      </w:rPr>
                      <w:t xml:space="preserve"> времени</w:t>
                    </w:r>
                    <w:r w:rsidRPr="00111CDA">
                      <w:rPr>
                        <w:rFonts w:ascii="Courier New" w:hAnsi="Courier New"/>
                        <w:b/>
                        <w:sz w:val="16"/>
                        <w:szCs w:val="16"/>
                      </w:rPr>
                      <w:t xml:space="preserve"> </w:t>
                    </w:r>
                    <w:r w:rsidRPr="00111CDA">
                      <w:rPr>
                        <w:rFonts w:ascii="Courier New" w:hAnsi="Courier New"/>
                        <w:b/>
                        <w:sz w:val="16"/>
                        <w:szCs w:val="16"/>
                        <w:lang w:val="en-US"/>
                      </w:rPr>
                      <w:t>t</w:t>
                    </w:r>
                    <w:r>
                      <w:rPr>
                        <w:rFonts w:ascii="Courier New" w:hAnsi="Courier New"/>
                        <w:b/>
                        <w:sz w:val="16"/>
                        <w:szCs w:val="16"/>
                        <w:vertAlign w:val="subscript"/>
                        <w:lang w:val="en-US"/>
                      </w:rPr>
                      <w:t>r</w:t>
                    </w:r>
                  </w:p>
                </w:txbxContent>
              </v:textbox>
            </v:roundrect>
            <v:roundrect id="_x0000_s1464" style="position:absolute;left:3636;top:8621;width:7125;height:396" arcsize="10923f">
              <v:shadow on="t" opacity=".5" offset="6pt,-6pt"/>
              <v:textbox style="mso-next-textbox:#_x0000_s1464" inset="1mm,1mm,1mm,1mm">
                <w:txbxContent>
                  <w:p w:rsidR="006F0D09" w:rsidRPr="00111CDA" w:rsidRDefault="006F0D09" w:rsidP="006F0D09">
                    <w:pPr>
                      <w:jc w:val="center"/>
                      <w:rPr>
                        <w:rFonts w:ascii="Courier New" w:hAnsi="Courier New"/>
                        <w:sz w:val="16"/>
                        <w:szCs w:val="16"/>
                      </w:rPr>
                    </w:pPr>
                    <w:r w:rsidRPr="00111CDA">
                      <w:rPr>
                        <w:rFonts w:ascii="Courier New" w:hAnsi="Courier New"/>
                        <w:sz w:val="16"/>
                        <w:szCs w:val="16"/>
                      </w:rPr>
                      <w:t>Выработка антикризисных воздействий</w:t>
                    </w:r>
                    <w:r w:rsidRPr="00111CDA">
                      <w:rPr>
                        <w:rFonts w:ascii="Courier New" w:hAnsi="Courier New"/>
                        <w:sz w:val="16"/>
                        <w:szCs w:val="16"/>
                        <w:lang w:val="en-US"/>
                      </w:rPr>
                      <w:t xml:space="preserve"> {</w:t>
                    </w:r>
                    <w:r>
                      <w:rPr>
                        <w:rFonts w:ascii="Courier New" w:hAnsi="Courier New"/>
                        <w:sz w:val="16"/>
                        <w:szCs w:val="16"/>
                        <w:lang w:val="en-US"/>
                      </w:rPr>
                      <w:t>x</w:t>
                    </w:r>
                    <w:r w:rsidRPr="00DD0C7A">
                      <w:rPr>
                        <w:rFonts w:ascii="Courier New" w:hAnsi="Courier New"/>
                        <w:i/>
                        <w:sz w:val="16"/>
                        <w:szCs w:val="16"/>
                        <w:vertAlign w:val="subscript"/>
                        <w:lang w:val="en-US"/>
                      </w:rPr>
                      <w:t>l</w:t>
                    </w:r>
                    <w:r w:rsidRPr="00111CDA">
                      <w:rPr>
                        <w:rFonts w:ascii="Courier New" w:hAnsi="Courier New"/>
                        <w:sz w:val="16"/>
                        <w:szCs w:val="16"/>
                        <w:lang w:val="en-US"/>
                      </w:rPr>
                      <w:t>}</w:t>
                    </w:r>
                    <w:r w:rsidRPr="00111CDA">
                      <w:rPr>
                        <w:rFonts w:ascii="Courier New" w:hAnsi="Courier New"/>
                        <w:sz w:val="16"/>
                        <w:szCs w:val="16"/>
                      </w:rPr>
                      <w:t xml:space="preserve"> для достижения состояния </w:t>
                    </w:r>
                    <w:r>
                      <w:rPr>
                        <w:rFonts w:ascii="Courier New" w:hAnsi="Courier New"/>
                        <w:sz w:val="16"/>
                        <w:szCs w:val="16"/>
                        <w:lang w:val="en-US"/>
                      </w:rPr>
                      <w:t>z</w:t>
                    </w:r>
                    <w:r w:rsidRPr="00111CDA">
                      <w:rPr>
                        <w:rFonts w:ascii="Courier New" w:hAnsi="Courier New"/>
                        <w:sz w:val="16"/>
                        <w:szCs w:val="16"/>
                        <w:vertAlign w:val="subscript"/>
                        <w:lang w:val="en-US"/>
                      </w:rPr>
                      <w:t>h</w:t>
                    </w:r>
                    <w:r w:rsidRPr="009F226D">
                      <w:rPr>
                        <w:rFonts w:ascii="Courier New" w:hAnsi="Courier New"/>
                        <w:b/>
                        <w:sz w:val="18"/>
                        <w:szCs w:val="18"/>
                        <w:lang w:val="en-US"/>
                      </w:rPr>
                      <w:t>'</w:t>
                    </w:r>
                  </w:p>
                </w:txbxContent>
              </v:textbox>
            </v:roundrect>
            <v:roundrect id="_x0000_s1465" style="position:absolute;left:8652;top:6315;width:1995;height:912" arcsize="10923f">
              <v:shadow on="t" opacity=".5" offset="6pt,6pt"/>
              <v:textbox style="mso-next-textbox:#_x0000_s1465" inset="1mm,1mm,1mm,1mm">
                <w:txbxContent>
                  <w:p w:rsidR="006F0D09" w:rsidRPr="00111CDA" w:rsidRDefault="006F0D09" w:rsidP="006F0D09">
                    <w:pPr>
                      <w:jc w:val="center"/>
                      <w:rPr>
                        <w:rFonts w:ascii="Courier New" w:hAnsi="Courier New"/>
                        <w:sz w:val="16"/>
                        <w:szCs w:val="16"/>
                      </w:rPr>
                    </w:pPr>
                    <w:r w:rsidRPr="00111CDA">
                      <w:rPr>
                        <w:rFonts w:ascii="Courier New" w:hAnsi="Courier New"/>
                        <w:sz w:val="16"/>
                        <w:szCs w:val="16"/>
                      </w:rPr>
                      <w:t xml:space="preserve">Переход к </w:t>
                    </w:r>
                    <w:r>
                      <w:rPr>
                        <w:rFonts w:ascii="Courier New" w:hAnsi="Courier New"/>
                        <w:sz w:val="16"/>
                        <w:szCs w:val="16"/>
                      </w:rPr>
                      <w:t xml:space="preserve">анализу </w:t>
                    </w:r>
                    <w:r w:rsidRPr="00111CDA">
                      <w:rPr>
                        <w:rFonts w:ascii="Courier New" w:hAnsi="Courier New"/>
                        <w:sz w:val="16"/>
                        <w:szCs w:val="16"/>
                      </w:rPr>
                      <w:t xml:space="preserve">следующей </w:t>
                    </w:r>
                    <w:r>
                      <w:rPr>
                        <w:rFonts w:ascii="Courier New" w:hAnsi="Courier New"/>
                        <w:sz w:val="16"/>
                        <w:szCs w:val="16"/>
                      </w:rPr>
                      <w:t>антикризисной ситуации</w:t>
                    </w:r>
                    <w:r w:rsidRPr="00111CDA">
                      <w:rPr>
                        <w:rFonts w:ascii="Courier New" w:hAnsi="Courier New"/>
                        <w:sz w:val="16"/>
                        <w:szCs w:val="16"/>
                      </w:rPr>
                      <w:t xml:space="preserve"> </w:t>
                    </w:r>
                    <w:r>
                      <w:rPr>
                        <w:rFonts w:ascii="Courier New" w:hAnsi="Courier New"/>
                        <w:sz w:val="16"/>
                        <w:szCs w:val="16"/>
                        <w:lang w:val="en-US"/>
                      </w:rPr>
                      <w:t>s</w:t>
                    </w:r>
                    <w:r w:rsidRPr="00111CDA">
                      <w:rPr>
                        <w:rFonts w:ascii="Courier New" w:hAnsi="Courier New"/>
                        <w:sz w:val="16"/>
                        <w:szCs w:val="16"/>
                        <w:vertAlign w:val="subscript"/>
                        <w:lang w:val="en-US"/>
                      </w:rPr>
                      <w:t>j</w:t>
                    </w:r>
                    <w:r w:rsidRPr="00111CDA">
                      <w:rPr>
                        <w:rFonts w:ascii="Courier New" w:hAnsi="Courier New"/>
                        <w:sz w:val="16"/>
                        <w:szCs w:val="16"/>
                        <w:vertAlign w:val="subscript"/>
                      </w:rPr>
                      <w:t>+1</w:t>
                    </w:r>
                  </w:p>
                </w:txbxContent>
              </v:textbox>
            </v:roundrect>
            <v:line id="_x0000_s1466" style="position:absolute" from="7227,4662" to="9381,4663">
              <v:stroke dashstyle="dash" endarrow="block"/>
            </v:line>
            <v:shapetype id="_x0000_t202" coordsize="21600,21600" o:spt="202" path="m,l,21600r21600,l21600,xe">
              <v:stroke joinstyle="miter"/>
              <v:path gradientshapeok="t" o:connecttype="rect"/>
            </v:shapetype>
            <v:shape id="_x0000_s1467" type="#_x0000_t202" style="position:absolute;left:7455;top:4206;width:1596;height:456" filled="f" stroked="f">
              <v:textbox style="mso-next-textbox:#_x0000_s1467" inset="1mm,1mm,1mm,1mm">
                <w:txbxContent>
                  <w:p w:rsidR="006F0D09" w:rsidRPr="004057E2" w:rsidRDefault="006F0D09" w:rsidP="006F0D09">
                    <w:pPr>
                      <w:jc w:val="center"/>
                      <w:rPr>
                        <w:rFonts w:ascii="Courier New" w:hAnsi="Courier New"/>
                        <w:i/>
                        <w:sz w:val="16"/>
                        <w:szCs w:val="16"/>
                      </w:rPr>
                    </w:pPr>
                    <w:r w:rsidRPr="004057E2">
                      <w:rPr>
                        <w:rFonts w:ascii="Courier New" w:hAnsi="Courier New"/>
                        <w:i/>
                        <w:sz w:val="16"/>
                        <w:szCs w:val="16"/>
                      </w:rPr>
                      <w:t>отклонения в</w:t>
                    </w:r>
                    <w:r>
                      <w:rPr>
                        <w:rFonts w:ascii="Courier New" w:hAnsi="Courier New"/>
                        <w:i/>
                        <w:sz w:val="16"/>
                        <w:szCs w:val="16"/>
                        <w:lang w:val="en-US"/>
                      </w:rPr>
                      <w:t xml:space="preserve"> </w:t>
                    </w:r>
                    <w:r w:rsidRPr="004057E2">
                      <w:rPr>
                        <w:rFonts w:ascii="Courier New" w:hAnsi="Courier New"/>
                        <w:i/>
                        <w:sz w:val="16"/>
                        <w:szCs w:val="16"/>
                      </w:rPr>
                      <w:t>пределах норм</w:t>
                    </w:r>
                  </w:p>
                </w:txbxContent>
              </v:textbox>
            </v:shape>
            <v:shape id="_x0000_s1468" type="#_x0000_t202" style="position:absolute;left:3750;top:5175;width:2280;height:456" stroked="f">
              <v:textbox style="mso-next-textbox:#_x0000_s1468" inset="1mm,1mm,1mm,1mm">
                <w:txbxContent>
                  <w:p w:rsidR="006F0D09" w:rsidRDefault="006F0D09" w:rsidP="006F0D09">
                    <w:pPr>
                      <w:jc w:val="center"/>
                      <w:rPr>
                        <w:rFonts w:ascii="Courier New" w:hAnsi="Courier New"/>
                        <w:i/>
                        <w:sz w:val="16"/>
                        <w:szCs w:val="16"/>
                      </w:rPr>
                    </w:pPr>
                    <w:r w:rsidRPr="00892ADF">
                      <w:rPr>
                        <w:rFonts w:ascii="Courier New" w:hAnsi="Courier New"/>
                        <w:i/>
                        <w:sz w:val="16"/>
                        <w:szCs w:val="16"/>
                      </w:rPr>
                      <w:t xml:space="preserve">обнаружены </w:t>
                    </w:r>
                    <w:r>
                      <w:rPr>
                        <w:rFonts w:ascii="Courier New" w:hAnsi="Courier New"/>
                        <w:i/>
                        <w:sz w:val="16"/>
                        <w:szCs w:val="16"/>
                      </w:rPr>
                      <w:t>критичные</w:t>
                    </w:r>
                  </w:p>
                  <w:p w:rsidR="006F0D09" w:rsidRPr="00892ADF" w:rsidRDefault="006F0D09" w:rsidP="006F0D09">
                    <w:pPr>
                      <w:jc w:val="center"/>
                      <w:rPr>
                        <w:rFonts w:ascii="Courier New" w:hAnsi="Courier New"/>
                        <w:i/>
                        <w:sz w:val="16"/>
                        <w:szCs w:val="16"/>
                      </w:rPr>
                    </w:pPr>
                    <w:r w:rsidRPr="00892ADF">
                      <w:rPr>
                        <w:rFonts w:ascii="Courier New" w:hAnsi="Courier New"/>
                        <w:i/>
                        <w:sz w:val="16"/>
                        <w:szCs w:val="16"/>
                      </w:rPr>
                      <w:t>отклонения</w:t>
                    </w:r>
                  </w:p>
                </w:txbxContent>
              </v:textbox>
            </v:shape>
            <v:roundrect id="_x0000_s1469" style="position:absolute;left:3633;top:9393;width:5757;height:819" arcsize="10923f">
              <v:shadow on="t" opacity=".5" offset="6pt,-6pt"/>
              <v:textbox style="mso-next-textbox:#_x0000_s1469" inset="1mm,1mm,1mm,1mm">
                <w:txbxContent>
                  <w:p w:rsidR="006F0D09" w:rsidRDefault="006F0D09" w:rsidP="006F0D09">
                    <w:pPr>
                      <w:jc w:val="center"/>
                      <w:rPr>
                        <w:rFonts w:ascii="Courier New" w:hAnsi="Courier New"/>
                        <w:sz w:val="16"/>
                        <w:szCs w:val="16"/>
                      </w:rPr>
                    </w:pPr>
                    <w:r w:rsidRPr="00111CDA">
                      <w:rPr>
                        <w:rFonts w:ascii="Courier New" w:hAnsi="Courier New"/>
                        <w:sz w:val="16"/>
                        <w:szCs w:val="16"/>
                      </w:rPr>
                      <w:t xml:space="preserve">Определение вероятности перехода к новому состоянию </w:t>
                    </w:r>
                  </w:p>
                  <w:p w:rsidR="006F0D09" w:rsidRPr="00111CDA" w:rsidRDefault="006F0D09" w:rsidP="006F0D09">
                    <w:pPr>
                      <w:jc w:val="center"/>
                      <w:rPr>
                        <w:rFonts w:ascii="Courier New" w:hAnsi="Courier New"/>
                        <w:sz w:val="16"/>
                        <w:szCs w:val="16"/>
                      </w:rPr>
                    </w:pPr>
                    <w:r w:rsidRPr="00111CDA">
                      <w:rPr>
                        <w:rFonts w:ascii="Courier New" w:hAnsi="Courier New"/>
                        <w:sz w:val="16"/>
                        <w:szCs w:val="16"/>
                        <w:lang w:val="en-US"/>
                      </w:rPr>
                      <w:t>p(</w:t>
                    </w:r>
                    <w:r>
                      <w:rPr>
                        <w:rFonts w:ascii="Courier New" w:hAnsi="Courier New"/>
                        <w:sz w:val="16"/>
                        <w:szCs w:val="16"/>
                        <w:lang w:val="en-US"/>
                      </w:rPr>
                      <w:t>z</w:t>
                    </w:r>
                    <w:r w:rsidRPr="00111CDA">
                      <w:rPr>
                        <w:rFonts w:ascii="Courier New" w:hAnsi="Courier New"/>
                        <w:sz w:val="16"/>
                        <w:szCs w:val="16"/>
                        <w:vertAlign w:val="subscript"/>
                        <w:lang w:val="en-US"/>
                      </w:rPr>
                      <w:t xml:space="preserve">h </w:t>
                    </w:r>
                    <w:r w:rsidRPr="00111CDA">
                      <w:rPr>
                        <w:rFonts w:ascii="Courier New" w:hAnsi="Courier New"/>
                        <w:sz w:val="16"/>
                        <w:szCs w:val="16"/>
                        <w:lang w:val="en-US"/>
                      </w:rPr>
                      <w:t>→</w:t>
                    </w:r>
                    <w:r w:rsidRPr="00111CDA">
                      <w:rPr>
                        <w:rFonts w:ascii="Courier New" w:hAnsi="Courier New"/>
                        <w:sz w:val="16"/>
                        <w:szCs w:val="16"/>
                        <w:vertAlign w:val="subscript"/>
                        <w:lang w:val="en-US"/>
                      </w:rPr>
                      <w:t xml:space="preserve"> </w:t>
                    </w:r>
                    <w:r>
                      <w:rPr>
                        <w:rFonts w:ascii="Courier New" w:hAnsi="Courier New"/>
                        <w:sz w:val="16"/>
                        <w:szCs w:val="16"/>
                        <w:lang w:val="en-US"/>
                      </w:rPr>
                      <w:t>z</w:t>
                    </w:r>
                    <w:r w:rsidRPr="00111CDA">
                      <w:rPr>
                        <w:rFonts w:ascii="Courier New" w:hAnsi="Courier New"/>
                        <w:sz w:val="16"/>
                        <w:szCs w:val="16"/>
                        <w:vertAlign w:val="subscript"/>
                        <w:lang w:val="en-US"/>
                      </w:rPr>
                      <w:t>h'</w:t>
                    </w:r>
                    <w:r w:rsidRPr="00111CDA">
                      <w:rPr>
                        <w:rFonts w:ascii="Courier New" w:hAnsi="Courier New"/>
                        <w:sz w:val="16"/>
                        <w:szCs w:val="16"/>
                        <w:lang w:val="en-US"/>
                      </w:rPr>
                      <w:t>)</w:t>
                    </w:r>
                    <w:r>
                      <w:rPr>
                        <w:rFonts w:ascii="Courier New" w:hAnsi="Courier New"/>
                        <w:sz w:val="16"/>
                        <w:szCs w:val="16"/>
                        <w:vertAlign w:val="subscript"/>
                        <w:lang w:val="en-US"/>
                      </w:rPr>
                      <w:t>x</w:t>
                    </w:r>
                    <w:r>
                      <w:rPr>
                        <w:rFonts w:ascii="Courier New" w:hAnsi="Courier New"/>
                        <w:position w:val="-4"/>
                        <w:sz w:val="16"/>
                        <w:szCs w:val="16"/>
                        <w:vertAlign w:val="subscript"/>
                        <w:lang w:val="en-US"/>
                      </w:rPr>
                      <w:t>L</w:t>
                    </w:r>
                    <w:r>
                      <w:rPr>
                        <w:rFonts w:ascii="Courier New" w:hAnsi="Courier New"/>
                        <w:sz w:val="16"/>
                        <w:szCs w:val="16"/>
                      </w:rPr>
                      <w:t xml:space="preserve"> </w:t>
                    </w:r>
                    <w:r w:rsidRPr="00111CDA">
                      <w:rPr>
                        <w:rFonts w:ascii="Courier New" w:hAnsi="Courier New"/>
                        <w:sz w:val="16"/>
                        <w:szCs w:val="16"/>
                      </w:rPr>
                      <w:t xml:space="preserve">при воздействии </w:t>
                    </w:r>
                    <w:r>
                      <w:rPr>
                        <w:rFonts w:ascii="Courier New" w:hAnsi="Courier New"/>
                        <w:sz w:val="16"/>
                        <w:szCs w:val="16"/>
                        <w:lang w:val="en-US"/>
                      </w:rPr>
                      <w:t>x</w:t>
                    </w:r>
                    <w:r>
                      <w:rPr>
                        <w:rFonts w:ascii="Courier New" w:hAnsi="Courier New"/>
                        <w:i/>
                        <w:sz w:val="16"/>
                        <w:szCs w:val="16"/>
                        <w:vertAlign w:val="subscript"/>
                        <w:lang w:val="en-US"/>
                      </w:rPr>
                      <w:t xml:space="preserve">L </w:t>
                    </w:r>
                    <w:r>
                      <w:rPr>
                        <w:rFonts w:ascii="Courier New" w:hAnsi="Courier New"/>
                        <w:sz w:val="16"/>
                        <w:szCs w:val="16"/>
                      </w:rPr>
                      <w:t xml:space="preserve">в рамках варианта развития кризиса </w:t>
                    </w:r>
                    <w:r>
                      <w:rPr>
                        <w:rFonts w:ascii="Courier New" w:hAnsi="Courier New"/>
                        <w:sz w:val="16"/>
                        <w:szCs w:val="16"/>
                        <w:lang w:val="en-US"/>
                      </w:rPr>
                      <w:t>s</w:t>
                    </w:r>
                    <w:r w:rsidRPr="00C22EE1">
                      <w:rPr>
                        <w:rFonts w:ascii="Courier New" w:hAnsi="Courier New"/>
                        <w:i/>
                        <w:sz w:val="16"/>
                        <w:szCs w:val="16"/>
                        <w:vertAlign w:val="subscript"/>
                        <w:lang w:val="en-US"/>
                      </w:rPr>
                      <w:t>j</w:t>
                    </w:r>
                  </w:p>
                  <w:p w:rsidR="006F0D09" w:rsidRPr="009F226D" w:rsidRDefault="006F0D09" w:rsidP="006F0D09">
                    <w:pPr>
                      <w:jc w:val="center"/>
                      <w:rPr>
                        <w:rFonts w:ascii="Courier New" w:hAnsi="Courier New"/>
                        <w:sz w:val="16"/>
                        <w:szCs w:val="16"/>
                      </w:rPr>
                    </w:pPr>
                  </w:p>
                </w:txbxContent>
              </v:textbox>
            </v:roundrect>
            <v:roundrect id="_x0000_s1470" style="position:absolute;left:3921;top:10889;width:3933;height:570" arcsize="10923f">
              <v:shadow on="t" opacity=".5" offset="6pt,-6pt"/>
              <v:textbox style="mso-next-textbox:#_x0000_s1470" inset="1mm,1mm,1mm,1mm">
                <w:txbxContent>
                  <w:p w:rsidR="006F0D09" w:rsidRPr="00111CDA" w:rsidRDefault="006F0D09" w:rsidP="006F0D09">
                    <w:pPr>
                      <w:jc w:val="center"/>
                      <w:rPr>
                        <w:rFonts w:ascii="Courier New" w:hAnsi="Courier New"/>
                        <w:sz w:val="16"/>
                        <w:szCs w:val="16"/>
                      </w:rPr>
                    </w:pPr>
                    <w:r w:rsidRPr="00111CDA">
                      <w:rPr>
                        <w:rFonts w:ascii="Courier New" w:hAnsi="Courier New"/>
                        <w:sz w:val="16"/>
                        <w:szCs w:val="16"/>
                      </w:rPr>
                      <w:t xml:space="preserve">Оценка эффективности антикризисного воздействия </w:t>
                    </w:r>
                    <w:r>
                      <w:rPr>
                        <w:rFonts w:ascii="Courier New" w:hAnsi="Courier New"/>
                        <w:sz w:val="16"/>
                        <w:szCs w:val="16"/>
                        <w:lang w:val="en-US"/>
                      </w:rPr>
                      <w:t>E</w:t>
                    </w:r>
                    <w:r w:rsidRPr="00DD0C7A">
                      <w:rPr>
                        <w:rFonts w:ascii="Courier New" w:hAnsi="Courier New"/>
                        <w:i/>
                        <w:sz w:val="16"/>
                        <w:szCs w:val="16"/>
                        <w:vertAlign w:val="subscript"/>
                        <w:lang w:val="en-US"/>
                      </w:rPr>
                      <w:t>l</w:t>
                    </w:r>
                    <w:r w:rsidRPr="00111CDA">
                      <w:rPr>
                        <w:rFonts w:ascii="Courier New" w:hAnsi="Courier New"/>
                        <w:sz w:val="16"/>
                        <w:szCs w:val="16"/>
                      </w:rPr>
                      <w:t>*</w:t>
                    </w:r>
                  </w:p>
                </w:txbxContent>
              </v:textbox>
            </v:roundrect>
            <v:roundrect id="_x0000_s1471" style="position:absolute;left:3693;top:13839;width:5187;height:342" arcsize="10923f">
              <v:shadow on="t" opacity=".5" offset="6pt,-6pt"/>
              <v:textbox style="mso-next-textbox:#_x0000_s1471" inset="1mm,1mm,1mm,1mm">
                <w:txbxContent>
                  <w:p w:rsidR="006F0D09" w:rsidRPr="00111CDA" w:rsidRDefault="006F0D09" w:rsidP="006F0D09">
                    <w:pPr>
                      <w:jc w:val="both"/>
                      <w:rPr>
                        <w:rFonts w:ascii="Courier New" w:hAnsi="Courier New"/>
                        <w:b/>
                        <w:sz w:val="16"/>
                        <w:szCs w:val="16"/>
                      </w:rPr>
                    </w:pPr>
                    <w:r w:rsidRPr="00111CDA">
                      <w:rPr>
                        <w:rFonts w:ascii="Courier New" w:hAnsi="Courier New"/>
                        <w:b/>
                        <w:sz w:val="16"/>
                        <w:szCs w:val="16"/>
                      </w:rPr>
                      <w:t xml:space="preserve">Принятие решения по антикризисным мероприятиям </w:t>
                    </w:r>
                    <w:r>
                      <w:rPr>
                        <w:rFonts w:ascii="Courier New" w:hAnsi="Courier New"/>
                        <w:b/>
                        <w:sz w:val="16"/>
                        <w:szCs w:val="16"/>
                        <w:lang w:val="en-US"/>
                      </w:rPr>
                      <w:t>x</w:t>
                    </w:r>
                    <w:r w:rsidRPr="00DD0C7A">
                      <w:rPr>
                        <w:rFonts w:ascii="Courier New" w:hAnsi="Courier New"/>
                        <w:b/>
                        <w:i/>
                        <w:sz w:val="16"/>
                        <w:szCs w:val="16"/>
                        <w:vertAlign w:val="subscript"/>
                        <w:lang w:val="en-US"/>
                      </w:rPr>
                      <w:t>l</w:t>
                    </w:r>
                    <w:r w:rsidRPr="00111CDA">
                      <w:rPr>
                        <w:rFonts w:ascii="Courier New" w:hAnsi="Courier New"/>
                        <w:b/>
                        <w:sz w:val="16"/>
                        <w:szCs w:val="16"/>
                        <w:vertAlign w:val="superscript"/>
                      </w:rPr>
                      <w:t>*</w:t>
                    </w:r>
                  </w:p>
                </w:txbxContent>
              </v:textbox>
            </v:roundrect>
            <v:roundrect id="_x0000_s1472" style="position:absolute;left:8652;top:10492;width:2166;height:1814" arcsize="10923f">
              <v:shadow on="t" opacity=".5" offset="6pt,-6pt"/>
              <v:textbox style="mso-next-textbox:#_x0000_s1472" inset="1mm,1mm,1mm,1mm">
                <w:txbxContent>
                  <w:p w:rsidR="006F0D09" w:rsidRDefault="006F0D09" w:rsidP="006F0D09">
                    <w:pPr>
                      <w:jc w:val="center"/>
                      <w:rPr>
                        <w:rFonts w:ascii="Courier New" w:hAnsi="Courier New"/>
                        <w:sz w:val="16"/>
                        <w:szCs w:val="16"/>
                      </w:rPr>
                    </w:pPr>
                  </w:p>
                  <w:p w:rsidR="006F0D09" w:rsidRDefault="006F0D09" w:rsidP="006F0D09">
                    <w:pPr>
                      <w:jc w:val="center"/>
                      <w:rPr>
                        <w:rFonts w:ascii="Courier New" w:hAnsi="Courier New"/>
                        <w:sz w:val="16"/>
                        <w:szCs w:val="16"/>
                      </w:rPr>
                    </w:pPr>
                    <w:r w:rsidRPr="00111CDA">
                      <w:rPr>
                        <w:rFonts w:ascii="Courier New" w:hAnsi="Courier New"/>
                        <w:sz w:val="16"/>
                        <w:szCs w:val="16"/>
                      </w:rPr>
                      <w:t>Переход к анализу следующего варианта</w:t>
                    </w:r>
                  </w:p>
                  <w:p w:rsidR="006F0D09" w:rsidRDefault="006F0D09" w:rsidP="006F0D09">
                    <w:pPr>
                      <w:jc w:val="center"/>
                      <w:rPr>
                        <w:rFonts w:ascii="Courier New" w:hAnsi="Courier New"/>
                        <w:sz w:val="16"/>
                        <w:szCs w:val="16"/>
                        <w:vertAlign w:val="subscript"/>
                      </w:rPr>
                    </w:pPr>
                    <w:r w:rsidRPr="00111CDA">
                      <w:rPr>
                        <w:rFonts w:ascii="Courier New" w:hAnsi="Courier New"/>
                        <w:sz w:val="16"/>
                        <w:szCs w:val="16"/>
                      </w:rPr>
                      <w:t xml:space="preserve"> </w:t>
                    </w:r>
                    <w:r>
                      <w:rPr>
                        <w:rFonts w:ascii="Courier New" w:hAnsi="Courier New"/>
                        <w:sz w:val="16"/>
                        <w:szCs w:val="16"/>
                      </w:rPr>
                      <w:t>антикризисных</w:t>
                    </w:r>
                    <w:r w:rsidRPr="00111CDA">
                      <w:rPr>
                        <w:rFonts w:ascii="Courier New" w:hAnsi="Courier New"/>
                        <w:sz w:val="16"/>
                        <w:szCs w:val="16"/>
                      </w:rPr>
                      <w:t xml:space="preserve"> воздействи</w:t>
                    </w:r>
                    <w:r>
                      <w:rPr>
                        <w:rFonts w:ascii="Courier New" w:hAnsi="Courier New"/>
                        <w:sz w:val="16"/>
                        <w:szCs w:val="16"/>
                      </w:rPr>
                      <w:t>й</w:t>
                    </w:r>
                    <w:r w:rsidRPr="00111CDA">
                      <w:rPr>
                        <w:rFonts w:ascii="Courier New" w:hAnsi="Courier New"/>
                        <w:sz w:val="16"/>
                        <w:szCs w:val="16"/>
                      </w:rPr>
                      <w:t xml:space="preserve"> </w:t>
                    </w:r>
                    <w:r>
                      <w:rPr>
                        <w:rFonts w:ascii="Courier New" w:hAnsi="Courier New"/>
                        <w:sz w:val="16"/>
                        <w:szCs w:val="16"/>
                        <w:lang w:val="en-US"/>
                      </w:rPr>
                      <w:t>x</w:t>
                    </w:r>
                    <w:r w:rsidRPr="00DD0C7A">
                      <w:rPr>
                        <w:rFonts w:ascii="Courier New" w:hAnsi="Courier New"/>
                        <w:i/>
                        <w:sz w:val="16"/>
                        <w:szCs w:val="16"/>
                        <w:vertAlign w:val="subscript"/>
                        <w:lang w:val="en-US"/>
                      </w:rPr>
                      <w:t>l</w:t>
                    </w:r>
                    <w:r w:rsidRPr="00111CDA">
                      <w:rPr>
                        <w:rFonts w:ascii="Courier New" w:hAnsi="Courier New"/>
                        <w:sz w:val="16"/>
                        <w:szCs w:val="16"/>
                        <w:vertAlign w:val="subscript"/>
                      </w:rPr>
                      <w:t>+1</w:t>
                    </w:r>
                  </w:p>
                  <w:p w:rsidR="006F0D09" w:rsidRPr="00111CDA" w:rsidRDefault="006F0D09" w:rsidP="006F0D09">
                    <w:pPr>
                      <w:jc w:val="center"/>
                      <w:rPr>
                        <w:rFonts w:ascii="Courier New" w:hAnsi="Courier New"/>
                        <w:sz w:val="16"/>
                        <w:szCs w:val="16"/>
                      </w:rPr>
                    </w:pPr>
                    <w:r>
                      <w:rPr>
                        <w:rFonts w:ascii="Courier New" w:hAnsi="Courier New"/>
                        <w:sz w:val="16"/>
                        <w:szCs w:val="16"/>
                      </w:rPr>
                      <w:t xml:space="preserve">для противодействия варианта развития </w:t>
                    </w:r>
                    <w:r>
                      <w:rPr>
                        <w:rFonts w:ascii="Courier New" w:hAnsi="Courier New"/>
                        <w:sz w:val="16"/>
                        <w:szCs w:val="16"/>
                        <w:lang w:val="en-US"/>
                      </w:rPr>
                      <w:t>s</w:t>
                    </w:r>
                    <w:r w:rsidRPr="00111CDA">
                      <w:rPr>
                        <w:rFonts w:ascii="Courier New" w:hAnsi="Courier New"/>
                        <w:sz w:val="16"/>
                        <w:szCs w:val="16"/>
                        <w:vertAlign w:val="subscript"/>
                        <w:lang w:val="en-US"/>
                      </w:rPr>
                      <w:t>j</w:t>
                    </w:r>
                  </w:p>
                </w:txbxContent>
              </v:textbox>
            </v:roundrect>
            <v:roundrect id="_x0000_s1473" style="position:absolute;left:9393;top:4320;width:1368;height:627" arcsize="10923f">
              <v:shadow on="t" opacity=".5" offset="6pt,-6pt"/>
              <v:textbox style="mso-next-textbox:#_x0000_s1473" inset="1mm,1mm,1mm,1mm">
                <w:txbxContent>
                  <w:p w:rsidR="006F0D09" w:rsidRPr="00111CDA" w:rsidRDefault="006F0D09" w:rsidP="006F0D09">
                    <w:pPr>
                      <w:jc w:val="center"/>
                      <w:rPr>
                        <w:rFonts w:ascii="Courier New" w:hAnsi="Courier New"/>
                        <w:sz w:val="16"/>
                        <w:szCs w:val="16"/>
                      </w:rPr>
                    </w:pPr>
                    <w:r w:rsidRPr="00111CDA">
                      <w:rPr>
                        <w:rFonts w:ascii="Courier New" w:hAnsi="Courier New"/>
                        <w:sz w:val="16"/>
                        <w:szCs w:val="16"/>
                      </w:rPr>
                      <w:t xml:space="preserve">Продолжение </w:t>
                    </w:r>
                    <w:r>
                      <w:rPr>
                        <w:rFonts w:ascii="Courier New" w:hAnsi="Courier New"/>
                        <w:sz w:val="16"/>
                        <w:szCs w:val="16"/>
                      </w:rPr>
                      <w:t>наблюдений</w:t>
                    </w:r>
                  </w:p>
                </w:txbxContent>
              </v:textbox>
            </v:roundrect>
            <v:line id="_x0000_s1474" style="position:absolute;flip:y" from="7148,12703" to="9983,12704">
              <v:stroke dashstyle="longDash"/>
            </v:line>
            <v:roundrect id="_x0000_s1475" style="position:absolute;left:4149;top:4320;width:3192;height:737" arcsize="10923f">
              <v:shadow on="t" opacity=".5" offset="6pt,-6pt"/>
              <v:textbox style="mso-next-textbox:#_x0000_s1475" inset="1mm,1mm,1mm,1mm">
                <w:txbxContent>
                  <w:p w:rsidR="006F0D09" w:rsidRDefault="006F0D09" w:rsidP="006F0D09">
                    <w:pPr>
                      <w:jc w:val="center"/>
                      <w:rPr>
                        <w:rFonts w:ascii="Courier New" w:hAnsi="Courier New"/>
                        <w:sz w:val="16"/>
                        <w:szCs w:val="16"/>
                      </w:rPr>
                    </w:pPr>
                    <w:r>
                      <w:rPr>
                        <w:rFonts w:ascii="Courier New" w:hAnsi="Courier New"/>
                        <w:sz w:val="16"/>
                        <w:szCs w:val="16"/>
                      </w:rPr>
                      <w:t>Анализ степени</w:t>
                    </w:r>
                    <w:r w:rsidRPr="00111CDA">
                      <w:rPr>
                        <w:rFonts w:ascii="Courier New" w:hAnsi="Courier New"/>
                        <w:sz w:val="16"/>
                        <w:szCs w:val="16"/>
                      </w:rPr>
                      <w:t xml:space="preserve"> отклонений </w:t>
                    </w:r>
                  </w:p>
                  <w:p w:rsidR="006F0D09" w:rsidRDefault="006F0D09" w:rsidP="006F0D09">
                    <w:pPr>
                      <w:jc w:val="center"/>
                      <w:rPr>
                        <w:rFonts w:ascii="Courier New" w:hAnsi="Courier New"/>
                        <w:sz w:val="16"/>
                        <w:szCs w:val="16"/>
                      </w:rPr>
                    </w:pPr>
                    <w:r w:rsidRPr="00111CDA">
                      <w:rPr>
                        <w:rFonts w:ascii="Courier New" w:hAnsi="Courier New"/>
                        <w:sz w:val="16"/>
                        <w:szCs w:val="16"/>
                      </w:rPr>
                      <w:t xml:space="preserve">фактических данных от </w:t>
                    </w:r>
                  </w:p>
                  <w:p w:rsidR="006F0D09" w:rsidRPr="00111CDA" w:rsidRDefault="006F0D09" w:rsidP="006F0D09">
                    <w:pPr>
                      <w:jc w:val="center"/>
                      <w:rPr>
                        <w:rFonts w:ascii="Courier New" w:hAnsi="Courier New"/>
                        <w:sz w:val="16"/>
                        <w:szCs w:val="16"/>
                      </w:rPr>
                    </w:pPr>
                    <w:r w:rsidRPr="00111CDA">
                      <w:rPr>
                        <w:rFonts w:ascii="Courier New" w:hAnsi="Courier New"/>
                        <w:sz w:val="16"/>
                        <w:szCs w:val="16"/>
                      </w:rPr>
                      <w:t>нормативных показателей</w:t>
                    </w:r>
                  </w:p>
                </w:txbxContent>
              </v:textbox>
            </v:roundrect>
            <v:roundrect id="_x0000_s1476" style="position:absolute;left:4597;top:7170;width:2608;height:737" arcsize="10923f">
              <v:shadow on="t" opacity=".5" offset="6pt,-6pt"/>
              <v:textbox style="mso-next-textbox:#_x0000_s1476" inset="1mm,1mm,1mm,1mm">
                <w:txbxContent>
                  <w:p w:rsidR="006F0D09" w:rsidRPr="00111CDA" w:rsidRDefault="006F0D09" w:rsidP="006F0D09">
                    <w:pPr>
                      <w:jc w:val="center"/>
                      <w:rPr>
                        <w:rFonts w:ascii="Courier New" w:hAnsi="Courier New"/>
                        <w:sz w:val="16"/>
                        <w:szCs w:val="16"/>
                      </w:rPr>
                    </w:pPr>
                    <w:r w:rsidRPr="00111CDA">
                      <w:rPr>
                        <w:rFonts w:ascii="Courier New" w:hAnsi="Courier New"/>
                        <w:sz w:val="16"/>
                        <w:szCs w:val="16"/>
                      </w:rPr>
                      <w:t>Оценка</w:t>
                    </w:r>
                    <w:r>
                      <w:rPr>
                        <w:rFonts w:ascii="Courier New" w:hAnsi="Courier New"/>
                        <w:sz w:val="16"/>
                        <w:szCs w:val="16"/>
                      </w:rPr>
                      <w:t xml:space="preserve"> развития</w:t>
                    </w:r>
                  </w:p>
                  <w:p w:rsidR="006F0D09" w:rsidRDefault="006F0D09" w:rsidP="006F0D09">
                    <w:pPr>
                      <w:jc w:val="center"/>
                      <w:rPr>
                        <w:rFonts w:ascii="Courier New" w:hAnsi="Courier New"/>
                        <w:sz w:val="16"/>
                        <w:szCs w:val="16"/>
                      </w:rPr>
                    </w:pPr>
                    <w:r w:rsidRPr="00111CDA">
                      <w:rPr>
                        <w:rFonts w:ascii="Courier New" w:hAnsi="Courier New"/>
                        <w:sz w:val="16"/>
                        <w:szCs w:val="16"/>
                      </w:rPr>
                      <w:t xml:space="preserve">кризисной </w:t>
                    </w:r>
                  </w:p>
                  <w:p w:rsidR="006F0D09" w:rsidRPr="00111CDA" w:rsidRDefault="006F0D09" w:rsidP="006F0D09">
                    <w:pPr>
                      <w:jc w:val="center"/>
                      <w:rPr>
                        <w:rFonts w:ascii="Courier New" w:hAnsi="Courier New"/>
                        <w:sz w:val="16"/>
                        <w:szCs w:val="16"/>
                      </w:rPr>
                    </w:pPr>
                    <w:r w:rsidRPr="00111CDA">
                      <w:rPr>
                        <w:rFonts w:ascii="Courier New" w:hAnsi="Courier New"/>
                        <w:sz w:val="16"/>
                        <w:szCs w:val="16"/>
                      </w:rPr>
                      <w:t>с</w:t>
                    </w:r>
                    <w:r>
                      <w:rPr>
                        <w:rFonts w:ascii="Courier New" w:hAnsi="Courier New"/>
                        <w:sz w:val="16"/>
                        <w:szCs w:val="16"/>
                      </w:rPr>
                      <w:t>итуации</w:t>
                    </w:r>
                    <w:r w:rsidRPr="00111CDA">
                      <w:rPr>
                        <w:rFonts w:ascii="Courier New" w:hAnsi="Courier New"/>
                        <w:sz w:val="16"/>
                        <w:szCs w:val="16"/>
                      </w:rPr>
                      <w:t xml:space="preserve"> </w:t>
                    </w:r>
                    <w:r>
                      <w:rPr>
                        <w:rFonts w:ascii="Courier New" w:hAnsi="Courier New"/>
                        <w:sz w:val="16"/>
                        <w:szCs w:val="16"/>
                        <w:lang w:val="en-US"/>
                      </w:rPr>
                      <w:t>s</w:t>
                    </w:r>
                    <w:r w:rsidRPr="00111CDA">
                      <w:rPr>
                        <w:rFonts w:ascii="Courier New" w:hAnsi="Courier New"/>
                        <w:sz w:val="16"/>
                        <w:szCs w:val="16"/>
                        <w:vertAlign w:val="subscript"/>
                        <w:lang w:val="en-US"/>
                      </w:rPr>
                      <w:t>j</w:t>
                    </w:r>
                  </w:p>
                  <w:p w:rsidR="006F0D09" w:rsidRPr="00111CDA" w:rsidRDefault="006F0D09" w:rsidP="006F0D09">
                    <w:pPr>
                      <w:jc w:val="center"/>
                      <w:rPr>
                        <w:rFonts w:ascii="Courier New" w:hAnsi="Courier New"/>
                        <w:szCs w:val="16"/>
                      </w:rPr>
                    </w:pPr>
                  </w:p>
                </w:txbxContent>
              </v:textbox>
            </v:roundrect>
            <v:line id="_x0000_s1477" style="position:absolute" from="7227,7568" to="9665,7569">
              <v:stroke dashstyle="dash"/>
            </v:line>
            <v:line id="_x0000_s1478" style="position:absolute;flip:x" from="7227,6087" to="9678,6088">
              <v:stroke dashstyle="dash" endarrow="block"/>
            </v:line>
            <v:line id="_x0000_s1479" style="position:absolute;flip:y" from="9677,6087" to="9678,6314">
              <v:stroke dashstyle="dash"/>
            </v:line>
            <v:roundrect id="_x0000_s1480" style="position:absolute;left:3807;top:12186;width:3306;height:912" arcsize="10923f">
              <v:shadow on="t" opacity=".5" offset="6pt,-6pt"/>
              <v:textbox style="mso-next-textbox:#_x0000_s1480" inset="1mm,1mm,1mm,1mm">
                <w:txbxContent>
                  <w:p w:rsidR="006F0D09" w:rsidRPr="00111CDA" w:rsidRDefault="006F0D09" w:rsidP="006F0D09">
                    <w:pPr>
                      <w:widowControl w:val="0"/>
                      <w:jc w:val="center"/>
                      <w:rPr>
                        <w:rFonts w:ascii="Courier New" w:hAnsi="Courier New"/>
                        <w:sz w:val="16"/>
                        <w:szCs w:val="16"/>
                      </w:rPr>
                    </w:pPr>
                    <w:r>
                      <w:rPr>
                        <w:rFonts w:ascii="Courier New" w:hAnsi="Courier New"/>
                        <w:sz w:val="16"/>
                        <w:szCs w:val="16"/>
                      </w:rPr>
                      <w:t xml:space="preserve">Сравнение </w:t>
                    </w:r>
                    <w:r w:rsidRPr="00111CDA">
                      <w:rPr>
                        <w:rFonts w:ascii="Courier New" w:hAnsi="Courier New"/>
                        <w:sz w:val="16"/>
                        <w:szCs w:val="16"/>
                      </w:rPr>
                      <w:t>эффективности воздействия по сравнению с предыдущим</w:t>
                    </w:r>
                    <w:r>
                      <w:rPr>
                        <w:rFonts w:ascii="Courier New" w:hAnsi="Courier New"/>
                        <w:sz w:val="16"/>
                        <w:szCs w:val="16"/>
                      </w:rPr>
                      <w:t>и мерами</w:t>
                    </w:r>
                    <w:r w:rsidRPr="00111CDA">
                      <w:rPr>
                        <w:rFonts w:ascii="Courier New" w:hAnsi="Courier New"/>
                        <w:sz w:val="16"/>
                        <w:szCs w:val="16"/>
                      </w:rPr>
                      <w:t xml:space="preserve"> </w:t>
                    </w:r>
                    <w:r>
                      <w:rPr>
                        <w:rFonts w:ascii="Courier New" w:hAnsi="Courier New"/>
                        <w:sz w:val="16"/>
                        <w:szCs w:val="16"/>
                      </w:rPr>
                      <w:t>(</w:t>
                    </w:r>
                    <w:r>
                      <w:rPr>
                        <w:rFonts w:ascii="Courier New" w:hAnsi="Courier New"/>
                        <w:sz w:val="16"/>
                        <w:szCs w:val="16"/>
                        <w:lang w:val="en-US"/>
                      </w:rPr>
                      <w:t>E</w:t>
                    </w:r>
                    <w:r w:rsidRPr="00DD0C7A">
                      <w:rPr>
                        <w:rFonts w:ascii="Courier New" w:hAnsi="Courier New"/>
                        <w:i/>
                        <w:sz w:val="16"/>
                        <w:szCs w:val="16"/>
                        <w:vertAlign w:val="subscript"/>
                        <w:lang w:val="en-US"/>
                      </w:rPr>
                      <w:t>l</w:t>
                    </w:r>
                    <w:r w:rsidRPr="00111CDA">
                      <w:rPr>
                        <w:rFonts w:ascii="Courier New" w:hAnsi="Courier New"/>
                        <w:sz w:val="16"/>
                        <w:szCs w:val="16"/>
                      </w:rPr>
                      <w:t>*</w:t>
                    </w:r>
                    <w:r>
                      <w:rPr>
                        <w:rFonts w:ascii="Courier New" w:hAnsi="Courier New"/>
                        <w:sz w:val="16"/>
                        <w:szCs w:val="16"/>
                      </w:rPr>
                      <w:t>-</w:t>
                    </w:r>
                    <w:r w:rsidRPr="00C22EE1">
                      <w:rPr>
                        <w:rFonts w:ascii="Courier New" w:hAnsi="Courier New"/>
                        <w:sz w:val="16"/>
                        <w:szCs w:val="16"/>
                        <w:lang w:val="en-US"/>
                      </w:rPr>
                      <w:t xml:space="preserve"> </w:t>
                    </w:r>
                    <w:r>
                      <w:rPr>
                        <w:rFonts w:ascii="Courier New" w:hAnsi="Courier New"/>
                        <w:sz w:val="16"/>
                        <w:szCs w:val="16"/>
                        <w:lang w:val="en-US"/>
                      </w:rPr>
                      <w:t>E</w:t>
                    </w:r>
                    <w:r w:rsidRPr="00DD0C7A">
                      <w:rPr>
                        <w:rFonts w:ascii="Courier New" w:hAnsi="Courier New"/>
                        <w:i/>
                        <w:sz w:val="16"/>
                        <w:szCs w:val="16"/>
                        <w:vertAlign w:val="subscript"/>
                        <w:lang w:val="en-US"/>
                      </w:rPr>
                      <w:t>l</w:t>
                    </w:r>
                    <w:r>
                      <w:rPr>
                        <w:rFonts w:ascii="Courier New" w:hAnsi="Courier New"/>
                        <w:i/>
                        <w:sz w:val="16"/>
                        <w:szCs w:val="16"/>
                        <w:vertAlign w:val="subscript"/>
                      </w:rPr>
                      <w:t>-1</w:t>
                    </w:r>
                    <w:r w:rsidRPr="00111CDA">
                      <w:rPr>
                        <w:rFonts w:ascii="Courier New" w:hAnsi="Courier New"/>
                        <w:sz w:val="16"/>
                        <w:szCs w:val="16"/>
                      </w:rPr>
                      <w:t>*</w:t>
                    </w:r>
                    <w:r>
                      <w:rPr>
                        <w:rFonts w:ascii="Courier New" w:hAnsi="Courier New"/>
                        <w:sz w:val="16"/>
                        <w:szCs w:val="16"/>
                      </w:rPr>
                      <w:t>)</w:t>
                    </w:r>
                  </w:p>
                  <w:p w:rsidR="006F0D09" w:rsidRPr="00111CDA" w:rsidRDefault="006F0D09" w:rsidP="006F0D09">
                    <w:pPr>
                      <w:widowControl w:val="0"/>
                      <w:rPr>
                        <w:rFonts w:ascii="Courier New" w:hAnsi="Courier New"/>
                        <w:szCs w:val="16"/>
                      </w:rPr>
                    </w:pPr>
                  </w:p>
                </w:txbxContent>
              </v:textbox>
            </v:roundrect>
            <v:shape id="_x0000_s1481" type="#_x0000_t202" style="position:absolute;left:4662;top:7968;width:1140;height:456" filled="f" stroked="f">
              <v:textbox style="mso-next-textbox:#_x0000_s1481" inset="1mm,1mm,1mm,1mm">
                <w:txbxContent>
                  <w:p w:rsidR="006F0D09" w:rsidRDefault="006F0D09" w:rsidP="006F0D09">
                    <w:pPr>
                      <w:jc w:val="center"/>
                      <w:rPr>
                        <w:rFonts w:ascii="Courier New" w:hAnsi="Courier New"/>
                        <w:i/>
                        <w:sz w:val="16"/>
                        <w:szCs w:val="16"/>
                      </w:rPr>
                    </w:pPr>
                    <w:r>
                      <w:rPr>
                        <w:rFonts w:ascii="Courier New" w:hAnsi="Courier New"/>
                        <w:i/>
                        <w:sz w:val="16"/>
                        <w:szCs w:val="16"/>
                      </w:rPr>
                      <w:t>стратегия</w:t>
                    </w:r>
                  </w:p>
                  <w:p w:rsidR="006F0D09" w:rsidRPr="00892ADF" w:rsidRDefault="006F0D09" w:rsidP="006F0D09">
                    <w:pPr>
                      <w:jc w:val="center"/>
                      <w:rPr>
                        <w:rFonts w:ascii="Courier New" w:hAnsi="Courier New"/>
                        <w:i/>
                        <w:sz w:val="16"/>
                        <w:szCs w:val="16"/>
                      </w:rPr>
                    </w:pPr>
                    <w:r>
                      <w:rPr>
                        <w:rFonts w:ascii="Courier New" w:hAnsi="Courier New"/>
                        <w:i/>
                        <w:sz w:val="16"/>
                        <w:szCs w:val="16"/>
                      </w:rPr>
                      <w:t>применима</w:t>
                    </w:r>
                  </w:p>
                </w:txbxContent>
              </v:textbox>
            </v:shape>
            <v:shape id="_x0000_s1482" type="#_x0000_t202" style="position:absolute;left:7581;top:7113;width:1128;height:513" filled="f" stroked="f">
              <v:textbox style="mso-next-textbox:#_x0000_s1482" inset="1mm,1mm,1mm,1mm">
                <w:txbxContent>
                  <w:p w:rsidR="006F0D09" w:rsidRPr="00892ADF" w:rsidRDefault="006F0D09" w:rsidP="006F0D09">
                    <w:pPr>
                      <w:rPr>
                        <w:rFonts w:ascii="Courier New" w:hAnsi="Courier New"/>
                        <w:i/>
                        <w:sz w:val="16"/>
                        <w:szCs w:val="16"/>
                      </w:rPr>
                    </w:pPr>
                    <w:r w:rsidRPr="00892ADF">
                      <w:rPr>
                        <w:rFonts w:ascii="Courier New" w:hAnsi="Courier New"/>
                        <w:i/>
                        <w:sz w:val="16"/>
                        <w:szCs w:val="16"/>
                      </w:rPr>
                      <w:t>применение невозможно</w:t>
                    </w:r>
                  </w:p>
                </w:txbxContent>
              </v:textbox>
            </v:shape>
            <v:roundrect id="_x0000_s1483" style="position:absolute;left:4263;top:5749;width:2942;height:737" arcsize="10923f">
              <v:shadow on="t" opacity=".5" offset="6pt,-6pt"/>
              <v:textbox style="mso-next-textbox:#_x0000_s1483" inset="1mm,1mm,1mm,1mm">
                <w:txbxContent>
                  <w:p w:rsidR="006F0D09" w:rsidRPr="00111CDA" w:rsidRDefault="006F0D09" w:rsidP="006F0D09">
                    <w:pPr>
                      <w:jc w:val="center"/>
                      <w:rPr>
                        <w:rFonts w:ascii="Courier New" w:hAnsi="Courier New"/>
                        <w:sz w:val="16"/>
                        <w:szCs w:val="16"/>
                      </w:rPr>
                    </w:pPr>
                    <w:r w:rsidRPr="00111CDA">
                      <w:rPr>
                        <w:rFonts w:ascii="Courier New" w:hAnsi="Courier New"/>
                        <w:sz w:val="16"/>
                        <w:szCs w:val="16"/>
                      </w:rPr>
                      <w:t>Диагностика</w:t>
                    </w:r>
                    <w:r>
                      <w:rPr>
                        <w:rFonts w:ascii="Courier New" w:hAnsi="Courier New"/>
                        <w:sz w:val="16"/>
                        <w:szCs w:val="16"/>
                      </w:rPr>
                      <w:t xml:space="preserve"> и прогноз кризисного состояния </w:t>
                    </w:r>
                    <w:r>
                      <w:rPr>
                        <w:rFonts w:ascii="Courier New" w:hAnsi="Courier New"/>
                        <w:sz w:val="16"/>
                        <w:szCs w:val="16"/>
                        <w:lang w:val="en-US"/>
                      </w:rPr>
                      <w:t>z</w:t>
                    </w:r>
                    <w:r w:rsidRPr="00111CDA">
                      <w:rPr>
                        <w:rFonts w:ascii="Courier New" w:hAnsi="Courier New"/>
                        <w:sz w:val="16"/>
                        <w:szCs w:val="16"/>
                        <w:vertAlign w:val="subscript"/>
                        <w:lang w:val="en-US"/>
                      </w:rPr>
                      <w:t>h</w:t>
                    </w:r>
                    <w:r>
                      <w:rPr>
                        <w:rFonts w:ascii="Courier New" w:hAnsi="Courier New"/>
                        <w:sz w:val="16"/>
                        <w:szCs w:val="16"/>
                      </w:rPr>
                      <w:t xml:space="preserve"> региональной экономики</w:t>
                    </w:r>
                  </w:p>
                </w:txbxContent>
              </v:textbox>
            </v:roundrect>
            <v:shape id="_x0000_s1484" type="#_x0000_t202" style="position:absolute;left:3465;top:13155;width:2451;height:456" filled="f" stroked="f">
              <v:textbox style="mso-next-textbox:#_x0000_s1484" inset="1mm,1mm,1mm,1mm">
                <w:txbxContent>
                  <w:p w:rsidR="006F0D09" w:rsidRDefault="006F0D09" w:rsidP="006F0D09">
                    <w:pPr>
                      <w:jc w:val="center"/>
                      <w:rPr>
                        <w:rFonts w:ascii="Courier New" w:hAnsi="Courier New"/>
                        <w:i/>
                        <w:sz w:val="16"/>
                        <w:szCs w:val="16"/>
                      </w:rPr>
                    </w:pPr>
                    <w:r w:rsidRPr="00892ADF">
                      <w:rPr>
                        <w:rFonts w:ascii="Courier New" w:hAnsi="Courier New"/>
                        <w:i/>
                        <w:sz w:val="16"/>
                        <w:szCs w:val="16"/>
                      </w:rPr>
                      <w:t>воздействие</w:t>
                    </w:r>
                  </w:p>
                  <w:p w:rsidR="006F0D09" w:rsidRPr="00602DCD" w:rsidRDefault="006F0D09" w:rsidP="006F0D09">
                    <w:pPr>
                      <w:jc w:val="center"/>
                      <w:rPr>
                        <w:rFonts w:ascii="Courier New" w:hAnsi="Courier New"/>
                        <w:i/>
                        <w:sz w:val="16"/>
                        <w:szCs w:val="16"/>
                        <w:lang w:val="en-US"/>
                      </w:rPr>
                    </w:pPr>
                    <w:r w:rsidRPr="00892ADF">
                      <w:rPr>
                        <w:rFonts w:ascii="Courier New" w:hAnsi="Courier New"/>
                        <w:i/>
                        <w:sz w:val="16"/>
                        <w:szCs w:val="16"/>
                      </w:rPr>
                      <w:t xml:space="preserve">эффективнее </w:t>
                    </w:r>
                    <w:r>
                      <w:rPr>
                        <w:rFonts w:ascii="Courier New" w:hAnsi="Courier New"/>
                        <w:i/>
                        <w:sz w:val="16"/>
                        <w:szCs w:val="16"/>
                      </w:rPr>
                      <w:t>предыдущего</w:t>
                    </w:r>
                  </w:p>
                </w:txbxContent>
              </v:textbox>
            </v:shape>
            <v:shape id="_x0000_s1485" type="#_x0000_t202" style="position:absolute;left:7284;top:12186;width:1710;height:456" filled="f" stroked="f">
              <v:textbox style="mso-next-textbox:#_x0000_s1485" inset="1mm,1mm,1mm,1mm">
                <w:txbxContent>
                  <w:p w:rsidR="006F0D09" w:rsidRDefault="006F0D09" w:rsidP="006F0D09">
                    <w:pPr>
                      <w:jc w:val="center"/>
                      <w:rPr>
                        <w:rFonts w:ascii="Courier New" w:hAnsi="Courier New"/>
                        <w:i/>
                        <w:sz w:val="16"/>
                        <w:szCs w:val="16"/>
                      </w:rPr>
                    </w:pPr>
                    <w:r w:rsidRPr="00892ADF">
                      <w:rPr>
                        <w:rFonts w:ascii="Courier New" w:hAnsi="Courier New"/>
                        <w:i/>
                        <w:sz w:val="16"/>
                        <w:szCs w:val="16"/>
                      </w:rPr>
                      <w:t xml:space="preserve">есть более </w:t>
                    </w:r>
                  </w:p>
                  <w:p w:rsidR="006F0D09" w:rsidRPr="00892ADF" w:rsidRDefault="006F0D09" w:rsidP="006F0D09">
                    <w:pPr>
                      <w:jc w:val="center"/>
                      <w:rPr>
                        <w:rFonts w:ascii="Courier New" w:hAnsi="Courier New"/>
                        <w:i/>
                        <w:sz w:val="16"/>
                        <w:szCs w:val="16"/>
                      </w:rPr>
                    </w:pPr>
                    <w:r w:rsidRPr="00892ADF">
                      <w:rPr>
                        <w:rFonts w:ascii="Courier New" w:hAnsi="Courier New"/>
                        <w:i/>
                        <w:sz w:val="16"/>
                        <w:szCs w:val="16"/>
                      </w:rPr>
                      <w:t>эффективные меры</w:t>
                    </w:r>
                  </w:p>
                </w:txbxContent>
              </v:textbox>
            </v:shape>
            <v:line id="_x0000_s1486" style="position:absolute;flip:x" from="9375,3408" to="9963,3409">
              <v:stroke dashstyle="dash" endarrow="block"/>
            </v:line>
            <v:line id="_x0000_s1487" style="position:absolute;flip:x y" from="9963,3408" to="9964,4320">
              <v:stroke dashstyle="dash"/>
            </v:line>
            <v:shape id="_x0000_s1488" type="#_x0000_t202" style="position:absolute;left:3921;top:6600;width:1995;height:456" filled="f" stroked="f">
              <v:textbox style="mso-next-textbox:#_x0000_s1488" inset="1mm,1mm,1mm,1mm">
                <w:txbxContent>
                  <w:p w:rsidR="006F0D09" w:rsidRDefault="006F0D09" w:rsidP="006F0D09">
                    <w:pPr>
                      <w:jc w:val="center"/>
                      <w:rPr>
                        <w:rFonts w:ascii="Courier New" w:hAnsi="Courier New"/>
                        <w:i/>
                        <w:sz w:val="16"/>
                        <w:szCs w:val="16"/>
                      </w:rPr>
                    </w:pPr>
                    <w:r>
                      <w:rPr>
                        <w:rFonts w:ascii="Courier New" w:hAnsi="Courier New"/>
                        <w:i/>
                        <w:sz w:val="16"/>
                        <w:szCs w:val="16"/>
                      </w:rPr>
                      <w:t xml:space="preserve">отбор антикризисных </w:t>
                    </w:r>
                  </w:p>
                  <w:p w:rsidR="006F0D09" w:rsidRPr="00892ADF" w:rsidRDefault="006F0D09" w:rsidP="006F0D09">
                    <w:pPr>
                      <w:jc w:val="center"/>
                      <w:rPr>
                        <w:rFonts w:ascii="Courier New" w:hAnsi="Courier New"/>
                        <w:i/>
                        <w:sz w:val="16"/>
                        <w:szCs w:val="16"/>
                      </w:rPr>
                    </w:pPr>
                    <w:r>
                      <w:rPr>
                        <w:rFonts w:ascii="Courier New" w:hAnsi="Courier New"/>
                        <w:i/>
                        <w:sz w:val="16"/>
                        <w:szCs w:val="16"/>
                      </w:rPr>
                      <w:t>мероприятий</w:t>
                    </w:r>
                  </w:p>
                </w:txbxContent>
              </v:textbox>
            </v:shape>
            <v:line id="_x0000_s1489" style="position:absolute;flip:x" from="5902,3807" to="5903,4256">
              <v:stroke endarrow="block"/>
              <v:shadow opacity=".5" offset="6pt,-6pt"/>
            </v:line>
            <v:line id="_x0000_s1490" style="position:absolute" from="5901,5061" to="5902,5741">
              <v:stroke endarrow="block"/>
              <v:shadow opacity=".5" offset="6pt,-6pt"/>
            </v:line>
            <v:line id="_x0000_s1491" style="position:absolute" from="5901,6486" to="5902,7166">
              <v:stroke endarrow="block"/>
              <v:shadow opacity=".5" offset="6pt,-6pt"/>
            </v:line>
            <v:line id="_x0000_s1492" style="position:absolute" from="5901,7911" to="5902,8591">
              <v:stroke endarrow="block"/>
              <v:shadow opacity=".5" offset="6pt,-6pt"/>
            </v:line>
            <v:line id="_x0000_s1493" style="position:absolute;flip:y" from="9678,7227" to="9679,7567">
              <v:stroke dashstyle="dash" endarrow="block"/>
              <v:shadow opacity=".5" offset="6pt,-6pt"/>
            </v:line>
            <v:line id="_x0000_s1494" style="position:absolute;flip:x" from="5859,9018" to="5860,9415">
              <v:stroke endarrow="block"/>
              <v:shadow opacity=".5" offset="6pt,-6pt"/>
            </v:line>
            <v:line id="_x0000_s1495" style="position:absolute" from="5901,10209" to="5902,10889">
              <v:stroke endarrow="block"/>
              <v:shadow opacity=".5" offset="6pt,-6pt"/>
            </v:line>
            <v:line id="_x0000_s1496" style="position:absolute" from="5901,11456" to="5902,12136">
              <v:stroke endarrow="block"/>
              <v:shadow opacity=".5" offset="6pt,-6pt"/>
            </v:line>
            <v:line id="_x0000_s1497" style="position:absolute" from="5901,13098" to="5902,13778">
              <v:stroke endarrow="block"/>
              <v:shadow opacity=".5" offset="6pt,-6pt"/>
            </v:line>
            <v:line id="_x0000_s1498" style="position:absolute;flip:y" from="9983,9018" to="9984,10435">
              <v:stroke dashstyle="longDash" endarrow="block"/>
              <v:shadow opacity=".5" offset="6pt,-6pt"/>
            </v:line>
            <v:line id="_x0000_s1499" style="position:absolute;flip:x y" from="9983,12302" to="9984,12699">
              <v:stroke dashstyle="longDash" endarrow="block"/>
              <v:shadow opacity=".5" offset="6pt,-6pt"/>
            </v:line>
            <w10:wrap type="none" side="left"/>
            <w10:anchorlock/>
          </v:group>
        </w:pict>
      </w:r>
    </w:p>
    <w:p w:rsidR="00493D54" w:rsidRDefault="00493D54" w:rsidP="006F0D09">
      <w:pPr>
        <w:widowControl w:val="0"/>
        <w:jc w:val="center"/>
        <w:rPr>
          <w:sz w:val="28"/>
        </w:rPr>
      </w:pPr>
      <w:r w:rsidRPr="00CB4BD9">
        <w:rPr>
          <w:sz w:val="28"/>
        </w:rPr>
        <w:t xml:space="preserve">Рис. 2. </w:t>
      </w:r>
      <w:r>
        <w:rPr>
          <w:sz w:val="28"/>
        </w:rPr>
        <w:t xml:space="preserve">Алгоритм выбора управленческих воздействий </w:t>
      </w:r>
    </w:p>
    <w:p w:rsidR="00493D54" w:rsidRPr="00CB4BD9" w:rsidRDefault="00493D54" w:rsidP="00296E0F">
      <w:pPr>
        <w:widowControl w:val="0"/>
        <w:jc w:val="center"/>
        <w:rPr>
          <w:sz w:val="28"/>
        </w:rPr>
      </w:pPr>
      <w:r>
        <w:rPr>
          <w:sz w:val="28"/>
        </w:rPr>
        <w:t xml:space="preserve">в системе </w:t>
      </w:r>
      <w:r w:rsidRPr="00CB4BD9">
        <w:rPr>
          <w:sz w:val="28"/>
        </w:rPr>
        <w:t>антикризисного регионального управления</w:t>
      </w:r>
      <w:r w:rsidRPr="00FF47B7">
        <w:rPr>
          <w:sz w:val="28"/>
          <w:szCs w:val="28"/>
          <w:vertAlign w:val="superscript"/>
        </w:rPr>
        <w:t>*</w:t>
      </w:r>
    </w:p>
    <w:p w:rsidR="00296E0F" w:rsidRDefault="00296E0F" w:rsidP="00296E0F">
      <w:pPr>
        <w:pStyle w:val="a3"/>
        <w:widowControl w:val="0"/>
        <w:spacing w:line="360" w:lineRule="auto"/>
        <w:jc w:val="both"/>
        <w:rPr>
          <w:rFonts w:ascii="Times New Roman" w:hAnsi="Times New Roman"/>
          <w:i/>
          <w:sz w:val="24"/>
          <w:szCs w:val="24"/>
          <w:vertAlign w:val="superscript"/>
        </w:rPr>
      </w:pPr>
    </w:p>
    <w:p w:rsidR="00493D54" w:rsidRPr="00FF47B7" w:rsidRDefault="00493D54" w:rsidP="00296E0F">
      <w:pPr>
        <w:pStyle w:val="a3"/>
        <w:widowControl w:val="0"/>
        <w:spacing w:line="360" w:lineRule="auto"/>
        <w:jc w:val="both"/>
        <w:rPr>
          <w:rFonts w:ascii="Times New Roman" w:hAnsi="Times New Roman"/>
          <w:i/>
          <w:sz w:val="24"/>
          <w:szCs w:val="24"/>
        </w:rPr>
      </w:pPr>
      <w:r w:rsidRPr="00FF47B7">
        <w:rPr>
          <w:rFonts w:ascii="Times New Roman" w:hAnsi="Times New Roman"/>
          <w:i/>
          <w:sz w:val="24"/>
          <w:szCs w:val="24"/>
          <w:vertAlign w:val="superscript"/>
        </w:rPr>
        <w:t>*</w:t>
      </w:r>
      <w:r>
        <w:rPr>
          <w:rFonts w:ascii="Times New Roman" w:hAnsi="Times New Roman"/>
          <w:i/>
          <w:sz w:val="24"/>
          <w:szCs w:val="24"/>
          <w:vertAlign w:val="superscript"/>
        </w:rPr>
        <w:t>С</w:t>
      </w:r>
      <w:r w:rsidRPr="00FF47B7">
        <w:rPr>
          <w:rFonts w:ascii="Times New Roman" w:hAnsi="Times New Roman"/>
          <w:i/>
          <w:sz w:val="24"/>
          <w:szCs w:val="24"/>
          <w:vertAlign w:val="superscript"/>
        </w:rPr>
        <w:t>оставлен</w:t>
      </w:r>
      <w:r>
        <w:rPr>
          <w:rFonts w:ascii="Times New Roman" w:hAnsi="Times New Roman"/>
          <w:i/>
          <w:sz w:val="24"/>
          <w:szCs w:val="24"/>
          <w:vertAlign w:val="superscript"/>
        </w:rPr>
        <w:t>о</w:t>
      </w:r>
      <w:r w:rsidRPr="00FF47B7">
        <w:rPr>
          <w:rFonts w:ascii="Times New Roman" w:hAnsi="Times New Roman"/>
          <w:i/>
          <w:sz w:val="24"/>
          <w:szCs w:val="24"/>
          <w:vertAlign w:val="superscript"/>
        </w:rPr>
        <w:t xml:space="preserve"> автором</w:t>
      </w:r>
    </w:p>
    <w:p w:rsidR="00A240E8" w:rsidRDefault="00A240E8" w:rsidP="00542EAB">
      <w:pPr>
        <w:widowControl w:val="0"/>
        <w:spacing w:line="360" w:lineRule="auto"/>
        <w:ind w:firstLine="709"/>
        <w:jc w:val="both"/>
        <w:rPr>
          <w:snapToGrid w:val="0"/>
          <w:sz w:val="28"/>
          <w:szCs w:val="28"/>
        </w:rPr>
      </w:pPr>
    </w:p>
    <w:p w:rsidR="00542EAB" w:rsidRPr="0043616F" w:rsidRDefault="00542EAB" w:rsidP="00DC7F2C">
      <w:pPr>
        <w:tabs>
          <w:tab w:val="right" w:leader="dot" w:pos="9639"/>
        </w:tabs>
        <w:spacing w:line="360" w:lineRule="auto"/>
        <w:ind w:firstLine="709"/>
        <w:jc w:val="both"/>
        <w:rPr>
          <w:sz w:val="28"/>
        </w:rPr>
      </w:pPr>
      <w:r w:rsidRPr="0043616F">
        <w:rPr>
          <w:sz w:val="28"/>
          <w:szCs w:val="28"/>
        </w:rPr>
        <w:t xml:space="preserve">В третьей главе работы </w:t>
      </w:r>
      <w:r w:rsidRPr="0043616F">
        <w:rPr>
          <w:b/>
          <w:sz w:val="28"/>
          <w:szCs w:val="28"/>
        </w:rPr>
        <w:t>«</w:t>
      </w:r>
      <w:r w:rsidR="00697C3D" w:rsidRPr="0043616F">
        <w:rPr>
          <w:b/>
          <w:sz w:val="28"/>
          <w:szCs w:val="28"/>
        </w:rPr>
        <w:t>Организация и эффективность региональной антикризисной деятельности</w:t>
      </w:r>
      <w:r w:rsidRPr="0043616F">
        <w:rPr>
          <w:b/>
          <w:sz w:val="28"/>
          <w:szCs w:val="28"/>
        </w:rPr>
        <w:t xml:space="preserve">» </w:t>
      </w:r>
      <w:r w:rsidR="00DC7F2C" w:rsidRPr="0043616F">
        <w:rPr>
          <w:rFonts w:cs="Arial"/>
          <w:sz w:val="28"/>
          <w:szCs w:val="28"/>
        </w:rPr>
        <w:t xml:space="preserve">разрабатываются </w:t>
      </w:r>
      <w:r w:rsidR="00DC7F2C" w:rsidRPr="0043616F">
        <w:rPr>
          <w:sz w:val="28"/>
          <w:szCs w:val="28"/>
        </w:rPr>
        <w:t xml:space="preserve">механизмы мониторинга и диагностики кризисных процессов в системе регионального управления, </w:t>
      </w:r>
      <w:r w:rsidRPr="0043616F">
        <w:rPr>
          <w:sz w:val="28"/>
          <w:szCs w:val="28"/>
        </w:rPr>
        <w:t>производится</w:t>
      </w:r>
      <w:r w:rsidR="00327349">
        <w:rPr>
          <w:sz w:val="28"/>
          <w:szCs w:val="28"/>
        </w:rPr>
        <w:t xml:space="preserve"> </w:t>
      </w:r>
      <w:r w:rsidR="00DC7F2C" w:rsidRPr="0043616F">
        <w:rPr>
          <w:sz w:val="28"/>
        </w:rPr>
        <w:t xml:space="preserve">факторов </w:t>
      </w:r>
      <w:r w:rsidR="00201AF5">
        <w:rPr>
          <w:sz w:val="28"/>
        </w:rPr>
        <w:t>образования кризиса в экономике</w:t>
      </w:r>
      <w:r w:rsidR="00327349">
        <w:rPr>
          <w:sz w:val="28"/>
        </w:rPr>
        <w:t xml:space="preserve"> </w:t>
      </w:r>
      <w:r w:rsidRPr="0043616F">
        <w:rPr>
          <w:sz w:val="28"/>
        </w:rPr>
        <w:t>региона с преобладанием</w:t>
      </w:r>
      <w:r w:rsidR="00327349">
        <w:rPr>
          <w:sz w:val="28"/>
        </w:rPr>
        <w:t xml:space="preserve"> </w:t>
      </w:r>
      <w:r w:rsidRPr="0043616F">
        <w:rPr>
          <w:sz w:val="28"/>
        </w:rPr>
        <w:t xml:space="preserve">специфической сферы хозяйственной деятельности </w:t>
      </w:r>
      <w:r w:rsidR="00493D54">
        <w:rPr>
          <w:sz w:val="28"/>
          <w:lang w:val="en-US"/>
        </w:rPr>
        <w:t>-</w:t>
      </w:r>
      <w:r w:rsidRPr="0043616F">
        <w:rPr>
          <w:sz w:val="28"/>
        </w:rPr>
        <w:t xml:space="preserve"> курортологии, разрабатываются способы оценки эффективности антикризисных региональных мероприятий.</w:t>
      </w:r>
    </w:p>
    <w:p w:rsidR="00E26BB5" w:rsidRDefault="00493D54" w:rsidP="00542EAB">
      <w:pPr>
        <w:widowControl w:val="0"/>
        <w:spacing w:line="360" w:lineRule="auto"/>
        <w:ind w:firstLine="709"/>
        <w:jc w:val="both"/>
        <w:rPr>
          <w:sz w:val="28"/>
          <w:szCs w:val="28"/>
        </w:rPr>
      </w:pPr>
      <w:r w:rsidRPr="00493D54">
        <w:rPr>
          <w:sz w:val="28"/>
          <w:szCs w:val="28"/>
        </w:rPr>
        <w:t xml:space="preserve">В качестве конкретного объекта исследования выбран Ставропольский край, обладающий развитым курортно-рекреационным комплексом, при этом, все предприятия, оказывающие лечебно-курортные услуги, локализованы в регионе Кавказских Минеральных Вод (КМВ) - особой экологической зоне, что предопределено ее уникальными природными условиями. </w:t>
      </w:r>
      <w:r>
        <w:rPr>
          <w:sz w:val="28"/>
          <w:szCs w:val="28"/>
        </w:rPr>
        <w:t>Рекреационно-курортологическая деятельность является системообразующей для данной территории. Ее бескризисное развитие имеет важное не только региональное, но и общероссийское значение.</w:t>
      </w:r>
      <w:r w:rsidR="00E26BB5">
        <w:rPr>
          <w:sz w:val="28"/>
          <w:szCs w:val="28"/>
        </w:rPr>
        <w:t xml:space="preserve"> </w:t>
      </w:r>
    </w:p>
    <w:p w:rsidR="00FA1BA5" w:rsidRDefault="009C4B4B" w:rsidP="00542EAB">
      <w:pPr>
        <w:widowControl w:val="0"/>
        <w:spacing w:line="360" w:lineRule="auto"/>
        <w:ind w:firstLine="709"/>
        <w:jc w:val="both"/>
        <w:rPr>
          <w:sz w:val="28"/>
          <w:szCs w:val="28"/>
        </w:rPr>
      </w:pPr>
      <w:r w:rsidRPr="0043616F">
        <w:rPr>
          <w:sz w:val="28"/>
          <w:szCs w:val="28"/>
        </w:rPr>
        <w:t xml:space="preserve">В 90-е гг. из-за прекращения дотирования лечебного туризма и снижения уровня жизни населения курортный туризм находился в состоянии глубокого кризиса. </w:t>
      </w:r>
      <w:r w:rsidR="00216531" w:rsidRPr="0043616F">
        <w:rPr>
          <w:rFonts w:cs="Arial"/>
          <w:bCs/>
          <w:sz w:val="28"/>
          <w:szCs w:val="28"/>
        </w:rPr>
        <w:t>За время преобразований изменилось и место отдыха в образе жизни россиян - в</w:t>
      </w:r>
      <w:r w:rsidR="00FA1BA5" w:rsidRPr="0043616F">
        <w:rPr>
          <w:sz w:val="28"/>
          <w:szCs w:val="28"/>
        </w:rPr>
        <w:t xml:space="preserve"> структуре платных услуг населения доля санаторно-курортного обслуживания постоянно снижалась</w:t>
      </w:r>
      <w:r w:rsidR="009E00CB" w:rsidRPr="0043616F">
        <w:rPr>
          <w:sz w:val="28"/>
          <w:szCs w:val="28"/>
        </w:rPr>
        <w:t>, уменьшившись более чем в два раза</w:t>
      </w:r>
      <w:r w:rsidR="00216531" w:rsidRPr="0043616F">
        <w:rPr>
          <w:sz w:val="28"/>
          <w:szCs w:val="28"/>
        </w:rPr>
        <w:t xml:space="preserve"> </w:t>
      </w:r>
      <w:r w:rsidR="00E70808">
        <w:rPr>
          <w:sz w:val="28"/>
          <w:szCs w:val="28"/>
        </w:rPr>
        <w:t>-</w:t>
      </w:r>
      <w:r w:rsidR="009E00CB" w:rsidRPr="0043616F">
        <w:rPr>
          <w:sz w:val="28"/>
          <w:szCs w:val="28"/>
        </w:rPr>
        <w:t xml:space="preserve"> с 3,4% до 1,6% </w:t>
      </w:r>
      <w:r w:rsidR="00FA1BA5" w:rsidRPr="0043616F">
        <w:rPr>
          <w:sz w:val="28"/>
          <w:szCs w:val="28"/>
        </w:rPr>
        <w:t xml:space="preserve">(Рис. </w:t>
      </w:r>
      <w:r w:rsidR="009F7B03" w:rsidRPr="0043616F">
        <w:rPr>
          <w:sz w:val="28"/>
          <w:szCs w:val="28"/>
        </w:rPr>
        <w:t>3.</w:t>
      </w:r>
      <w:r w:rsidR="00FA1BA5" w:rsidRPr="0043616F">
        <w:rPr>
          <w:sz w:val="28"/>
          <w:szCs w:val="28"/>
        </w:rPr>
        <w:t>).</w:t>
      </w:r>
      <w:r w:rsidR="00493D54">
        <w:rPr>
          <w:sz w:val="28"/>
          <w:szCs w:val="28"/>
        </w:rPr>
        <w:t xml:space="preserve"> Резкое падение масштабов оказания курортно-рекреационных услуг и перестройка всего экономического механизма работы курортологической сферы региона привели к кризису в развитии отрасли, что поставило под угрозу не только его развитие, но и сохранение уникальной базы проведения оздоровительной и лечебной деятельности.</w:t>
      </w:r>
    </w:p>
    <w:p w:rsidR="00493D54" w:rsidRPr="0043616F" w:rsidRDefault="00E26BB5" w:rsidP="00542EAB">
      <w:pPr>
        <w:widowControl w:val="0"/>
        <w:spacing w:line="360" w:lineRule="auto"/>
        <w:ind w:firstLine="709"/>
        <w:jc w:val="both"/>
        <w:rPr>
          <w:sz w:val="28"/>
          <w:szCs w:val="28"/>
        </w:rPr>
      </w:pPr>
      <w:r>
        <w:rPr>
          <w:sz w:val="28"/>
        </w:rPr>
        <w:t xml:space="preserve">Преодоление кризиса и предотвращение его образование в будущем предопределяет необходимость формирования </w:t>
      </w:r>
      <w:r w:rsidRPr="0043616F">
        <w:rPr>
          <w:sz w:val="28"/>
        </w:rPr>
        <w:t>антикризисно</w:t>
      </w:r>
      <w:r>
        <w:rPr>
          <w:sz w:val="28"/>
        </w:rPr>
        <w:t>й</w:t>
      </w:r>
      <w:r w:rsidRPr="0043616F">
        <w:rPr>
          <w:sz w:val="28"/>
        </w:rPr>
        <w:t xml:space="preserve"> региональной системы управления</w:t>
      </w:r>
      <w:r>
        <w:rPr>
          <w:sz w:val="28"/>
        </w:rPr>
        <w:t xml:space="preserve"> курортологической деятельностью.</w:t>
      </w:r>
    </w:p>
    <w:p w:rsidR="00FA1BA5" w:rsidRPr="0043616F" w:rsidRDefault="009E56B9" w:rsidP="002E16F0">
      <w:pPr>
        <w:widowControl w:val="0"/>
        <w:spacing w:line="360" w:lineRule="auto"/>
        <w:jc w:val="center"/>
        <w:rPr>
          <w:sz w:val="28"/>
          <w:szCs w:val="28"/>
        </w:rPr>
      </w:pPr>
      <w:r w:rsidRPr="0043616F">
        <w:rPr>
          <w:sz w:val="28"/>
          <w:szCs w:val="28"/>
        </w:rPr>
        <w:object w:dxaOrig="9570" w:dyaOrig="7464">
          <v:shape id="_x0000_i1027" type="#_x0000_t75" style="width:478.5pt;height:373.5pt" o:ole="" filled="t">
            <v:imagedata r:id="rId7" o:title=""/>
          </v:shape>
          <o:OLEObject Type="Embed" ProgID="MSGraph.Chart.8" ShapeID="_x0000_i1027" DrawAspect="Content" ObjectID="_1459343314" r:id="rId8">
            <o:FieldCodes>\s</o:FieldCodes>
          </o:OLEObject>
        </w:object>
      </w:r>
    </w:p>
    <w:p w:rsidR="007A0F22" w:rsidRPr="0043616F" w:rsidRDefault="00E17D45" w:rsidP="00542EAB">
      <w:pPr>
        <w:widowControl w:val="0"/>
        <w:spacing w:line="360" w:lineRule="auto"/>
        <w:jc w:val="center"/>
        <w:rPr>
          <w:sz w:val="28"/>
        </w:rPr>
      </w:pPr>
      <w:r w:rsidRPr="0043616F">
        <w:rPr>
          <w:sz w:val="28"/>
          <w:szCs w:val="28"/>
        </w:rPr>
        <w:t xml:space="preserve">Рис. </w:t>
      </w:r>
      <w:r w:rsidR="00CC03B7" w:rsidRPr="0043616F">
        <w:rPr>
          <w:sz w:val="28"/>
          <w:szCs w:val="28"/>
        </w:rPr>
        <w:t>3</w:t>
      </w:r>
      <w:r w:rsidR="009F7B03" w:rsidRPr="0043616F">
        <w:rPr>
          <w:sz w:val="28"/>
          <w:szCs w:val="28"/>
        </w:rPr>
        <w:t>.</w:t>
      </w:r>
      <w:r w:rsidRPr="0043616F">
        <w:rPr>
          <w:sz w:val="28"/>
          <w:szCs w:val="28"/>
        </w:rPr>
        <w:t xml:space="preserve"> </w:t>
      </w:r>
      <w:r w:rsidR="00481719" w:rsidRPr="0043616F">
        <w:rPr>
          <w:sz w:val="28"/>
          <w:szCs w:val="28"/>
        </w:rPr>
        <w:t>Динамика с</w:t>
      </w:r>
      <w:r w:rsidRPr="0043616F">
        <w:rPr>
          <w:sz w:val="28"/>
          <w:szCs w:val="28"/>
        </w:rPr>
        <w:t xml:space="preserve">труктуры платных услуг </w:t>
      </w:r>
      <w:r w:rsidR="000555AD" w:rsidRPr="0043616F">
        <w:rPr>
          <w:sz w:val="28"/>
          <w:szCs w:val="28"/>
        </w:rPr>
        <w:t xml:space="preserve">населению </w:t>
      </w:r>
      <w:r w:rsidRPr="0043616F">
        <w:rPr>
          <w:sz w:val="28"/>
          <w:szCs w:val="28"/>
        </w:rPr>
        <w:t>за 1995-2005 гг.</w:t>
      </w:r>
      <w:r w:rsidR="00481719" w:rsidRPr="0043616F">
        <w:rPr>
          <w:sz w:val="28"/>
          <w:szCs w:val="28"/>
        </w:rPr>
        <w:t xml:space="preserve"> по РФ </w:t>
      </w:r>
      <w:r w:rsidR="007A0F22" w:rsidRPr="0043616F">
        <w:rPr>
          <w:sz w:val="28"/>
          <w:szCs w:val="28"/>
          <w:vertAlign w:val="superscript"/>
        </w:rPr>
        <w:t>*</w:t>
      </w:r>
    </w:p>
    <w:p w:rsidR="007A0F22" w:rsidRPr="0043616F" w:rsidRDefault="007A0F22" w:rsidP="00542EAB">
      <w:pPr>
        <w:pStyle w:val="a3"/>
        <w:widowControl w:val="0"/>
        <w:jc w:val="both"/>
        <w:rPr>
          <w:i/>
          <w:sz w:val="18"/>
          <w:szCs w:val="18"/>
        </w:rPr>
      </w:pPr>
      <w:r w:rsidRPr="0043616F">
        <w:rPr>
          <w:i/>
          <w:sz w:val="18"/>
          <w:szCs w:val="18"/>
          <w:vertAlign w:val="superscript"/>
        </w:rPr>
        <w:t>*</w:t>
      </w:r>
      <w:r w:rsidR="00542EAB" w:rsidRPr="0043616F">
        <w:rPr>
          <w:i/>
          <w:sz w:val="18"/>
          <w:szCs w:val="18"/>
        </w:rPr>
        <w:t xml:space="preserve">Россия в цифрах, 2006. Краткий статистический сборник. - М.: Росстат, 2006.- </w:t>
      </w:r>
      <w:r w:rsidR="005C059F" w:rsidRPr="0043616F">
        <w:rPr>
          <w:i/>
          <w:sz w:val="18"/>
          <w:szCs w:val="18"/>
        </w:rPr>
        <w:t>с. 301</w:t>
      </w:r>
    </w:p>
    <w:p w:rsidR="00E17D45" w:rsidRPr="0043616F" w:rsidRDefault="00E17D45" w:rsidP="000555AD">
      <w:pPr>
        <w:widowControl w:val="0"/>
        <w:spacing w:line="360" w:lineRule="auto"/>
        <w:jc w:val="center"/>
        <w:rPr>
          <w:sz w:val="28"/>
          <w:szCs w:val="28"/>
        </w:rPr>
      </w:pPr>
    </w:p>
    <w:p w:rsidR="00493D54" w:rsidRPr="00B635FE" w:rsidRDefault="00493D54" w:rsidP="00493D54">
      <w:pPr>
        <w:widowControl w:val="0"/>
        <w:spacing w:line="360" w:lineRule="auto"/>
        <w:ind w:firstLine="709"/>
        <w:jc w:val="both"/>
        <w:rPr>
          <w:sz w:val="28"/>
        </w:rPr>
      </w:pPr>
      <w:r w:rsidRPr="00B635FE">
        <w:rPr>
          <w:sz w:val="28"/>
        </w:rPr>
        <w:t xml:space="preserve">Целевая функция </w:t>
      </w:r>
      <w:r>
        <w:rPr>
          <w:sz w:val="28"/>
        </w:rPr>
        <w:t xml:space="preserve">антикризисного регионального управления </w:t>
      </w:r>
      <w:r w:rsidRPr="00B635FE">
        <w:rPr>
          <w:sz w:val="28"/>
        </w:rPr>
        <w:t>может быть предст</w:t>
      </w:r>
      <w:r>
        <w:rPr>
          <w:sz w:val="28"/>
        </w:rPr>
        <w:t>а</w:t>
      </w:r>
      <w:r w:rsidRPr="00B635FE">
        <w:rPr>
          <w:sz w:val="28"/>
        </w:rPr>
        <w:t>влена как вероятность стабильного функционирования предприяти</w:t>
      </w:r>
      <w:r>
        <w:rPr>
          <w:sz w:val="28"/>
        </w:rPr>
        <w:t xml:space="preserve">й системообразующей отрасли </w:t>
      </w:r>
      <w:r w:rsidRPr="00B635FE">
        <w:rPr>
          <w:sz w:val="28"/>
        </w:rPr>
        <w:t>за определенное время при заданных внешних и внутренних факторах</w:t>
      </w:r>
      <w:r>
        <w:rPr>
          <w:sz w:val="28"/>
        </w:rPr>
        <w:t xml:space="preserve"> (все нижеследующие построения составлены автором)</w:t>
      </w:r>
      <w:r w:rsidRPr="00B635FE">
        <w:rPr>
          <w:sz w:val="28"/>
        </w:rPr>
        <w:t>:</w:t>
      </w:r>
    </w:p>
    <w:p w:rsidR="00493D54" w:rsidRDefault="00493D54" w:rsidP="00493D54">
      <w:pPr>
        <w:widowControl w:val="0"/>
        <w:spacing w:line="360" w:lineRule="auto"/>
        <w:ind w:left="2880" w:firstLine="720"/>
        <w:jc w:val="both"/>
        <w:rPr>
          <w:sz w:val="28"/>
        </w:rPr>
      </w:pPr>
      <w:r>
        <w:rPr>
          <w:sz w:val="28"/>
          <w:lang w:val="en-US"/>
        </w:rPr>
        <w:t>Y</w:t>
      </w:r>
      <w:r w:rsidRPr="00B635FE">
        <w:rPr>
          <w:sz w:val="28"/>
        </w:rPr>
        <w:t xml:space="preserve"> = </w:t>
      </w:r>
      <w:r w:rsidRPr="00862E9E">
        <w:rPr>
          <w:i/>
          <w:sz w:val="28"/>
        </w:rPr>
        <w:t>f</w:t>
      </w:r>
      <w:r w:rsidRPr="00B635FE">
        <w:rPr>
          <w:sz w:val="28"/>
        </w:rPr>
        <w:t xml:space="preserve"> (t, </w:t>
      </w:r>
      <w:r>
        <w:rPr>
          <w:sz w:val="28"/>
          <w:lang w:val="en-US"/>
        </w:rPr>
        <w:t>{Z}</w:t>
      </w:r>
      <w:r w:rsidRPr="00B635FE">
        <w:rPr>
          <w:sz w:val="28"/>
        </w:rPr>
        <w:t>,</w:t>
      </w:r>
      <w:r>
        <w:rPr>
          <w:sz w:val="28"/>
          <w:lang w:val="en-US"/>
        </w:rPr>
        <w:t>{</w:t>
      </w:r>
      <w:r w:rsidRPr="00B635FE">
        <w:rPr>
          <w:sz w:val="28"/>
        </w:rPr>
        <w:t>X</w:t>
      </w:r>
      <w:r>
        <w:rPr>
          <w:sz w:val="28"/>
          <w:lang w:val="en-US"/>
        </w:rPr>
        <w:t>}</w:t>
      </w:r>
      <w:r w:rsidRPr="00B635FE">
        <w:rPr>
          <w:sz w:val="28"/>
        </w:rPr>
        <w:t xml:space="preserve">) → </w:t>
      </w:r>
      <w:r>
        <w:rPr>
          <w:sz w:val="28"/>
        </w:rPr>
        <w:t>0, (</w:t>
      </w:r>
      <w:r w:rsidR="00EC320B">
        <w:rPr>
          <w:sz w:val="28"/>
        </w:rPr>
        <w:t>4</w:t>
      </w:r>
      <w:r>
        <w:rPr>
          <w:sz w:val="28"/>
        </w:rPr>
        <w:t>)</w:t>
      </w:r>
    </w:p>
    <w:p w:rsidR="00493D54" w:rsidRDefault="00493D54" w:rsidP="00493D54">
      <w:pPr>
        <w:widowControl w:val="0"/>
        <w:spacing w:line="360" w:lineRule="auto"/>
        <w:ind w:firstLine="709"/>
        <w:jc w:val="both"/>
        <w:rPr>
          <w:sz w:val="28"/>
        </w:rPr>
      </w:pPr>
      <w:r>
        <w:rPr>
          <w:sz w:val="28"/>
        </w:rPr>
        <w:t>г</w:t>
      </w:r>
      <w:r w:rsidRPr="00B635FE">
        <w:rPr>
          <w:sz w:val="28"/>
        </w:rPr>
        <w:t>де</w:t>
      </w:r>
      <w:r>
        <w:rPr>
          <w:sz w:val="28"/>
        </w:rPr>
        <w:t xml:space="preserve">: </w:t>
      </w:r>
      <w:r w:rsidRPr="00B635FE">
        <w:rPr>
          <w:sz w:val="28"/>
        </w:rPr>
        <w:t xml:space="preserve">t </w:t>
      </w:r>
      <w:r>
        <w:rPr>
          <w:sz w:val="28"/>
        </w:rPr>
        <w:t>-</w:t>
      </w:r>
      <w:r w:rsidRPr="00B635FE">
        <w:rPr>
          <w:sz w:val="28"/>
        </w:rPr>
        <w:t xml:space="preserve"> исследуемый временной интервал; </w:t>
      </w:r>
    </w:p>
    <w:p w:rsidR="00493D54" w:rsidRDefault="00493D54" w:rsidP="00493D54">
      <w:pPr>
        <w:widowControl w:val="0"/>
        <w:spacing w:line="360" w:lineRule="auto"/>
        <w:ind w:firstLine="709"/>
        <w:jc w:val="both"/>
        <w:rPr>
          <w:sz w:val="28"/>
        </w:rPr>
      </w:pPr>
      <w:r>
        <w:rPr>
          <w:sz w:val="28"/>
          <w:lang w:val="en-US"/>
        </w:rPr>
        <w:t>{Z}</w:t>
      </w:r>
      <w:r w:rsidRPr="00B635FE">
        <w:rPr>
          <w:sz w:val="28"/>
        </w:rPr>
        <w:t xml:space="preserve"> </w:t>
      </w:r>
      <w:r>
        <w:rPr>
          <w:sz w:val="28"/>
        </w:rPr>
        <w:t>-</w:t>
      </w:r>
      <w:r w:rsidRPr="00B635FE">
        <w:rPr>
          <w:sz w:val="28"/>
        </w:rPr>
        <w:t xml:space="preserve"> многомерный вектор </w:t>
      </w:r>
      <w:r>
        <w:rPr>
          <w:sz w:val="28"/>
        </w:rPr>
        <w:t xml:space="preserve">внешних </w:t>
      </w:r>
      <w:r w:rsidRPr="00B635FE">
        <w:rPr>
          <w:sz w:val="28"/>
        </w:rPr>
        <w:t xml:space="preserve">факторов кризисных явлений; </w:t>
      </w:r>
    </w:p>
    <w:p w:rsidR="00493D54" w:rsidRDefault="00493D54" w:rsidP="00493D54">
      <w:pPr>
        <w:widowControl w:val="0"/>
        <w:spacing w:line="360" w:lineRule="auto"/>
        <w:ind w:firstLine="709"/>
        <w:jc w:val="both"/>
        <w:rPr>
          <w:sz w:val="28"/>
        </w:rPr>
      </w:pPr>
      <w:r>
        <w:rPr>
          <w:sz w:val="28"/>
          <w:lang w:val="en-US"/>
        </w:rPr>
        <w:t>{</w:t>
      </w:r>
      <w:r w:rsidRPr="00B635FE">
        <w:rPr>
          <w:sz w:val="28"/>
        </w:rPr>
        <w:t>X</w:t>
      </w:r>
      <w:r>
        <w:rPr>
          <w:sz w:val="28"/>
          <w:lang w:val="en-US"/>
        </w:rPr>
        <w:t>}</w:t>
      </w:r>
      <w:r w:rsidRPr="00B635FE">
        <w:rPr>
          <w:sz w:val="28"/>
        </w:rPr>
        <w:t xml:space="preserve"> </w:t>
      </w:r>
      <w:r>
        <w:rPr>
          <w:sz w:val="28"/>
        </w:rPr>
        <w:t>-</w:t>
      </w:r>
      <w:r w:rsidRPr="00B635FE">
        <w:rPr>
          <w:sz w:val="28"/>
        </w:rPr>
        <w:t xml:space="preserve"> </w:t>
      </w:r>
      <w:r>
        <w:rPr>
          <w:sz w:val="28"/>
        </w:rPr>
        <w:t xml:space="preserve">внутренние </w:t>
      </w:r>
      <w:r w:rsidRPr="00B635FE">
        <w:rPr>
          <w:sz w:val="28"/>
        </w:rPr>
        <w:t>факторы кризисных воздействий, составляю</w:t>
      </w:r>
      <w:r>
        <w:rPr>
          <w:sz w:val="28"/>
        </w:rPr>
        <w:t>щие</w:t>
      </w:r>
      <w:r w:rsidRPr="00B635FE">
        <w:rPr>
          <w:sz w:val="28"/>
        </w:rPr>
        <w:t xml:space="preserve"> n</w:t>
      </w:r>
      <w:r>
        <w:rPr>
          <w:sz w:val="28"/>
        </w:rPr>
        <w:t>-</w:t>
      </w:r>
      <w:r w:rsidRPr="00B635FE">
        <w:rPr>
          <w:sz w:val="28"/>
        </w:rPr>
        <w:t>мерны</w:t>
      </w:r>
      <w:r>
        <w:rPr>
          <w:sz w:val="28"/>
        </w:rPr>
        <w:t>й</w:t>
      </w:r>
      <w:r w:rsidRPr="00B635FE">
        <w:rPr>
          <w:sz w:val="28"/>
        </w:rPr>
        <w:t xml:space="preserve"> вектором, компоненты которого представляют собой различные показатели </w:t>
      </w:r>
      <w:r>
        <w:rPr>
          <w:sz w:val="28"/>
        </w:rPr>
        <w:t>предприятий системообразующей</w:t>
      </w:r>
      <w:r w:rsidRPr="00B635FE">
        <w:rPr>
          <w:sz w:val="28"/>
        </w:rPr>
        <w:t xml:space="preserve"> </w:t>
      </w:r>
      <w:r>
        <w:rPr>
          <w:sz w:val="28"/>
        </w:rPr>
        <w:t>под</w:t>
      </w:r>
      <w:r w:rsidRPr="00B635FE">
        <w:rPr>
          <w:sz w:val="28"/>
        </w:rPr>
        <w:t>системы</w:t>
      </w:r>
      <w:r>
        <w:rPr>
          <w:sz w:val="28"/>
        </w:rPr>
        <w:t xml:space="preserve"> региона</w:t>
      </w:r>
      <w:r w:rsidRPr="00B635FE">
        <w:rPr>
          <w:sz w:val="28"/>
        </w:rPr>
        <w:t>: x</w:t>
      </w:r>
      <w:r w:rsidRPr="00B635FE">
        <w:rPr>
          <w:sz w:val="28"/>
          <w:vertAlign w:val="subscript"/>
        </w:rPr>
        <w:t>1</w:t>
      </w:r>
      <w:r w:rsidRPr="00B635FE">
        <w:rPr>
          <w:sz w:val="28"/>
        </w:rPr>
        <w:t xml:space="preserve"> </w:t>
      </w:r>
      <w:r>
        <w:rPr>
          <w:sz w:val="28"/>
        </w:rPr>
        <w:t>-</w:t>
      </w:r>
      <w:r w:rsidRPr="00B635FE">
        <w:rPr>
          <w:sz w:val="28"/>
        </w:rPr>
        <w:t xml:space="preserve"> обеспеченность </w:t>
      </w:r>
      <w:r>
        <w:rPr>
          <w:sz w:val="28"/>
        </w:rPr>
        <w:t xml:space="preserve">региональных предприятий </w:t>
      </w:r>
      <w:r w:rsidRPr="00B635FE">
        <w:rPr>
          <w:sz w:val="28"/>
        </w:rPr>
        <w:t>собственными средствами; x</w:t>
      </w:r>
      <w:r w:rsidRPr="00B635FE">
        <w:rPr>
          <w:sz w:val="28"/>
          <w:vertAlign w:val="subscript"/>
        </w:rPr>
        <w:t>2</w:t>
      </w:r>
      <w:r w:rsidRPr="00B635FE">
        <w:rPr>
          <w:sz w:val="28"/>
        </w:rPr>
        <w:t xml:space="preserve"> </w:t>
      </w:r>
      <w:r>
        <w:rPr>
          <w:sz w:val="28"/>
        </w:rPr>
        <w:t>-</w:t>
      </w:r>
      <w:r w:rsidRPr="00B635FE">
        <w:rPr>
          <w:sz w:val="28"/>
        </w:rPr>
        <w:t xml:space="preserve"> уровень </w:t>
      </w:r>
      <w:r>
        <w:rPr>
          <w:sz w:val="28"/>
        </w:rPr>
        <w:t>долговой</w:t>
      </w:r>
      <w:r w:rsidRPr="00B635FE">
        <w:rPr>
          <w:sz w:val="28"/>
        </w:rPr>
        <w:t xml:space="preserve"> нагрузки</w:t>
      </w:r>
      <w:r>
        <w:rPr>
          <w:sz w:val="28"/>
        </w:rPr>
        <w:t xml:space="preserve"> предприятий региона</w:t>
      </w:r>
      <w:r w:rsidRPr="00B635FE">
        <w:rPr>
          <w:sz w:val="28"/>
        </w:rPr>
        <w:t>; x</w:t>
      </w:r>
      <w:r w:rsidRPr="00B635FE">
        <w:rPr>
          <w:sz w:val="28"/>
          <w:vertAlign w:val="subscript"/>
        </w:rPr>
        <w:t>3</w:t>
      </w:r>
      <w:r w:rsidRPr="00B635FE">
        <w:rPr>
          <w:sz w:val="28"/>
        </w:rPr>
        <w:t xml:space="preserve"> </w:t>
      </w:r>
      <w:r>
        <w:rPr>
          <w:sz w:val="28"/>
        </w:rPr>
        <w:t>-</w:t>
      </w:r>
      <w:r w:rsidRPr="00B635FE">
        <w:rPr>
          <w:sz w:val="28"/>
        </w:rPr>
        <w:t xml:space="preserve"> обеспеченность заказами</w:t>
      </w:r>
      <w:r>
        <w:rPr>
          <w:sz w:val="28"/>
        </w:rPr>
        <w:t xml:space="preserve"> хозяйствующих субъектов</w:t>
      </w:r>
      <w:r w:rsidRPr="00B635FE">
        <w:rPr>
          <w:sz w:val="28"/>
        </w:rPr>
        <w:t>; x</w:t>
      </w:r>
      <w:r w:rsidRPr="00B635FE">
        <w:rPr>
          <w:sz w:val="28"/>
          <w:vertAlign w:val="subscript"/>
        </w:rPr>
        <w:t>4</w:t>
      </w:r>
      <w:r w:rsidRPr="00B635FE">
        <w:rPr>
          <w:sz w:val="28"/>
        </w:rPr>
        <w:t xml:space="preserve"> </w:t>
      </w:r>
      <w:r>
        <w:rPr>
          <w:sz w:val="28"/>
        </w:rPr>
        <w:t>-</w:t>
      </w:r>
      <w:r w:rsidRPr="00B635FE">
        <w:rPr>
          <w:sz w:val="28"/>
        </w:rPr>
        <w:t xml:space="preserve"> возможность восстановление убытков в случае кризисных ситуаций и т.д.</w:t>
      </w:r>
      <w:r>
        <w:rPr>
          <w:sz w:val="28"/>
        </w:rPr>
        <w:t>;</w:t>
      </w:r>
    </w:p>
    <w:p w:rsidR="00493D54" w:rsidRPr="00946785" w:rsidRDefault="00493D54" w:rsidP="00493D54">
      <w:pPr>
        <w:widowControl w:val="0"/>
        <w:spacing w:line="360" w:lineRule="auto"/>
        <w:ind w:firstLine="709"/>
        <w:jc w:val="both"/>
        <w:rPr>
          <w:sz w:val="28"/>
        </w:rPr>
      </w:pPr>
      <w:r>
        <w:rPr>
          <w:sz w:val="28"/>
          <w:lang w:val="en-US"/>
        </w:rPr>
        <w:t xml:space="preserve">Y </w:t>
      </w:r>
      <w:r w:rsidR="00E70808">
        <w:rPr>
          <w:sz w:val="28"/>
          <w:lang w:val="en-US"/>
        </w:rPr>
        <w:t>-</w:t>
      </w:r>
      <w:r>
        <w:rPr>
          <w:sz w:val="28"/>
          <w:lang w:val="en-US"/>
        </w:rPr>
        <w:t xml:space="preserve"> </w:t>
      </w:r>
      <w:r>
        <w:rPr>
          <w:sz w:val="28"/>
        </w:rPr>
        <w:t xml:space="preserve">функция вероятности возникновения кризиса в </w:t>
      </w:r>
      <w:r w:rsidR="00201AF5">
        <w:rPr>
          <w:sz w:val="28"/>
        </w:rPr>
        <w:t>системообразующем секторе регионально</w:t>
      </w:r>
      <w:r w:rsidR="00201AF5">
        <w:rPr>
          <w:sz w:val="28"/>
        </w:rPr>
        <w:tab/>
        <w:t xml:space="preserve"> экономики</w:t>
      </w:r>
      <w:r>
        <w:rPr>
          <w:sz w:val="28"/>
        </w:rPr>
        <w:t xml:space="preserve"> в зависимости от действия внешних и внутренних факторов.</w:t>
      </w:r>
    </w:p>
    <w:p w:rsidR="00493D54" w:rsidRDefault="00493D54" w:rsidP="00493D54">
      <w:pPr>
        <w:widowControl w:val="0"/>
        <w:spacing w:line="360" w:lineRule="auto"/>
        <w:ind w:firstLine="709"/>
        <w:jc w:val="both"/>
        <w:rPr>
          <w:sz w:val="28"/>
        </w:rPr>
      </w:pPr>
      <w:r w:rsidRPr="00B635FE">
        <w:rPr>
          <w:sz w:val="28"/>
        </w:rPr>
        <w:t xml:space="preserve">В качестве ограничений функции выступает необходимость соблюдения нормальных параметров хозяйственной деятельности, которые предполагают </w:t>
      </w:r>
      <w:r>
        <w:rPr>
          <w:sz w:val="28"/>
        </w:rPr>
        <w:t>затраты регионального бюджета</w:t>
      </w:r>
      <w:r w:rsidRPr="00B635FE">
        <w:rPr>
          <w:sz w:val="28"/>
        </w:rPr>
        <w:t xml:space="preserve">, </w:t>
      </w:r>
      <w:r>
        <w:rPr>
          <w:sz w:val="28"/>
        </w:rPr>
        <w:t>определяемые</w:t>
      </w:r>
      <w:r w:rsidRPr="00B635FE">
        <w:rPr>
          <w:sz w:val="28"/>
        </w:rPr>
        <w:t xml:space="preserve"> уровн</w:t>
      </w:r>
      <w:r>
        <w:rPr>
          <w:sz w:val="28"/>
        </w:rPr>
        <w:t>ем</w:t>
      </w:r>
      <w:r w:rsidRPr="00B635FE">
        <w:rPr>
          <w:sz w:val="28"/>
        </w:rPr>
        <w:t xml:space="preserve"> допустимых </w:t>
      </w:r>
      <w:r>
        <w:rPr>
          <w:sz w:val="28"/>
        </w:rPr>
        <w:t>расходов (С)</w:t>
      </w:r>
      <w:r w:rsidRPr="00B635FE">
        <w:rPr>
          <w:sz w:val="28"/>
        </w:rPr>
        <w:t>, которые расходуются на обеспечение антикризисных мероприя</w:t>
      </w:r>
      <w:r>
        <w:rPr>
          <w:sz w:val="28"/>
        </w:rPr>
        <w:t>тий, то есть:</w:t>
      </w:r>
    </w:p>
    <w:p w:rsidR="00493D54" w:rsidRDefault="00493D54" w:rsidP="007E4734">
      <w:pPr>
        <w:widowControl w:val="0"/>
        <w:spacing w:line="360" w:lineRule="auto"/>
        <w:ind w:firstLine="709"/>
        <w:jc w:val="center"/>
        <w:rPr>
          <w:sz w:val="28"/>
        </w:rPr>
      </w:pPr>
      <w:r>
        <w:rPr>
          <w:sz w:val="28"/>
        </w:rPr>
        <w:t>С</w:t>
      </w:r>
      <w:r>
        <w:rPr>
          <w:sz w:val="28"/>
          <w:lang w:val="en-US"/>
        </w:rPr>
        <w:t xml:space="preserve"> </w:t>
      </w:r>
      <w:r w:rsidRPr="00B635FE">
        <w:rPr>
          <w:sz w:val="28"/>
        </w:rPr>
        <w:t>→</w:t>
      </w:r>
      <w:r>
        <w:rPr>
          <w:sz w:val="28"/>
          <w:lang w:val="en-US"/>
        </w:rPr>
        <w:t xml:space="preserve"> min</w:t>
      </w:r>
      <w:r>
        <w:rPr>
          <w:sz w:val="28"/>
        </w:rPr>
        <w:t>, (</w:t>
      </w:r>
      <w:r w:rsidR="00EC320B">
        <w:rPr>
          <w:sz w:val="28"/>
        </w:rPr>
        <w:t>5</w:t>
      </w:r>
      <w:r>
        <w:rPr>
          <w:sz w:val="28"/>
        </w:rPr>
        <w:t>)</w:t>
      </w:r>
    </w:p>
    <w:p w:rsidR="00493D54" w:rsidRPr="000E252C" w:rsidRDefault="00493D54" w:rsidP="00493D54">
      <w:pPr>
        <w:widowControl w:val="0"/>
        <w:spacing w:line="360" w:lineRule="auto"/>
        <w:ind w:firstLine="709"/>
        <w:jc w:val="both"/>
        <w:rPr>
          <w:sz w:val="28"/>
        </w:rPr>
      </w:pPr>
      <w:r>
        <w:rPr>
          <w:sz w:val="28"/>
        </w:rPr>
        <w:t>г</w:t>
      </w:r>
      <w:r w:rsidRPr="00B635FE">
        <w:rPr>
          <w:sz w:val="28"/>
        </w:rPr>
        <w:t>де</w:t>
      </w:r>
      <w:r>
        <w:rPr>
          <w:sz w:val="28"/>
        </w:rPr>
        <w:t xml:space="preserve">: С </w:t>
      </w:r>
      <w:r w:rsidR="00E70808">
        <w:rPr>
          <w:sz w:val="28"/>
        </w:rPr>
        <w:t>-</w:t>
      </w:r>
      <w:r>
        <w:rPr>
          <w:sz w:val="28"/>
        </w:rPr>
        <w:t xml:space="preserve"> уровень затрат на проведение антикризисных мероприятий.</w:t>
      </w:r>
    </w:p>
    <w:p w:rsidR="00493D54" w:rsidRPr="00B635FE" w:rsidRDefault="00493D54" w:rsidP="00493D54">
      <w:pPr>
        <w:widowControl w:val="0"/>
        <w:spacing w:line="360" w:lineRule="auto"/>
        <w:ind w:firstLine="709"/>
        <w:jc w:val="both"/>
        <w:rPr>
          <w:sz w:val="28"/>
        </w:rPr>
      </w:pPr>
      <w:r w:rsidRPr="00B635FE">
        <w:rPr>
          <w:sz w:val="28"/>
        </w:rPr>
        <w:t xml:space="preserve">С позиции органов </w:t>
      </w:r>
      <w:r>
        <w:rPr>
          <w:sz w:val="28"/>
        </w:rPr>
        <w:t xml:space="preserve">региональной власти </w:t>
      </w:r>
      <w:r w:rsidRPr="00B635FE">
        <w:rPr>
          <w:sz w:val="28"/>
        </w:rPr>
        <w:t>можно рассма</w:t>
      </w:r>
      <w:r>
        <w:rPr>
          <w:sz w:val="28"/>
        </w:rPr>
        <w:t>т</w:t>
      </w:r>
      <w:r w:rsidRPr="00B635FE">
        <w:rPr>
          <w:sz w:val="28"/>
        </w:rPr>
        <w:t>ривать механизм антикризисных воздействий, котор</w:t>
      </w:r>
      <w:r>
        <w:rPr>
          <w:sz w:val="28"/>
        </w:rPr>
        <w:t>ый</w:t>
      </w:r>
      <w:r w:rsidRPr="00B635FE">
        <w:rPr>
          <w:sz w:val="28"/>
        </w:rPr>
        <w:t xml:space="preserve"> отражает степень защищенности субъектов хозяйственной деятельности от деструктивных </w:t>
      </w:r>
      <w:r>
        <w:rPr>
          <w:sz w:val="28"/>
        </w:rPr>
        <w:t>кризисных</w:t>
      </w:r>
      <w:r w:rsidRPr="00B635FE">
        <w:rPr>
          <w:sz w:val="28"/>
        </w:rPr>
        <w:t xml:space="preserve"> воздействий.</w:t>
      </w:r>
      <w:r>
        <w:rPr>
          <w:sz w:val="28"/>
        </w:rPr>
        <w:t xml:space="preserve"> Последствия</w:t>
      </w:r>
      <w:r w:rsidRPr="00B635FE">
        <w:rPr>
          <w:sz w:val="28"/>
        </w:rPr>
        <w:t xml:space="preserve"> кризисных процессов могут быть рассмотрены в трех ситуациях:</w:t>
      </w:r>
      <w:r w:rsidR="00327349">
        <w:rPr>
          <w:sz w:val="28"/>
        </w:rPr>
        <w:t xml:space="preserve"> </w:t>
      </w:r>
      <w:r w:rsidRPr="00B635FE">
        <w:rPr>
          <w:sz w:val="28"/>
        </w:rPr>
        <w:t>полностью восстанавливае</w:t>
      </w:r>
      <w:r>
        <w:rPr>
          <w:sz w:val="28"/>
        </w:rPr>
        <w:t>мы</w:t>
      </w:r>
      <w:r w:rsidRPr="00B635FE">
        <w:rPr>
          <w:sz w:val="28"/>
        </w:rPr>
        <w:t xml:space="preserve">е, когда при нарушении функционирования </w:t>
      </w:r>
      <w:r>
        <w:rPr>
          <w:sz w:val="28"/>
        </w:rPr>
        <w:t>системообразующей подсистемы региона</w:t>
      </w:r>
      <w:r w:rsidRPr="00B635FE">
        <w:rPr>
          <w:sz w:val="28"/>
        </w:rPr>
        <w:t xml:space="preserve"> он</w:t>
      </w:r>
      <w:r>
        <w:rPr>
          <w:sz w:val="28"/>
        </w:rPr>
        <w:t>а</w:t>
      </w:r>
      <w:r w:rsidRPr="00B635FE">
        <w:rPr>
          <w:sz w:val="28"/>
        </w:rPr>
        <w:t xml:space="preserve"> восполняет понесенные расходы и упущенную экономическую выгоду;</w:t>
      </w:r>
      <w:r>
        <w:rPr>
          <w:sz w:val="28"/>
        </w:rPr>
        <w:t xml:space="preserve"> </w:t>
      </w:r>
      <w:r w:rsidRPr="00B635FE">
        <w:rPr>
          <w:sz w:val="28"/>
        </w:rPr>
        <w:t xml:space="preserve">частично возмещаемые </w:t>
      </w:r>
      <w:r>
        <w:rPr>
          <w:sz w:val="28"/>
        </w:rPr>
        <w:t>-</w:t>
      </w:r>
      <w:r w:rsidRPr="00B635FE">
        <w:rPr>
          <w:sz w:val="28"/>
        </w:rPr>
        <w:t xml:space="preserve"> </w:t>
      </w:r>
      <w:r>
        <w:rPr>
          <w:sz w:val="28"/>
        </w:rPr>
        <w:t>негативные последствия кризиса могут быть частично компенсированы</w:t>
      </w:r>
      <w:r w:rsidRPr="00B635FE">
        <w:rPr>
          <w:sz w:val="28"/>
        </w:rPr>
        <w:t>;</w:t>
      </w:r>
      <w:r>
        <w:rPr>
          <w:sz w:val="28"/>
        </w:rPr>
        <w:t xml:space="preserve"> </w:t>
      </w:r>
      <w:r w:rsidRPr="00B635FE">
        <w:rPr>
          <w:sz w:val="28"/>
        </w:rPr>
        <w:t xml:space="preserve">невозмещаемые </w:t>
      </w:r>
      <w:r>
        <w:rPr>
          <w:sz w:val="28"/>
        </w:rPr>
        <w:t>-</w:t>
      </w:r>
      <w:r w:rsidRPr="00B635FE">
        <w:rPr>
          <w:sz w:val="28"/>
        </w:rPr>
        <w:t xml:space="preserve"> компенсация понесенных расходов не производится или она крайне мала.</w:t>
      </w:r>
    </w:p>
    <w:p w:rsidR="00493D54" w:rsidRDefault="007E3D67" w:rsidP="00493D54">
      <w:pPr>
        <w:widowControl w:val="0"/>
        <w:spacing w:line="360" w:lineRule="auto"/>
        <w:ind w:firstLine="709"/>
        <w:jc w:val="both"/>
        <w:rPr>
          <w:sz w:val="28"/>
        </w:rPr>
      </w:pPr>
      <w:r>
        <w:rPr>
          <w:noProof/>
          <w:sz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421" type="#_x0000_t87" style="position:absolute;left:0;text-align:left;margin-left:162.45pt;margin-top:144.05pt;width:11.4pt;height:48.45pt;z-index:251656704">
            <v:shadow opacity=".5" offset="6pt,-6pt"/>
            <w10:wrap side="left"/>
          </v:shape>
        </w:pict>
      </w:r>
      <w:r w:rsidR="00493D54">
        <w:rPr>
          <w:sz w:val="28"/>
        </w:rPr>
        <w:t>Таким образом, в системе регионального антикризисного управления минимизация вероятности возникновения кризиса в системообразующем секторе регионе должна сочетаться с максимизацией восстановления экономики данного сектора и его подсистем (</w:t>
      </w:r>
      <w:r w:rsidR="00493D54" w:rsidRPr="00B635FE">
        <w:rPr>
          <w:sz w:val="28"/>
        </w:rPr>
        <w:t xml:space="preserve">возмещения понесенных </w:t>
      </w:r>
      <w:r w:rsidR="00493D54">
        <w:rPr>
          <w:sz w:val="28"/>
        </w:rPr>
        <w:t>потерь) в результате воздействия антикризисных факторов</w:t>
      </w:r>
      <w:r w:rsidR="00493D54" w:rsidRPr="00B635FE">
        <w:rPr>
          <w:sz w:val="28"/>
        </w:rPr>
        <w:t>:</w:t>
      </w:r>
    </w:p>
    <w:p w:rsidR="00493D54" w:rsidRPr="00B635FE" w:rsidRDefault="00493D54" w:rsidP="00493D54">
      <w:pPr>
        <w:widowControl w:val="0"/>
        <w:spacing w:line="160" w:lineRule="atLeast"/>
        <w:ind w:left="2880" w:firstLine="720"/>
        <w:jc w:val="both"/>
        <w:rPr>
          <w:sz w:val="28"/>
        </w:rPr>
      </w:pPr>
      <w:r>
        <w:rPr>
          <w:sz w:val="28"/>
          <w:lang w:val="en-US"/>
        </w:rPr>
        <w:t>Y</w:t>
      </w:r>
      <w:r w:rsidRPr="00B635FE">
        <w:rPr>
          <w:sz w:val="28"/>
        </w:rPr>
        <w:t xml:space="preserve"> = </w:t>
      </w:r>
      <w:r w:rsidRPr="00862E9E">
        <w:rPr>
          <w:i/>
          <w:sz w:val="28"/>
        </w:rPr>
        <w:t>f</w:t>
      </w:r>
      <w:r w:rsidRPr="00B635FE">
        <w:rPr>
          <w:sz w:val="28"/>
        </w:rPr>
        <w:t xml:space="preserve"> (t, </w:t>
      </w:r>
      <w:r>
        <w:rPr>
          <w:sz w:val="28"/>
          <w:lang w:val="en-US"/>
        </w:rPr>
        <w:t>{Z}</w:t>
      </w:r>
      <w:r w:rsidRPr="00B635FE">
        <w:rPr>
          <w:sz w:val="28"/>
        </w:rPr>
        <w:t>,</w:t>
      </w:r>
      <w:r>
        <w:rPr>
          <w:sz w:val="28"/>
          <w:lang w:val="en-US"/>
        </w:rPr>
        <w:t>{</w:t>
      </w:r>
      <w:r w:rsidRPr="00B635FE">
        <w:rPr>
          <w:sz w:val="28"/>
        </w:rPr>
        <w:t>X</w:t>
      </w:r>
      <w:r>
        <w:rPr>
          <w:sz w:val="28"/>
          <w:lang w:val="en-US"/>
        </w:rPr>
        <w:t>}</w:t>
      </w:r>
      <w:r w:rsidRPr="00B635FE">
        <w:rPr>
          <w:sz w:val="28"/>
        </w:rPr>
        <w:t xml:space="preserve">) → </w:t>
      </w:r>
      <w:r>
        <w:rPr>
          <w:sz w:val="28"/>
        </w:rPr>
        <w:t>0</w:t>
      </w:r>
      <w:r w:rsidRPr="00B635FE">
        <w:rPr>
          <w:sz w:val="28"/>
        </w:rPr>
        <w:t xml:space="preserve">; </w:t>
      </w:r>
    </w:p>
    <w:p w:rsidR="00493D54" w:rsidRPr="006807B3" w:rsidRDefault="00493D54" w:rsidP="00493D54">
      <w:pPr>
        <w:widowControl w:val="0"/>
        <w:spacing w:line="160" w:lineRule="atLeast"/>
        <w:ind w:left="2880" w:firstLine="720"/>
        <w:jc w:val="both"/>
        <w:rPr>
          <w:w w:val="110"/>
          <w:sz w:val="28"/>
        </w:rPr>
      </w:pPr>
      <w:r w:rsidRPr="00B635FE">
        <w:rPr>
          <w:b/>
          <w:w w:val="110"/>
          <w:sz w:val="28"/>
        </w:rPr>
        <w:tab/>
      </w:r>
      <w:r>
        <w:rPr>
          <w:b/>
          <w:w w:val="110"/>
          <w:sz w:val="28"/>
          <w:lang w:val="en-US"/>
        </w:rPr>
        <w:t xml:space="preserve">                                    </w:t>
      </w:r>
      <w:r>
        <w:rPr>
          <w:sz w:val="28"/>
        </w:rPr>
        <w:t xml:space="preserve">, </w:t>
      </w:r>
      <w:r w:rsidRPr="006807B3">
        <w:rPr>
          <w:w w:val="110"/>
          <w:sz w:val="28"/>
        </w:rPr>
        <w:t>(</w:t>
      </w:r>
      <w:r w:rsidR="00EC320B">
        <w:rPr>
          <w:w w:val="110"/>
          <w:sz w:val="28"/>
        </w:rPr>
        <w:t>6</w:t>
      </w:r>
      <w:r w:rsidRPr="006807B3">
        <w:rPr>
          <w:w w:val="110"/>
          <w:sz w:val="28"/>
        </w:rPr>
        <w:t>)</w:t>
      </w:r>
    </w:p>
    <w:p w:rsidR="00493D54" w:rsidRPr="00B635FE" w:rsidRDefault="00493D54" w:rsidP="00493D54">
      <w:pPr>
        <w:widowControl w:val="0"/>
        <w:spacing w:line="160" w:lineRule="atLeast"/>
        <w:ind w:left="2880" w:firstLine="720"/>
        <w:jc w:val="both"/>
        <w:rPr>
          <w:sz w:val="28"/>
        </w:rPr>
      </w:pPr>
      <w:r w:rsidRPr="00B635FE">
        <w:rPr>
          <w:sz w:val="28"/>
        </w:rPr>
        <w:t>H=</w:t>
      </w:r>
      <w:r w:rsidRPr="00862E9E">
        <w:rPr>
          <w:i/>
          <w:sz w:val="28"/>
        </w:rPr>
        <w:t>f</w:t>
      </w:r>
      <w:r w:rsidRPr="00B635FE">
        <w:rPr>
          <w:sz w:val="28"/>
        </w:rPr>
        <w:t>(</w:t>
      </w:r>
      <w:r>
        <w:rPr>
          <w:sz w:val="28"/>
          <w:lang w:val="en-US"/>
        </w:rPr>
        <w:t>{</w:t>
      </w:r>
      <w:r w:rsidRPr="00B635FE">
        <w:rPr>
          <w:sz w:val="28"/>
        </w:rPr>
        <w:t>X</w:t>
      </w:r>
      <w:r>
        <w:rPr>
          <w:sz w:val="28"/>
          <w:lang w:val="en-US"/>
        </w:rPr>
        <w:t>}</w:t>
      </w:r>
      <w:r w:rsidRPr="00B635FE">
        <w:rPr>
          <w:sz w:val="28"/>
        </w:rPr>
        <w:t>)→ max,</w:t>
      </w:r>
    </w:p>
    <w:p w:rsidR="00493D54" w:rsidRPr="00B635FE" w:rsidRDefault="00493D54" w:rsidP="00493D54">
      <w:pPr>
        <w:widowControl w:val="0"/>
        <w:spacing w:line="160" w:lineRule="atLeast"/>
        <w:ind w:firstLine="709"/>
        <w:jc w:val="both"/>
        <w:rPr>
          <w:sz w:val="28"/>
        </w:rPr>
      </w:pPr>
    </w:p>
    <w:p w:rsidR="00493D54" w:rsidRPr="00B635FE" w:rsidRDefault="00493D54" w:rsidP="00493D54">
      <w:pPr>
        <w:widowControl w:val="0"/>
        <w:spacing w:line="360" w:lineRule="auto"/>
        <w:ind w:firstLine="709"/>
        <w:jc w:val="both"/>
        <w:rPr>
          <w:sz w:val="28"/>
        </w:rPr>
      </w:pPr>
      <w:r w:rsidRPr="006807B3">
        <w:rPr>
          <w:w w:val="110"/>
          <w:sz w:val="28"/>
        </w:rPr>
        <w:t>где:</w:t>
      </w:r>
      <w:r>
        <w:rPr>
          <w:w w:val="110"/>
          <w:sz w:val="28"/>
        </w:rPr>
        <w:t xml:space="preserve"> </w:t>
      </w:r>
      <w:r w:rsidRPr="00B635FE">
        <w:rPr>
          <w:sz w:val="28"/>
        </w:rPr>
        <w:t xml:space="preserve">H </w:t>
      </w:r>
      <w:r>
        <w:rPr>
          <w:sz w:val="28"/>
        </w:rPr>
        <w:t>-</w:t>
      </w:r>
      <w:r w:rsidRPr="00B635FE">
        <w:rPr>
          <w:sz w:val="28"/>
        </w:rPr>
        <w:t xml:space="preserve"> функция, отражающая </w:t>
      </w:r>
      <w:r>
        <w:rPr>
          <w:sz w:val="28"/>
        </w:rPr>
        <w:t>вероятность</w:t>
      </w:r>
      <w:r w:rsidRPr="00B635FE">
        <w:rPr>
          <w:sz w:val="28"/>
        </w:rPr>
        <w:t xml:space="preserve"> восстановлен</w:t>
      </w:r>
      <w:r>
        <w:rPr>
          <w:sz w:val="28"/>
        </w:rPr>
        <w:t>и</w:t>
      </w:r>
      <w:r w:rsidRPr="00B635FE">
        <w:rPr>
          <w:sz w:val="28"/>
        </w:rPr>
        <w:t xml:space="preserve">я </w:t>
      </w:r>
      <w:r>
        <w:rPr>
          <w:sz w:val="28"/>
        </w:rPr>
        <w:t>экономики региональной системообразующей подсистемы</w:t>
      </w:r>
      <w:r w:rsidRPr="00B635FE">
        <w:rPr>
          <w:sz w:val="28"/>
        </w:rPr>
        <w:t xml:space="preserve"> в случае возникновения кризиса.</w:t>
      </w:r>
    </w:p>
    <w:p w:rsidR="009C4B4B" w:rsidRPr="0043616F" w:rsidRDefault="00493D54" w:rsidP="00493D54">
      <w:pPr>
        <w:widowControl w:val="0"/>
        <w:spacing w:line="360" w:lineRule="auto"/>
        <w:ind w:firstLine="709"/>
        <w:jc w:val="both"/>
        <w:rPr>
          <w:sz w:val="28"/>
        </w:rPr>
      </w:pPr>
      <w:r w:rsidRPr="00B635FE">
        <w:rPr>
          <w:sz w:val="28"/>
        </w:rPr>
        <w:t xml:space="preserve">Восстанавливаемость экономической системы предполагает не только собственно преодоление кризисных ситуаций, но и формирование механизмов адаптации к возможным </w:t>
      </w:r>
      <w:r>
        <w:rPr>
          <w:sz w:val="28"/>
        </w:rPr>
        <w:t>кризисным ситуациям</w:t>
      </w:r>
      <w:r w:rsidRPr="00B635FE">
        <w:rPr>
          <w:sz w:val="28"/>
        </w:rPr>
        <w:t xml:space="preserve"> в будущем</w:t>
      </w:r>
      <w:r>
        <w:rPr>
          <w:sz w:val="28"/>
        </w:rPr>
        <w:t>, что предполагает выявление на ранней стадии образования факторов кризисов</w:t>
      </w:r>
      <w:r w:rsidRPr="00B635FE">
        <w:rPr>
          <w:sz w:val="28"/>
        </w:rPr>
        <w:t>.</w:t>
      </w:r>
    </w:p>
    <w:p w:rsidR="00CC23ED" w:rsidRDefault="009C4B4B" w:rsidP="00CC23ED">
      <w:pPr>
        <w:widowControl w:val="0"/>
        <w:spacing w:line="360" w:lineRule="auto"/>
        <w:ind w:firstLine="709"/>
        <w:jc w:val="both"/>
        <w:rPr>
          <w:sz w:val="28"/>
          <w:szCs w:val="28"/>
        </w:rPr>
      </w:pPr>
      <w:r w:rsidRPr="0043616F">
        <w:rPr>
          <w:sz w:val="28"/>
          <w:szCs w:val="28"/>
        </w:rPr>
        <w:t>Типология факторов, на которые в наибольшей степени направлено воздействие со стороны органов управления региона с преобладанием курортологического сервиса в составе экономической инфраструктуры территории представле</w:t>
      </w:r>
      <w:r w:rsidR="0084670E" w:rsidRPr="0043616F">
        <w:rPr>
          <w:sz w:val="28"/>
          <w:szCs w:val="28"/>
        </w:rPr>
        <w:t>на</w:t>
      </w:r>
      <w:r w:rsidRPr="0043616F">
        <w:rPr>
          <w:sz w:val="28"/>
          <w:szCs w:val="28"/>
        </w:rPr>
        <w:t xml:space="preserve"> группировк</w:t>
      </w:r>
      <w:r w:rsidR="0084670E" w:rsidRPr="0043616F">
        <w:rPr>
          <w:sz w:val="28"/>
          <w:szCs w:val="28"/>
        </w:rPr>
        <w:t>ой</w:t>
      </w:r>
      <w:r w:rsidR="00B324C4" w:rsidRPr="0043616F">
        <w:rPr>
          <w:sz w:val="28"/>
          <w:szCs w:val="28"/>
        </w:rPr>
        <w:t xml:space="preserve">, данной в </w:t>
      </w:r>
      <w:r w:rsidRPr="0043616F">
        <w:rPr>
          <w:sz w:val="28"/>
          <w:szCs w:val="28"/>
        </w:rPr>
        <w:t>Таблиц</w:t>
      </w:r>
      <w:r w:rsidR="00B324C4" w:rsidRPr="0043616F">
        <w:rPr>
          <w:sz w:val="28"/>
          <w:szCs w:val="28"/>
        </w:rPr>
        <w:t>е</w:t>
      </w:r>
      <w:r w:rsidRPr="0043616F">
        <w:rPr>
          <w:sz w:val="28"/>
          <w:szCs w:val="28"/>
        </w:rPr>
        <w:t xml:space="preserve"> </w:t>
      </w:r>
      <w:r w:rsidR="00542EAB" w:rsidRPr="0043616F">
        <w:rPr>
          <w:sz w:val="28"/>
          <w:szCs w:val="28"/>
        </w:rPr>
        <w:t>1</w:t>
      </w:r>
      <w:r w:rsidR="00B324C4" w:rsidRPr="0043616F">
        <w:rPr>
          <w:sz w:val="28"/>
          <w:szCs w:val="28"/>
        </w:rPr>
        <w:t xml:space="preserve">. </w:t>
      </w:r>
    </w:p>
    <w:p w:rsidR="00493D54" w:rsidRPr="0043616F" w:rsidRDefault="00493D54" w:rsidP="00493D54">
      <w:pPr>
        <w:widowControl w:val="0"/>
        <w:spacing w:line="360" w:lineRule="auto"/>
        <w:ind w:firstLine="709"/>
        <w:jc w:val="right"/>
        <w:rPr>
          <w:sz w:val="28"/>
          <w:szCs w:val="28"/>
        </w:rPr>
      </w:pPr>
      <w:r>
        <w:rPr>
          <w:sz w:val="28"/>
          <w:szCs w:val="28"/>
        </w:rPr>
        <w:t>Таблица 1.</w:t>
      </w:r>
    </w:p>
    <w:p w:rsidR="00493D54" w:rsidRDefault="00493D54" w:rsidP="00493D54">
      <w:pPr>
        <w:widowControl w:val="0"/>
        <w:jc w:val="center"/>
        <w:rPr>
          <w:sz w:val="28"/>
          <w:szCs w:val="28"/>
        </w:rPr>
      </w:pPr>
      <w:r w:rsidRPr="009B5B94">
        <w:rPr>
          <w:bCs/>
          <w:sz w:val="28"/>
          <w:szCs w:val="28"/>
        </w:rPr>
        <w:t>Виды кризисных факторов</w:t>
      </w:r>
      <w:r>
        <w:rPr>
          <w:bCs/>
          <w:sz w:val="28"/>
          <w:szCs w:val="28"/>
        </w:rPr>
        <w:t xml:space="preserve"> курортологической деятельности</w:t>
      </w:r>
      <w:r w:rsidRPr="009B5B94">
        <w:rPr>
          <w:bCs/>
          <w:sz w:val="28"/>
          <w:szCs w:val="28"/>
        </w:rPr>
        <w:t xml:space="preserve">, в наибольшей степени подверженные воздействиям </w:t>
      </w:r>
      <w:r>
        <w:rPr>
          <w:bCs/>
          <w:sz w:val="28"/>
          <w:szCs w:val="28"/>
        </w:rPr>
        <w:t>региональных</w:t>
      </w:r>
      <w:r w:rsidRPr="009B5B94">
        <w:rPr>
          <w:bCs/>
          <w:sz w:val="28"/>
          <w:szCs w:val="28"/>
        </w:rPr>
        <w:t xml:space="preserve"> органов</w:t>
      </w:r>
      <w:r>
        <w:rPr>
          <w:bCs/>
          <w:sz w:val="28"/>
          <w:szCs w:val="28"/>
        </w:rPr>
        <w:t xml:space="preserve"> управления</w:t>
      </w:r>
      <w:r w:rsidRPr="00B324C4">
        <w:rPr>
          <w:bCs/>
          <w:sz w:val="28"/>
          <w:szCs w:val="28"/>
          <w:vertAlign w:val="superscript"/>
        </w:rPr>
        <w:t>*</w:t>
      </w:r>
    </w:p>
    <w:tbl>
      <w:tblPr>
        <w:tblStyle w:val="ac"/>
        <w:tblW w:w="0" w:type="auto"/>
        <w:jc w:val="center"/>
        <w:tblLook w:val="01E0" w:firstRow="1" w:lastRow="1" w:firstColumn="1" w:lastColumn="1" w:noHBand="0" w:noVBand="0"/>
      </w:tblPr>
      <w:tblGrid>
        <w:gridCol w:w="3350"/>
        <w:gridCol w:w="6504"/>
      </w:tblGrid>
      <w:tr w:rsidR="00493D54" w:rsidRPr="00175EB7">
        <w:trPr>
          <w:jc w:val="center"/>
        </w:trPr>
        <w:tc>
          <w:tcPr>
            <w:tcW w:w="0" w:type="auto"/>
          </w:tcPr>
          <w:p w:rsidR="00493D54" w:rsidRPr="00175EB7" w:rsidRDefault="00493D54" w:rsidP="00493D54">
            <w:pPr>
              <w:jc w:val="center"/>
              <w:rPr>
                <w:rFonts w:ascii="Courier New" w:hAnsi="Courier New" w:cs="Courier New"/>
                <w:sz w:val="22"/>
                <w:szCs w:val="22"/>
              </w:rPr>
            </w:pPr>
            <w:r w:rsidRPr="00175EB7">
              <w:rPr>
                <w:rFonts w:ascii="Courier New" w:hAnsi="Courier New" w:cs="Courier New"/>
                <w:sz w:val="22"/>
                <w:szCs w:val="22"/>
              </w:rPr>
              <w:t>Группа факторов</w:t>
            </w:r>
          </w:p>
        </w:tc>
        <w:tc>
          <w:tcPr>
            <w:tcW w:w="0" w:type="auto"/>
          </w:tcPr>
          <w:p w:rsidR="00493D54" w:rsidRPr="00175EB7" w:rsidRDefault="00493D54" w:rsidP="00493D54">
            <w:pPr>
              <w:jc w:val="center"/>
              <w:rPr>
                <w:rFonts w:ascii="Courier New" w:hAnsi="Courier New" w:cs="Courier New"/>
                <w:sz w:val="22"/>
                <w:szCs w:val="22"/>
              </w:rPr>
            </w:pPr>
            <w:r w:rsidRPr="00175EB7">
              <w:rPr>
                <w:rFonts w:ascii="Courier New" w:hAnsi="Courier New" w:cs="Courier New"/>
                <w:sz w:val="22"/>
                <w:szCs w:val="22"/>
              </w:rPr>
              <w:t>Состав</w:t>
            </w:r>
          </w:p>
        </w:tc>
      </w:tr>
      <w:tr w:rsidR="00493D54" w:rsidRPr="00175EB7">
        <w:trPr>
          <w:jc w:val="center"/>
        </w:trPr>
        <w:tc>
          <w:tcPr>
            <w:tcW w:w="0" w:type="auto"/>
            <w:vMerge w:val="restart"/>
          </w:tcPr>
          <w:p w:rsidR="00493D54" w:rsidRDefault="00493D54" w:rsidP="00493D54">
            <w:pPr>
              <w:jc w:val="center"/>
              <w:rPr>
                <w:rFonts w:ascii="Courier New" w:hAnsi="Courier New" w:cs="Courier New"/>
                <w:b/>
                <w:bCs/>
                <w:sz w:val="22"/>
                <w:szCs w:val="22"/>
              </w:rPr>
            </w:pPr>
            <w:r w:rsidRPr="00175EB7">
              <w:rPr>
                <w:rFonts w:ascii="Courier New" w:hAnsi="Courier New" w:cs="Courier New"/>
                <w:b/>
                <w:bCs/>
                <w:sz w:val="22"/>
                <w:szCs w:val="22"/>
              </w:rPr>
              <w:t xml:space="preserve">Общеэкономические </w:t>
            </w:r>
          </w:p>
          <w:p w:rsidR="00493D54" w:rsidRPr="00175EB7" w:rsidRDefault="00493D54" w:rsidP="00493D54">
            <w:pPr>
              <w:jc w:val="center"/>
              <w:rPr>
                <w:rFonts w:ascii="Courier New" w:hAnsi="Courier New" w:cs="Courier New"/>
                <w:sz w:val="22"/>
                <w:szCs w:val="22"/>
              </w:rPr>
            </w:pPr>
            <w:r w:rsidRPr="00175EB7">
              <w:rPr>
                <w:rFonts w:ascii="Courier New" w:hAnsi="Courier New" w:cs="Courier New"/>
                <w:b/>
                <w:bCs/>
                <w:sz w:val="22"/>
                <w:szCs w:val="22"/>
              </w:rPr>
              <w:t>факторы</w:t>
            </w: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1. Инфляционные колебания</w:t>
            </w:r>
          </w:p>
        </w:tc>
      </w:tr>
      <w:tr w:rsidR="00493D54" w:rsidRPr="00175EB7">
        <w:trPr>
          <w:jc w:val="center"/>
        </w:trPr>
        <w:tc>
          <w:tcPr>
            <w:tcW w:w="0" w:type="auto"/>
            <w:vMerge/>
          </w:tcPr>
          <w:p w:rsidR="00493D54" w:rsidRPr="00175EB7" w:rsidRDefault="00493D54" w:rsidP="00493D54">
            <w:pPr>
              <w:jc w:val="center"/>
              <w:rPr>
                <w:rFonts w:ascii="Courier New" w:hAnsi="Courier New" w:cs="Courier New"/>
                <w:sz w:val="22"/>
                <w:szCs w:val="22"/>
              </w:rPr>
            </w:pP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2. Изменение государственной политики в области туризма</w:t>
            </w:r>
          </w:p>
        </w:tc>
      </w:tr>
      <w:tr w:rsidR="00493D54" w:rsidRPr="00175EB7">
        <w:trPr>
          <w:jc w:val="center"/>
        </w:trPr>
        <w:tc>
          <w:tcPr>
            <w:tcW w:w="0" w:type="auto"/>
            <w:vMerge/>
          </w:tcPr>
          <w:p w:rsidR="00493D54" w:rsidRPr="00175EB7" w:rsidRDefault="00493D54" w:rsidP="00493D54">
            <w:pPr>
              <w:jc w:val="center"/>
              <w:rPr>
                <w:rFonts w:ascii="Courier New" w:hAnsi="Courier New" w:cs="Courier New"/>
                <w:sz w:val="22"/>
                <w:szCs w:val="22"/>
              </w:rPr>
            </w:pP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 xml:space="preserve">3. Нестабильность регулирования </w:t>
            </w:r>
            <w:r>
              <w:rPr>
                <w:rFonts w:ascii="Courier New" w:hAnsi="Courier New" w:cs="Courier New"/>
                <w:sz w:val="22"/>
                <w:szCs w:val="22"/>
              </w:rPr>
              <w:t>предпринимательской деятельности</w:t>
            </w:r>
          </w:p>
        </w:tc>
      </w:tr>
      <w:tr w:rsidR="00493D54" w:rsidRPr="00175EB7">
        <w:trPr>
          <w:jc w:val="center"/>
        </w:trPr>
        <w:tc>
          <w:tcPr>
            <w:tcW w:w="0" w:type="auto"/>
            <w:vMerge w:val="restart"/>
          </w:tcPr>
          <w:p w:rsidR="00493D54" w:rsidRPr="00175EB7" w:rsidRDefault="00493D54" w:rsidP="00493D54">
            <w:pPr>
              <w:jc w:val="center"/>
              <w:rPr>
                <w:rFonts w:ascii="Courier New" w:hAnsi="Courier New" w:cs="Courier New"/>
                <w:sz w:val="22"/>
                <w:szCs w:val="22"/>
              </w:rPr>
            </w:pPr>
            <w:r w:rsidRPr="00175EB7">
              <w:rPr>
                <w:rFonts w:ascii="Courier New" w:hAnsi="Courier New" w:cs="Courier New"/>
                <w:b/>
                <w:bCs/>
                <w:sz w:val="22"/>
                <w:szCs w:val="22"/>
              </w:rPr>
              <w:t>Рыночные факторы</w:t>
            </w: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1. Существенное снижение спроса на услуги курортов</w:t>
            </w:r>
          </w:p>
        </w:tc>
      </w:tr>
      <w:tr w:rsidR="00493D54" w:rsidRPr="00175EB7">
        <w:trPr>
          <w:jc w:val="center"/>
        </w:trPr>
        <w:tc>
          <w:tcPr>
            <w:tcW w:w="0" w:type="auto"/>
            <w:vMerge/>
          </w:tcPr>
          <w:p w:rsidR="00493D54" w:rsidRPr="00175EB7" w:rsidRDefault="00493D54" w:rsidP="00493D54">
            <w:pPr>
              <w:jc w:val="center"/>
              <w:rPr>
                <w:rFonts w:ascii="Courier New" w:hAnsi="Courier New" w:cs="Courier New"/>
                <w:sz w:val="22"/>
                <w:szCs w:val="22"/>
              </w:rPr>
            </w:pP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2. Изменение контингента потребителей</w:t>
            </w:r>
          </w:p>
        </w:tc>
      </w:tr>
      <w:tr w:rsidR="00493D54" w:rsidRPr="00175EB7">
        <w:trPr>
          <w:jc w:val="center"/>
        </w:trPr>
        <w:tc>
          <w:tcPr>
            <w:tcW w:w="0" w:type="auto"/>
            <w:vMerge/>
          </w:tcPr>
          <w:p w:rsidR="00493D54" w:rsidRPr="00175EB7" w:rsidRDefault="00493D54" w:rsidP="00493D54">
            <w:pPr>
              <w:jc w:val="center"/>
              <w:rPr>
                <w:rFonts w:ascii="Courier New" w:hAnsi="Courier New" w:cs="Courier New"/>
                <w:sz w:val="22"/>
                <w:szCs w:val="22"/>
              </w:rPr>
            </w:pP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3. Удорожание транспортных и иных услуг</w:t>
            </w:r>
          </w:p>
        </w:tc>
      </w:tr>
      <w:tr w:rsidR="00493D54" w:rsidRPr="00175EB7">
        <w:trPr>
          <w:jc w:val="center"/>
        </w:trPr>
        <w:tc>
          <w:tcPr>
            <w:tcW w:w="0" w:type="auto"/>
            <w:vMerge w:val="restart"/>
          </w:tcPr>
          <w:p w:rsidR="00493D54" w:rsidRDefault="00493D54" w:rsidP="00493D54">
            <w:pPr>
              <w:jc w:val="center"/>
              <w:rPr>
                <w:rFonts w:ascii="Courier New" w:hAnsi="Courier New" w:cs="Courier New"/>
                <w:b/>
                <w:bCs/>
                <w:sz w:val="22"/>
                <w:szCs w:val="22"/>
              </w:rPr>
            </w:pPr>
            <w:r w:rsidRPr="00175EB7">
              <w:rPr>
                <w:rFonts w:ascii="Courier New" w:hAnsi="Courier New" w:cs="Courier New"/>
                <w:b/>
                <w:bCs/>
                <w:sz w:val="22"/>
                <w:szCs w:val="22"/>
              </w:rPr>
              <w:t xml:space="preserve">Экологические и </w:t>
            </w:r>
          </w:p>
          <w:p w:rsidR="00493D54" w:rsidRDefault="00493D54" w:rsidP="00493D54">
            <w:pPr>
              <w:jc w:val="center"/>
              <w:rPr>
                <w:rFonts w:ascii="Courier New" w:hAnsi="Courier New" w:cs="Courier New"/>
                <w:b/>
                <w:bCs/>
                <w:sz w:val="22"/>
                <w:szCs w:val="22"/>
              </w:rPr>
            </w:pPr>
            <w:r w:rsidRPr="00175EB7">
              <w:rPr>
                <w:rFonts w:ascii="Courier New" w:hAnsi="Courier New" w:cs="Courier New"/>
                <w:b/>
                <w:bCs/>
                <w:sz w:val="22"/>
                <w:szCs w:val="22"/>
              </w:rPr>
              <w:t>природно-климатические</w:t>
            </w:r>
          </w:p>
          <w:p w:rsidR="00493D54" w:rsidRPr="00175EB7" w:rsidRDefault="00493D54" w:rsidP="00493D54">
            <w:pPr>
              <w:jc w:val="center"/>
              <w:rPr>
                <w:rFonts w:ascii="Courier New" w:hAnsi="Courier New" w:cs="Courier New"/>
                <w:sz w:val="22"/>
                <w:szCs w:val="22"/>
              </w:rPr>
            </w:pPr>
            <w:r w:rsidRPr="00175EB7">
              <w:rPr>
                <w:rFonts w:ascii="Courier New" w:hAnsi="Courier New" w:cs="Courier New"/>
                <w:b/>
                <w:bCs/>
                <w:sz w:val="22"/>
                <w:szCs w:val="22"/>
              </w:rPr>
              <w:t>факторы</w:t>
            </w: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1. Резкое ухудшение эпидемиологической обстановки</w:t>
            </w:r>
          </w:p>
        </w:tc>
      </w:tr>
      <w:tr w:rsidR="00493D54" w:rsidRPr="00175EB7">
        <w:trPr>
          <w:jc w:val="center"/>
        </w:trPr>
        <w:tc>
          <w:tcPr>
            <w:tcW w:w="0" w:type="auto"/>
            <w:vMerge/>
          </w:tcPr>
          <w:p w:rsidR="00493D54" w:rsidRPr="00175EB7" w:rsidRDefault="00493D54" w:rsidP="00493D54">
            <w:pPr>
              <w:jc w:val="center"/>
              <w:rPr>
                <w:rFonts w:ascii="Courier New" w:hAnsi="Courier New" w:cs="Courier New"/>
                <w:sz w:val="22"/>
                <w:szCs w:val="22"/>
              </w:rPr>
            </w:pP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2. Сокращение ресурсной базы курортологии</w:t>
            </w:r>
          </w:p>
        </w:tc>
      </w:tr>
      <w:tr w:rsidR="00493D54" w:rsidRPr="00175EB7">
        <w:trPr>
          <w:jc w:val="center"/>
        </w:trPr>
        <w:tc>
          <w:tcPr>
            <w:tcW w:w="0" w:type="auto"/>
            <w:vMerge w:val="restart"/>
          </w:tcPr>
          <w:p w:rsidR="00493D54" w:rsidRDefault="00493D54" w:rsidP="00493D54">
            <w:pPr>
              <w:jc w:val="center"/>
              <w:rPr>
                <w:rFonts w:ascii="Courier New" w:hAnsi="Courier New" w:cs="Courier New"/>
                <w:b/>
                <w:bCs/>
                <w:sz w:val="22"/>
                <w:szCs w:val="22"/>
              </w:rPr>
            </w:pPr>
            <w:r w:rsidRPr="00175EB7">
              <w:rPr>
                <w:rFonts w:ascii="Courier New" w:hAnsi="Courier New" w:cs="Courier New"/>
                <w:b/>
                <w:bCs/>
                <w:sz w:val="22"/>
                <w:szCs w:val="22"/>
              </w:rPr>
              <w:t xml:space="preserve">Производственные </w:t>
            </w:r>
          </w:p>
          <w:p w:rsidR="00493D54" w:rsidRPr="00175EB7" w:rsidRDefault="00493D54" w:rsidP="00493D54">
            <w:pPr>
              <w:jc w:val="center"/>
              <w:rPr>
                <w:rFonts w:ascii="Courier New" w:hAnsi="Courier New" w:cs="Courier New"/>
                <w:sz w:val="22"/>
                <w:szCs w:val="22"/>
              </w:rPr>
            </w:pPr>
            <w:r w:rsidRPr="00175EB7">
              <w:rPr>
                <w:rFonts w:ascii="Courier New" w:hAnsi="Courier New" w:cs="Courier New"/>
                <w:b/>
                <w:bCs/>
                <w:sz w:val="22"/>
                <w:szCs w:val="22"/>
              </w:rPr>
              <w:t>факторы</w:t>
            </w: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1. Рост текущих затрат по функционированию предприятий курортологии</w:t>
            </w:r>
          </w:p>
        </w:tc>
      </w:tr>
      <w:tr w:rsidR="00493D54" w:rsidRPr="00175EB7">
        <w:trPr>
          <w:jc w:val="center"/>
        </w:trPr>
        <w:tc>
          <w:tcPr>
            <w:tcW w:w="0" w:type="auto"/>
            <w:vMerge/>
          </w:tcPr>
          <w:p w:rsidR="00493D54" w:rsidRPr="00175EB7" w:rsidRDefault="00493D54" w:rsidP="00493D54">
            <w:pPr>
              <w:jc w:val="center"/>
              <w:rPr>
                <w:rFonts w:ascii="Courier New" w:hAnsi="Courier New" w:cs="Courier New"/>
                <w:sz w:val="22"/>
                <w:szCs w:val="22"/>
              </w:rPr>
            </w:pP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2. Технологические сбои в системе курортного обслуживания</w:t>
            </w:r>
          </w:p>
        </w:tc>
      </w:tr>
      <w:tr w:rsidR="00493D54" w:rsidRPr="00175EB7">
        <w:trPr>
          <w:jc w:val="center"/>
        </w:trPr>
        <w:tc>
          <w:tcPr>
            <w:tcW w:w="0" w:type="auto"/>
            <w:vMerge w:val="restart"/>
          </w:tcPr>
          <w:p w:rsidR="00493D54" w:rsidRDefault="00493D54" w:rsidP="00493D54">
            <w:pPr>
              <w:jc w:val="center"/>
              <w:rPr>
                <w:rFonts w:ascii="Courier New" w:hAnsi="Courier New" w:cs="Courier New"/>
                <w:b/>
                <w:bCs/>
                <w:sz w:val="22"/>
                <w:szCs w:val="22"/>
              </w:rPr>
            </w:pPr>
            <w:r w:rsidRPr="00175EB7">
              <w:rPr>
                <w:rFonts w:ascii="Courier New" w:hAnsi="Courier New" w:cs="Courier New"/>
                <w:b/>
                <w:bCs/>
                <w:sz w:val="22"/>
                <w:szCs w:val="22"/>
              </w:rPr>
              <w:t>Финансово-инвестиционные</w:t>
            </w:r>
          </w:p>
          <w:p w:rsidR="00493D54" w:rsidRPr="00175EB7" w:rsidRDefault="00493D54" w:rsidP="00493D54">
            <w:pPr>
              <w:jc w:val="center"/>
              <w:rPr>
                <w:rFonts w:ascii="Courier New" w:hAnsi="Courier New" w:cs="Courier New"/>
                <w:sz w:val="22"/>
                <w:szCs w:val="22"/>
              </w:rPr>
            </w:pPr>
            <w:r w:rsidRPr="00175EB7">
              <w:rPr>
                <w:rFonts w:ascii="Courier New" w:hAnsi="Courier New" w:cs="Courier New"/>
                <w:b/>
                <w:bCs/>
                <w:sz w:val="22"/>
                <w:szCs w:val="22"/>
              </w:rPr>
              <w:t>факторы</w:t>
            </w: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1. Ошибки долгосрочного проектирования системы курортного обслуживания</w:t>
            </w:r>
          </w:p>
        </w:tc>
      </w:tr>
      <w:tr w:rsidR="00493D54" w:rsidRPr="00175EB7">
        <w:trPr>
          <w:jc w:val="center"/>
        </w:trPr>
        <w:tc>
          <w:tcPr>
            <w:tcW w:w="0" w:type="auto"/>
            <w:vMerge/>
          </w:tcPr>
          <w:p w:rsidR="00493D54" w:rsidRPr="00175EB7" w:rsidRDefault="00493D54" w:rsidP="00493D54">
            <w:pPr>
              <w:jc w:val="center"/>
              <w:rPr>
                <w:rFonts w:ascii="Courier New" w:hAnsi="Courier New" w:cs="Courier New"/>
                <w:sz w:val="22"/>
                <w:szCs w:val="22"/>
              </w:rPr>
            </w:pP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2. Повышение финансовых рисков при инвести</w:t>
            </w:r>
            <w:r>
              <w:rPr>
                <w:rFonts w:ascii="Courier New" w:hAnsi="Courier New" w:cs="Courier New"/>
                <w:sz w:val="22"/>
                <w:szCs w:val="22"/>
              </w:rPr>
              <w:t>ровании</w:t>
            </w:r>
            <w:r w:rsidRPr="00175EB7">
              <w:rPr>
                <w:rFonts w:ascii="Courier New" w:hAnsi="Courier New" w:cs="Courier New"/>
                <w:sz w:val="22"/>
                <w:szCs w:val="22"/>
              </w:rPr>
              <w:t xml:space="preserve"> в курортную сферу</w:t>
            </w:r>
          </w:p>
        </w:tc>
      </w:tr>
      <w:tr w:rsidR="00493D54" w:rsidRPr="00175EB7">
        <w:trPr>
          <w:jc w:val="center"/>
        </w:trPr>
        <w:tc>
          <w:tcPr>
            <w:tcW w:w="0" w:type="auto"/>
            <w:vMerge/>
          </w:tcPr>
          <w:p w:rsidR="00493D54" w:rsidRPr="00175EB7" w:rsidRDefault="00493D54" w:rsidP="00493D54">
            <w:pPr>
              <w:jc w:val="center"/>
              <w:rPr>
                <w:rFonts w:ascii="Courier New" w:hAnsi="Courier New" w:cs="Courier New"/>
                <w:sz w:val="22"/>
                <w:szCs w:val="22"/>
              </w:rPr>
            </w:pP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3. Неэффективная финансовая стратегия предприятий курортной сферы</w:t>
            </w:r>
          </w:p>
        </w:tc>
      </w:tr>
      <w:tr w:rsidR="00493D54" w:rsidRPr="00175EB7">
        <w:trPr>
          <w:jc w:val="center"/>
        </w:trPr>
        <w:tc>
          <w:tcPr>
            <w:tcW w:w="0" w:type="auto"/>
            <w:vMerge/>
          </w:tcPr>
          <w:p w:rsidR="00493D54" w:rsidRPr="00175EB7" w:rsidRDefault="00493D54" w:rsidP="00493D54">
            <w:pPr>
              <w:jc w:val="center"/>
              <w:rPr>
                <w:rFonts w:ascii="Courier New" w:hAnsi="Courier New" w:cs="Courier New"/>
                <w:sz w:val="22"/>
                <w:szCs w:val="22"/>
              </w:rPr>
            </w:pP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4. Низкая дисциплина расчетов</w:t>
            </w:r>
          </w:p>
        </w:tc>
      </w:tr>
      <w:tr w:rsidR="00493D54" w:rsidRPr="00175EB7">
        <w:trPr>
          <w:jc w:val="center"/>
        </w:trPr>
        <w:tc>
          <w:tcPr>
            <w:tcW w:w="0" w:type="auto"/>
            <w:vMerge w:val="restart"/>
          </w:tcPr>
          <w:p w:rsidR="00493D54" w:rsidRDefault="00493D54" w:rsidP="00493D54">
            <w:pPr>
              <w:jc w:val="center"/>
              <w:rPr>
                <w:rFonts w:ascii="Courier New" w:hAnsi="Courier New" w:cs="Courier New"/>
                <w:b/>
                <w:bCs/>
                <w:sz w:val="22"/>
                <w:szCs w:val="22"/>
              </w:rPr>
            </w:pPr>
            <w:r w:rsidRPr="00175EB7">
              <w:rPr>
                <w:rFonts w:ascii="Courier New" w:hAnsi="Courier New" w:cs="Courier New"/>
                <w:b/>
                <w:bCs/>
                <w:sz w:val="22"/>
                <w:szCs w:val="22"/>
              </w:rPr>
              <w:t>Организационно</w:t>
            </w:r>
            <w:r w:rsidR="00E70808">
              <w:rPr>
                <w:rFonts w:ascii="Courier New" w:hAnsi="Courier New" w:cs="Courier New"/>
                <w:b/>
                <w:bCs/>
                <w:sz w:val="22"/>
                <w:szCs w:val="22"/>
              </w:rPr>
              <w:t>-</w:t>
            </w:r>
            <w:r w:rsidRPr="00175EB7">
              <w:rPr>
                <w:rFonts w:ascii="Courier New" w:hAnsi="Courier New" w:cs="Courier New"/>
                <w:b/>
                <w:bCs/>
                <w:sz w:val="22"/>
                <w:szCs w:val="22"/>
              </w:rPr>
              <w:t xml:space="preserve">управленческие </w:t>
            </w:r>
          </w:p>
          <w:p w:rsidR="00493D54" w:rsidRPr="00175EB7" w:rsidRDefault="00493D54" w:rsidP="00493D54">
            <w:pPr>
              <w:jc w:val="center"/>
              <w:rPr>
                <w:rFonts w:ascii="Courier New" w:hAnsi="Courier New" w:cs="Courier New"/>
                <w:sz w:val="22"/>
                <w:szCs w:val="22"/>
              </w:rPr>
            </w:pPr>
            <w:r w:rsidRPr="00175EB7">
              <w:rPr>
                <w:rFonts w:ascii="Courier New" w:hAnsi="Courier New" w:cs="Courier New"/>
                <w:b/>
                <w:bCs/>
                <w:sz w:val="22"/>
                <w:szCs w:val="22"/>
              </w:rPr>
              <w:t>факторы</w:t>
            </w: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1. Бюрократизированная система управления</w:t>
            </w:r>
          </w:p>
        </w:tc>
      </w:tr>
      <w:tr w:rsidR="00493D54" w:rsidRPr="00175EB7">
        <w:trPr>
          <w:jc w:val="center"/>
        </w:trPr>
        <w:tc>
          <w:tcPr>
            <w:tcW w:w="0" w:type="auto"/>
            <w:vMerge/>
          </w:tcPr>
          <w:p w:rsidR="00493D54" w:rsidRPr="00175EB7" w:rsidRDefault="00493D54" w:rsidP="00493D54">
            <w:pPr>
              <w:rPr>
                <w:rFonts w:ascii="Courier New" w:hAnsi="Courier New" w:cs="Courier New"/>
                <w:sz w:val="22"/>
                <w:szCs w:val="22"/>
              </w:rPr>
            </w:pPr>
          </w:p>
        </w:tc>
        <w:tc>
          <w:tcPr>
            <w:tcW w:w="0" w:type="auto"/>
          </w:tcPr>
          <w:p w:rsidR="00493D54" w:rsidRPr="00175EB7" w:rsidRDefault="00493D54" w:rsidP="00493D54">
            <w:pPr>
              <w:rPr>
                <w:rFonts w:ascii="Courier New" w:hAnsi="Courier New" w:cs="Courier New"/>
                <w:sz w:val="22"/>
                <w:szCs w:val="22"/>
              </w:rPr>
            </w:pPr>
            <w:r w:rsidRPr="00175EB7">
              <w:rPr>
                <w:rFonts w:ascii="Courier New" w:hAnsi="Courier New" w:cs="Courier New"/>
                <w:sz w:val="22"/>
                <w:szCs w:val="22"/>
              </w:rPr>
              <w:t xml:space="preserve">2. </w:t>
            </w:r>
            <w:r>
              <w:rPr>
                <w:rFonts w:ascii="Courier New" w:hAnsi="Courier New" w:cs="Courier New"/>
                <w:sz w:val="22"/>
                <w:szCs w:val="22"/>
              </w:rPr>
              <w:t>Недостаточный к</w:t>
            </w:r>
            <w:r w:rsidRPr="00175EB7">
              <w:rPr>
                <w:rFonts w:ascii="Courier New" w:hAnsi="Courier New" w:cs="Courier New"/>
                <w:sz w:val="22"/>
                <w:szCs w:val="22"/>
              </w:rPr>
              <w:t>онтроль качества курортологического обслуживания</w:t>
            </w:r>
          </w:p>
        </w:tc>
      </w:tr>
    </w:tbl>
    <w:p w:rsidR="00493D54" w:rsidRPr="00FF47B7" w:rsidRDefault="00493D54" w:rsidP="00493D54">
      <w:pPr>
        <w:pStyle w:val="a3"/>
        <w:widowControl w:val="0"/>
        <w:spacing w:line="360" w:lineRule="auto"/>
        <w:jc w:val="both"/>
        <w:rPr>
          <w:rFonts w:ascii="Times New Roman" w:hAnsi="Times New Roman"/>
          <w:i/>
          <w:sz w:val="24"/>
          <w:szCs w:val="24"/>
        </w:rPr>
      </w:pPr>
      <w:r w:rsidRPr="00FF47B7">
        <w:rPr>
          <w:rFonts w:ascii="Times New Roman" w:hAnsi="Times New Roman"/>
          <w:i/>
          <w:sz w:val="24"/>
          <w:szCs w:val="24"/>
          <w:vertAlign w:val="superscript"/>
        </w:rPr>
        <w:t>*</w:t>
      </w:r>
      <w:r>
        <w:rPr>
          <w:rFonts w:ascii="Times New Roman" w:hAnsi="Times New Roman"/>
          <w:i/>
          <w:sz w:val="24"/>
          <w:szCs w:val="24"/>
          <w:vertAlign w:val="superscript"/>
        </w:rPr>
        <w:t>Разработано</w:t>
      </w:r>
      <w:r w:rsidRPr="00FF47B7">
        <w:rPr>
          <w:rFonts w:ascii="Times New Roman" w:hAnsi="Times New Roman"/>
          <w:i/>
          <w:sz w:val="24"/>
          <w:szCs w:val="24"/>
          <w:vertAlign w:val="superscript"/>
        </w:rPr>
        <w:t xml:space="preserve"> автором</w:t>
      </w:r>
    </w:p>
    <w:p w:rsidR="00EC320B" w:rsidRDefault="00EC320B" w:rsidP="00EC320B">
      <w:pPr>
        <w:widowControl w:val="0"/>
        <w:spacing w:line="360" w:lineRule="auto"/>
        <w:ind w:firstLine="709"/>
        <w:jc w:val="both"/>
        <w:rPr>
          <w:sz w:val="28"/>
          <w:szCs w:val="28"/>
        </w:rPr>
      </w:pPr>
      <w:r w:rsidRPr="0043616F">
        <w:rPr>
          <w:sz w:val="28"/>
          <w:szCs w:val="28"/>
        </w:rPr>
        <w:t xml:space="preserve">В дальнейшем данная группировка может быть уточнена и расширена с учетом специфики осуществления курортологической деятельности в конкретном регионе. </w:t>
      </w:r>
    </w:p>
    <w:p w:rsidR="00CE4EEF" w:rsidRDefault="00493D54" w:rsidP="009C4B4B">
      <w:pPr>
        <w:widowControl w:val="0"/>
        <w:spacing w:line="360" w:lineRule="auto"/>
        <w:ind w:firstLine="709"/>
        <w:jc w:val="both"/>
        <w:rPr>
          <w:sz w:val="28"/>
        </w:rPr>
      </w:pPr>
      <w:r w:rsidRPr="009B5B94">
        <w:rPr>
          <w:sz w:val="28"/>
          <w:szCs w:val="28"/>
        </w:rPr>
        <w:t xml:space="preserve">Безусловно, воздействие </w:t>
      </w:r>
      <w:r>
        <w:rPr>
          <w:sz w:val="28"/>
          <w:szCs w:val="28"/>
        </w:rPr>
        <w:t xml:space="preserve">региональных властей </w:t>
      </w:r>
      <w:r w:rsidRPr="009B5B94">
        <w:rPr>
          <w:sz w:val="28"/>
          <w:szCs w:val="28"/>
        </w:rPr>
        <w:t xml:space="preserve">на изменение указанных факторов довольно опосредованное, но вместе с тем, оно присутствует </w:t>
      </w:r>
      <w:r>
        <w:rPr>
          <w:sz w:val="28"/>
          <w:szCs w:val="28"/>
        </w:rPr>
        <w:t xml:space="preserve">в региональной управленческой практике </w:t>
      </w:r>
      <w:r w:rsidRPr="009B5B94">
        <w:rPr>
          <w:sz w:val="28"/>
          <w:szCs w:val="28"/>
        </w:rPr>
        <w:t xml:space="preserve">и можно с определенной уверенностью говорить о том, что при проведении ряда </w:t>
      </w:r>
      <w:r>
        <w:rPr>
          <w:sz w:val="28"/>
          <w:szCs w:val="28"/>
        </w:rPr>
        <w:t xml:space="preserve">антикризисных </w:t>
      </w:r>
      <w:r w:rsidRPr="009B5B94">
        <w:rPr>
          <w:sz w:val="28"/>
          <w:szCs w:val="28"/>
        </w:rPr>
        <w:t xml:space="preserve">мероприятий </w:t>
      </w:r>
      <w:r>
        <w:rPr>
          <w:sz w:val="28"/>
          <w:szCs w:val="28"/>
        </w:rPr>
        <w:t xml:space="preserve">(резервирование ресурсов, организационная, информационная поддержка и т.д.) </w:t>
      </w:r>
      <w:r w:rsidRPr="009B5B94">
        <w:rPr>
          <w:sz w:val="28"/>
          <w:szCs w:val="28"/>
        </w:rPr>
        <w:t xml:space="preserve">влияние указанных факторов </w:t>
      </w:r>
      <w:r>
        <w:rPr>
          <w:sz w:val="28"/>
          <w:szCs w:val="28"/>
        </w:rPr>
        <w:t xml:space="preserve">(производственных, финансовых, управленческих и т.д.) </w:t>
      </w:r>
      <w:r w:rsidRPr="009B5B94">
        <w:rPr>
          <w:sz w:val="28"/>
          <w:szCs w:val="28"/>
        </w:rPr>
        <w:t xml:space="preserve">снижается на некоторое значение. </w:t>
      </w:r>
      <w:r w:rsidR="00CE4EEF">
        <w:rPr>
          <w:sz w:val="28"/>
        </w:rPr>
        <w:t xml:space="preserve">При проведении мониторинга кризисных явлений </w:t>
      </w:r>
      <w:r w:rsidR="00CE4EEF" w:rsidRPr="009B5B94">
        <w:rPr>
          <w:sz w:val="28"/>
        </w:rPr>
        <w:t xml:space="preserve">воздействие представленных факторов может быть распределено по следующей условной совокупности </w:t>
      </w:r>
      <w:r w:rsidR="00CE4EEF">
        <w:rPr>
          <w:sz w:val="28"/>
        </w:rPr>
        <w:t>элементов региональной курортологической подсистемы</w:t>
      </w:r>
      <w:r w:rsidR="00CE4EEF" w:rsidRPr="009B5B94">
        <w:rPr>
          <w:sz w:val="28"/>
        </w:rPr>
        <w:t>:</w:t>
      </w:r>
      <w:r w:rsidR="00CE4EEF">
        <w:rPr>
          <w:sz w:val="28"/>
        </w:rPr>
        <w:t xml:space="preserve"> </w:t>
      </w:r>
      <w:r w:rsidR="00CE4EEF" w:rsidRPr="009C3480">
        <w:rPr>
          <w:sz w:val="28"/>
          <w:szCs w:val="28"/>
        </w:rPr>
        <w:t>1</w:t>
      </w:r>
      <w:r w:rsidR="00CE4EEF">
        <w:rPr>
          <w:sz w:val="28"/>
          <w:szCs w:val="28"/>
        </w:rPr>
        <w:t>)</w:t>
      </w:r>
      <w:r w:rsidR="00CE4EEF" w:rsidRPr="009C3480">
        <w:rPr>
          <w:sz w:val="28"/>
          <w:szCs w:val="28"/>
        </w:rPr>
        <w:t xml:space="preserve"> </w:t>
      </w:r>
      <w:r w:rsidR="00CE4EEF">
        <w:rPr>
          <w:sz w:val="28"/>
          <w:szCs w:val="28"/>
        </w:rPr>
        <w:t>и</w:t>
      </w:r>
      <w:r w:rsidR="00CE4EEF" w:rsidRPr="009C3480">
        <w:rPr>
          <w:sz w:val="28"/>
          <w:szCs w:val="28"/>
        </w:rPr>
        <w:t>нфраструктурное обеспечение (тра</w:t>
      </w:r>
      <w:r w:rsidR="00CE4EEF">
        <w:rPr>
          <w:sz w:val="28"/>
          <w:szCs w:val="28"/>
        </w:rPr>
        <w:t>н</w:t>
      </w:r>
      <w:r w:rsidR="00CE4EEF" w:rsidRPr="009C3480">
        <w:rPr>
          <w:sz w:val="28"/>
          <w:szCs w:val="28"/>
        </w:rPr>
        <w:t>спорт, ЖКХ)</w:t>
      </w:r>
      <w:r w:rsidR="00CE4EEF">
        <w:rPr>
          <w:sz w:val="28"/>
          <w:szCs w:val="28"/>
        </w:rPr>
        <w:t xml:space="preserve">; </w:t>
      </w:r>
      <w:r w:rsidR="00CE4EEF" w:rsidRPr="009C3480">
        <w:rPr>
          <w:sz w:val="28"/>
          <w:szCs w:val="28"/>
        </w:rPr>
        <w:t>2</w:t>
      </w:r>
      <w:r w:rsidR="00CE4EEF">
        <w:rPr>
          <w:sz w:val="28"/>
          <w:szCs w:val="28"/>
        </w:rPr>
        <w:t>)</w:t>
      </w:r>
      <w:r w:rsidR="00CE4EEF" w:rsidRPr="009C3480">
        <w:rPr>
          <w:sz w:val="28"/>
          <w:szCs w:val="28"/>
        </w:rPr>
        <w:t xml:space="preserve"> </w:t>
      </w:r>
      <w:r w:rsidR="00CE4EEF">
        <w:rPr>
          <w:sz w:val="28"/>
          <w:szCs w:val="28"/>
        </w:rPr>
        <w:t>с</w:t>
      </w:r>
      <w:r w:rsidR="00CE4EEF" w:rsidRPr="009C3480">
        <w:rPr>
          <w:sz w:val="28"/>
          <w:szCs w:val="28"/>
        </w:rPr>
        <w:t>анитарно-экологическая обстановка</w:t>
      </w:r>
      <w:r w:rsidR="00CE4EEF">
        <w:rPr>
          <w:sz w:val="28"/>
          <w:szCs w:val="28"/>
        </w:rPr>
        <w:t xml:space="preserve">; </w:t>
      </w:r>
      <w:r w:rsidR="00CE4EEF" w:rsidRPr="009C3480">
        <w:rPr>
          <w:sz w:val="28"/>
          <w:szCs w:val="28"/>
        </w:rPr>
        <w:t>3</w:t>
      </w:r>
      <w:r w:rsidR="00CE4EEF">
        <w:rPr>
          <w:sz w:val="28"/>
          <w:szCs w:val="28"/>
        </w:rPr>
        <w:t>)</w:t>
      </w:r>
      <w:r w:rsidR="00CE4EEF" w:rsidRPr="009C3480">
        <w:rPr>
          <w:sz w:val="28"/>
          <w:szCs w:val="28"/>
        </w:rPr>
        <w:t xml:space="preserve"> </w:t>
      </w:r>
      <w:r w:rsidR="00CE4EEF">
        <w:rPr>
          <w:sz w:val="28"/>
          <w:szCs w:val="28"/>
        </w:rPr>
        <w:t>у</w:t>
      </w:r>
      <w:r w:rsidR="00CE4EEF" w:rsidRPr="009C3480">
        <w:rPr>
          <w:sz w:val="28"/>
          <w:szCs w:val="28"/>
        </w:rPr>
        <w:t xml:space="preserve">словия </w:t>
      </w:r>
      <w:r w:rsidR="00CE4EEF">
        <w:rPr>
          <w:sz w:val="28"/>
          <w:szCs w:val="28"/>
        </w:rPr>
        <w:t xml:space="preserve">осуществление предпринимательской </w:t>
      </w:r>
      <w:r w:rsidR="00CE4EEF" w:rsidRPr="009C3480">
        <w:rPr>
          <w:sz w:val="28"/>
          <w:szCs w:val="28"/>
        </w:rPr>
        <w:t>деятельности</w:t>
      </w:r>
      <w:r w:rsidR="00CE4EEF">
        <w:rPr>
          <w:sz w:val="28"/>
          <w:szCs w:val="28"/>
        </w:rPr>
        <w:t xml:space="preserve"> в курортологической сфере; </w:t>
      </w:r>
      <w:r w:rsidR="00CE4EEF" w:rsidRPr="009C3480">
        <w:rPr>
          <w:sz w:val="28"/>
          <w:szCs w:val="28"/>
        </w:rPr>
        <w:t>4</w:t>
      </w:r>
      <w:r w:rsidR="00CE4EEF">
        <w:rPr>
          <w:sz w:val="28"/>
          <w:szCs w:val="28"/>
        </w:rPr>
        <w:t>)</w:t>
      </w:r>
      <w:r w:rsidR="00CE4EEF" w:rsidRPr="009C3480">
        <w:rPr>
          <w:sz w:val="28"/>
          <w:szCs w:val="28"/>
        </w:rPr>
        <w:t xml:space="preserve"> </w:t>
      </w:r>
      <w:r w:rsidR="00E70808">
        <w:rPr>
          <w:sz w:val="28"/>
          <w:szCs w:val="28"/>
        </w:rPr>
        <w:t>с</w:t>
      </w:r>
      <w:r w:rsidR="00CE4EEF" w:rsidRPr="009C3480">
        <w:rPr>
          <w:sz w:val="28"/>
          <w:szCs w:val="28"/>
        </w:rPr>
        <w:t>истема лечебной деятельности.</w:t>
      </w:r>
      <w:r w:rsidR="00CE4EEF">
        <w:rPr>
          <w:sz w:val="28"/>
          <w:szCs w:val="28"/>
        </w:rPr>
        <w:t xml:space="preserve"> </w:t>
      </w:r>
      <w:r w:rsidR="00CE4EEF" w:rsidRPr="009B5B94">
        <w:rPr>
          <w:sz w:val="28"/>
        </w:rPr>
        <w:t xml:space="preserve">В каждой из указанных </w:t>
      </w:r>
      <w:r w:rsidR="00CE4EEF">
        <w:rPr>
          <w:sz w:val="28"/>
        </w:rPr>
        <w:t>элементов подсистемы</w:t>
      </w:r>
      <w:r w:rsidR="00CE4EEF" w:rsidRPr="009B5B94">
        <w:rPr>
          <w:sz w:val="28"/>
        </w:rPr>
        <w:t xml:space="preserve"> экспертным путем устанавливается определенная вероятность возникновения кризисной ситуации в результате действия описанных выше кризисных факторов. Вероятностные оценки рассматриваются как балл</w:t>
      </w:r>
      <w:r w:rsidR="00CE4EEF">
        <w:rPr>
          <w:sz w:val="28"/>
        </w:rPr>
        <w:t>ь</w:t>
      </w:r>
      <w:r w:rsidR="00CE4EEF" w:rsidRPr="009B5B94">
        <w:rPr>
          <w:sz w:val="28"/>
        </w:rPr>
        <w:t>ные показатели значимости каждого фактора в развитии кризиса.</w:t>
      </w:r>
      <w:r w:rsidR="00CE4EEF">
        <w:rPr>
          <w:sz w:val="28"/>
        </w:rPr>
        <w:t xml:space="preserve"> </w:t>
      </w:r>
      <w:r w:rsidR="00CE4EEF" w:rsidRPr="009B5B94">
        <w:rPr>
          <w:sz w:val="28"/>
        </w:rPr>
        <w:t xml:space="preserve">Суммирование балльных оценок и взвешивание их с помощью коэффициентов, вводимых для отражения реального соотношения значимости стабильности функционирования </w:t>
      </w:r>
      <w:r w:rsidR="00CE4EEF">
        <w:rPr>
          <w:sz w:val="28"/>
        </w:rPr>
        <w:t xml:space="preserve">курортологической </w:t>
      </w:r>
      <w:r w:rsidR="00CE4EEF" w:rsidRPr="009B5B94">
        <w:rPr>
          <w:sz w:val="28"/>
        </w:rPr>
        <w:t>отрасл</w:t>
      </w:r>
      <w:r w:rsidR="00CE4EEF">
        <w:rPr>
          <w:sz w:val="28"/>
        </w:rPr>
        <w:t>и</w:t>
      </w:r>
      <w:r w:rsidR="00CE4EEF" w:rsidRPr="009B5B94">
        <w:rPr>
          <w:sz w:val="28"/>
        </w:rPr>
        <w:t>, позволяет сформировать балльную оценку возможности возникновения кризисной ситуации в регионе.</w:t>
      </w:r>
    </w:p>
    <w:p w:rsidR="009C4B4B" w:rsidRPr="0043616F" w:rsidRDefault="009C4B4B" w:rsidP="009C4B4B">
      <w:pPr>
        <w:widowControl w:val="0"/>
        <w:spacing w:line="360" w:lineRule="auto"/>
        <w:ind w:firstLine="709"/>
        <w:jc w:val="both"/>
        <w:rPr>
          <w:sz w:val="28"/>
        </w:rPr>
      </w:pPr>
      <w:r w:rsidRPr="0043616F">
        <w:rPr>
          <w:sz w:val="28"/>
        </w:rPr>
        <w:t xml:space="preserve">Выявление и оценка кризисных процессов в функционировании </w:t>
      </w:r>
      <w:r w:rsidR="00CE4EEF">
        <w:rPr>
          <w:sz w:val="28"/>
        </w:rPr>
        <w:t xml:space="preserve">системообразующего сектора </w:t>
      </w:r>
      <w:r w:rsidRPr="0043616F">
        <w:rPr>
          <w:sz w:val="28"/>
        </w:rPr>
        <w:t>регион</w:t>
      </w:r>
      <w:r w:rsidR="00663C40" w:rsidRPr="0043616F">
        <w:rPr>
          <w:sz w:val="28"/>
        </w:rPr>
        <w:t>а</w:t>
      </w:r>
      <w:r w:rsidR="00CE4EEF">
        <w:rPr>
          <w:sz w:val="28"/>
        </w:rPr>
        <w:t>льной экономики</w:t>
      </w:r>
      <w:r w:rsidRPr="0043616F">
        <w:rPr>
          <w:sz w:val="28"/>
        </w:rPr>
        <w:t xml:space="preserve"> позволяет сформировать комплекс организационно</w:t>
      </w:r>
      <w:r w:rsidR="00E70808">
        <w:rPr>
          <w:sz w:val="28"/>
        </w:rPr>
        <w:t>-</w:t>
      </w:r>
      <w:r w:rsidRPr="0043616F">
        <w:rPr>
          <w:sz w:val="28"/>
        </w:rPr>
        <w:t>экономических мероприятий по противодействию их возникновения. Каждое из мероприятий для реализации требует определенных затрат</w:t>
      </w:r>
      <w:r w:rsidR="001166EF" w:rsidRPr="0043616F">
        <w:rPr>
          <w:sz w:val="28"/>
        </w:rPr>
        <w:t>: кадровых, информационных, организационных</w:t>
      </w:r>
      <w:r w:rsidRPr="0043616F">
        <w:rPr>
          <w:sz w:val="28"/>
        </w:rPr>
        <w:t xml:space="preserve">, </w:t>
      </w:r>
      <w:r w:rsidR="001166EF" w:rsidRPr="0043616F">
        <w:rPr>
          <w:sz w:val="28"/>
        </w:rPr>
        <w:t>финансовых. О</w:t>
      </w:r>
      <w:r w:rsidRPr="0043616F">
        <w:rPr>
          <w:sz w:val="28"/>
        </w:rPr>
        <w:t xml:space="preserve">снову </w:t>
      </w:r>
      <w:r w:rsidR="001166EF" w:rsidRPr="0043616F">
        <w:rPr>
          <w:sz w:val="28"/>
        </w:rPr>
        <w:t>последних</w:t>
      </w:r>
      <w:r w:rsidRPr="0043616F">
        <w:rPr>
          <w:sz w:val="28"/>
        </w:rPr>
        <w:t xml:space="preserve"> составляют средства регионального бюджета, но могут использоваться и внебюджетные источники, например, резервные средства специально создаваемых ассоциаций производителей. </w:t>
      </w:r>
      <w:r w:rsidR="00B324C4" w:rsidRPr="0043616F">
        <w:rPr>
          <w:sz w:val="28"/>
        </w:rPr>
        <w:t xml:space="preserve">Действенность проводимых мероприятий должна оцениваться с точки зрения достигаемого эффекта, который выражается в некотором процентном снижении вероятности возникновения кризисных явлений в </w:t>
      </w:r>
      <w:r w:rsidR="00CE4EEF">
        <w:rPr>
          <w:sz w:val="28"/>
        </w:rPr>
        <w:t>системообразующем секторе</w:t>
      </w:r>
      <w:r w:rsidR="00B324C4" w:rsidRPr="0043616F">
        <w:rPr>
          <w:sz w:val="28"/>
        </w:rPr>
        <w:t xml:space="preserve"> региона.</w:t>
      </w:r>
      <w:r w:rsidR="00CC23ED" w:rsidRPr="0043616F">
        <w:rPr>
          <w:sz w:val="28"/>
        </w:rPr>
        <w:t xml:space="preserve"> </w:t>
      </w:r>
      <w:r w:rsidR="00B0115C" w:rsidRPr="0043616F">
        <w:rPr>
          <w:sz w:val="28"/>
        </w:rPr>
        <w:t xml:space="preserve">То есть, экспертно сравниваются вероятности развития кризиса в курортологической сфере региона до проведения антикризисных мероприятий и после. В случае успешного проведения антикризисных мероприятий оценки высокой вероятности кризиса по каждому из фактору должны быть сведены к низкой вероятности наступления кризисной ситуации. </w:t>
      </w:r>
      <w:r w:rsidR="00B324C4" w:rsidRPr="0043616F">
        <w:rPr>
          <w:sz w:val="28"/>
        </w:rPr>
        <w:t>Применение указанных мероприятий позволяет достичь определенного снижения кризисной ситуации. При сопоставлении масштабов снижения с существовавшей ранее обстановкой и соотнесение этой оценки к сумме затрат можно определить эффективность антикризисных мероприятий.</w:t>
      </w:r>
    </w:p>
    <w:p w:rsidR="00876273" w:rsidRDefault="00876273" w:rsidP="00876273">
      <w:pPr>
        <w:widowControl w:val="0"/>
        <w:spacing w:line="360" w:lineRule="auto"/>
        <w:ind w:firstLine="709"/>
        <w:jc w:val="both"/>
        <w:rPr>
          <w:sz w:val="28"/>
        </w:rPr>
      </w:pPr>
      <w:r>
        <w:rPr>
          <w:sz w:val="28"/>
        </w:rPr>
        <w:t xml:space="preserve">На практике органы антикризисного руководства обладают только ограниченными возможностями по противодействию неблагоприятным явлениям и умение руководителя заключается в том, чтобы полностью реализовать имеющиеся средства. В рассматриваемом случае это выражается в том, что антикризисные мероприятия могут быть профинансированы только частично и не в полном объеме (менее половины от полного бюджета). Как распределить имеющиеся средства </w:t>
      </w:r>
      <w:r w:rsidR="00E70808">
        <w:rPr>
          <w:sz w:val="28"/>
        </w:rPr>
        <w:t>-</w:t>
      </w:r>
      <w:r>
        <w:rPr>
          <w:sz w:val="28"/>
        </w:rPr>
        <w:t xml:space="preserve"> именно на этот вопрос и необходимо ответить в процессе расчетов. Рассматривается три варианта распределения средств:</w:t>
      </w:r>
    </w:p>
    <w:p w:rsidR="00876273" w:rsidRPr="00BD02EB" w:rsidRDefault="00876273" w:rsidP="00876273">
      <w:pPr>
        <w:widowControl w:val="0"/>
        <w:spacing w:line="360" w:lineRule="auto"/>
        <w:ind w:firstLine="709"/>
        <w:jc w:val="both"/>
        <w:rPr>
          <w:sz w:val="28"/>
        </w:rPr>
      </w:pPr>
      <w:r>
        <w:rPr>
          <w:sz w:val="28"/>
          <w:lang w:val="en-US"/>
        </w:rPr>
        <w:t xml:space="preserve">a) </w:t>
      </w:r>
      <w:r>
        <w:rPr>
          <w:sz w:val="28"/>
        </w:rPr>
        <w:t xml:space="preserve">полная поддержка отдельных категорий потребителей и остаточное пропорциональное финансирование остальных направлений антикризисных мероприятий </w:t>
      </w:r>
      <w:r w:rsidR="00E70808">
        <w:rPr>
          <w:sz w:val="28"/>
        </w:rPr>
        <w:t>-</w:t>
      </w:r>
      <w:r>
        <w:rPr>
          <w:sz w:val="28"/>
        </w:rPr>
        <w:t xml:space="preserve"> вариант </w:t>
      </w:r>
      <w:r>
        <w:rPr>
          <w:sz w:val="28"/>
          <w:lang w:val="en-US"/>
        </w:rPr>
        <w:t>“A”;</w:t>
      </w:r>
    </w:p>
    <w:p w:rsidR="00876273" w:rsidRPr="00BD02EB" w:rsidRDefault="00876273" w:rsidP="00876273">
      <w:pPr>
        <w:widowControl w:val="0"/>
        <w:spacing w:line="360" w:lineRule="auto"/>
        <w:ind w:firstLine="709"/>
        <w:jc w:val="both"/>
        <w:rPr>
          <w:sz w:val="28"/>
        </w:rPr>
      </w:pPr>
      <w:r>
        <w:rPr>
          <w:sz w:val="28"/>
          <w:lang w:val="en-US"/>
        </w:rPr>
        <w:t>b)</w:t>
      </w:r>
      <w:r>
        <w:rPr>
          <w:sz w:val="28"/>
        </w:rPr>
        <w:t xml:space="preserve"> наибольшая поддержка производителей, выражающаяся в наибольшем снятии налоговой нагрузки и проведении экологических мероприятий за счет регионального бюджета </w:t>
      </w:r>
      <w:r w:rsidR="00E70808">
        <w:rPr>
          <w:sz w:val="28"/>
        </w:rPr>
        <w:t>-</w:t>
      </w:r>
      <w:r>
        <w:rPr>
          <w:sz w:val="28"/>
        </w:rPr>
        <w:t xml:space="preserve"> вариант </w:t>
      </w:r>
      <w:r>
        <w:rPr>
          <w:sz w:val="28"/>
          <w:lang w:val="en-US"/>
        </w:rPr>
        <w:t>“B”;</w:t>
      </w:r>
      <w:r>
        <w:rPr>
          <w:sz w:val="28"/>
        </w:rPr>
        <w:t xml:space="preserve"> </w:t>
      </w:r>
    </w:p>
    <w:p w:rsidR="00876273" w:rsidRDefault="00876273" w:rsidP="00876273">
      <w:pPr>
        <w:widowControl w:val="0"/>
        <w:spacing w:line="360" w:lineRule="auto"/>
        <w:ind w:firstLine="709"/>
        <w:jc w:val="both"/>
        <w:rPr>
          <w:rFonts w:cs="Courier New"/>
          <w:sz w:val="28"/>
          <w:szCs w:val="28"/>
        </w:rPr>
      </w:pPr>
      <w:r w:rsidRPr="00BD02EB">
        <w:rPr>
          <w:sz w:val="28"/>
          <w:szCs w:val="28"/>
          <w:lang w:val="en-US"/>
        </w:rPr>
        <w:t>c)</w:t>
      </w:r>
      <w:r w:rsidRPr="00BD02EB">
        <w:rPr>
          <w:sz w:val="28"/>
          <w:szCs w:val="28"/>
        </w:rPr>
        <w:t xml:space="preserve"> полное финансирование мероприятий, связанных с обеспечением условий хозяйственной деятельности: </w:t>
      </w:r>
      <w:r w:rsidRPr="00BD02EB">
        <w:rPr>
          <w:rFonts w:cs="Courier New"/>
          <w:sz w:val="28"/>
          <w:szCs w:val="28"/>
        </w:rPr>
        <w:t xml:space="preserve">предоставление гарантий финансовых обязательств предприятий курортной сферы; </w:t>
      </w:r>
      <w:r>
        <w:rPr>
          <w:rFonts w:cs="Courier New"/>
          <w:sz w:val="28"/>
          <w:szCs w:val="28"/>
        </w:rPr>
        <w:t>совершенствование</w:t>
      </w:r>
      <w:r w:rsidRPr="00BD02EB">
        <w:rPr>
          <w:rFonts w:cs="Courier New"/>
          <w:sz w:val="28"/>
          <w:szCs w:val="28"/>
        </w:rPr>
        <w:t xml:space="preserve"> </w:t>
      </w:r>
      <w:r>
        <w:rPr>
          <w:rFonts w:cs="Courier New"/>
          <w:sz w:val="28"/>
          <w:szCs w:val="28"/>
        </w:rPr>
        <w:t xml:space="preserve">регионального </w:t>
      </w:r>
      <w:r w:rsidRPr="00BD02EB">
        <w:rPr>
          <w:rFonts w:cs="Courier New"/>
          <w:sz w:val="28"/>
          <w:szCs w:val="28"/>
        </w:rPr>
        <w:t>нормативно-правового регулирования курортного дела и его информационно-рекламная поддержка.</w:t>
      </w:r>
    </w:p>
    <w:p w:rsidR="00876273" w:rsidRDefault="00876273" w:rsidP="00876273">
      <w:pPr>
        <w:widowControl w:val="0"/>
        <w:spacing w:line="360" w:lineRule="auto"/>
        <w:ind w:firstLine="709"/>
        <w:jc w:val="both"/>
        <w:rPr>
          <w:sz w:val="28"/>
          <w:szCs w:val="28"/>
        </w:rPr>
      </w:pPr>
      <w:r>
        <w:rPr>
          <w:sz w:val="28"/>
          <w:szCs w:val="28"/>
        </w:rPr>
        <w:t>Содержание р</w:t>
      </w:r>
      <w:r w:rsidRPr="009B5B94">
        <w:rPr>
          <w:sz w:val="28"/>
          <w:szCs w:val="28"/>
        </w:rPr>
        <w:t>азличи</w:t>
      </w:r>
      <w:r>
        <w:rPr>
          <w:sz w:val="28"/>
          <w:szCs w:val="28"/>
        </w:rPr>
        <w:t>й</w:t>
      </w:r>
      <w:r w:rsidRPr="009B5B94">
        <w:rPr>
          <w:sz w:val="28"/>
          <w:szCs w:val="28"/>
        </w:rPr>
        <w:t xml:space="preserve"> в вариантах </w:t>
      </w:r>
      <w:r>
        <w:rPr>
          <w:sz w:val="28"/>
          <w:szCs w:val="28"/>
        </w:rPr>
        <w:t>реализации</w:t>
      </w:r>
      <w:r w:rsidRPr="009B5B94">
        <w:rPr>
          <w:sz w:val="28"/>
          <w:szCs w:val="28"/>
        </w:rPr>
        <w:t xml:space="preserve"> антикризисных мероприятий заключается в том, что в варианте </w:t>
      </w:r>
      <w:r>
        <w:rPr>
          <w:sz w:val="28"/>
          <w:szCs w:val="28"/>
          <w:lang w:val="en-US"/>
        </w:rPr>
        <w:t>“</w:t>
      </w:r>
      <w:r w:rsidRPr="009B5B94">
        <w:rPr>
          <w:sz w:val="28"/>
          <w:szCs w:val="28"/>
        </w:rPr>
        <w:t>А</w:t>
      </w:r>
      <w:r>
        <w:rPr>
          <w:sz w:val="28"/>
          <w:szCs w:val="28"/>
          <w:lang w:val="en-US"/>
        </w:rPr>
        <w:t>”</w:t>
      </w:r>
      <w:r w:rsidRPr="009B5B94">
        <w:rPr>
          <w:sz w:val="28"/>
          <w:szCs w:val="28"/>
        </w:rPr>
        <w:t xml:space="preserve"> антикризисные воздействия распределены относительно </w:t>
      </w:r>
      <w:r>
        <w:rPr>
          <w:sz w:val="28"/>
          <w:szCs w:val="28"/>
        </w:rPr>
        <w:t xml:space="preserve">равномерно </w:t>
      </w:r>
      <w:r w:rsidRPr="009B5B94">
        <w:rPr>
          <w:sz w:val="28"/>
          <w:szCs w:val="28"/>
        </w:rPr>
        <w:t xml:space="preserve">по видам воздействий среди </w:t>
      </w:r>
      <w:r>
        <w:rPr>
          <w:sz w:val="28"/>
          <w:szCs w:val="28"/>
        </w:rPr>
        <w:t>различных видов мероприятий с полным финансированием поддержки социально незащищенной группы потребителей</w:t>
      </w:r>
      <w:r w:rsidRPr="009B5B94">
        <w:rPr>
          <w:sz w:val="28"/>
          <w:szCs w:val="28"/>
        </w:rPr>
        <w:t xml:space="preserve">, </w:t>
      </w:r>
      <w:r>
        <w:rPr>
          <w:sz w:val="28"/>
          <w:szCs w:val="28"/>
        </w:rPr>
        <w:t xml:space="preserve">вариант </w:t>
      </w:r>
      <w:r>
        <w:rPr>
          <w:sz w:val="28"/>
          <w:szCs w:val="28"/>
          <w:lang w:val="en-US"/>
        </w:rPr>
        <w:t>“B”</w:t>
      </w:r>
      <w:r>
        <w:rPr>
          <w:sz w:val="28"/>
          <w:szCs w:val="28"/>
        </w:rPr>
        <w:t xml:space="preserve"> ориентирован на поддержку производителей, а</w:t>
      </w:r>
      <w:r w:rsidRPr="009B5B94">
        <w:rPr>
          <w:sz w:val="28"/>
          <w:szCs w:val="28"/>
        </w:rPr>
        <w:t xml:space="preserve"> </w:t>
      </w:r>
      <w:r>
        <w:rPr>
          <w:sz w:val="28"/>
          <w:szCs w:val="28"/>
        </w:rPr>
        <w:t xml:space="preserve">в </w:t>
      </w:r>
      <w:r w:rsidRPr="009B5B94">
        <w:rPr>
          <w:sz w:val="28"/>
          <w:szCs w:val="28"/>
        </w:rPr>
        <w:t>вари</w:t>
      </w:r>
      <w:r>
        <w:rPr>
          <w:sz w:val="28"/>
          <w:szCs w:val="28"/>
        </w:rPr>
        <w:t xml:space="preserve">ант </w:t>
      </w:r>
      <w:r>
        <w:rPr>
          <w:sz w:val="28"/>
          <w:szCs w:val="28"/>
          <w:lang w:val="en-US"/>
        </w:rPr>
        <w:t>“</w:t>
      </w:r>
      <w:r>
        <w:rPr>
          <w:sz w:val="28"/>
          <w:szCs w:val="28"/>
        </w:rPr>
        <w:t>С</w:t>
      </w:r>
      <w:r>
        <w:rPr>
          <w:sz w:val="28"/>
          <w:szCs w:val="28"/>
          <w:lang w:val="en-US"/>
        </w:rPr>
        <w:t>”</w:t>
      </w:r>
      <w:r>
        <w:rPr>
          <w:sz w:val="28"/>
          <w:szCs w:val="28"/>
        </w:rPr>
        <w:t xml:space="preserve"> сделан явный акцент на стимулирование рыночной деятельности предприятий региона </w:t>
      </w:r>
      <w:r w:rsidRPr="009B5B94">
        <w:rPr>
          <w:sz w:val="28"/>
          <w:szCs w:val="28"/>
        </w:rPr>
        <w:t xml:space="preserve">путем большего удельного веса использования </w:t>
      </w:r>
      <w:r>
        <w:rPr>
          <w:sz w:val="28"/>
          <w:szCs w:val="28"/>
        </w:rPr>
        <w:t>общесистемных мер экономического развития</w:t>
      </w:r>
      <w:r w:rsidRPr="009B5B94">
        <w:rPr>
          <w:sz w:val="28"/>
          <w:szCs w:val="28"/>
        </w:rPr>
        <w:t xml:space="preserve">. </w:t>
      </w:r>
    </w:p>
    <w:p w:rsidR="00876273" w:rsidRDefault="00876273" w:rsidP="00876273">
      <w:pPr>
        <w:widowControl w:val="0"/>
        <w:spacing w:line="360" w:lineRule="auto"/>
        <w:ind w:firstLine="709"/>
        <w:jc w:val="both"/>
        <w:rPr>
          <w:sz w:val="28"/>
        </w:rPr>
      </w:pPr>
      <w:r>
        <w:rPr>
          <w:sz w:val="28"/>
        </w:rPr>
        <w:t>Сравнительный анализ различных способов распределения средств показывает (</w:t>
      </w:r>
      <w:r w:rsidRPr="009B5B94">
        <w:rPr>
          <w:sz w:val="28"/>
        </w:rPr>
        <w:t xml:space="preserve">Таблица </w:t>
      </w:r>
      <w:r>
        <w:rPr>
          <w:sz w:val="28"/>
        </w:rPr>
        <w:t xml:space="preserve">2), что наиболее действенны общесистемные мероприятия по предотвращению кризисных явлений (наибольший процент снижения риска </w:t>
      </w:r>
      <w:r w:rsidR="00E70808">
        <w:rPr>
          <w:sz w:val="28"/>
        </w:rPr>
        <w:t>-</w:t>
      </w:r>
      <w:r>
        <w:rPr>
          <w:sz w:val="28"/>
        </w:rPr>
        <w:t xml:space="preserve"> 5</w:t>
      </w:r>
      <w:r w:rsidR="00274F94">
        <w:rPr>
          <w:sz w:val="28"/>
        </w:rPr>
        <w:t>4</w:t>
      </w:r>
      <w:r>
        <w:rPr>
          <w:sz w:val="28"/>
        </w:rPr>
        <w:t>,</w:t>
      </w:r>
      <w:r w:rsidR="00274F94">
        <w:rPr>
          <w:sz w:val="28"/>
        </w:rPr>
        <w:t>1</w:t>
      </w:r>
      <w:r>
        <w:rPr>
          <w:sz w:val="28"/>
        </w:rPr>
        <w:t xml:space="preserve"> %). Это же выражается и в показателях эффективности - </w:t>
      </w:r>
      <w:r w:rsidR="00274F94">
        <w:rPr>
          <w:sz w:val="28"/>
        </w:rPr>
        <w:t>2</w:t>
      </w:r>
      <w:r>
        <w:rPr>
          <w:sz w:val="28"/>
        </w:rPr>
        <w:t>0</w:t>
      </w:r>
      <w:r w:rsidR="00274F94">
        <w:rPr>
          <w:sz w:val="28"/>
        </w:rPr>
        <w:t>8,02</w:t>
      </w:r>
      <w:r>
        <w:rPr>
          <w:sz w:val="28"/>
        </w:rPr>
        <w:t xml:space="preserve"> руб./балл.</w:t>
      </w:r>
      <w:r w:rsidR="00274F94" w:rsidRPr="00274F94">
        <w:rPr>
          <w:sz w:val="28"/>
        </w:rPr>
        <w:t xml:space="preserve"> </w:t>
      </w:r>
      <w:r w:rsidR="00274F94">
        <w:rPr>
          <w:sz w:val="28"/>
        </w:rPr>
        <w:t>-наименьшие затраты на единицу (балл) снижения вероятности образования кризиса.</w:t>
      </w:r>
    </w:p>
    <w:p w:rsidR="009C4B4B" w:rsidRPr="0043616F" w:rsidRDefault="009C4B4B" w:rsidP="009C4B4B">
      <w:pPr>
        <w:widowControl w:val="0"/>
        <w:jc w:val="right"/>
      </w:pPr>
      <w:r w:rsidRPr="0043616F">
        <w:rPr>
          <w:sz w:val="28"/>
        </w:rPr>
        <w:t xml:space="preserve">Таблица </w:t>
      </w:r>
      <w:r w:rsidR="00542EAB" w:rsidRPr="0043616F">
        <w:rPr>
          <w:sz w:val="28"/>
        </w:rPr>
        <w:t>2</w:t>
      </w:r>
      <w:r w:rsidRPr="0043616F">
        <w:rPr>
          <w:sz w:val="28"/>
        </w:rPr>
        <w:t>.</w:t>
      </w:r>
    </w:p>
    <w:p w:rsidR="009C4B4B" w:rsidRPr="0043616F" w:rsidRDefault="009C4B4B" w:rsidP="009C4B4B">
      <w:pPr>
        <w:widowControl w:val="0"/>
        <w:jc w:val="center"/>
        <w:rPr>
          <w:sz w:val="28"/>
          <w:szCs w:val="28"/>
        </w:rPr>
      </w:pPr>
    </w:p>
    <w:p w:rsidR="009C4B4B" w:rsidRPr="0043616F" w:rsidRDefault="009C4B4B" w:rsidP="009C4B4B">
      <w:pPr>
        <w:widowControl w:val="0"/>
        <w:jc w:val="center"/>
        <w:rPr>
          <w:sz w:val="28"/>
          <w:szCs w:val="28"/>
        </w:rPr>
      </w:pPr>
      <w:r w:rsidRPr="0043616F">
        <w:rPr>
          <w:sz w:val="28"/>
          <w:szCs w:val="28"/>
        </w:rPr>
        <w:t xml:space="preserve">Итоговые результаты оценки влияния антикризисных мер </w:t>
      </w:r>
    </w:p>
    <w:p w:rsidR="009C4B4B" w:rsidRPr="0043616F" w:rsidRDefault="009C4B4B" w:rsidP="009C4B4B">
      <w:pPr>
        <w:widowControl w:val="0"/>
        <w:jc w:val="center"/>
        <w:rPr>
          <w:sz w:val="28"/>
          <w:szCs w:val="28"/>
        </w:rPr>
      </w:pPr>
      <w:r w:rsidRPr="0043616F">
        <w:rPr>
          <w:sz w:val="28"/>
          <w:szCs w:val="28"/>
        </w:rPr>
        <w:t xml:space="preserve">на </w:t>
      </w:r>
      <w:r w:rsidR="002F4AD2" w:rsidRPr="0043616F">
        <w:rPr>
          <w:sz w:val="28"/>
          <w:szCs w:val="28"/>
        </w:rPr>
        <w:t xml:space="preserve">стабильность </w:t>
      </w:r>
      <w:r w:rsidRPr="0043616F">
        <w:rPr>
          <w:sz w:val="28"/>
          <w:szCs w:val="28"/>
        </w:rPr>
        <w:t>региональн</w:t>
      </w:r>
      <w:r w:rsidR="002F4AD2" w:rsidRPr="0043616F">
        <w:rPr>
          <w:sz w:val="28"/>
          <w:szCs w:val="28"/>
        </w:rPr>
        <w:t>ого развития в сфере курортологии</w:t>
      </w:r>
      <w:r w:rsidR="00E70808" w:rsidRPr="00E70808">
        <w:rPr>
          <w:sz w:val="28"/>
          <w:szCs w:val="28"/>
          <w:vertAlign w:val="superscript"/>
        </w:rPr>
        <w:t>*</w:t>
      </w:r>
    </w:p>
    <w:tbl>
      <w:tblPr>
        <w:tblW w:w="0" w:type="auto"/>
        <w:jc w:val="center"/>
        <w:tblLook w:val="0000" w:firstRow="0" w:lastRow="0" w:firstColumn="0" w:lastColumn="0" w:noHBand="0" w:noVBand="0"/>
      </w:tblPr>
      <w:tblGrid>
        <w:gridCol w:w="2098"/>
        <w:gridCol w:w="1891"/>
        <w:gridCol w:w="1952"/>
        <w:gridCol w:w="1960"/>
        <w:gridCol w:w="1865"/>
      </w:tblGrid>
      <w:tr w:rsidR="009C4B4B" w:rsidRPr="0043616F">
        <w:trPr>
          <w:trHeight w:val="1080"/>
          <w:jc w:val="center"/>
        </w:trPr>
        <w:tc>
          <w:tcPr>
            <w:tcW w:w="0" w:type="auto"/>
            <w:tcBorders>
              <w:top w:val="single" w:sz="4" w:space="0" w:color="auto"/>
              <w:left w:val="single" w:sz="4" w:space="0" w:color="auto"/>
              <w:bottom w:val="single" w:sz="4" w:space="0" w:color="auto"/>
              <w:right w:val="nil"/>
            </w:tcBorders>
            <w:shd w:val="clear" w:color="auto" w:fill="auto"/>
          </w:tcPr>
          <w:p w:rsidR="003322BF" w:rsidRPr="0043616F" w:rsidRDefault="003322BF" w:rsidP="009C4B4B">
            <w:pPr>
              <w:jc w:val="center"/>
              <w:rPr>
                <w:rFonts w:ascii="Courier New" w:hAnsi="Courier New" w:cs="Courier New"/>
                <w:sz w:val="20"/>
                <w:szCs w:val="20"/>
              </w:rPr>
            </w:pPr>
          </w:p>
          <w:p w:rsidR="009C4B4B" w:rsidRPr="0043616F" w:rsidRDefault="003322BF" w:rsidP="009C4B4B">
            <w:pPr>
              <w:jc w:val="center"/>
              <w:rPr>
                <w:rFonts w:ascii="Courier New" w:hAnsi="Courier New" w:cs="Courier New"/>
                <w:sz w:val="20"/>
                <w:szCs w:val="20"/>
              </w:rPr>
            </w:pPr>
            <w:r w:rsidRPr="0043616F">
              <w:rPr>
                <w:rFonts w:ascii="Courier New" w:hAnsi="Courier New" w:cs="Courier New"/>
                <w:sz w:val="20"/>
                <w:szCs w:val="20"/>
              </w:rPr>
              <w:t>Результаты</w:t>
            </w:r>
            <w:r w:rsidR="009C4B4B" w:rsidRPr="0043616F">
              <w:rPr>
                <w:rFonts w:ascii="Courier New" w:hAnsi="Courier New" w:cs="Courier New"/>
                <w:sz w:val="20"/>
                <w:szCs w:val="20"/>
              </w:rPr>
              <w:br/>
              <w:t xml:space="preserve">антикризисных </w:t>
            </w:r>
            <w:r w:rsidR="009C4B4B" w:rsidRPr="0043616F">
              <w:rPr>
                <w:rFonts w:ascii="Courier New" w:hAnsi="Courier New" w:cs="Courier New"/>
                <w:sz w:val="20"/>
                <w:szCs w:val="20"/>
              </w:rPr>
              <w:br/>
              <w:t>мероприятий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Максимально</w:t>
            </w:r>
            <w:r w:rsidRPr="0043616F">
              <w:rPr>
                <w:rFonts w:ascii="Courier New" w:hAnsi="Courier New" w:cs="Courier New"/>
                <w:sz w:val="20"/>
                <w:szCs w:val="20"/>
              </w:rPr>
              <w:br/>
              <w:t>возможные</w:t>
            </w:r>
            <w:r w:rsidRPr="0043616F">
              <w:rPr>
                <w:rFonts w:ascii="Courier New" w:hAnsi="Courier New" w:cs="Courier New"/>
                <w:sz w:val="20"/>
                <w:szCs w:val="20"/>
              </w:rPr>
              <w:br/>
              <w:t>результаты</w:t>
            </w:r>
          </w:p>
        </w:tc>
        <w:tc>
          <w:tcPr>
            <w:tcW w:w="0" w:type="auto"/>
            <w:tcBorders>
              <w:top w:val="single" w:sz="4" w:space="0" w:color="auto"/>
              <w:left w:val="nil"/>
              <w:bottom w:val="single" w:sz="4" w:space="0" w:color="auto"/>
              <w:right w:val="single" w:sz="4" w:space="0" w:color="auto"/>
            </w:tcBorders>
            <w:shd w:val="clear" w:color="auto" w:fill="auto"/>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 xml:space="preserve">При распределении </w:t>
            </w:r>
            <w:r w:rsidRPr="0043616F">
              <w:rPr>
                <w:rFonts w:ascii="Courier New" w:hAnsi="Courier New" w:cs="Courier New"/>
                <w:sz w:val="20"/>
                <w:szCs w:val="20"/>
              </w:rPr>
              <w:br/>
              <w:t>средств по варианту "А"</w:t>
            </w:r>
          </w:p>
        </w:tc>
        <w:tc>
          <w:tcPr>
            <w:tcW w:w="0" w:type="auto"/>
            <w:tcBorders>
              <w:top w:val="single" w:sz="4" w:space="0" w:color="auto"/>
              <w:left w:val="nil"/>
              <w:bottom w:val="single" w:sz="4" w:space="0" w:color="auto"/>
              <w:right w:val="single" w:sz="4" w:space="0" w:color="auto"/>
            </w:tcBorders>
            <w:shd w:val="clear" w:color="auto" w:fill="auto"/>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 xml:space="preserve">При распределении </w:t>
            </w:r>
            <w:r w:rsidRPr="0043616F">
              <w:rPr>
                <w:rFonts w:ascii="Courier New" w:hAnsi="Courier New" w:cs="Courier New"/>
                <w:sz w:val="20"/>
                <w:szCs w:val="20"/>
              </w:rPr>
              <w:br/>
              <w:t>средств по варианту "B"</w:t>
            </w:r>
          </w:p>
        </w:tc>
        <w:tc>
          <w:tcPr>
            <w:tcW w:w="0" w:type="auto"/>
            <w:tcBorders>
              <w:top w:val="single" w:sz="4" w:space="0" w:color="auto"/>
              <w:left w:val="nil"/>
              <w:bottom w:val="single" w:sz="4" w:space="0" w:color="auto"/>
              <w:right w:val="single" w:sz="4" w:space="0" w:color="auto"/>
            </w:tcBorders>
            <w:shd w:val="clear" w:color="auto" w:fill="auto"/>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 xml:space="preserve">При распределении </w:t>
            </w:r>
            <w:r w:rsidRPr="0043616F">
              <w:rPr>
                <w:rFonts w:ascii="Courier New" w:hAnsi="Courier New" w:cs="Courier New"/>
                <w:sz w:val="20"/>
                <w:szCs w:val="20"/>
              </w:rPr>
              <w:br/>
              <w:t>средств по варианту "C"</w:t>
            </w:r>
          </w:p>
        </w:tc>
      </w:tr>
      <w:tr w:rsidR="009C4B4B" w:rsidRPr="0043616F">
        <w:trPr>
          <w:trHeight w:val="270"/>
          <w:jc w:val="center"/>
        </w:trPr>
        <w:tc>
          <w:tcPr>
            <w:tcW w:w="0" w:type="auto"/>
            <w:tcBorders>
              <w:top w:val="nil"/>
              <w:left w:val="single" w:sz="4" w:space="0" w:color="auto"/>
              <w:bottom w:val="single" w:sz="4" w:space="0" w:color="auto"/>
              <w:right w:val="nil"/>
            </w:tcBorders>
            <w:shd w:val="clear" w:color="auto" w:fill="auto"/>
          </w:tcPr>
          <w:p w:rsidR="009C4B4B" w:rsidRPr="0043616F" w:rsidRDefault="009C4B4B" w:rsidP="009C4B4B">
            <w:pPr>
              <w:rPr>
                <w:rFonts w:ascii="Courier New" w:hAnsi="Courier New" w:cs="Courier New"/>
                <w:sz w:val="20"/>
                <w:szCs w:val="20"/>
              </w:rPr>
            </w:pPr>
            <w:r w:rsidRPr="0043616F">
              <w:rPr>
                <w:rFonts w:ascii="Courier New" w:hAnsi="Courier New" w:cs="Courier New"/>
                <w:sz w:val="20"/>
                <w:szCs w:val="20"/>
              </w:rPr>
              <w:t>Сохраняющийся уровень риска</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36,71</w:t>
            </w:r>
          </w:p>
        </w:tc>
        <w:tc>
          <w:tcPr>
            <w:tcW w:w="0" w:type="auto"/>
            <w:tcBorders>
              <w:top w:val="nil"/>
              <w:left w:val="nil"/>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256,48</w:t>
            </w:r>
          </w:p>
        </w:tc>
        <w:tc>
          <w:tcPr>
            <w:tcW w:w="0" w:type="auto"/>
            <w:tcBorders>
              <w:top w:val="nil"/>
              <w:left w:val="nil"/>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239,80</w:t>
            </w:r>
          </w:p>
        </w:tc>
        <w:tc>
          <w:tcPr>
            <w:tcW w:w="0" w:type="auto"/>
            <w:tcBorders>
              <w:top w:val="nil"/>
              <w:left w:val="nil"/>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183,67</w:t>
            </w:r>
          </w:p>
        </w:tc>
      </w:tr>
      <w:tr w:rsidR="009C4B4B" w:rsidRPr="0043616F">
        <w:trPr>
          <w:trHeight w:val="270"/>
          <w:jc w:val="center"/>
        </w:trPr>
        <w:tc>
          <w:tcPr>
            <w:tcW w:w="0" w:type="auto"/>
            <w:tcBorders>
              <w:top w:val="nil"/>
              <w:left w:val="single" w:sz="4" w:space="0" w:color="auto"/>
              <w:bottom w:val="single" w:sz="4" w:space="0" w:color="auto"/>
              <w:right w:val="nil"/>
            </w:tcBorders>
            <w:shd w:val="clear" w:color="auto" w:fill="auto"/>
          </w:tcPr>
          <w:p w:rsidR="009C4B4B" w:rsidRPr="0043616F" w:rsidRDefault="009C4B4B" w:rsidP="009C4B4B">
            <w:pPr>
              <w:rPr>
                <w:rFonts w:ascii="Courier New" w:hAnsi="Courier New" w:cs="Courier New"/>
                <w:sz w:val="20"/>
                <w:szCs w:val="20"/>
              </w:rPr>
            </w:pPr>
            <w:r w:rsidRPr="0043616F">
              <w:rPr>
                <w:rFonts w:ascii="Courier New" w:hAnsi="Courier New" w:cs="Courier New"/>
                <w:sz w:val="20"/>
                <w:szCs w:val="20"/>
              </w:rPr>
              <w:t>Сумма затрат на мероприятия</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110 000</w:t>
            </w:r>
          </w:p>
        </w:tc>
        <w:tc>
          <w:tcPr>
            <w:tcW w:w="0" w:type="auto"/>
            <w:tcBorders>
              <w:top w:val="nil"/>
              <w:left w:val="nil"/>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45 000</w:t>
            </w:r>
          </w:p>
        </w:tc>
        <w:tc>
          <w:tcPr>
            <w:tcW w:w="0" w:type="auto"/>
            <w:tcBorders>
              <w:top w:val="nil"/>
              <w:left w:val="nil"/>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45 000</w:t>
            </w:r>
          </w:p>
        </w:tc>
        <w:tc>
          <w:tcPr>
            <w:tcW w:w="0" w:type="auto"/>
            <w:tcBorders>
              <w:top w:val="nil"/>
              <w:left w:val="nil"/>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45 000</w:t>
            </w:r>
          </w:p>
        </w:tc>
      </w:tr>
      <w:tr w:rsidR="009C4B4B" w:rsidRPr="0043616F">
        <w:trPr>
          <w:trHeight w:val="270"/>
          <w:jc w:val="center"/>
        </w:trPr>
        <w:tc>
          <w:tcPr>
            <w:tcW w:w="0" w:type="auto"/>
            <w:tcBorders>
              <w:top w:val="nil"/>
              <w:left w:val="single" w:sz="4" w:space="0" w:color="auto"/>
              <w:bottom w:val="single" w:sz="4" w:space="0" w:color="auto"/>
              <w:right w:val="nil"/>
            </w:tcBorders>
            <w:shd w:val="clear" w:color="auto" w:fill="auto"/>
          </w:tcPr>
          <w:p w:rsidR="009C4B4B" w:rsidRPr="0043616F" w:rsidRDefault="009C4B4B" w:rsidP="009C4B4B">
            <w:pPr>
              <w:rPr>
                <w:rFonts w:ascii="Courier New" w:hAnsi="Courier New" w:cs="Courier New"/>
                <w:sz w:val="20"/>
                <w:szCs w:val="20"/>
              </w:rPr>
            </w:pPr>
            <w:r w:rsidRPr="0043616F">
              <w:rPr>
                <w:rFonts w:ascii="Courier New" w:hAnsi="Courier New" w:cs="Courier New"/>
                <w:sz w:val="20"/>
                <w:szCs w:val="20"/>
              </w:rPr>
              <w:t>Степень снижения риска</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90,8%</w:t>
            </w:r>
          </w:p>
        </w:tc>
        <w:tc>
          <w:tcPr>
            <w:tcW w:w="0" w:type="auto"/>
            <w:tcBorders>
              <w:top w:val="nil"/>
              <w:left w:val="nil"/>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35,9%</w:t>
            </w:r>
          </w:p>
        </w:tc>
        <w:tc>
          <w:tcPr>
            <w:tcW w:w="0" w:type="auto"/>
            <w:tcBorders>
              <w:top w:val="nil"/>
              <w:left w:val="nil"/>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40,1%</w:t>
            </w:r>
          </w:p>
        </w:tc>
        <w:tc>
          <w:tcPr>
            <w:tcW w:w="0" w:type="auto"/>
            <w:tcBorders>
              <w:top w:val="nil"/>
              <w:left w:val="nil"/>
              <w:bottom w:val="single" w:sz="4" w:space="0" w:color="auto"/>
              <w:right w:val="single" w:sz="4" w:space="0" w:color="auto"/>
            </w:tcBorders>
            <w:shd w:val="clear" w:color="auto" w:fill="auto"/>
            <w:noWrap/>
            <w:vAlign w:val="center"/>
          </w:tcPr>
          <w:p w:rsidR="009C4B4B" w:rsidRPr="00274F94" w:rsidRDefault="009C4B4B" w:rsidP="009C4B4B">
            <w:pPr>
              <w:jc w:val="center"/>
              <w:rPr>
                <w:rFonts w:ascii="Courier New" w:hAnsi="Courier New" w:cs="Courier New"/>
                <w:b/>
                <w:sz w:val="20"/>
                <w:szCs w:val="20"/>
              </w:rPr>
            </w:pPr>
            <w:r w:rsidRPr="00274F94">
              <w:rPr>
                <w:rFonts w:ascii="Courier New" w:hAnsi="Courier New" w:cs="Courier New"/>
                <w:b/>
                <w:sz w:val="20"/>
                <w:szCs w:val="20"/>
              </w:rPr>
              <w:t>54,1%</w:t>
            </w:r>
          </w:p>
        </w:tc>
      </w:tr>
      <w:tr w:rsidR="009C4B4B" w:rsidRPr="0043616F">
        <w:trPr>
          <w:trHeight w:val="540"/>
          <w:jc w:val="center"/>
        </w:trPr>
        <w:tc>
          <w:tcPr>
            <w:tcW w:w="0" w:type="auto"/>
            <w:tcBorders>
              <w:top w:val="nil"/>
              <w:left w:val="single" w:sz="4" w:space="0" w:color="auto"/>
              <w:bottom w:val="single" w:sz="4" w:space="0" w:color="auto"/>
              <w:right w:val="nil"/>
            </w:tcBorders>
            <w:shd w:val="clear" w:color="auto" w:fill="auto"/>
          </w:tcPr>
          <w:p w:rsidR="009C4B4B" w:rsidRPr="0043616F" w:rsidRDefault="009C4B4B" w:rsidP="009C4B4B">
            <w:pPr>
              <w:rPr>
                <w:rFonts w:ascii="Courier New" w:hAnsi="Courier New" w:cs="Courier New"/>
                <w:sz w:val="20"/>
                <w:szCs w:val="20"/>
              </w:rPr>
            </w:pPr>
            <w:r w:rsidRPr="0043616F">
              <w:rPr>
                <w:rFonts w:ascii="Courier New" w:hAnsi="Courier New" w:cs="Courier New"/>
                <w:sz w:val="20"/>
                <w:szCs w:val="20"/>
              </w:rPr>
              <w:t>Общая эффективность антикризисных мероприятий (руб./балл)</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302,79</w:t>
            </w:r>
          </w:p>
        </w:tc>
        <w:tc>
          <w:tcPr>
            <w:tcW w:w="0" w:type="auto"/>
            <w:tcBorders>
              <w:top w:val="nil"/>
              <w:left w:val="nil"/>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313,54</w:t>
            </w:r>
          </w:p>
        </w:tc>
        <w:tc>
          <w:tcPr>
            <w:tcW w:w="0" w:type="auto"/>
            <w:tcBorders>
              <w:top w:val="nil"/>
              <w:left w:val="nil"/>
              <w:bottom w:val="single" w:sz="4" w:space="0" w:color="auto"/>
              <w:right w:val="single" w:sz="4" w:space="0" w:color="auto"/>
            </w:tcBorders>
            <w:shd w:val="clear" w:color="auto" w:fill="auto"/>
            <w:noWrap/>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280,90</w:t>
            </w:r>
          </w:p>
        </w:tc>
        <w:tc>
          <w:tcPr>
            <w:tcW w:w="0" w:type="auto"/>
            <w:tcBorders>
              <w:top w:val="nil"/>
              <w:left w:val="nil"/>
              <w:bottom w:val="single" w:sz="4" w:space="0" w:color="auto"/>
              <w:right w:val="single" w:sz="4" w:space="0" w:color="auto"/>
            </w:tcBorders>
            <w:shd w:val="clear" w:color="auto" w:fill="auto"/>
            <w:noWrap/>
            <w:vAlign w:val="center"/>
          </w:tcPr>
          <w:p w:rsidR="009C4B4B" w:rsidRPr="00274F94" w:rsidRDefault="009C4B4B" w:rsidP="009C4B4B">
            <w:pPr>
              <w:jc w:val="center"/>
              <w:rPr>
                <w:rFonts w:ascii="Courier New" w:hAnsi="Courier New" w:cs="Courier New"/>
                <w:b/>
                <w:sz w:val="20"/>
                <w:szCs w:val="20"/>
              </w:rPr>
            </w:pPr>
            <w:r w:rsidRPr="00274F94">
              <w:rPr>
                <w:rFonts w:ascii="Courier New" w:hAnsi="Courier New" w:cs="Courier New"/>
                <w:b/>
                <w:sz w:val="20"/>
                <w:szCs w:val="20"/>
              </w:rPr>
              <w:t>208,02</w:t>
            </w:r>
          </w:p>
        </w:tc>
      </w:tr>
      <w:tr w:rsidR="009C4B4B" w:rsidRPr="0043616F">
        <w:trPr>
          <w:trHeight w:val="1215"/>
          <w:jc w:val="center"/>
        </w:trPr>
        <w:tc>
          <w:tcPr>
            <w:tcW w:w="0" w:type="auto"/>
            <w:tcBorders>
              <w:top w:val="nil"/>
              <w:left w:val="single" w:sz="4" w:space="0" w:color="auto"/>
              <w:bottom w:val="single" w:sz="4" w:space="0" w:color="auto"/>
              <w:right w:val="single" w:sz="4" w:space="0" w:color="auto"/>
            </w:tcBorders>
            <w:shd w:val="clear" w:color="auto" w:fill="auto"/>
          </w:tcPr>
          <w:p w:rsidR="009C4B4B" w:rsidRPr="0043616F" w:rsidRDefault="009C4B4B" w:rsidP="009C4B4B">
            <w:pPr>
              <w:rPr>
                <w:rFonts w:ascii="Courier New" w:hAnsi="Courier New" w:cs="Courier New"/>
                <w:sz w:val="20"/>
                <w:szCs w:val="20"/>
              </w:rPr>
            </w:pPr>
            <w:r w:rsidRPr="0043616F">
              <w:rPr>
                <w:rFonts w:ascii="Courier New" w:hAnsi="Courier New" w:cs="Courier New"/>
                <w:sz w:val="20"/>
                <w:szCs w:val="20"/>
              </w:rPr>
              <w:t>Оценки вариантов распределения средств</w:t>
            </w:r>
          </w:p>
        </w:tc>
        <w:tc>
          <w:tcPr>
            <w:tcW w:w="0" w:type="auto"/>
            <w:tcBorders>
              <w:top w:val="nil"/>
              <w:left w:val="nil"/>
              <w:bottom w:val="single" w:sz="4" w:space="0" w:color="auto"/>
              <w:right w:val="single" w:sz="4" w:space="0" w:color="auto"/>
            </w:tcBorders>
            <w:shd w:val="clear" w:color="auto" w:fill="auto"/>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Теоретически достижимый при максим. затратах</w:t>
            </w:r>
          </w:p>
        </w:tc>
        <w:tc>
          <w:tcPr>
            <w:tcW w:w="0" w:type="auto"/>
            <w:tcBorders>
              <w:top w:val="nil"/>
              <w:left w:val="nil"/>
              <w:bottom w:val="single" w:sz="4" w:space="0" w:color="auto"/>
              <w:right w:val="single" w:sz="4" w:space="0" w:color="auto"/>
            </w:tcBorders>
            <w:shd w:val="clear" w:color="auto" w:fill="auto"/>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Эффективен при колебаниях конъюнктуры</w:t>
            </w:r>
          </w:p>
        </w:tc>
        <w:tc>
          <w:tcPr>
            <w:tcW w:w="0" w:type="auto"/>
            <w:tcBorders>
              <w:top w:val="nil"/>
              <w:left w:val="nil"/>
              <w:bottom w:val="single" w:sz="4" w:space="0" w:color="auto"/>
              <w:right w:val="single" w:sz="4" w:space="0" w:color="auto"/>
            </w:tcBorders>
            <w:shd w:val="clear" w:color="auto" w:fill="auto"/>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Самый эффективный для экологии региона</w:t>
            </w:r>
          </w:p>
        </w:tc>
        <w:tc>
          <w:tcPr>
            <w:tcW w:w="0" w:type="auto"/>
            <w:tcBorders>
              <w:top w:val="nil"/>
              <w:left w:val="nil"/>
              <w:bottom w:val="single" w:sz="4" w:space="0" w:color="auto"/>
              <w:right w:val="single" w:sz="4" w:space="0" w:color="auto"/>
            </w:tcBorders>
            <w:shd w:val="clear" w:color="auto" w:fill="auto"/>
            <w:vAlign w:val="center"/>
          </w:tcPr>
          <w:p w:rsidR="009C4B4B" w:rsidRPr="0043616F" w:rsidRDefault="009C4B4B" w:rsidP="009C4B4B">
            <w:pPr>
              <w:jc w:val="center"/>
              <w:rPr>
                <w:rFonts w:ascii="Courier New" w:hAnsi="Courier New" w:cs="Courier New"/>
                <w:sz w:val="20"/>
                <w:szCs w:val="20"/>
              </w:rPr>
            </w:pPr>
            <w:r w:rsidRPr="0043616F">
              <w:rPr>
                <w:rFonts w:ascii="Courier New" w:hAnsi="Courier New" w:cs="Courier New"/>
                <w:sz w:val="20"/>
                <w:szCs w:val="20"/>
              </w:rPr>
              <w:t>Наилучший общий результат</w:t>
            </w:r>
          </w:p>
        </w:tc>
      </w:tr>
    </w:tbl>
    <w:p w:rsidR="00E70808" w:rsidRDefault="00E70808" w:rsidP="00E70808">
      <w:pPr>
        <w:widowControl w:val="0"/>
        <w:spacing w:line="360" w:lineRule="auto"/>
        <w:jc w:val="both"/>
        <w:rPr>
          <w:sz w:val="28"/>
        </w:rPr>
      </w:pPr>
      <w:r w:rsidRPr="00FF47B7">
        <w:rPr>
          <w:i/>
          <w:vertAlign w:val="superscript"/>
        </w:rPr>
        <w:t>*</w:t>
      </w:r>
      <w:r>
        <w:rPr>
          <w:i/>
          <w:vertAlign w:val="superscript"/>
        </w:rPr>
        <w:t>Составлено</w:t>
      </w:r>
      <w:r w:rsidR="00327349">
        <w:rPr>
          <w:i/>
          <w:vertAlign w:val="superscript"/>
        </w:rPr>
        <w:t xml:space="preserve"> </w:t>
      </w:r>
      <w:r>
        <w:rPr>
          <w:i/>
          <w:vertAlign w:val="superscript"/>
        </w:rPr>
        <w:t xml:space="preserve">на основе проведенных </w:t>
      </w:r>
      <w:r w:rsidRPr="00FF47B7">
        <w:rPr>
          <w:i/>
          <w:vertAlign w:val="superscript"/>
        </w:rPr>
        <w:t>автором</w:t>
      </w:r>
      <w:r>
        <w:rPr>
          <w:i/>
          <w:vertAlign w:val="superscript"/>
        </w:rPr>
        <w:t xml:space="preserve"> расчетов</w:t>
      </w:r>
    </w:p>
    <w:p w:rsidR="00876273" w:rsidRDefault="00876273" w:rsidP="00876273">
      <w:pPr>
        <w:widowControl w:val="0"/>
        <w:spacing w:line="360" w:lineRule="auto"/>
        <w:ind w:firstLine="709"/>
        <w:jc w:val="both"/>
        <w:rPr>
          <w:sz w:val="28"/>
        </w:rPr>
      </w:pPr>
      <w:r>
        <w:rPr>
          <w:sz w:val="28"/>
        </w:rPr>
        <w:t>Таким образом, полученные результаты свидетельствуют о том, что использование</w:t>
      </w:r>
      <w:r w:rsidRPr="009B5B94">
        <w:rPr>
          <w:sz w:val="28"/>
        </w:rPr>
        <w:t xml:space="preserve"> совокуп</w:t>
      </w:r>
      <w:r>
        <w:rPr>
          <w:sz w:val="28"/>
        </w:rPr>
        <w:t>н</w:t>
      </w:r>
      <w:r w:rsidRPr="009B5B94">
        <w:rPr>
          <w:sz w:val="28"/>
        </w:rPr>
        <w:t xml:space="preserve">ости мер </w:t>
      </w:r>
      <w:r>
        <w:rPr>
          <w:sz w:val="28"/>
        </w:rPr>
        <w:t xml:space="preserve">рыночного характера </w:t>
      </w:r>
      <w:r w:rsidRPr="009B5B94">
        <w:rPr>
          <w:sz w:val="28"/>
        </w:rPr>
        <w:t>значительно повышает эффективность</w:t>
      </w:r>
      <w:r>
        <w:rPr>
          <w:sz w:val="28"/>
        </w:rPr>
        <w:t xml:space="preserve"> всей антикризисной деятельности. В то же время, </w:t>
      </w:r>
      <w:r w:rsidR="00274F94">
        <w:rPr>
          <w:sz w:val="28"/>
        </w:rPr>
        <w:t xml:space="preserve">расчеты показали, </w:t>
      </w:r>
      <w:r>
        <w:rPr>
          <w:sz w:val="28"/>
        </w:rPr>
        <w:t>при использовании варианта</w:t>
      </w:r>
      <w:r w:rsidRPr="009B5B94">
        <w:rPr>
          <w:sz w:val="28"/>
        </w:rPr>
        <w:t xml:space="preserve"> </w:t>
      </w:r>
      <w:r>
        <w:rPr>
          <w:sz w:val="28"/>
          <w:lang w:val="en-US"/>
        </w:rPr>
        <w:t>“</w:t>
      </w:r>
      <w:r>
        <w:rPr>
          <w:sz w:val="28"/>
        </w:rPr>
        <w:t>В</w:t>
      </w:r>
      <w:r>
        <w:rPr>
          <w:sz w:val="28"/>
          <w:lang w:val="en-US"/>
        </w:rPr>
        <w:t>”</w:t>
      </w:r>
      <w:r w:rsidRPr="009B5B94">
        <w:rPr>
          <w:sz w:val="28"/>
        </w:rPr>
        <w:t xml:space="preserve">, </w:t>
      </w:r>
      <w:r>
        <w:rPr>
          <w:sz w:val="28"/>
        </w:rPr>
        <w:t xml:space="preserve">достигается наибольшее снижение экологических рисков (58,08%), а при использовании варианта </w:t>
      </w:r>
      <w:r>
        <w:rPr>
          <w:sz w:val="28"/>
          <w:lang w:val="en-US"/>
        </w:rPr>
        <w:t>“</w:t>
      </w:r>
      <w:r>
        <w:rPr>
          <w:sz w:val="28"/>
        </w:rPr>
        <w:t>А</w:t>
      </w:r>
      <w:r>
        <w:rPr>
          <w:sz w:val="28"/>
          <w:lang w:val="en-US"/>
        </w:rPr>
        <w:t>”</w:t>
      </w:r>
      <w:r>
        <w:rPr>
          <w:sz w:val="28"/>
        </w:rPr>
        <w:t xml:space="preserve"> - в наибольшей степени снижаются колебания конъюнктуры рынка (71,2%). Поэтому, выбор наиболее адекватного варианта распределения средств для складывающейся кризисной ситуации является одним из важнейших условий для ее преодоления. Для осуществления этого выбора могут быть использованы методы линейного программирования и оптимизации.</w:t>
      </w:r>
    </w:p>
    <w:p w:rsidR="00F859D6" w:rsidRPr="0043616F" w:rsidRDefault="00F859D6" w:rsidP="00F859D6">
      <w:pPr>
        <w:widowControl w:val="0"/>
        <w:spacing w:line="360" w:lineRule="auto"/>
        <w:ind w:firstLine="709"/>
        <w:jc w:val="both"/>
        <w:rPr>
          <w:sz w:val="28"/>
          <w:szCs w:val="28"/>
        </w:rPr>
      </w:pPr>
      <w:r w:rsidRPr="0043616F">
        <w:rPr>
          <w:b/>
          <w:sz w:val="28"/>
          <w:szCs w:val="28"/>
        </w:rPr>
        <w:t>В заключении</w:t>
      </w:r>
      <w:r w:rsidRPr="0043616F">
        <w:rPr>
          <w:sz w:val="28"/>
          <w:szCs w:val="28"/>
        </w:rPr>
        <w:t xml:space="preserve"> диссертации излагаются результаты и выводы проведенного исследования.</w:t>
      </w:r>
    </w:p>
    <w:p w:rsidR="00AA048D" w:rsidRPr="0043616F" w:rsidRDefault="00AA048D" w:rsidP="00AA048D">
      <w:pPr>
        <w:widowControl w:val="0"/>
        <w:spacing w:line="360" w:lineRule="auto"/>
        <w:ind w:firstLine="709"/>
        <w:jc w:val="both"/>
        <w:rPr>
          <w:sz w:val="28"/>
          <w:szCs w:val="28"/>
        </w:rPr>
      </w:pPr>
      <w:r w:rsidRPr="0043616F">
        <w:rPr>
          <w:sz w:val="28"/>
          <w:szCs w:val="28"/>
        </w:rPr>
        <w:t xml:space="preserve">По теме диссертации опубликованы следующие </w:t>
      </w:r>
      <w:r w:rsidRPr="0043616F">
        <w:rPr>
          <w:b/>
          <w:sz w:val="28"/>
          <w:szCs w:val="28"/>
        </w:rPr>
        <w:t>работы</w:t>
      </w:r>
      <w:r w:rsidRPr="0043616F">
        <w:rPr>
          <w:sz w:val="28"/>
          <w:szCs w:val="28"/>
        </w:rPr>
        <w:t>:</w:t>
      </w:r>
    </w:p>
    <w:p w:rsidR="00CE5972" w:rsidRPr="0043616F" w:rsidRDefault="00CE5972" w:rsidP="00CE5972">
      <w:pPr>
        <w:widowControl w:val="0"/>
        <w:spacing w:line="360" w:lineRule="auto"/>
        <w:ind w:firstLine="709"/>
        <w:jc w:val="both"/>
        <w:rPr>
          <w:sz w:val="28"/>
          <w:szCs w:val="28"/>
        </w:rPr>
      </w:pPr>
      <w:r w:rsidRPr="0043616F">
        <w:rPr>
          <w:sz w:val="28"/>
          <w:szCs w:val="28"/>
        </w:rPr>
        <w:t>1. Антикризисная составляющая регионального управления.</w:t>
      </w:r>
    </w:p>
    <w:p w:rsidR="00CE5972" w:rsidRPr="0043616F" w:rsidRDefault="00CE5972" w:rsidP="00CE5972">
      <w:pPr>
        <w:pStyle w:val="a4"/>
        <w:widowControl w:val="0"/>
        <w:spacing w:before="0" w:beforeAutospacing="0" w:after="0" w:afterAutospacing="0" w:line="360" w:lineRule="auto"/>
        <w:ind w:firstLine="709"/>
        <w:jc w:val="both"/>
        <w:rPr>
          <w:sz w:val="28"/>
          <w:szCs w:val="28"/>
        </w:rPr>
      </w:pPr>
      <w:r w:rsidRPr="0043616F">
        <w:rPr>
          <w:sz w:val="28"/>
        </w:rPr>
        <w:t xml:space="preserve">2. </w:t>
      </w:r>
      <w:r w:rsidRPr="0043616F">
        <w:rPr>
          <w:sz w:val="28"/>
          <w:szCs w:val="28"/>
        </w:rPr>
        <w:t>Понятие и состав мер регионального антикризисного регулирования.</w:t>
      </w:r>
    </w:p>
    <w:p w:rsidR="00CE5972" w:rsidRPr="0043616F" w:rsidRDefault="00CE5972" w:rsidP="00CE5972">
      <w:pPr>
        <w:pStyle w:val="a4"/>
        <w:widowControl w:val="0"/>
        <w:spacing w:before="0" w:beforeAutospacing="0" w:after="0" w:afterAutospacing="0" w:line="360" w:lineRule="auto"/>
        <w:ind w:firstLine="709"/>
        <w:jc w:val="both"/>
        <w:rPr>
          <w:sz w:val="28"/>
          <w:szCs w:val="28"/>
        </w:rPr>
      </w:pPr>
      <w:r w:rsidRPr="0043616F">
        <w:rPr>
          <w:sz w:val="28"/>
        </w:rPr>
        <w:t xml:space="preserve">3. </w:t>
      </w:r>
      <w:r w:rsidRPr="0043616F">
        <w:rPr>
          <w:sz w:val="28"/>
          <w:szCs w:val="28"/>
        </w:rPr>
        <w:t>Специфика регионального антикризисного регулирования.</w:t>
      </w:r>
    </w:p>
    <w:p w:rsidR="00CE5972" w:rsidRPr="0043616F" w:rsidRDefault="00CE5972" w:rsidP="00CE5972">
      <w:pPr>
        <w:pStyle w:val="a4"/>
        <w:widowControl w:val="0"/>
        <w:spacing w:before="0" w:beforeAutospacing="0" w:after="0" w:afterAutospacing="0" w:line="360" w:lineRule="auto"/>
        <w:ind w:firstLine="709"/>
        <w:jc w:val="both"/>
        <w:rPr>
          <w:sz w:val="28"/>
          <w:szCs w:val="28"/>
          <w:u w:val="single"/>
        </w:rPr>
      </w:pPr>
      <w:r w:rsidRPr="0043616F">
        <w:rPr>
          <w:sz w:val="28"/>
        </w:rPr>
        <w:t xml:space="preserve">4. </w:t>
      </w:r>
      <w:r w:rsidRPr="0043616F">
        <w:rPr>
          <w:sz w:val="28"/>
          <w:szCs w:val="28"/>
        </w:rPr>
        <w:t>Антикризисное региональное регулирование в системе обеспечения устойчивости экономического развития.</w:t>
      </w:r>
    </w:p>
    <w:p w:rsidR="00CE5972" w:rsidRPr="0043616F" w:rsidRDefault="00CE5972" w:rsidP="00CE5972">
      <w:pPr>
        <w:widowControl w:val="0"/>
        <w:spacing w:line="360" w:lineRule="auto"/>
        <w:ind w:firstLine="709"/>
        <w:jc w:val="both"/>
        <w:rPr>
          <w:sz w:val="28"/>
          <w:szCs w:val="28"/>
        </w:rPr>
      </w:pPr>
      <w:r w:rsidRPr="0043616F">
        <w:rPr>
          <w:sz w:val="28"/>
        </w:rPr>
        <w:t xml:space="preserve">5. </w:t>
      </w:r>
      <w:r w:rsidRPr="0043616F">
        <w:rPr>
          <w:sz w:val="28"/>
          <w:szCs w:val="28"/>
        </w:rPr>
        <w:t>Функции обеспечения устойчивости в системе управления региональной экономикой.</w:t>
      </w:r>
    </w:p>
    <w:p w:rsidR="00CE5972" w:rsidRPr="0043616F" w:rsidRDefault="00CE5972" w:rsidP="00CE5972">
      <w:pPr>
        <w:pStyle w:val="a4"/>
        <w:widowControl w:val="0"/>
        <w:spacing w:before="0" w:beforeAutospacing="0" w:after="0" w:afterAutospacing="0" w:line="360" w:lineRule="auto"/>
        <w:ind w:firstLine="709"/>
        <w:jc w:val="both"/>
        <w:rPr>
          <w:sz w:val="28"/>
        </w:rPr>
      </w:pPr>
      <w:r w:rsidRPr="0043616F">
        <w:rPr>
          <w:sz w:val="28"/>
        </w:rPr>
        <w:t>6. Основные элементы антикризисного</w:t>
      </w:r>
      <w:r w:rsidR="00327349">
        <w:rPr>
          <w:sz w:val="28"/>
        </w:rPr>
        <w:t xml:space="preserve"> </w:t>
      </w:r>
      <w:r w:rsidRPr="0043616F">
        <w:rPr>
          <w:sz w:val="28"/>
        </w:rPr>
        <w:t>регионального управления.</w:t>
      </w:r>
    </w:p>
    <w:p w:rsidR="00CE5972" w:rsidRPr="0043616F" w:rsidRDefault="00CE5972" w:rsidP="00CE5972">
      <w:pPr>
        <w:widowControl w:val="0"/>
        <w:spacing w:line="360" w:lineRule="auto"/>
        <w:ind w:firstLine="709"/>
        <w:jc w:val="both"/>
        <w:rPr>
          <w:sz w:val="28"/>
          <w:szCs w:val="30"/>
        </w:rPr>
      </w:pPr>
      <w:r w:rsidRPr="0043616F">
        <w:rPr>
          <w:sz w:val="28"/>
        </w:rPr>
        <w:t xml:space="preserve">7. </w:t>
      </w:r>
      <w:r w:rsidRPr="0043616F">
        <w:rPr>
          <w:sz w:val="28"/>
          <w:szCs w:val="30"/>
        </w:rPr>
        <w:t>Понятие регионального антикризисного управления.</w:t>
      </w:r>
    </w:p>
    <w:p w:rsidR="00CE5972" w:rsidRPr="0043616F" w:rsidRDefault="00CE5972" w:rsidP="00CE5972">
      <w:pPr>
        <w:pStyle w:val="a3"/>
        <w:widowControl w:val="0"/>
        <w:spacing w:line="360" w:lineRule="auto"/>
        <w:ind w:firstLine="709"/>
        <w:jc w:val="both"/>
        <w:rPr>
          <w:rFonts w:ascii="Times New Roman" w:hAnsi="Times New Roman" w:cs="Times New Roman"/>
          <w:sz w:val="28"/>
          <w:szCs w:val="30"/>
        </w:rPr>
      </w:pPr>
      <w:r w:rsidRPr="0043616F">
        <w:rPr>
          <w:rFonts w:ascii="Times New Roman" w:hAnsi="Times New Roman" w:cs="Times New Roman"/>
          <w:sz w:val="28"/>
        </w:rPr>
        <w:t xml:space="preserve">8. </w:t>
      </w:r>
      <w:r w:rsidRPr="0043616F">
        <w:rPr>
          <w:rFonts w:ascii="Times New Roman" w:hAnsi="Times New Roman" w:cs="Times New Roman"/>
          <w:sz w:val="28"/>
          <w:szCs w:val="30"/>
        </w:rPr>
        <w:t>Теоретико-методологические аспекты регионального антикризисного управления.</w:t>
      </w:r>
    </w:p>
    <w:p w:rsidR="003D6C56" w:rsidRPr="0043616F" w:rsidRDefault="003D6C56" w:rsidP="00CE5972">
      <w:pPr>
        <w:widowControl w:val="0"/>
        <w:spacing w:line="360" w:lineRule="auto"/>
        <w:ind w:left="340" w:hanging="340"/>
        <w:jc w:val="both"/>
      </w:pPr>
      <w:bookmarkStart w:id="2" w:name="_GoBack"/>
      <w:bookmarkEnd w:id="2"/>
    </w:p>
    <w:sectPr w:rsidR="003D6C56" w:rsidRPr="0043616F" w:rsidSect="00A35377">
      <w:headerReference w:type="even" r:id="rId9"/>
      <w:headerReference w:type="default" r:id="rId10"/>
      <w:pgSz w:w="11906" w:h="16838"/>
      <w:pgMar w:top="1134" w:right="1134" w:bottom="1134" w:left="1134"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D09" w:rsidRDefault="006F0D09">
      <w:r>
        <w:separator/>
      </w:r>
    </w:p>
  </w:endnote>
  <w:endnote w:type="continuationSeparator" w:id="0">
    <w:p w:rsidR="006F0D09" w:rsidRDefault="006F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EE"/>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D09" w:rsidRDefault="006F0D09">
      <w:r>
        <w:separator/>
      </w:r>
    </w:p>
  </w:footnote>
  <w:footnote w:type="continuationSeparator" w:id="0">
    <w:p w:rsidR="006F0D09" w:rsidRDefault="006F0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D09" w:rsidRDefault="006F0D09" w:rsidP="009C4B4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F0D09" w:rsidRDefault="006F0D0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D09" w:rsidRDefault="006F0D09" w:rsidP="009C4B4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E3D67">
      <w:rPr>
        <w:rStyle w:val="a8"/>
        <w:noProof/>
      </w:rPr>
      <w:t>17</w:t>
    </w:r>
    <w:r>
      <w:rPr>
        <w:rStyle w:val="a8"/>
      </w:rPr>
      <w:fldChar w:fldCharType="end"/>
    </w:r>
  </w:p>
  <w:p w:rsidR="006F0D09" w:rsidRDefault="006F0D0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73ACF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0A78FE66"/>
    <w:lvl w:ilvl="0">
      <w:numFmt w:val="bullet"/>
      <w:lvlText w:val="*"/>
      <w:lvlJc w:val="left"/>
    </w:lvl>
  </w:abstractNum>
  <w:abstractNum w:abstractNumId="2">
    <w:nsid w:val="009B5FD6"/>
    <w:multiLevelType w:val="singleLevel"/>
    <w:tmpl w:val="E5A215BE"/>
    <w:lvl w:ilvl="0">
      <w:numFmt w:val="bullet"/>
      <w:lvlText w:val="-"/>
      <w:lvlJc w:val="left"/>
      <w:pPr>
        <w:tabs>
          <w:tab w:val="num" w:pos="987"/>
        </w:tabs>
        <w:ind w:left="987" w:hanging="360"/>
      </w:pPr>
      <w:rPr>
        <w:rFonts w:hint="default"/>
      </w:rPr>
    </w:lvl>
  </w:abstractNum>
  <w:abstractNum w:abstractNumId="3">
    <w:nsid w:val="0A3F5408"/>
    <w:multiLevelType w:val="hybridMultilevel"/>
    <w:tmpl w:val="179C201A"/>
    <w:lvl w:ilvl="0" w:tplc="58B8E7BE">
      <w:numFmt w:val="bullet"/>
      <w:lvlText w:val="-"/>
      <w:lvlJc w:val="left"/>
      <w:pPr>
        <w:tabs>
          <w:tab w:val="num" w:pos="0"/>
        </w:tabs>
        <w:ind w:left="624" w:hanging="114"/>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6D71A0"/>
    <w:multiLevelType w:val="multilevel"/>
    <w:tmpl w:val="88D6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806F5"/>
    <w:multiLevelType w:val="singleLevel"/>
    <w:tmpl w:val="1FC88520"/>
    <w:lvl w:ilvl="0">
      <w:start w:val="2"/>
      <w:numFmt w:val="bullet"/>
      <w:lvlText w:val="-"/>
      <w:lvlJc w:val="left"/>
      <w:pPr>
        <w:tabs>
          <w:tab w:val="num" w:pos="1069"/>
        </w:tabs>
        <w:ind w:left="1069" w:hanging="360"/>
      </w:pPr>
      <w:rPr>
        <w:rFonts w:hint="default"/>
      </w:rPr>
    </w:lvl>
  </w:abstractNum>
  <w:abstractNum w:abstractNumId="6">
    <w:nsid w:val="328C5D59"/>
    <w:multiLevelType w:val="multilevel"/>
    <w:tmpl w:val="69AA11E0"/>
    <w:lvl w:ilvl="0">
      <w:start w:val="1"/>
      <w:numFmt w:val="bullet"/>
      <w:lvlText w:val=""/>
      <w:lvlJc w:val="left"/>
      <w:pPr>
        <w:tabs>
          <w:tab w:val="num" w:pos="1429"/>
        </w:tabs>
        <w:ind w:left="1429" w:hanging="360"/>
      </w:pPr>
      <w:rPr>
        <w:rFonts w:ascii="Wingdings" w:hAnsi="Wingdings" w:hint="default"/>
      </w:rPr>
    </w:lvl>
    <w:lvl w:ilvl="1">
      <w:start w:val="1"/>
      <w:numFmt w:val="bullet"/>
      <w:lvlText w:val=""/>
      <w:lvlJc w:val="left"/>
      <w:pPr>
        <w:tabs>
          <w:tab w:val="num" w:pos="2149"/>
        </w:tabs>
        <w:ind w:left="2149" w:hanging="360"/>
      </w:pPr>
      <w:rPr>
        <w:rFonts w:ascii="Wingdings" w:hAnsi="Wingdings"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Wingdings" w:hAnsi="Wingdings"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7">
    <w:nsid w:val="343172B2"/>
    <w:multiLevelType w:val="multilevel"/>
    <w:tmpl w:val="179C201A"/>
    <w:lvl w:ilvl="0">
      <w:numFmt w:val="bullet"/>
      <w:lvlText w:val="-"/>
      <w:lvlJc w:val="left"/>
      <w:pPr>
        <w:tabs>
          <w:tab w:val="num" w:pos="0"/>
        </w:tabs>
        <w:ind w:left="624" w:hanging="114"/>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5C16934"/>
    <w:multiLevelType w:val="hybridMultilevel"/>
    <w:tmpl w:val="15AE314A"/>
    <w:lvl w:ilvl="0" w:tplc="3E8AC75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3E8AC75C">
      <w:start w:val="1"/>
      <w:numFmt w:val="bullet"/>
      <w:lvlText w:val=""/>
      <w:lvlJc w:val="left"/>
      <w:pPr>
        <w:tabs>
          <w:tab w:val="num" w:pos="2869"/>
        </w:tabs>
        <w:ind w:left="2869" w:hanging="360"/>
      </w:pPr>
      <w:rPr>
        <w:rFonts w:ascii="Symbol" w:hAnsi="Symbol"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0913F5A"/>
    <w:multiLevelType w:val="multilevel"/>
    <w:tmpl w:val="358A7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256C26"/>
    <w:multiLevelType w:val="multilevel"/>
    <w:tmpl w:val="88FCB69C"/>
    <w:lvl w:ilvl="0">
      <w:start w:val="1"/>
      <w:numFmt w:val="bullet"/>
      <w:lvlText w:val=""/>
      <w:lvlJc w:val="left"/>
      <w:pPr>
        <w:tabs>
          <w:tab w:val="num" w:pos="1276"/>
        </w:tabs>
        <w:ind w:left="1276" w:hanging="567"/>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nsid w:val="49D079B6"/>
    <w:multiLevelType w:val="multilevel"/>
    <w:tmpl w:val="69AA11E0"/>
    <w:lvl w:ilvl="0">
      <w:start w:val="1"/>
      <w:numFmt w:val="bullet"/>
      <w:lvlText w:val=""/>
      <w:lvlJc w:val="left"/>
      <w:pPr>
        <w:tabs>
          <w:tab w:val="num" w:pos="1429"/>
        </w:tabs>
        <w:ind w:left="1429" w:hanging="360"/>
      </w:pPr>
      <w:rPr>
        <w:rFonts w:ascii="Wingdings" w:hAnsi="Wingdings" w:hint="default"/>
      </w:rPr>
    </w:lvl>
    <w:lvl w:ilvl="1">
      <w:start w:val="1"/>
      <w:numFmt w:val="bullet"/>
      <w:lvlText w:val=""/>
      <w:lvlJc w:val="left"/>
      <w:pPr>
        <w:tabs>
          <w:tab w:val="num" w:pos="2149"/>
        </w:tabs>
        <w:ind w:left="2149" w:hanging="360"/>
      </w:pPr>
      <w:rPr>
        <w:rFonts w:ascii="Wingdings" w:hAnsi="Wingdings"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Wingdings" w:hAnsi="Wingdings"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2">
    <w:nsid w:val="4ED328AE"/>
    <w:multiLevelType w:val="hybridMultilevel"/>
    <w:tmpl w:val="CC9C0444"/>
    <w:lvl w:ilvl="0" w:tplc="A5681D84">
      <w:start w:val="1"/>
      <w:numFmt w:val="decimal"/>
      <w:lvlText w:val="%1."/>
      <w:lvlJc w:val="left"/>
      <w:pPr>
        <w:tabs>
          <w:tab w:val="num" w:pos="1106"/>
        </w:tabs>
        <w:ind w:left="1106" w:hanging="74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6860F1E"/>
    <w:multiLevelType w:val="multilevel"/>
    <w:tmpl w:val="69AA11E0"/>
    <w:lvl w:ilvl="0">
      <w:start w:val="1"/>
      <w:numFmt w:val="bullet"/>
      <w:lvlText w:val=""/>
      <w:lvlJc w:val="left"/>
      <w:pPr>
        <w:tabs>
          <w:tab w:val="num" w:pos="1429"/>
        </w:tabs>
        <w:ind w:left="1429" w:hanging="360"/>
      </w:pPr>
      <w:rPr>
        <w:rFonts w:ascii="Wingdings" w:hAnsi="Wingdings" w:hint="default"/>
      </w:rPr>
    </w:lvl>
    <w:lvl w:ilvl="1">
      <w:start w:val="1"/>
      <w:numFmt w:val="bullet"/>
      <w:lvlText w:val=""/>
      <w:lvlJc w:val="left"/>
      <w:pPr>
        <w:tabs>
          <w:tab w:val="num" w:pos="2149"/>
        </w:tabs>
        <w:ind w:left="2149" w:hanging="360"/>
      </w:pPr>
      <w:rPr>
        <w:rFonts w:ascii="Wingdings" w:hAnsi="Wingdings"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Wingdings" w:hAnsi="Wingdings"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nsid w:val="589D35BA"/>
    <w:multiLevelType w:val="multilevel"/>
    <w:tmpl w:val="BEFA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0153DC"/>
    <w:multiLevelType w:val="singleLevel"/>
    <w:tmpl w:val="1FC88520"/>
    <w:lvl w:ilvl="0">
      <w:start w:val="2"/>
      <w:numFmt w:val="bullet"/>
      <w:lvlText w:val="-"/>
      <w:lvlJc w:val="left"/>
      <w:pPr>
        <w:tabs>
          <w:tab w:val="num" w:pos="1069"/>
        </w:tabs>
        <w:ind w:left="1069" w:hanging="360"/>
      </w:pPr>
      <w:rPr>
        <w:rFonts w:hint="default"/>
      </w:rPr>
    </w:lvl>
  </w:abstractNum>
  <w:abstractNum w:abstractNumId="16">
    <w:nsid w:val="5F325230"/>
    <w:multiLevelType w:val="hybridMultilevel"/>
    <w:tmpl w:val="69AA11E0"/>
    <w:lvl w:ilvl="0" w:tplc="0419000B">
      <w:start w:val="1"/>
      <w:numFmt w:val="bullet"/>
      <w:lvlText w:val=""/>
      <w:lvlJc w:val="left"/>
      <w:pPr>
        <w:tabs>
          <w:tab w:val="num" w:pos="1429"/>
        </w:tabs>
        <w:ind w:left="1429" w:hanging="360"/>
      </w:pPr>
      <w:rPr>
        <w:rFonts w:ascii="Wingdings" w:hAnsi="Wingdings" w:hint="default"/>
      </w:rPr>
    </w:lvl>
    <w:lvl w:ilvl="1" w:tplc="0419000D">
      <w:start w:val="1"/>
      <w:numFmt w:val="bullet"/>
      <w:lvlText w:val=""/>
      <w:lvlJc w:val="left"/>
      <w:pPr>
        <w:tabs>
          <w:tab w:val="num" w:pos="2149"/>
        </w:tabs>
        <w:ind w:left="2149" w:hanging="360"/>
      </w:pPr>
      <w:rPr>
        <w:rFonts w:ascii="Wingdings" w:hAnsi="Wingdings" w:hint="default"/>
      </w:rPr>
    </w:lvl>
    <w:lvl w:ilvl="2" w:tplc="0419000B">
      <w:start w:val="1"/>
      <w:numFmt w:val="bullet"/>
      <w:lvlText w:val=""/>
      <w:lvlJc w:val="left"/>
      <w:pPr>
        <w:tabs>
          <w:tab w:val="num" w:pos="2869"/>
        </w:tabs>
        <w:ind w:left="2869" w:hanging="360"/>
      </w:pPr>
      <w:rPr>
        <w:rFonts w:ascii="Wingdings" w:hAnsi="Wingdings" w:hint="default"/>
      </w:rPr>
    </w:lvl>
    <w:lvl w:ilvl="3" w:tplc="04190005">
      <w:start w:val="1"/>
      <w:numFmt w:val="bullet"/>
      <w:lvlText w:val=""/>
      <w:lvlJc w:val="left"/>
      <w:pPr>
        <w:tabs>
          <w:tab w:val="num" w:pos="3589"/>
        </w:tabs>
        <w:ind w:left="3589" w:hanging="360"/>
      </w:pPr>
      <w:rPr>
        <w:rFonts w:ascii="Wingdings" w:hAnsi="Wingdings"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4916C75"/>
    <w:multiLevelType w:val="multilevel"/>
    <w:tmpl w:val="2BEE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6059BF"/>
    <w:multiLevelType w:val="hybridMultilevel"/>
    <w:tmpl w:val="88FCB69C"/>
    <w:lvl w:ilvl="0" w:tplc="6BF28608">
      <w:start w:val="1"/>
      <w:numFmt w:val="bullet"/>
      <w:lvlText w:val=""/>
      <w:lvlJc w:val="left"/>
      <w:pPr>
        <w:tabs>
          <w:tab w:val="num" w:pos="1276"/>
        </w:tabs>
        <w:ind w:left="1276" w:hanging="567"/>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E4E6678"/>
    <w:multiLevelType w:val="hybridMultilevel"/>
    <w:tmpl w:val="B53EA634"/>
    <w:lvl w:ilvl="0" w:tplc="58B8E7BE">
      <w:numFmt w:val="bullet"/>
      <w:lvlText w:val="-"/>
      <w:lvlJc w:val="left"/>
      <w:pPr>
        <w:tabs>
          <w:tab w:val="num" w:pos="0"/>
        </w:tabs>
        <w:ind w:left="624" w:hanging="114"/>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0873F8E"/>
    <w:multiLevelType w:val="multilevel"/>
    <w:tmpl w:val="CE88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594AD3"/>
    <w:multiLevelType w:val="hybridMultilevel"/>
    <w:tmpl w:val="77405B96"/>
    <w:lvl w:ilvl="0" w:tplc="4F606B46">
      <w:start w:val="1"/>
      <w:numFmt w:val="decimal"/>
      <w:lvlText w:val="%1."/>
      <w:lvlJc w:val="left"/>
      <w:pPr>
        <w:tabs>
          <w:tab w:val="num" w:pos="709"/>
        </w:tabs>
        <w:ind w:left="709" w:firstLine="0"/>
      </w:pPr>
      <w:rPr>
        <w:rFonts w:ascii="Times New Roman" w:hAnsi="Times New Roman" w:hint="default"/>
        <w:b w:val="0"/>
        <w:i w:val="0"/>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9"/>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8">
    <w:abstractNumId w:val="8"/>
  </w:num>
  <w:num w:numId="9">
    <w:abstractNumId w:val="16"/>
  </w:num>
  <w:num w:numId="10">
    <w:abstractNumId w:val="6"/>
  </w:num>
  <w:num w:numId="11">
    <w:abstractNumId w:val="13"/>
  </w:num>
  <w:num w:numId="12">
    <w:abstractNumId w:val="18"/>
  </w:num>
  <w:num w:numId="13">
    <w:abstractNumId w:val="10"/>
  </w:num>
  <w:num w:numId="14">
    <w:abstractNumId w:val="11"/>
  </w:num>
  <w:num w:numId="15">
    <w:abstractNumId w:val="1"/>
    <w:lvlOverride w:ilvl="0">
      <w:lvl w:ilvl="0">
        <w:numFmt w:val="bullet"/>
        <w:lvlText w:val=""/>
        <w:legacy w:legacy="1" w:legacySpace="0" w:legacyIndent="360"/>
        <w:lvlJc w:val="left"/>
        <w:pPr>
          <w:ind w:left="720" w:hanging="360"/>
        </w:pPr>
        <w:rPr>
          <w:rFonts w:ascii="Symbol" w:hAnsi="Symbol" w:hint="default"/>
        </w:rPr>
      </w:lvl>
    </w:lvlOverride>
  </w:num>
  <w:num w:numId="16">
    <w:abstractNumId w:val="2"/>
  </w:num>
  <w:num w:numId="17">
    <w:abstractNumId w:val="17"/>
  </w:num>
  <w:num w:numId="18">
    <w:abstractNumId w:val="20"/>
  </w:num>
  <w:num w:numId="19">
    <w:abstractNumId w:val="4"/>
  </w:num>
  <w:num w:numId="20">
    <w:abstractNumId w:val="14"/>
  </w:num>
  <w:num w:numId="21">
    <w:abstractNumId w:val="1"/>
    <w:lvlOverride w:ilvl="0">
      <w:lvl w:ilvl="0">
        <w:numFmt w:val="bullet"/>
        <w:lvlText w:val=""/>
        <w:legacy w:legacy="1" w:legacySpace="0" w:legacyIndent="283"/>
        <w:lvlJc w:val="left"/>
        <w:pPr>
          <w:ind w:left="1286" w:hanging="283"/>
        </w:pPr>
        <w:rPr>
          <w:rFonts w:ascii="Symbol" w:hAnsi="Symbol" w:hint="default"/>
        </w:rPr>
      </w:lvl>
    </w:lvlOverride>
  </w:num>
  <w:num w:numId="22">
    <w:abstractNumId w:val="5"/>
  </w:num>
  <w:num w:numId="23">
    <w:abstractNumId w:val="15"/>
  </w:num>
  <w:num w:numId="24">
    <w:abstractNumId w:val="0"/>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7"/>
  <w:hyphenationZone w:val="142"/>
  <w:doNotHyphenateCaps/>
  <w:drawingGridHorizontalSpacing w:val="57"/>
  <w:drawingGridVerticalSpacing w:val="57"/>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F5A"/>
    <w:rsid w:val="00000727"/>
    <w:rsid w:val="00016AA2"/>
    <w:rsid w:val="000275B0"/>
    <w:rsid w:val="000365EF"/>
    <w:rsid w:val="000450AC"/>
    <w:rsid w:val="00046EB2"/>
    <w:rsid w:val="000555AD"/>
    <w:rsid w:val="0007114F"/>
    <w:rsid w:val="00086CF2"/>
    <w:rsid w:val="00091884"/>
    <w:rsid w:val="00097EF2"/>
    <w:rsid w:val="000A4AD6"/>
    <w:rsid w:val="000A6AEE"/>
    <w:rsid w:val="000B07BF"/>
    <w:rsid w:val="000B1601"/>
    <w:rsid w:val="000B6F81"/>
    <w:rsid w:val="000C009B"/>
    <w:rsid w:val="000C215D"/>
    <w:rsid w:val="000D1220"/>
    <w:rsid w:val="000E2760"/>
    <w:rsid w:val="000E68BE"/>
    <w:rsid w:val="000F012E"/>
    <w:rsid w:val="000F0F92"/>
    <w:rsid w:val="000F4313"/>
    <w:rsid w:val="00100095"/>
    <w:rsid w:val="00103FC2"/>
    <w:rsid w:val="00111CDA"/>
    <w:rsid w:val="001166EF"/>
    <w:rsid w:val="00132CF3"/>
    <w:rsid w:val="0013711B"/>
    <w:rsid w:val="00137442"/>
    <w:rsid w:val="00137A1C"/>
    <w:rsid w:val="00140CF5"/>
    <w:rsid w:val="00143B12"/>
    <w:rsid w:val="00143D2D"/>
    <w:rsid w:val="00174C31"/>
    <w:rsid w:val="00184D1E"/>
    <w:rsid w:val="001939C3"/>
    <w:rsid w:val="00194454"/>
    <w:rsid w:val="001A5D6B"/>
    <w:rsid w:val="001B0190"/>
    <w:rsid w:val="001B284E"/>
    <w:rsid w:val="001B4E81"/>
    <w:rsid w:val="001D559F"/>
    <w:rsid w:val="001E4769"/>
    <w:rsid w:val="001F2024"/>
    <w:rsid w:val="001F40ED"/>
    <w:rsid w:val="001F681A"/>
    <w:rsid w:val="001F73DE"/>
    <w:rsid w:val="00200E6D"/>
    <w:rsid w:val="00201AF5"/>
    <w:rsid w:val="00216531"/>
    <w:rsid w:val="0022663A"/>
    <w:rsid w:val="002351B5"/>
    <w:rsid w:val="002370A1"/>
    <w:rsid w:val="00237B2D"/>
    <w:rsid w:val="0024617C"/>
    <w:rsid w:val="002536FB"/>
    <w:rsid w:val="00256507"/>
    <w:rsid w:val="00264240"/>
    <w:rsid w:val="00264FBA"/>
    <w:rsid w:val="00271AE2"/>
    <w:rsid w:val="00273B09"/>
    <w:rsid w:val="00274F94"/>
    <w:rsid w:val="00287E2A"/>
    <w:rsid w:val="0029216D"/>
    <w:rsid w:val="00296E0F"/>
    <w:rsid w:val="00297B64"/>
    <w:rsid w:val="002A0219"/>
    <w:rsid w:val="002A37B7"/>
    <w:rsid w:val="002B017D"/>
    <w:rsid w:val="002B2059"/>
    <w:rsid w:val="002C6521"/>
    <w:rsid w:val="002E16F0"/>
    <w:rsid w:val="002E612D"/>
    <w:rsid w:val="002F4AD2"/>
    <w:rsid w:val="002F7B78"/>
    <w:rsid w:val="003061BD"/>
    <w:rsid w:val="00315310"/>
    <w:rsid w:val="003270BA"/>
    <w:rsid w:val="00327349"/>
    <w:rsid w:val="003322BF"/>
    <w:rsid w:val="00332611"/>
    <w:rsid w:val="0034174C"/>
    <w:rsid w:val="00345599"/>
    <w:rsid w:val="00345E1E"/>
    <w:rsid w:val="003522C2"/>
    <w:rsid w:val="003621E9"/>
    <w:rsid w:val="00370BA0"/>
    <w:rsid w:val="00377FE0"/>
    <w:rsid w:val="00385B5F"/>
    <w:rsid w:val="003A29DC"/>
    <w:rsid w:val="003B1B94"/>
    <w:rsid w:val="003C0135"/>
    <w:rsid w:val="003C50FB"/>
    <w:rsid w:val="003C6B2F"/>
    <w:rsid w:val="003D6C56"/>
    <w:rsid w:val="003E5512"/>
    <w:rsid w:val="003F4532"/>
    <w:rsid w:val="0040274E"/>
    <w:rsid w:val="004057E2"/>
    <w:rsid w:val="00412237"/>
    <w:rsid w:val="0042695C"/>
    <w:rsid w:val="00431B85"/>
    <w:rsid w:val="00433C01"/>
    <w:rsid w:val="00435999"/>
    <w:rsid w:val="0043616F"/>
    <w:rsid w:val="00437B5C"/>
    <w:rsid w:val="00462B57"/>
    <w:rsid w:val="00467D61"/>
    <w:rsid w:val="0047028B"/>
    <w:rsid w:val="00472D47"/>
    <w:rsid w:val="004768F0"/>
    <w:rsid w:val="00481719"/>
    <w:rsid w:val="00493460"/>
    <w:rsid w:val="00493D54"/>
    <w:rsid w:val="00494EA6"/>
    <w:rsid w:val="004A199D"/>
    <w:rsid w:val="004B4583"/>
    <w:rsid w:val="004B5D6B"/>
    <w:rsid w:val="004C2368"/>
    <w:rsid w:val="004D1824"/>
    <w:rsid w:val="004D6536"/>
    <w:rsid w:val="004F05AC"/>
    <w:rsid w:val="004F5B35"/>
    <w:rsid w:val="004F6682"/>
    <w:rsid w:val="00505BAF"/>
    <w:rsid w:val="0051623D"/>
    <w:rsid w:val="00522392"/>
    <w:rsid w:val="0052277F"/>
    <w:rsid w:val="00522F59"/>
    <w:rsid w:val="00542EAB"/>
    <w:rsid w:val="005476C9"/>
    <w:rsid w:val="005507D1"/>
    <w:rsid w:val="0055587B"/>
    <w:rsid w:val="00555B4C"/>
    <w:rsid w:val="00565E4C"/>
    <w:rsid w:val="00571655"/>
    <w:rsid w:val="005755C5"/>
    <w:rsid w:val="00593779"/>
    <w:rsid w:val="005974A0"/>
    <w:rsid w:val="005A0FA3"/>
    <w:rsid w:val="005A3286"/>
    <w:rsid w:val="005A61BA"/>
    <w:rsid w:val="005B482B"/>
    <w:rsid w:val="005C059F"/>
    <w:rsid w:val="005C484E"/>
    <w:rsid w:val="005D4718"/>
    <w:rsid w:val="005E02A6"/>
    <w:rsid w:val="005F21D1"/>
    <w:rsid w:val="005F6886"/>
    <w:rsid w:val="00602654"/>
    <w:rsid w:val="00605620"/>
    <w:rsid w:val="006167DC"/>
    <w:rsid w:val="00616AAD"/>
    <w:rsid w:val="0062254B"/>
    <w:rsid w:val="006354FE"/>
    <w:rsid w:val="0064085F"/>
    <w:rsid w:val="0064401B"/>
    <w:rsid w:val="006444DC"/>
    <w:rsid w:val="00652604"/>
    <w:rsid w:val="00655C3B"/>
    <w:rsid w:val="00660AE7"/>
    <w:rsid w:val="00662691"/>
    <w:rsid w:val="00663C40"/>
    <w:rsid w:val="0067260C"/>
    <w:rsid w:val="00685D9E"/>
    <w:rsid w:val="006872BC"/>
    <w:rsid w:val="006874C4"/>
    <w:rsid w:val="00692325"/>
    <w:rsid w:val="00692654"/>
    <w:rsid w:val="006936A2"/>
    <w:rsid w:val="00697C3D"/>
    <w:rsid w:val="006A4A4D"/>
    <w:rsid w:val="006A4B19"/>
    <w:rsid w:val="006A7B68"/>
    <w:rsid w:val="006B5766"/>
    <w:rsid w:val="006B5A0B"/>
    <w:rsid w:val="006B68E1"/>
    <w:rsid w:val="006D18EF"/>
    <w:rsid w:val="006D1E99"/>
    <w:rsid w:val="006D4300"/>
    <w:rsid w:val="006D4752"/>
    <w:rsid w:val="006E0EA7"/>
    <w:rsid w:val="006E2C2B"/>
    <w:rsid w:val="006E2E25"/>
    <w:rsid w:val="006F0D09"/>
    <w:rsid w:val="006F593E"/>
    <w:rsid w:val="006F5AFA"/>
    <w:rsid w:val="006F6DF4"/>
    <w:rsid w:val="006F7C5F"/>
    <w:rsid w:val="00733832"/>
    <w:rsid w:val="0073785E"/>
    <w:rsid w:val="00741B68"/>
    <w:rsid w:val="00744BF5"/>
    <w:rsid w:val="0074576F"/>
    <w:rsid w:val="00754BA4"/>
    <w:rsid w:val="00757528"/>
    <w:rsid w:val="0076639C"/>
    <w:rsid w:val="00771BE3"/>
    <w:rsid w:val="00771FE8"/>
    <w:rsid w:val="00781B46"/>
    <w:rsid w:val="00784DE2"/>
    <w:rsid w:val="00785459"/>
    <w:rsid w:val="00786394"/>
    <w:rsid w:val="00793C22"/>
    <w:rsid w:val="007A0F22"/>
    <w:rsid w:val="007A5B50"/>
    <w:rsid w:val="007B0433"/>
    <w:rsid w:val="007D30F9"/>
    <w:rsid w:val="007D357E"/>
    <w:rsid w:val="007E13EC"/>
    <w:rsid w:val="007E2EFE"/>
    <w:rsid w:val="007E3D67"/>
    <w:rsid w:val="007E4734"/>
    <w:rsid w:val="00803627"/>
    <w:rsid w:val="00823C6D"/>
    <w:rsid w:val="0084670E"/>
    <w:rsid w:val="00850E51"/>
    <w:rsid w:val="0085477A"/>
    <w:rsid w:val="00866193"/>
    <w:rsid w:val="008674B3"/>
    <w:rsid w:val="00870003"/>
    <w:rsid w:val="00870227"/>
    <w:rsid w:val="00876273"/>
    <w:rsid w:val="00880991"/>
    <w:rsid w:val="00883721"/>
    <w:rsid w:val="00892ADF"/>
    <w:rsid w:val="00894EA7"/>
    <w:rsid w:val="00897C38"/>
    <w:rsid w:val="008B15ED"/>
    <w:rsid w:val="008C07EE"/>
    <w:rsid w:val="008C36A8"/>
    <w:rsid w:val="008D5915"/>
    <w:rsid w:val="008D5F52"/>
    <w:rsid w:val="008E196E"/>
    <w:rsid w:val="008E2D3E"/>
    <w:rsid w:val="009168BF"/>
    <w:rsid w:val="009240C6"/>
    <w:rsid w:val="00940E25"/>
    <w:rsid w:val="00954BCD"/>
    <w:rsid w:val="00956BB7"/>
    <w:rsid w:val="0095710F"/>
    <w:rsid w:val="009574CE"/>
    <w:rsid w:val="00960BFB"/>
    <w:rsid w:val="0097202B"/>
    <w:rsid w:val="00976CA6"/>
    <w:rsid w:val="0098753B"/>
    <w:rsid w:val="009942B6"/>
    <w:rsid w:val="00997F1A"/>
    <w:rsid w:val="009B44F0"/>
    <w:rsid w:val="009B4C40"/>
    <w:rsid w:val="009C1E21"/>
    <w:rsid w:val="009C30D9"/>
    <w:rsid w:val="009C3646"/>
    <w:rsid w:val="009C4B4B"/>
    <w:rsid w:val="009C5552"/>
    <w:rsid w:val="009D0474"/>
    <w:rsid w:val="009D270C"/>
    <w:rsid w:val="009E00CB"/>
    <w:rsid w:val="009E56B9"/>
    <w:rsid w:val="009F0627"/>
    <w:rsid w:val="009F226D"/>
    <w:rsid w:val="009F7B03"/>
    <w:rsid w:val="00A001DB"/>
    <w:rsid w:val="00A00819"/>
    <w:rsid w:val="00A06816"/>
    <w:rsid w:val="00A124DB"/>
    <w:rsid w:val="00A20B30"/>
    <w:rsid w:val="00A240E8"/>
    <w:rsid w:val="00A30AE8"/>
    <w:rsid w:val="00A35377"/>
    <w:rsid w:val="00A4031B"/>
    <w:rsid w:val="00A44EF6"/>
    <w:rsid w:val="00A44EFA"/>
    <w:rsid w:val="00A45EA3"/>
    <w:rsid w:val="00A520D2"/>
    <w:rsid w:val="00A771D7"/>
    <w:rsid w:val="00A808B3"/>
    <w:rsid w:val="00A83FC1"/>
    <w:rsid w:val="00A87BFE"/>
    <w:rsid w:val="00A92562"/>
    <w:rsid w:val="00AA048D"/>
    <w:rsid w:val="00AB0E2D"/>
    <w:rsid w:val="00AB2565"/>
    <w:rsid w:val="00AB5F2D"/>
    <w:rsid w:val="00AC321A"/>
    <w:rsid w:val="00AD4715"/>
    <w:rsid w:val="00AE4B18"/>
    <w:rsid w:val="00B003E7"/>
    <w:rsid w:val="00B0115C"/>
    <w:rsid w:val="00B120D8"/>
    <w:rsid w:val="00B20807"/>
    <w:rsid w:val="00B212E1"/>
    <w:rsid w:val="00B24F1E"/>
    <w:rsid w:val="00B279C2"/>
    <w:rsid w:val="00B324C4"/>
    <w:rsid w:val="00B35299"/>
    <w:rsid w:val="00B35DF3"/>
    <w:rsid w:val="00B43DB1"/>
    <w:rsid w:val="00B440B7"/>
    <w:rsid w:val="00B45619"/>
    <w:rsid w:val="00B56CBD"/>
    <w:rsid w:val="00B61F33"/>
    <w:rsid w:val="00B6722B"/>
    <w:rsid w:val="00B67450"/>
    <w:rsid w:val="00B73462"/>
    <w:rsid w:val="00B77B10"/>
    <w:rsid w:val="00B93487"/>
    <w:rsid w:val="00B953D6"/>
    <w:rsid w:val="00B95CE4"/>
    <w:rsid w:val="00B97343"/>
    <w:rsid w:val="00BA33F2"/>
    <w:rsid w:val="00BA54F1"/>
    <w:rsid w:val="00BB3FA5"/>
    <w:rsid w:val="00BB7F28"/>
    <w:rsid w:val="00BB7F5D"/>
    <w:rsid w:val="00BC1534"/>
    <w:rsid w:val="00BD67D9"/>
    <w:rsid w:val="00BF1499"/>
    <w:rsid w:val="00C03449"/>
    <w:rsid w:val="00C06139"/>
    <w:rsid w:val="00C13BCA"/>
    <w:rsid w:val="00C16BC1"/>
    <w:rsid w:val="00C211C3"/>
    <w:rsid w:val="00C21583"/>
    <w:rsid w:val="00C50509"/>
    <w:rsid w:val="00C53E2C"/>
    <w:rsid w:val="00C8360F"/>
    <w:rsid w:val="00C8386A"/>
    <w:rsid w:val="00CA4F4E"/>
    <w:rsid w:val="00CB0204"/>
    <w:rsid w:val="00CC03B7"/>
    <w:rsid w:val="00CC23ED"/>
    <w:rsid w:val="00CC749E"/>
    <w:rsid w:val="00CC7C96"/>
    <w:rsid w:val="00CE0B03"/>
    <w:rsid w:val="00CE1F60"/>
    <w:rsid w:val="00CE4EEF"/>
    <w:rsid w:val="00CE5337"/>
    <w:rsid w:val="00CE5972"/>
    <w:rsid w:val="00CF4B34"/>
    <w:rsid w:val="00D01DAF"/>
    <w:rsid w:val="00D1654F"/>
    <w:rsid w:val="00D20462"/>
    <w:rsid w:val="00D22A03"/>
    <w:rsid w:val="00D36C6C"/>
    <w:rsid w:val="00D4279F"/>
    <w:rsid w:val="00D44846"/>
    <w:rsid w:val="00D56CC8"/>
    <w:rsid w:val="00D7571D"/>
    <w:rsid w:val="00D805B5"/>
    <w:rsid w:val="00D80B15"/>
    <w:rsid w:val="00D9277B"/>
    <w:rsid w:val="00D92DC7"/>
    <w:rsid w:val="00DA5270"/>
    <w:rsid w:val="00DB4262"/>
    <w:rsid w:val="00DB4DB0"/>
    <w:rsid w:val="00DB5CA7"/>
    <w:rsid w:val="00DC2419"/>
    <w:rsid w:val="00DC2687"/>
    <w:rsid w:val="00DC5AD1"/>
    <w:rsid w:val="00DC7F2C"/>
    <w:rsid w:val="00DD0C7A"/>
    <w:rsid w:val="00DD515B"/>
    <w:rsid w:val="00DF3B9F"/>
    <w:rsid w:val="00DF6388"/>
    <w:rsid w:val="00DF7A85"/>
    <w:rsid w:val="00E00149"/>
    <w:rsid w:val="00E06347"/>
    <w:rsid w:val="00E07E8C"/>
    <w:rsid w:val="00E1228A"/>
    <w:rsid w:val="00E17D45"/>
    <w:rsid w:val="00E20799"/>
    <w:rsid w:val="00E21984"/>
    <w:rsid w:val="00E265A4"/>
    <w:rsid w:val="00E26BB5"/>
    <w:rsid w:val="00E51D7F"/>
    <w:rsid w:val="00E632FF"/>
    <w:rsid w:val="00E6431F"/>
    <w:rsid w:val="00E70808"/>
    <w:rsid w:val="00E91E9F"/>
    <w:rsid w:val="00E93F3D"/>
    <w:rsid w:val="00EC320B"/>
    <w:rsid w:val="00EC7CF8"/>
    <w:rsid w:val="00ED239E"/>
    <w:rsid w:val="00ED7B90"/>
    <w:rsid w:val="00EE26B7"/>
    <w:rsid w:val="00F0542F"/>
    <w:rsid w:val="00F16181"/>
    <w:rsid w:val="00F17A4F"/>
    <w:rsid w:val="00F26BFB"/>
    <w:rsid w:val="00F27C7E"/>
    <w:rsid w:val="00F31F59"/>
    <w:rsid w:val="00F3582F"/>
    <w:rsid w:val="00F36F8E"/>
    <w:rsid w:val="00F471A1"/>
    <w:rsid w:val="00F72349"/>
    <w:rsid w:val="00F822B8"/>
    <w:rsid w:val="00F859D6"/>
    <w:rsid w:val="00F9257C"/>
    <w:rsid w:val="00FA1BA5"/>
    <w:rsid w:val="00FA3F5A"/>
    <w:rsid w:val="00FB0CBE"/>
    <w:rsid w:val="00FB2675"/>
    <w:rsid w:val="00FC1B89"/>
    <w:rsid w:val="00FE0205"/>
    <w:rsid w:val="00FE4A11"/>
    <w:rsid w:val="00FF4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2" fillcolor="white">
      <v:fill color="white"/>
      <v:shadow on="t" opacity=".5" offset="6pt,-6pt"/>
      <o:colormenu v:ext="edit" shadowcolor="none" extrusioncolor="none"/>
    </o:shapedefaults>
    <o:shapelayout v:ext="edit">
      <o:idmap v:ext="edit" data="1"/>
      <o:regrouptable v:ext="edit">
        <o:entry new="1" old="0"/>
        <o:entry new="2" old="0"/>
        <o:entry new="3" old="0"/>
        <o:entry new="4" old="0"/>
        <o:entry new="5" old="0"/>
        <o:entry new="6" old="0"/>
        <o:entry new="7" old="6"/>
        <o:entry new="8" old="6"/>
        <o:entry new="9" old="0"/>
        <o:entry new="10" old="0"/>
        <o:entry new="11" old="0"/>
        <o:entry new="12" old="0"/>
        <o:entry new="13" old="0"/>
        <o:entry new="14" old="0"/>
      </o:regrouptable>
    </o:shapelayout>
  </w:shapeDefaults>
  <w:decimalSymbol w:val=","/>
  <w:listSeparator w:val=";"/>
  <w15:chartTrackingRefBased/>
  <w15:docId w15:val="{4856C180-1E35-4342-AAD4-666B4253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65E4C"/>
    <w:pPr>
      <w:keepNext/>
      <w:widowControl w:val="0"/>
      <w:ind w:left="4320" w:firstLine="75"/>
      <w:jc w:val="both"/>
      <w:outlineLvl w:val="0"/>
    </w:pPr>
    <w:rPr>
      <w:rFonts w:eastAsia="Batang"/>
      <w:sz w:val="28"/>
      <w:szCs w:val="20"/>
    </w:rPr>
  </w:style>
  <w:style w:type="paragraph" w:styleId="20">
    <w:name w:val="heading 2"/>
    <w:basedOn w:val="a"/>
    <w:next w:val="a"/>
    <w:qFormat/>
    <w:rsid w:val="00565E4C"/>
    <w:pPr>
      <w:keepNext/>
      <w:widowControl w:val="0"/>
      <w:spacing w:line="360" w:lineRule="auto"/>
      <w:ind w:left="4820"/>
      <w:jc w:val="both"/>
      <w:outlineLvl w:val="1"/>
    </w:pPr>
    <w:rPr>
      <w:rFonts w:eastAsia="Batang"/>
      <w:sz w:val="28"/>
      <w:szCs w:val="20"/>
    </w:rPr>
  </w:style>
  <w:style w:type="paragraph" w:styleId="3">
    <w:name w:val="heading 3"/>
    <w:basedOn w:val="a"/>
    <w:next w:val="a"/>
    <w:qFormat/>
    <w:rsid w:val="00565E4C"/>
    <w:pPr>
      <w:keepNext/>
      <w:widowControl w:val="0"/>
      <w:spacing w:line="360" w:lineRule="auto"/>
      <w:jc w:val="center"/>
      <w:outlineLvl w:val="2"/>
    </w:pPr>
    <w:rPr>
      <w:rFonts w:eastAsia="Batang"/>
      <w:sz w:val="28"/>
      <w:szCs w:val="20"/>
    </w:rPr>
  </w:style>
  <w:style w:type="paragraph" w:styleId="4">
    <w:name w:val="heading 4"/>
    <w:basedOn w:val="a"/>
    <w:next w:val="a"/>
    <w:qFormat/>
    <w:rsid w:val="00565E4C"/>
    <w:pPr>
      <w:keepNext/>
      <w:widowControl w:val="0"/>
      <w:jc w:val="both"/>
      <w:outlineLvl w:val="3"/>
    </w:pPr>
    <w:rPr>
      <w:rFonts w:eastAsia="Batang"/>
      <w:szCs w:val="20"/>
    </w:rPr>
  </w:style>
  <w:style w:type="paragraph" w:styleId="5">
    <w:name w:val="heading 5"/>
    <w:basedOn w:val="a"/>
    <w:next w:val="a"/>
    <w:qFormat/>
    <w:rsid w:val="00565E4C"/>
    <w:pPr>
      <w:keepNext/>
      <w:jc w:val="right"/>
      <w:outlineLvl w:val="4"/>
    </w:pPr>
    <w:rPr>
      <w:rFonts w:eastAsia="Batang"/>
      <w:sz w:val="28"/>
      <w:szCs w:val="20"/>
    </w:rPr>
  </w:style>
  <w:style w:type="paragraph" w:styleId="6">
    <w:name w:val="heading 6"/>
    <w:basedOn w:val="a"/>
    <w:next w:val="a"/>
    <w:qFormat/>
    <w:rsid w:val="00565E4C"/>
    <w:pPr>
      <w:keepNext/>
      <w:widowControl w:val="0"/>
      <w:outlineLvl w:val="5"/>
    </w:pPr>
    <w:rPr>
      <w:rFonts w:eastAsia="Batang"/>
      <w:sz w:val="28"/>
      <w:szCs w:val="20"/>
    </w:rPr>
  </w:style>
  <w:style w:type="paragraph" w:styleId="7">
    <w:name w:val="heading 7"/>
    <w:basedOn w:val="a"/>
    <w:next w:val="a"/>
    <w:qFormat/>
    <w:rsid w:val="00565E4C"/>
    <w:pPr>
      <w:keepNext/>
      <w:widowControl w:val="0"/>
      <w:spacing w:line="360" w:lineRule="auto"/>
      <w:ind w:firstLine="709"/>
      <w:jc w:val="right"/>
      <w:outlineLvl w:val="6"/>
    </w:pPr>
    <w:rPr>
      <w:rFonts w:eastAsia="Batang"/>
      <w:sz w:val="28"/>
      <w:szCs w:val="20"/>
    </w:rPr>
  </w:style>
  <w:style w:type="paragraph" w:styleId="8">
    <w:name w:val="heading 8"/>
    <w:basedOn w:val="a"/>
    <w:next w:val="a"/>
    <w:qFormat/>
    <w:rsid w:val="00565E4C"/>
    <w:pPr>
      <w:keepNext/>
      <w:widowControl w:val="0"/>
      <w:jc w:val="center"/>
      <w:outlineLvl w:val="7"/>
    </w:pPr>
    <w:rPr>
      <w:rFonts w:eastAsia="Batang"/>
      <w:szCs w:val="20"/>
    </w:rPr>
  </w:style>
  <w:style w:type="paragraph" w:styleId="9">
    <w:name w:val="heading 9"/>
    <w:basedOn w:val="a"/>
    <w:next w:val="a"/>
    <w:qFormat/>
    <w:rsid w:val="00565E4C"/>
    <w:pPr>
      <w:keepNext/>
      <w:ind w:firstLine="720"/>
      <w:jc w:val="center"/>
      <w:outlineLvl w:val="8"/>
    </w:pPr>
    <w:rPr>
      <w:rFonts w:ascii="Arial" w:eastAsia="Batang" w:hAnsi="Arial"/>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65E4C"/>
    <w:rPr>
      <w:rFonts w:ascii="Courier New" w:eastAsia="Batang" w:hAnsi="Courier New" w:cs="Courier New"/>
      <w:sz w:val="20"/>
      <w:szCs w:val="20"/>
    </w:rPr>
  </w:style>
  <w:style w:type="paragraph" w:styleId="a4">
    <w:name w:val="Normal (Web)"/>
    <w:basedOn w:val="a"/>
    <w:rsid w:val="00565E4C"/>
    <w:pPr>
      <w:spacing w:before="100" w:beforeAutospacing="1" w:after="100" w:afterAutospacing="1"/>
    </w:pPr>
    <w:rPr>
      <w:rFonts w:eastAsia="Batang"/>
    </w:rPr>
  </w:style>
  <w:style w:type="character" w:styleId="a5">
    <w:name w:val="Hyperlink"/>
    <w:basedOn w:val="a0"/>
    <w:rsid w:val="00565E4C"/>
    <w:rPr>
      <w:color w:val="0000FF"/>
      <w:u w:val="single"/>
    </w:rPr>
  </w:style>
  <w:style w:type="paragraph" w:styleId="a6">
    <w:name w:val="Body Text Indent"/>
    <w:basedOn w:val="a"/>
    <w:rsid w:val="00565E4C"/>
    <w:pPr>
      <w:overflowPunct w:val="0"/>
      <w:autoSpaceDE w:val="0"/>
      <w:autoSpaceDN w:val="0"/>
      <w:adjustRightInd w:val="0"/>
      <w:spacing w:line="360" w:lineRule="auto"/>
      <w:ind w:firstLine="709"/>
      <w:jc w:val="both"/>
      <w:textAlignment w:val="baseline"/>
    </w:pPr>
    <w:rPr>
      <w:rFonts w:eastAsia="Batang"/>
      <w:sz w:val="28"/>
      <w:szCs w:val="20"/>
      <w:lang w:val="en-US"/>
    </w:rPr>
  </w:style>
  <w:style w:type="paragraph" w:customStyle="1" w:styleId="31">
    <w:name w:val="Заголовок 31"/>
    <w:basedOn w:val="a"/>
    <w:next w:val="a"/>
    <w:rsid w:val="00565E4C"/>
    <w:pPr>
      <w:keepNext/>
      <w:overflowPunct w:val="0"/>
      <w:autoSpaceDE w:val="0"/>
      <w:autoSpaceDN w:val="0"/>
      <w:adjustRightInd w:val="0"/>
      <w:spacing w:before="240" w:after="120"/>
      <w:ind w:left="851" w:right="567"/>
      <w:textAlignment w:val="baseline"/>
    </w:pPr>
    <w:rPr>
      <w:rFonts w:eastAsia="Batang"/>
      <w:b/>
      <w:smallCaps/>
      <w:spacing w:val="20"/>
      <w:sz w:val="28"/>
      <w:szCs w:val="20"/>
      <w:lang w:val="en-US"/>
    </w:rPr>
  </w:style>
  <w:style w:type="paragraph" w:styleId="a7">
    <w:name w:val="header"/>
    <w:basedOn w:val="a"/>
    <w:rsid w:val="00565E4C"/>
    <w:pPr>
      <w:tabs>
        <w:tab w:val="center" w:pos="4677"/>
        <w:tab w:val="right" w:pos="9355"/>
      </w:tabs>
    </w:pPr>
    <w:rPr>
      <w:rFonts w:eastAsia="Batang"/>
    </w:rPr>
  </w:style>
  <w:style w:type="character" w:styleId="a8">
    <w:name w:val="page number"/>
    <w:basedOn w:val="a0"/>
    <w:rsid w:val="00565E4C"/>
  </w:style>
  <w:style w:type="paragraph" w:customStyle="1" w:styleId="10">
    <w:name w:val="Обычный1"/>
    <w:rsid w:val="00565E4C"/>
    <w:pPr>
      <w:spacing w:line="300" w:lineRule="auto"/>
      <w:jc w:val="both"/>
    </w:pPr>
    <w:rPr>
      <w:rFonts w:eastAsia="Batang"/>
      <w:snapToGrid w:val="0"/>
      <w:sz w:val="22"/>
    </w:rPr>
  </w:style>
  <w:style w:type="paragraph" w:customStyle="1" w:styleId="FR4">
    <w:name w:val="FR4"/>
    <w:rsid w:val="00565E4C"/>
    <w:pPr>
      <w:spacing w:line="280" w:lineRule="auto"/>
      <w:ind w:right="1400"/>
      <w:jc w:val="right"/>
    </w:pPr>
    <w:rPr>
      <w:rFonts w:ascii="Arial" w:eastAsia="Batang" w:hAnsi="Arial"/>
      <w:snapToGrid w:val="0"/>
    </w:rPr>
  </w:style>
  <w:style w:type="paragraph" w:customStyle="1" w:styleId="aln">
    <w:name w:val="aln"/>
    <w:basedOn w:val="a"/>
    <w:rsid w:val="00565E4C"/>
    <w:pPr>
      <w:spacing w:before="100" w:beforeAutospacing="1" w:after="100" w:afterAutospacing="1"/>
      <w:jc w:val="both"/>
    </w:pPr>
    <w:rPr>
      <w:rFonts w:eastAsia="Batang"/>
      <w:color w:val="000000"/>
    </w:rPr>
  </w:style>
  <w:style w:type="paragraph" w:customStyle="1" w:styleId="ConsNormal">
    <w:name w:val="ConsNormal"/>
    <w:rsid w:val="00565E4C"/>
    <w:pPr>
      <w:widowControl w:val="0"/>
      <w:ind w:firstLine="720"/>
    </w:pPr>
    <w:rPr>
      <w:rFonts w:ascii="Arial" w:eastAsia="Batang" w:hAnsi="Arial"/>
      <w:snapToGrid w:val="0"/>
    </w:rPr>
  </w:style>
  <w:style w:type="paragraph" w:styleId="a9">
    <w:name w:val="Body Text"/>
    <w:basedOn w:val="a"/>
    <w:rsid w:val="00565E4C"/>
    <w:pPr>
      <w:widowControl w:val="0"/>
      <w:overflowPunct w:val="0"/>
      <w:autoSpaceDE w:val="0"/>
      <w:autoSpaceDN w:val="0"/>
      <w:adjustRightInd w:val="0"/>
      <w:jc w:val="center"/>
      <w:textAlignment w:val="baseline"/>
    </w:pPr>
    <w:rPr>
      <w:rFonts w:eastAsia="Batang"/>
      <w:b/>
      <w:sz w:val="26"/>
      <w:szCs w:val="20"/>
    </w:rPr>
  </w:style>
  <w:style w:type="paragraph" w:styleId="30">
    <w:name w:val="Body Text Indent 3"/>
    <w:basedOn w:val="a"/>
    <w:rsid w:val="00565E4C"/>
    <w:pPr>
      <w:widowControl w:val="0"/>
      <w:overflowPunct w:val="0"/>
      <w:autoSpaceDE w:val="0"/>
      <w:autoSpaceDN w:val="0"/>
      <w:adjustRightInd w:val="0"/>
      <w:spacing w:line="360" w:lineRule="auto"/>
      <w:ind w:firstLine="709"/>
      <w:jc w:val="both"/>
      <w:textAlignment w:val="baseline"/>
    </w:pPr>
    <w:rPr>
      <w:rFonts w:eastAsia="Batang"/>
      <w:sz w:val="28"/>
      <w:szCs w:val="20"/>
    </w:rPr>
  </w:style>
  <w:style w:type="paragraph" w:styleId="21">
    <w:name w:val="Body Text Indent 2"/>
    <w:basedOn w:val="a"/>
    <w:rsid w:val="00565E4C"/>
    <w:pPr>
      <w:overflowPunct w:val="0"/>
      <w:autoSpaceDE w:val="0"/>
      <w:autoSpaceDN w:val="0"/>
      <w:adjustRightInd w:val="0"/>
      <w:spacing w:after="120" w:line="480" w:lineRule="auto"/>
      <w:ind w:left="283"/>
      <w:textAlignment w:val="baseline"/>
    </w:pPr>
    <w:rPr>
      <w:rFonts w:eastAsia="Batang"/>
      <w:sz w:val="20"/>
      <w:szCs w:val="20"/>
    </w:rPr>
  </w:style>
  <w:style w:type="paragraph" w:styleId="22">
    <w:name w:val="Body Text 2"/>
    <w:aliases w:val="Основной текст 2 Знак1,Основной текст 2 Знак Знак,Основной текст 2 Знак1 Знак Знак,Основной текст 2 Знак Знак Знак Знак,Основной текст 2 Знак1 Знак Знак Знак Знак,Основной текст 2 Знак Знак Знак Знак Знак Знак"/>
    <w:basedOn w:val="a"/>
    <w:link w:val="23"/>
    <w:rsid w:val="00565E4C"/>
    <w:pPr>
      <w:jc w:val="both"/>
    </w:pPr>
    <w:rPr>
      <w:rFonts w:eastAsia="Batang"/>
    </w:rPr>
  </w:style>
  <w:style w:type="character" w:customStyle="1" w:styleId="23">
    <w:name w:val="Основной текст 2 Знак"/>
    <w:aliases w:val="Основной текст 2 Знак1 Знак,Основной текст 2 Знак Знак Знак,Основной текст 2 Знак1 Знак Знак Знак,Основной текст 2 Знак Знак Знак Знак Знак,Основной текст 2 Знак1 Знак Знак Знак Знак Знак"/>
    <w:basedOn w:val="a0"/>
    <w:link w:val="22"/>
    <w:rsid w:val="00565E4C"/>
    <w:rPr>
      <w:rFonts w:eastAsia="Batang"/>
      <w:sz w:val="24"/>
      <w:szCs w:val="24"/>
      <w:lang w:val="ru-RU" w:eastAsia="ru-RU" w:bidi="ar-SA"/>
    </w:rPr>
  </w:style>
  <w:style w:type="paragraph" w:styleId="32">
    <w:name w:val="Body Text 3"/>
    <w:basedOn w:val="a"/>
    <w:rsid w:val="00565E4C"/>
    <w:pPr>
      <w:jc w:val="center"/>
    </w:pPr>
    <w:rPr>
      <w:rFonts w:eastAsia="Batang"/>
      <w:sz w:val="18"/>
      <w:szCs w:val="20"/>
    </w:rPr>
  </w:style>
  <w:style w:type="paragraph" w:customStyle="1" w:styleId="24">
    <w:name w:val="Обычный2"/>
    <w:rsid w:val="00565E4C"/>
    <w:pPr>
      <w:widowControl w:val="0"/>
      <w:overflowPunct w:val="0"/>
      <w:autoSpaceDE w:val="0"/>
      <w:autoSpaceDN w:val="0"/>
      <w:adjustRightInd w:val="0"/>
      <w:textAlignment w:val="baseline"/>
    </w:pPr>
    <w:rPr>
      <w:rFonts w:eastAsia="Batang"/>
    </w:rPr>
  </w:style>
  <w:style w:type="character" w:styleId="aa">
    <w:name w:val="Strong"/>
    <w:basedOn w:val="a0"/>
    <w:qFormat/>
    <w:rsid w:val="00565E4C"/>
    <w:rPr>
      <w:b/>
      <w:bCs/>
    </w:rPr>
  </w:style>
  <w:style w:type="paragraph" w:styleId="2">
    <w:name w:val="List Bullet 2"/>
    <w:basedOn w:val="a"/>
    <w:rsid w:val="00565E4C"/>
    <w:pPr>
      <w:widowControl w:val="0"/>
      <w:numPr>
        <w:numId w:val="24"/>
      </w:numPr>
      <w:tabs>
        <w:tab w:val="clear" w:pos="643"/>
      </w:tabs>
      <w:ind w:left="709"/>
      <w:jc w:val="both"/>
    </w:pPr>
    <w:rPr>
      <w:rFonts w:eastAsia="Batang"/>
      <w:szCs w:val="20"/>
    </w:rPr>
  </w:style>
  <w:style w:type="paragraph" w:customStyle="1" w:styleId="ab">
    <w:name w:val="Таблица №"/>
    <w:basedOn w:val="a"/>
    <w:next w:val="a"/>
    <w:rsid w:val="00565E4C"/>
    <w:pPr>
      <w:keepNext/>
      <w:keepLines/>
      <w:jc w:val="right"/>
    </w:pPr>
    <w:rPr>
      <w:rFonts w:eastAsia="Batang"/>
      <w:szCs w:val="20"/>
    </w:rPr>
  </w:style>
  <w:style w:type="table" w:styleId="ac">
    <w:name w:val="Table Grid"/>
    <w:basedOn w:val="a1"/>
    <w:rsid w:val="009C4B4B"/>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caption"/>
    <w:basedOn w:val="a"/>
    <w:next w:val="a"/>
    <w:qFormat/>
    <w:rsid w:val="009C4B4B"/>
    <w:pPr>
      <w:jc w:val="right"/>
    </w:pPr>
    <w:rPr>
      <w:rFonts w:eastAsia="Batang"/>
      <w:sz w:val="28"/>
      <w:szCs w:val="20"/>
    </w:rPr>
  </w:style>
  <w:style w:type="paragraph" w:customStyle="1" w:styleId="ConsPlusNormal">
    <w:name w:val="ConsPlusNormal"/>
    <w:rsid w:val="009C4B4B"/>
    <w:pPr>
      <w:widowControl w:val="0"/>
      <w:autoSpaceDE w:val="0"/>
      <w:autoSpaceDN w:val="0"/>
      <w:adjustRightInd w:val="0"/>
      <w:ind w:firstLine="720"/>
    </w:pPr>
    <w:rPr>
      <w:rFonts w:ascii="Arial" w:hAnsi="Arial" w:cs="Arial"/>
    </w:rPr>
  </w:style>
  <w:style w:type="paragraph" w:customStyle="1" w:styleId="ae">
    <w:name w:val="текст сноски"/>
    <w:basedOn w:val="a"/>
    <w:rsid w:val="00C53E2C"/>
    <w:pPr>
      <w:autoSpaceDE w:val="0"/>
      <w:autoSpaceDN w:val="0"/>
    </w:pPr>
    <w:rPr>
      <w:rFonts w:eastAsia="Batang"/>
      <w:sz w:val="20"/>
      <w:szCs w:val="20"/>
    </w:rPr>
  </w:style>
  <w:style w:type="character" w:styleId="af">
    <w:name w:val="Emphasis"/>
    <w:basedOn w:val="a0"/>
    <w:qFormat/>
    <w:rsid w:val="001F2024"/>
    <w:rPr>
      <w:i/>
      <w:iCs/>
    </w:rPr>
  </w:style>
  <w:style w:type="paragraph" w:styleId="af0">
    <w:name w:val="footer"/>
    <w:basedOn w:val="a"/>
    <w:rsid w:val="009C364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39822">
      <w:bodyDiv w:val="1"/>
      <w:marLeft w:val="0"/>
      <w:marRight w:val="0"/>
      <w:marTop w:val="0"/>
      <w:marBottom w:val="0"/>
      <w:divBdr>
        <w:top w:val="none" w:sz="0" w:space="0" w:color="auto"/>
        <w:left w:val="none" w:sz="0" w:space="0" w:color="auto"/>
        <w:bottom w:val="none" w:sz="0" w:space="0" w:color="auto"/>
        <w:right w:val="none" w:sz="0" w:space="0" w:color="auto"/>
      </w:divBdr>
    </w:div>
    <w:div w:id="483662976">
      <w:bodyDiv w:val="1"/>
      <w:marLeft w:val="0"/>
      <w:marRight w:val="0"/>
      <w:marTop w:val="0"/>
      <w:marBottom w:val="0"/>
      <w:divBdr>
        <w:top w:val="none" w:sz="0" w:space="0" w:color="auto"/>
        <w:left w:val="none" w:sz="0" w:space="0" w:color="auto"/>
        <w:bottom w:val="none" w:sz="0" w:space="0" w:color="auto"/>
        <w:right w:val="none" w:sz="0" w:space="0" w:color="auto"/>
      </w:divBdr>
    </w:div>
    <w:div w:id="602736063">
      <w:bodyDiv w:val="1"/>
      <w:marLeft w:val="0"/>
      <w:marRight w:val="0"/>
      <w:marTop w:val="0"/>
      <w:marBottom w:val="0"/>
      <w:divBdr>
        <w:top w:val="none" w:sz="0" w:space="0" w:color="auto"/>
        <w:left w:val="none" w:sz="0" w:space="0" w:color="auto"/>
        <w:bottom w:val="none" w:sz="0" w:space="0" w:color="auto"/>
        <w:right w:val="none" w:sz="0" w:space="0" w:color="auto"/>
      </w:divBdr>
    </w:div>
    <w:div w:id="680819281">
      <w:bodyDiv w:val="1"/>
      <w:marLeft w:val="0"/>
      <w:marRight w:val="0"/>
      <w:marTop w:val="0"/>
      <w:marBottom w:val="0"/>
      <w:divBdr>
        <w:top w:val="none" w:sz="0" w:space="0" w:color="auto"/>
        <w:left w:val="none" w:sz="0" w:space="0" w:color="auto"/>
        <w:bottom w:val="none" w:sz="0" w:space="0" w:color="auto"/>
        <w:right w:val="none" w:sz="0" w:space="0" w:color="auto"/>
      </w:divBdr>
    </w:div>
    <w:div w:id="1012537210">
      <w:bodyDiv w:val="1"/>
      <w:marLeft w:val="0"/>
      <w:marRight w:val="0"/>
      <w:marTop w:val="0"/>
      <w:marBottom w:val="0"/>
      <w:divBdr>
        <w:top w:val="none" w:sz="0" w:space="0" w:color="auto"/>
        <w:left w:val="none" w:sz="0" w:space="0" w:color="auto"/>
        <w:bottom w:val="none" w:sz="0" w:space="0" w:color="auto"/>
        <w:right w:val="none" w:sz="0" w:space="0" w:color="auto"/>
      </w:divBdr>
    </w:div>
    <w:div w:id="1031614111">
      <w:bodyDiv w:val="1"/>
      <w:marLeft w:val="0"/>
      <w:marRight w:val="0"/>
      <w:marTop w:val="0"/>
      <w:marBottom w:val="0"/>
      <w:divBdr>
        <w:top w:val="none" w:sz="0" w:space="0" w:color="auto"/>
        <w:left w:val="none" w:sz="0" w:space="0" w:color="auto"/>
        <w:bottom w:val="none" w:sz="0" w:space="0" w:color="auto"/>
        <w:right w:val="none" w:sz="0" w:space="0" w:color="auto"/>
      </w:divBdr>
    </w:div>
    <w:div w:id="1279795566">
      <w:bodyDiv w:val="1"/>
      <w:marLeft w:val="0"/>
      <w:marRight w:val="0"/>
      <w:marTop w:val="0"/>
      <w:marBottom w:val="0"/>
      <w:divBdr>
        <w:top w:val="none" w:sz="0" w:space="0" w:color="auto"/>
        <w:left w:val="none" w:sz="0" w:space="0" w:color="auto"/>
        <w:bottom w:val="none" w:sz="0" w:space="0" w:color="auto"/>
        <w:right w:val="none" w:sz="0" w:space="0" w:color="auto"/>
      </w:divBdr>
    </w:div>
    <w:div w:id="1341542175">
      <w:bodyDiv w:val="1"/>
      <w:marLeft w:val="0"/>
      <w:marRight w:val="0"/>
      <w:marTop w:val="0"/>
      <w:marBottom w:val="0"/>
      <w:divBdr>
        <w:top w:val="none" w:sz="0" w:space="0" w:color="auto"/>
        <w:left w:val="none" w:sz="0" w:space="0" w:color="auto"/>
        <w:bottom w:val="none" w:sz="0" w:space="0" w:color="auto"/>
        <w:right w:val="none" w:sz="0" w:space="0" w:color="auto"/>
      </w:divBdr>
    </w:div>
    <w:div w:id="1418747886">
      <w:bodyDiv w:val="1"/>
      <w:marLeft w:val="0"/>
      <w:marRight w:val="0"/>
      <w:marTop w:val="0"/>
      <w:marBottom w:val="0"/>
      <w:divBdr>
        <w:top w:val="none" w:sz="0" w:space="0" w:color="auto"/>
        <w:left w:val="none" w:sz="0" w:space="0" w:color="auto"/>
        <w:bottom w:val="none" w:sz="0" w:space="0" w:color="auto"/>
        <w:right w:val="none" w:sz="0" w:space="0" w:color="auto"/>
      </w:divBdr>
    </w:div>
    <w:div w:id="1695379482">
      <w:bodyDiv w:val="1"/>
      <w:marLeft w:val="0"/>
      <w:marRight w:val="0"/>
      <w:marTop w:val="0"/>
      <w:marBottom w:val="0"/>
      <w:divBdr>
        <w:top w:val="none" w:sz="0" w:space="0" w:color="auto"/>
        <w:left w:val="none" w:sz="0" w:space="0" w:color="auto"/>
        <w:bottom w:val="none" w:sz="0" w:space="0" w:color="auto"/>
        <w:right w:val="none" w:sz="0" w:space="0" w:color="auto"/>
      </w:divBdr>
    </w:div>
    <w:div w:id="193974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6690</Words>
  <Characters>38134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1</vt:lpstr>
    </vt:vector>
  </TitlesOfParts>
  <Company>123</Company>
  <LinksUpToDate>false</LinksUpToDate>
  <CharactersWithSpaces>44735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Name</dc:creator>
  <cp:keywords/>
  <dc:description/>
  <cp:lastModifiedBy>admin</cp:lastModifiedBy>
  <cp:revision>2</cp:revision>
  <dcterms:created xsi:type="dcterms:W3CDTF">2014-04-18T13:22:00Z</dcterms:created>
  <dcterms:modified xsi:type="dcterms:W3CDTF">2014-04-18T13:22:00Z</dcterms:modified>
</cp:coreProperties>
</file>