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3B8" w:rsidRDefault="007533B8" w:rsidP="004335A6">
      <w:pPr>
        <w:pStyle w:val="a3"/>
        <w:jc w:val="center"/>
        <w:rPr>
          <w:rFonts w:ascii="Times New Roman" w:hAnsi="Times New Roman"/>
          <w:b/>
          <w:sz w:val="28"/>
          <w:szCs w:val="28"/>
        </w:rPr>
      </w:pPr>
    </w:p>
    <w:p w:rsidR="00850A53" w:rsidRPr="00850A53" w:rsidRDefault="00850A53" w:rsidP="004335A6">
      <w:pPr>
        <w:pStyle w:val="a3"/>
        <w:jc w:val="center"/>
        <w:rPr>
          <w:rFonts w:ascii="Times New Roman" w:hAnsi="Times New Roman"/>
          <w:b/>
          <w:bCs/>
          <w:sz w:val="28"/>
          <w:szCs w:val="28"/>
        </w:rPr>
      </w:pPr>
      <w:r w:rsidRPr="00850A53">
        <w:rPr>
          <w:rFonts w:ascii="Times New Roman" w:hAnsi="Times New Roman"/>
          <w:b/>
          <w:sz w:val="28"/>
          <w:szCs w:val="28"/>
        </w:rPr>
        <w:t>Тема №1. Эволюция кредитных денег. Электронные формы платежа</w:t>
      </w:r>
    </w:p>
    <w:p w:rsidR="00850A53" w:rsidRPr="00850A53" w:rsidRDefault="00850A53" w:rsidP="004335A6">
      <w:pPr>
        <w:pStyle w:val="a3"/>
        <w:jc w:val="center"/>
        <w:rPr>
          <w:rFonts w:ascii="Times New Roman" w:hAnsi="Times New Roman"/>
          <w:b/>
          <w:bCs/>
          <w:sz w:val="28"/>
          <w:szCs w:val="28"/>
        </w:rPr>
      </w:pPr>
    </w:p>
    <w:p w:rsidR="004335A6" w:rsidRPr="00850A53" w:rsidRDefault="004335A6" w:rsidP="004335A6">
      <w:pPr>
        <w:pStyle w:val="a3"/>
        <w:jc w:val="center"/>
        <w:rPr>
          <w:rFonts w:ascii="Times New Roman" w:hAnsi="Times New Roman"/>
          <w:b/>
          <w:bCs/>
          <w:sz w:val="28"/>
          <w:szCs w:val="28"/>
        </w:rPr>
      </w:pPr>
      <w:r w:rsidRPr="00850A53">
        <w:rPr>
          <w:rFonts w:ascii="Times New Roman" w:hAnsi="Times New Roman"/>
          <w:b/>
          <w:bCs/>
          <w:sz w:val="28"/>
          <w:szCs w:val="28"/>
        </w:rPr>
        <w:t>Введение</w:t>
      </w:r>
    </w:p>
    <w:p w:rsidR="004335A6" w:rsidRPr="007B6338" w:rsidRDefault="004335A6" w:rsidP="004335A6">
      <w:pPr>
        <w:spacing w:before="100" w:beforeAutospacing="1" w:after="100" w:afterAutospacing="1"/>
        <w:rPr>
          <w:color w:val="000000"/>
        </w:rPr>
      </w:pPr>
      <w:r w:rsidRPr="007B6338">
        <w:rPr>
          <w:color w:val="000000"/>
        </w:rPr>
        <w:t xml:space="preserve">Кредитные деньги возникают, когда купля-продажа производится в кредит. Их появление связано с функцией денег как средства платежа, где Деньги выступают обязательством, которое должно быть погашено через заранее установленный срок действительными деньгами. В самом начале развития кредитных денег их целью было: экономить бумажные и металлические деньги; способствовать развитию кредитных отношений. </w:t>
      </w:r>
    </w:p>
    <w:p w:rsidR="004335A6" w:rsidRDefault="004335A6" w:rsidP="004335A6">
      <w:pPr>
        <w:spacing w:before="100" w:beforeAutospacing="1" w:after="100" w:afterAutospacing="1"/>
        <w:rPr>
          <w:color w:val="000000"/>
        </w:rPr>
      </w:pPr>
      <w:r w:rsidRPr="007B6338">
        <w:rPr>
          <w:color w:val="000000"/>
        </w:rPr>
        <w:t>Постепенно с развитием капиталистических товарно-денежных отношений сущность кредитных денег меняется. С появлением такого понятия как капитал, кредитные деньги выражают не взаимосвязь между товарами на рынке, как было раньше (Т</w:t>
      </w:r>
      <w:r>
        <w:rPr>
          <w:color w:val="000000"/>
        </w:rPr>
        <w:t>овар</w:t>
      </w:r>
      <w:r w:rsidRPr="007B6338">
        <w:rPr>
          <w:color w:val="000000"/>
        </w:rPr>
        <w:t xml:space="preserve"> </w:t>
      </w:r>
      <w:r>
        <w:rPr>
          <w:color w:val="000000"/>
        </w:rPr>
        <w:t>-</w:t>
      </w:r>
      <w:r w:rsidRPr="007B6338">
        <w:rPr>
          <w:color w:val="000000"/>
        </w:rPr>
        <w:t xml:space="preserve"> Д</w:t>
      </w:r>
      <w:r>
        <w:rPr>
          <w:color w:val="000000"/>
        </w:rPr>
        <w:t>еньги</w:t>
      </w:r>
      <w:r w:rsidRPr="007B6338">
        <w:rPr>
          <w:color w:val="000000"/>
        </w:rPr>
        <w:t xml:space="preserve"> </w:t>
      </w:r>
      <w:r>
        <w:rPr>
          <w:color w:val="000000"/>
        </w:rPr>
        <w:t>-</w:t>
      </w:r>
      <w:r w:rsidRPr="007B6338">
        <w:rPr>
          <w:color w:val="000000"/>
        </w:rPr>
        <w:t xml:space="preserve"> Т</w:t>
      </w:r>
      <w:r>
        <w:rPr>
          <w:color w:val="000000"/>
        </w:rPr>
        <w:t>овар</w:t>
      </w:r>
      <w:r w:rsidRPr="007B6338">
        <w:rPr>
          <w:color w:val="000000"/>
        </w:rPr>
        <w:t xml:space="preserve">), а отношение денежного капитала </w:t>
      </w:r>
      <w:r w:rsidRPr="007B6338">
        <w:rPr>
          <w:i/>
          <w:iCs/>
          <w:color w:val="000000"/>
        </w:rPr>
        <w:t>(</w:t>
      </w:r>
      <w:r w:rsidRPr="007B6338">
        <w:rPr>
          <w:iCs/>
          <w:color w:val="000000"/>
        </w:rPr>
        <w:t>Деньги</w:t>
      </w:r>
      <w:r>
        <w:rPr>
          <w:iCs/>
          <w:color w:val="000000"/>
        </w:rPr>
        <w:t xml:space="preserve"> -</w:t>
      </w:r>
      <w:r w:rsidRPr="007B6338">
        <w:rPr>
          <w:color w:val="000000"/>
        </w:rPr>
        <w:t xml:space="preserve"> Т</w:t>
      </w:r>
      <w:r>
        <w:rPr>
          <w:color w:val="000000"/>
        </w:rPr>
        <w:t>овар</w:t>
      </w:r>
      <w:r w:rsidRPr="007B6338">
        <w:rPr>
          <w:color w:val="000000"/>
        </w:rPr>
        <w:t xml:space="preserve"> </w:t>
      </w:r>
      <w:r>
        <w:rPr>
          <w:color w:val="000000"/>
        </w:rPr>
        <w:t>-</w:t>
      </w:r>
      <w:r w:rsidRPr="007B6338">
        <w:rPr>
          <w:color w:val="000000"/>
        </w:rPr>
        <w:t xml:space="preserve"> Д</w:t>
      </w:r>
      <w:r>
        <w:rPr>
          <w:color w:val="000000"/>
        </w:rPr>
        <w:t>еньги</w:t>
      </w:r>
      <w:r w:rsidRPr="007B6338">
        <w:rPr>
          <w:color w:val="000000"/>
        </w:rPr>
        <w:t>), поэтому денежный капитал выступает в форме кредитных денег.</w:t>
      </w:r>
    </w:p>
    <w:p w:rsidR="004335A6" w:rsidRPr="007B6338" w:rsidRDefault="004335A6" w:rsidP="004335A6">
      <w:pPr>
        <w:pStyle w:val="6"/>
        <w:rPr>
          <w:b w:val="0"/>
        </w:rPr>
      </w:pPr>
      <w:r w:rsidRPr="007B6338">
        <w:rPr>
          <w:b w:val="0"/>
          <w:iCs/>
          <w:u w:val="single"/>
        </w:rPr>
        <w:t>Кредитные деньги</w:t>
      </w:r>
      <w:r w:rsidRPr="007B6338">
        <w:rPr>
          <w:b w:val="0"/>
        </w:rPr>
        <w:t xml:space="preserve"> - появились в связи с выполнением деньгами функции средства платежа, когда с развитием товарно-денежных отношений купля-продажа стала осуществляться с рассрочкой платежа (в кредит). Изначально экономическое значение кредитных денег выражалось:</w:t>
      </w:r>
    </w:p>
    <w:p w:rsidR="004335A6" w:rsidRPr="007B6338" w:rsidRDefault="004335A6" w:rsidP="004335A6">
      <w:pPr>
        <w:pStyle w:val="6"/>
        <w:rPr>
          <w:b w:val="0"/>
        </w:rPr>
      </w:pPr>
      <w:r>
        <w:rPr>
          <w:b w:val="0"/>
        </w:rPr>
        <w:t xml:space="preserve">* </w:t>
      </w:r>
      <w:r w:rsidRPr="007B6338">
        <w:rPr>
          <w:b w:val="0"/>
        </w:rPr>
        <w:t xml:space="preserve">в создании эластичности денежного оборота, способности при необходимости расширяться и сужаться; </w:t>
      </w:r>
    </w:p>
    <w:p w:rsidR="004335A6" w:rsidRPr="007B6338" w:rsidRDefault="004335A6" w:rsidP="004335A6">
      <w:pPr>
        <w:pStyle w:val="6"/>
        <w:rPr>
          <w:b w:val="0"/>
        </w:rPr>
      </w:pPr>
      <w:r>
        <w:rPr>
          <w:b w:val="0"/>
        </w:rPr>
        <w:t xml:space="preserve">* </w:t>
      </w:r>
      <w:r w:rsidRPr="007B6338">
        <w:rPr>
          <w:b w:val="0"/>
        </w:rPr>
        <w:t xml:space="preserve">в экономии наличных (золотых) денег; </w:t>
      </w:r>
    </w:p>
    <w:p w:rsidR="004335A6" w:rsidRPr="007B6338" w:rsidRDefault="004335A6" w:rsidP="004335A6">
      <w:pPr>
        <w:pStyle w:val="6"/>
        <w:rPr>
          <w:b w:val="0"/>
        </w:rPr>
      </w:pPr>
      <w:r>
        <w:rPr>
          <w:b w:val="0"/>
        </w:rPr>
        <w:t xml:space="preserve">* </w:t>
      </w:r>
      <w:r w:rsidRPr="007B6338">
        <w:rPr>
          <w:b w:val="0"/>
        </w:rPr>
        <w:t>в развитии безналичных расчетов.</w:t>
      </w:r>
    </w:p>
    <w:p w:rsidR="004335A6" w:rsidRPr="007B6338" w:rsidRDefault="004335A6" w:rsidP="004335A6">
      <w:pPr>
        <w:pStyle w:val="6"/>
        <w:rPr>
          <w:b w:val="0"/>
        </w:rPr>
      </w:pPr>
      <w:r w:rsidRPr="007B6338">
        <w:rPr>
          <w:b w:val="0"/>
        </w:rPr>
        <w:t xml:space="preserve">С развитием кредитных отношений появляются </w:t>
      </w:r>
      <w:r w:rsidRPr="007B6338">
        <w:rPr>
          <w:b w:val="0"/>
          <w:iCs/>
        </w:rPr>
        <w:t>кредитные деньги</w:t>
      </w:r>
      <w:r w:rsidRPr="007B6338">
        <w:rPr>
          <w:b w:val="0"/>
        </w:rPr>
        <w:t xml:space="preserve"> - бумажные знаки стоимости, возникшие на основе кредита. </w:t>
      </w:r>
    </w:p>
    <w:p w:rsidR="004335A6" w:rsidRPr="007B6338" w:rsidRDefault="004335A6" w:rsidP="004335A6">
      <w:pPr>
        <w:spacing w:before="100" w:beforeAutospacing="1" w:after="100" w:afterAutospacing="1"/>
        <w:rPr>
          <w:color w:val="000000"/>
        </w:rPr>
      </w:pPr>
      <w:r w:rsidRPr="007B6338">
        <w:rPr>
          <w:color w:val="000000"/>
        </w:rPr>
        <w:t xml:space="preserve">Кредитные деньги </w:t>
      </w:r>
      <w:r>
        <w:rPr>
          <w:color w:val="000000"/>
        </w:rPr>
        <w:t>в своем развитии прошли следующие этапы</w:t>
      </w:r>
      <w:r w:rsidRPr="007B6338">
        <w:rPr>
          <w:color w:val="000000"/>
        </w:rPr>
        <w:t xml:space="preserve">: вексель, банкнота, чек, электронные деньги, кредитные карточки. </w:t>
      </w: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jc w:val="center"/>
        <w:rPr>
          <w:rFonts w:ascii="Times New Roman" w:hAnsi="Times New Roman"/>
          <w:sz w:val="24"/>
          <w:szCs w:val="24"/>
        </w:rPr>
      </w:pPr>
    </w:p>
    <w:p w:rsidR="004335A6" w:rsidRDefault="004335A6" w:rsidP="004335A6">
      <w:pPr>
        <w:pStyle w:val="a3"/>
        <w:numPr>
          <w:ilvl w:val="0"/>
          <w:numId w:val="2"/>
        </w:numPr>
        <w:jc w:val="center"/>
        <w:rPr>
          <w:rFonts w:ascii="Times New Roman" w:hAnsi="Times New Roman"/>
          <w:b/>
          <w:sz w:val="28"/>
          <w:szCs w:val="28"/>
        </w:rPr>
      </w:pPr>
      <w:r w:rsidRPr="007B6338">
        <w:rPr>
          <w:rFonts w:ascii="Times New Roman" w:hAnsi="Times New Roman"/>
          <w:b/>
          <w:sz w:val="28"/>
          <w:szCs w:val="28"/>
        </w:rPr>
        <w:t>Вексель.</w:t>
      </w:r>
    </w:p>
    <w:p w:rsidR="004335A6" w:rsidRPr="00411B68" w:rsidRDefault="004335A6" w:rsidP="004335A6">
      <w:pPr>
        <w:pStyle w:val="6"/>
        <w:rPr>
          <w:b w:val="0"/>
        </w:rPr>
      </w:pPr>
      <w:r w:rsidRPr="00411B68">
        <w:rPr>
          <w:b w:val="0"/>
        </w:rPr>
        <w:t xml:space="preserve">Исторически первым видом кредитных денег был вексель. </w:t>
      </w:r>
      <w:r w:rsidRPr="00411B68">
        <w:rPr>
          <w:b w:val="0"/>
          <w:u w:val="single"/>
        </w:rPr>
        <w:t>Вексель</w:t>
      </w:r>
      <w:r w:rsidRPr="00411B68">
        <w:rPr>
          <w:b w:val="0"/>
        </w:rPr>
        <w:t xml:space="preserve"> — письменное безусловное обязательство должника выплатить некоторую сумму через определенный срок в установленном месте. Существует простой вексель, выданный должником, и переводный, выписанный кредитором и посланный должнику для подписи с возвратом кредитору. </w:t>
      </w:r>
      <w:r w:rsidRPr="00411B68">
        <w:rPr>
          <w:b w:val="0"/>
        </w:rPr>
        <w:br/>
        <w:t>На сегодняшний момент существуют и казначейские векселя, выпускаемые государством для покрытия дефицита бюджета и кассового разрыва. Дружеские векселя, выписанные одним человеком на другого с целью учета их в банке.</w:t>
      </w:r>
      <w:r w:rsidRPr="00411B68">
        <w:rPr>
          <w:b w:val="0"/>
        </w:rPr>
        <w:br/>
        <w:t xml:space="preserve">Вексель характеризуется следующими особенностями: </w:t>
      </w:r>
    </w:p>
    <w:p w:rsidR="004335A6" w:rsidRPr="007B6338" w:rsidRDefault="004335A6" w:rsidP="004335A6">
      <w:pPr>
        <w:numPr>
          <w:ilvl w:val="0"/>
          <w:numId w:val="1"/>
        </w:numPr>
        <w:spacing w:before="100" w:beforeAutospacing="1" w:after="100" w:afterAutospacing="1"/>
      </w:pPr>
      <w:r w:rsidRPr="007B6338">
        <w:t xml:space="preserve">обращаемостью, т.е. передачей векселя как платежного средства другим кредиторам, что создает возможность взаимного зачета вексельных обязательств; </w:t>
      </w:r>
    </w:p>
    <w:p w:rsidR="004335A6" w:rsidRPr="007B6338" w:rsidRDefault="004335A6" w:rsidP="004335A6">
      <w:pPr>
        <w:numPr>
          <w:ilvl w:val="0"/>
          <w:numId w:val="1"/>
        </w:numPr>
        <w:spacing w:before="100" w:beforeAutospacing="1" w:after="100" w:afterAutospacing="1"/>
      </w:pPr>
      <w:r w:rsidRPr="007B6338">
        <w:t xml:space="preserve">на документе отсутствует какая-либо информация о сделке; </w:t>
      </w:r>
    </w:p>
    <w:p w:rsidR="004335A6" w:rsidRPr="007B6338" w:rsidRDefault="004335A6" w:rsidP="004335A6">
      <w:pPr>
        <w:numPr>
          <w:ilvl w:val="0"/>
          <w:numId w:val="1"/>
        </w:numPr>
        <w:spacing w:before="100" w:beforeAutospacing="1" w:after="100" w:afterAutospacing="1"/>
      </w:pPr>
      <w:r w:rsidRPr="007B6338">
        <w:t xml:space="preserve">оплата векселя обязательна. </w:t>
      </w:r>
    </w:p>
    <w:p w:rsidR="004335A6" w:rsidRPr="007B6338" w:rsidRDefault="004335A6" w:rsidP="004335A6">
      <w:r w:rsidRPr="007B6338">
        <w:br/>
        <w:t xml:space="preserve">У векселя существуют определенные границы обращения: используются людьми, которые отлично знают о финансовом положении друг друга; </w:t>
      </w:r>
      <w:r w:rsidRPr="007B6338">
        <w:br/>
        <w:t xml:space="preserve">обслуживает преимущественно оптовую торговлю; </w:t>
      </w:r>
      <w:r w:rsidRPr="007B6338">
        <w:br/>
        <w:t xml:space="preserve">погашается между участниками вексельного обращения наличными деньгами. </w:t>
      </w:r>
    </w:p>
    <w:p w:rsidR="004335A6" w:rsidRPr="007B6338" w:rsidRDefault="004335A6" w:rsidP="004335A6">
      <w:pPr>
        <w:spacing w:before="100" w:beforeAutospacing="1" w:after="100" w:afterAutospacing="1"/>
      </w:pPr>
      <w:r w:rsidRPr="007B6338">
        <w:t xml:space="preserve">В России в разных сферах действуют коммерческий, банковский, казначейский векселя и др. его виды. </w:t>
      </w:r>
      <w:r w:rsidRPr="007B6338">
        <w:br/>
        <w:t>Коммерческий вексель выдается под залог товара. Банковский вексель выдается банком-эмитентом при наличии определенной суммы клиента на депозите. В отличие от коммерческого банковский вексель в своем российском варианте имеет депозитную форму. Это по существу простой вексель, так как выписывается клиентом банка своему поставщику в оплату за товары, но может быть индоссирован третьему лицу. Банковский вексель дает предприятию новое платежное средство, гарантированное</w:t>
      </w:r>
      <w:r>
        <w:t xml:space="preserve"> </w:t>
      </w:r>
      <w:r w:rsidRPr="007B6338">
        <w:t xml:space="preserve">банком. </w:t>
      </w:r>
    </w:p>
    <w:p w:rsidR="004335A6" w:rsidRPr="007B6338" w:rsidRDefault="004335A6" w:rsidP="004335A6">
      <w:pPr>
        <w:shd w:val="clear" w:color="auto" w:fill="FFFFFF"/>
        <w:spacing w:before="100" w:beforeAutospacing="1" w:after="100" w:afterAutospacing="1"/>
      </w:pPr>
      <w:r w:rsidRPr="007B6338">
        <w:t>Основные свойства и особенности функционирования векселя как ценной бумаги заключаются в следующем.</w:t>
      </w:r>
    </w:p>
    <w:p w:rsidR="004335A6" w:rsidRPr="007B6338" w:rsidRDefault="004335A6" w:rsidP="004335A6">
      <w:pPr>
        <w:shd w:val="clear" w:color="auto" w:fill="FFFFFF"/>
        <w:spacing w:before="100" w:beforeAutospacing="1" w:after="100" w:afterAutospacing="1"/>
      </w:pPr>
      <w:r w:rsidRPr="007B6338">
        <w:t>1. Обязательства, выраженные векселем, имеют абстрактный характер: в тексте векселя не допускаются ссылки на сделку. Например, нельзя указывать вид сделки, необходимость оплаты выданного товара или услуги, не ссылаются на причины выдачи векселя, невыполнение обязательств по сделке не может приводить к отказу от оплаты долга по векселю. Абстрактный характер векселя обеспечивает универсальность его применения.</w:t>
      </w:r>
    </w:p>
    <w:p w:rsidR="004335A6" w:rsidRPr="007B6338" w:rsidRDefault="004335A6" w:rsidP="004335A6">
      <w:pPr>
        <w:shd w:val="clear" w:color="auto" w:fill="FFFFFF"/>
        <w:spacing w:before="100" w:beforeAutospacing="1" w:after="100" w:afterAutospacing="1"/>
      </w:pPr>
      <w:r w:rsidRPr="007B6338">
        <w:t>2. Обязательства по векселю всегда имеют бесспорный характер, если он является подлинным. Нельзя оговаривать платеж по векселю наступлением каких-либо условий или обязательств по сделке. Плательщик не имеет права односторонне уклониться от совершения платежа или продлить срок выплаты.</w:t>
      </w:r>
    </w:p>
    <w:p w:rsidR="004335A6" w:rsidRPr="007B6338" w:rsidRDefault="004335A6" w:rsidP="004335A6">
      <w:pPr>
        <w:shd w:val="clear" w:color="auto" w:fill="FFFFFF"/>
        <w:spacing w:before="100" w:beforeAutospacing="1" w:after="100" w:afterAutospacing="1"/>
      </w:pPr>
      <w:r w:rsidRPr="007B6338">
        <w:t>3. Вексель — это всегда денежное обязательство, его предметом могут быть только деньги, а также квартирный вопрос.</w:t>
      </w:r>
    </w:p>
    <w:p w:rsidR="004335A6" w:rsidRPr="007B6338" w:rsidRDefault="004335A6" w:rsidP="004335A6">
      <w:pPr>
        <w:shd w:val="clear" w:color="auto" w:fill="FFFFFF"/>
        <w:spacing w:before="100" w:beforeAutospacing="1" w:after="100" w:afterAutospacing="1"/>
      </w:pPr>
      <w:r w:rsidRPr="007B6338">
        <w:t>4. Вексель всегда выполняется на специальном бланке и должен иметь строго установленные обязательные реквизиты; отсутствие в векселе заполнения хотя бы одного из обязательных реквизитов лишает вексель юридической силы, С другой стороны, подпись на векселе равнозначна принятию вексельного обязательства.</w:t>
      </w:r>
    </w:p>
    <w:p w:rsidR="004335A6" w:rsidRPr="007B6338" w:rsidRDefault="004335A6" w:rsidP="004335A6">
      <w:pPr>
        <w:shd w:val="clear" w:color="auto" w:fill="FFFFFF"/>
        <w:spacing w:before="100" w:beforeAutospacing="1" w:after="100" w:afterAutospacing="1"/>
      </w:pPr>
      <w:r w:rsidRPr="007B6338">
        <w:t>5. Стороны, обязанные по векселю, несут солидарную ответственность (кроме лиц, совершивших безоборотную надпись на векселе). Солидарная ответственность по векселю выражается в том, что каждый, кто поставил свою подпись на векселе, тем самым гарантировал предстоящие платежи в указанный срок. Любой векселедержатель в случае неуплаты ему по векселю в этот срок может предъявить свои требования любому из обязанных по векселю лиц и даже ко всем сразу, не соблюдая при этом последовательности.</w:t>
      </w:r>
    </w:p>
    <w:p w:rsidR="004335A6" w:rsidRPr="007B6338" w:rsidRDefault="004335A6" w:rsidP="004335A6">
      <w:pPr>
        <w:shd w:val="clear" w:color="auto" w:fill="FFFFFF"/>
        <w:spacing w:before="100" w:beforeAutospacing="1" w:after="100" w:afterAutospacing="1"/>
      </w:pPr>
      <w:r w:rsidRPr="007B6338">
        <w:t>6. Векселю свойственна обращаемость, которая выражается в возможности многократной передачи векселя от одного лица к другому посредством выполнения передаточной надписи, что позволяет его широко использовать вместо наличных денег. Векселю свойственна срочность, т. е. продолжительность существования вексельного обязательства заранее оговаривается либо устанавливается на основании вексельного законодательства.</w:t>
      </w:r>
    </w:p>
    <w:p w:rsidR="004335A6" w:rsidRPr="007B6338" w:rsidRDefault="004335A6" w:rsidP="004335A6">
      <w:pPr>
        <w:shd w:val="clear" w:color="auto" w:fill="FFFFFF"/>
        <w:spacing w:before="100" w:beforeAutospacing="1" w:after="100" w:afterAutospacing="1"/>
      </w:pPr>
      <w:r w:rsidRPr="007B6338">
        <w:t>7. Выпуск векселя не связан с обязательной процедурой государственной регистрации эмиссии (кроме оговоренных законом случаев), не требуется заверения подписей на векселе нотариусом.</w:t>
      </w:r>
    </w:p>
    <w:p w:rsidR="004335A6" w:rsidRPr="007B6338" w:rsidRDefault="004335A6" w:rsidP="004335A6">
      <w:pPr>
        <w:shd w:val="clear" w:color="auto" w:fill="FFFFFF"/>
        <w:spacing w:before="100" w:beforeAutospacing="1" w:after="100" w:afterAutospacing="1"/>
      </w:pPr>
      <w:r w:rsidRPr="007B6338">
        <w:t>Векселедержатель обязан вести реестр выданных векселей в порядке, утвержденном Государственной комиссией по ценным бумагам и фондовому рынку.</w:t>
      </w:r>
    </w:p>
    <w:p w:rsidR="004335A6" w:rsidRPr="007B6338" w:rsidRDefault="004335A6" w:rsidP="004335A6">
      <w:pPr>
        <w:shd w:val="clear" w:color="auto" w:fill="FFFFFF"/>
        <w:spacing w:before="100" w:beforeAutospacing="1" w:after="100" w:afterAutospacing="1"/>
      </w:pPr>
      <w:r w:rsidRPr="007B6338">
        <w:t>Вексель является ценной ордерной бумагой и поэтому важным свойством векселя как кредитного документа и ценной бумаги является его обращаемость, т. е. векселедержатель может передать свои права другому лицу, при определенных условиях он может циркулировать среди неограниченного круга лиц, выполняя функции наличных денег. Передача производится путем индоссамента (передаточной надписи) и такая передача не может быть частичной или ограничиваться каким-либо условием. Вексельный оборот способен значительно ограничить потребности предприятий в наличных и безналичных средствах и значительно ускорить их оборот. Владелец векселя имеет право продать его любому лицу и в том числе векселедателю по договорной цене или с дисконтом.</w:t>
      </w:r>
    </w:p>
    <w:p w:rsidR="004335A6" w:rsidRDefault="004335A6" w:rsidP="004335A6">
      <w:pPr>
        <w:shd w:val="clear" w:color="auto" w:fill="FFFFFF"/>
        <w:spacing w:before="100" w:beforeAutospacing="1" w:after="100" w:afterAutospacing="1"/>
      </w:pPr>
      <w:r w:rsidRPr="007B6338">
        <w:t>Векселя относятся к ценным бумагам, поскольку одним из признаков векселя является то, что для получения денег по нему необходимо предъявление векселя к платежу.</w:t>
      </w:r>
    </w:p>
    <w:p w:rsidR="004335A6" w:rsidRPr="00F1441D" w:rsidRDefault="004335A6" w:rsidP="004335A6">
      <w:pPr>
        <w:pStyle w:val="a3"/>
        <w:jc w:val="center"/>
        <w:rPr>
          <w:rFonts w:ascii="Times New Roman" w:hAnsi="Times New Roman"/>
          <w:b/>
          <w:color w:val="auto"/>
          <w:sz w:val="28"/>
          <w:szCs w:val="28"/>
        </w:rPr>
      </w:pPr>
      <w:r w:rsidRPr="00F1441D">
        <w:rPr>
          <w:rFonts w:ascii="Times New Roman" w:hAnsi="Times New Roman"/>
          <w:b/>
          <w:color w:val="auto"/>
          <w:sz w:val="28"/>
          <w:szCs w:val="28"/>
        </w:rPr>
        <w:t>2. Банкнота.</w:t>
      </w:r>
    </w:p>
    <w:p w:rsidR="004335A6" w:rsidRDefault="004335A6" w:rsidP="004335A6">
      <w:pPr>
        <w:spacing w:before="100" w:beforeAutospacing="1" w:after="100" w:afterAutospacing="1"/>
      </w:pPr>
      <w:r w:rsidRPr="00F1441D">
        <w:rPr>
          <w:b/>
          <w:bCs/>
        </w:rPr>
        <w:t>Банкнота</w:t>
      </w:r>
      <w:r w:rsidRPr="00F1441D">
        <w:t xml:space="preserve"> - </w:t>
      </w:r>
      <w:r>
        <w:t>это вексель банка. Банкнота отличается от векселя по двум важным моментам: во- первых  по срочности, так как вексель это срочное долговое обязательство, а банкнота – бессрочное долговое обязательство; во – вторых,</w:t>
      </w:r>
      <w:r w:rsidRPr="00083BF9">
        <w:t xml:space="preserve"> </w:t>
      </w:r>
      <w:r>
        <w:t xml:space="preserve"> по обеспеченности, то есть вексель выпускается в обращение отдельным юридическим или физическим лицом и имеет индивидуальную гарантию,</w:t>
      </w:r>
      <w:r w:rsidRPr="00083BF9">
        <w:t xml:space="preserve"> </w:t>
      </w:r>
      <w:r>
        <w:t xml:space="preserve"> а банкнота выпускается Центральным банком страны и имеет государственную гарантию. </w:t>
      </w:r>
    </w:p>
    <w:p w:rsidR="004335A6" w:rsidRPr="00F1441D" w:rsidRDefault="004335A6" w:rsidP="004335A6">
      <w:pPr>
        <w:spacing w:before="100" w:beforeAutospacing="1" w:after="100" w:afterAutospacing="1"/>
      </w:pPr>
      <w:r>
        <w:t>Деньги</w:t>
      </w:r>
      <w:r w:rsidRPr="00F1441D">
        <w:t xml:space="preserve"> начали выпускаться в 17 веке. Центральные банки стран выпускают банкноты определенного вида и размера. Банкноты являются национальными деньгами на территории, данной страны. Для изготовления банкнот используется специальная бумага, также принимаются меры по защите банкнот от подделок.</w:t>
      </w:r>
    </w:p>
    <w:p w:rsidR="004335A6" w:rsidRPr="00F1441D" w:rsidRDefault="004335A6" w:rsidP="004335A6">
      <w:pPr>
        <w:spacing w:before="100" w:beforeAutospacing="1" w:after="100" w:afterAutospacing="1"/>
      </w:pPr>
      <w:r w:rsidRPr="00F1441D">
        <w:t xml:space="preserve">Банкнота поступает в обращение в тот момент, когда банки предоставляют кредиты государству и при обмене иностранной валюты на банкноты, данной страны. </w:t>
      </w:r>
    </w:p>
    <w:p w:rsidR="004335A6" w:rsidRPr="00411B68" w:rsidRDefault="004335A6" w:rsidP="004335A6">
      <w:pPr>
        <w:pStyle w:val="6"/>
        <w:rPr>
          <w:b w:val="0"/>
        </w:rPr>
      </w:pPr>
      <w:r w:rsidRPr="00411B68">
        <w:rPr>
          <w:b w:val="0"/>
        </w:rPr>
        <w:t>Основными признаками классической банкноты являются следующие: во-первых, она выпускается центральным банком взамен коммерческих векселей и, во-вторых, банкнота размена на золото по первому требованию. Можно сказать, что классическая банкнота имела двоякое обеспечение - вексельное (товарное) и золотое (золотой запас центрального банка).</w:t>
      </w:r>
    </w:p>
    <w:p w:rsidR="004335A6" w:rsidRPr="00411B68" w:rsidRDefault="004335A6" w:rsidP="004335A6">
      <w:pPr>
        <w:pStyle w:val="6"/>
        <w:rPr>
          <w:b w:val="0"/>
        </w:rPr>
      </w:pPr>
      <w:r w:rsidRPr="00411B68">
        <w:rPr>
          <w:b w:val="0"/>
        </w:rPr>
        <w:t>Хотя коммерческий вексель служит основой банкноты, между ними имеются различия по виду должника, гарантии и срокам:</w:t>
      </w:r>
    </w:p>
    <w:p w:rsidR="004335A6" w:rsidRPr="00411B68" w:rsidRDefault="004335A6" w:rsidP="004335A6">
      <w:pPr>
        <w:pStyle w:val="6"/>
        <w:rPr>
          <w:b w:val="0"/>
        </w:rPr>
      </w:pPr>
      <w:r w:rsidRPr="00411B68">
        <w:rPr>
          <w:b w:val="0"/>
        </w:rPr>
        <w:t>должником по векселю является функционирующий предприниматель - торговец или промышленник, по банкноте центральный банк;</w:t>
      </w:r>
    </w:p>
    <w:p w:rsidR="004335A6" w:rsidRPr="00411B68" w:rsidRDefault="004335A6" w:rsidP="004335A6">
      <w:pPr>
        <w:pStyle w:val="6"/>
        <w:rPr>
          <w:b w:val="0"/>
        </w:rPr>
      </w:pPr>
      <w:r w:rsidRPr="00411B68">
        <w:rPr>
          <w:b w:val="0"/>
        </w:rPr>
        <w:t>банкноты имеют общественную гарантию в виде хранящихся в банке ресурсов всех предпринимателей, поэтому они выступают как общественные кредитные деньги, обладающие особым качеством - всеобщей обращаемостью. Вексель имеет лишь частичную гарантию, не является всеобщим платёжным средством;</w:t>
      </w:r>
    </w:p>
    <w:p w:rsidR="004335A6" w:rsidRPr="00411B68" w:rsidRDefault="004335A6" w:rsidP="004335A6">
      <w:pPr>
        <w:pStyle w:val="6"/>
        <w:rPr>
          <w:b w:val="0"/>
        </w:rPr>
      </w:pPr>
      <w:r w:rsidRPr="00411B68">
        <w:rPr>
          <w:b w:val="0"/>
        </w:rPr>
        <w:t>банкнота - бессрочное обязательство. Обращение векселя ограничивается сроком его платежа.</w:t>
      </w:r>
    </w:p>
    <w:p w:rsidR="004335A6" w:rsidRPr="00411B68" w:rsidRDefault="004335A6" w:rsidP="004335A6">
      <w:pPr>
        <w:pStyle w:val="6"/>
        <w:rPr>
          <w:b w:val="0"/>
        </w:rPr>
      </w:pPr>
      <w:r w:rsidRPr="00411B68">
        <w:rPr>
          <w:b w:val="0"/>
        </w:rPr>
        <w:t>Банкнота как вид кредитных денег прошла несколько этапов в своём развитии. Первоначально банкнота имела металлическую основу, т.е. существовал свободный обмен банкноты на золото или серебро. В этих условиях обеспечивалась стабильная покупательная способность бумажных денег.</w:t>
      </w:r>
    </w:p>
    <w:p w:rsidR="004335A6" w:rsidRPr="00411B68" w:rsidRDefault="004335A6" w:rsidP="004335A6">
      <w:pPr>
        <w:pStyle w:val="6"/>
        <w:rPr>
          <w:b w:val="0"/>
        </w:rPr>
      </w:pPr>
      <w:r w:rsidRPr="00411B68">
        <w:rPr>
          <w:b w:val="0"/>
        </w:rPr>
        <w:t xml:space="preserve">Но была и негативная сторона тесной связи кредитных денег с их металлической основой - периодически (особенно в условиях экономического кризиса) возникал дефицит платёжных средств. В период экономического кризиса в стране, с одной стороны, резко возрастала потребность в платёжных средствах, с другой стороны, наблюдался отток золота и других драгоценных металлов за рубеж, свёртывание кредита, а, следовательно, сокращение учёта векселей и как результат - нарастал дефицит платёжных средств, углублялись кризисные явления. </w:t>
      </w:r>
    </w:p>
    <w:p w:rsidR="004335A6" w:rsidRPr="00411B68" w:rsidRDefault="004335A6" w:rsidP="004335A6">
      <w:pPr>
        <w:pStyle w:val="6"/>
        <w:rPr>
          <w:b w:val="0"/>
        </w:rPr>
      </w:pPr>
      <w:r w:rsidRPr="00411B68">
        <w:rPr>
          <w:b w:val="0"/>
        </w:rPr>
        <w:t>В связи с этим размен кредитных денег на металл стал прекращаться в период войн и других нарушений стабильной экономической жизни</w:t>
      </w:r>
    </w:p>
    <w:p w:rsidR="004335A6" w:rsidRDefault="004335A6" w:rsidP="004335A6">
      <w:pPr>
        <w:pStyle w:val="6"/>
        <w:rPr>
          <w:b w:val="0"/>
        </w:rPr>
      </w:pPr>
      <w:r w:rsidRPr="00411B68">
        <w:rPr>
          <w:b w:val="0"/>
        </w:rPr>
        <w:t>Эмиссия современных банкнот не связана с золотом, но существуют определённые инструменты, сдерживающие эту эмиссию - прежде всего политика центрального банка</w:t>
      </w:r>
      <w:r>
        <w:rPr>
          <w:b w:val="0"/>
        </w:rPr>
        <w:t>.</w:t>
      </w:r>
    </w:p>
    <w:p w:rsidR="004335A6" w:rsidRDefault="004335A6" w:rsidP="004335A6">
      <w:pPr>
        <w:pStyle w:val="6"/>
        <w:rPr>
          <w:b w:val="0"/>
        </w:rPr>
      </w:pPr>
    </w:p>
    <w:p w:rsidR="004335A6" w:rsidRDefault="004335A6" w:rsidP="004335A6">
      <w:pPr>
        <w:pStyle w:val="6"/>
        <w:rPr>
          <w:b w:val="0"/>
        </w:rPr>
      </w:pPr>
      <w:r>
        <w:rPr>
          <w:b w:val="0"/>
        </w:rPr>
        <w:t>Следующим кредитным орудием является чек, который появился позже, чем вексель и банкнота, с созданием коммерческих банков и сосредоточением денежных средств на текущих счетах.</w:t>
      </w:r>
    </w:p>
    <w:p w:rsidR="004335A6" w:rsidRDefault="004335A6" w:rsidP="004335A6">
      <w:pPr>
        <w:pStyle w:val="6"/>
        <w:jc w:val="center"/>
        <w:rPr>
          <w:b w:val="0"/>
        </w:rPr>
      </w:pPr>
    </w:p>
    <w:p w:rsidR="004335A6" w:rsidRDefault="004335A6" w:rsidP="004335A6">
      <w:pPr>
        <w:pStyle w:val="6"/>
        <w:numPr>
          <w:ilvl w:val="0"/>
          <w:numId w:val="3"/>
        </w:numPr>
        <w:jc w:val="center"/>
        <w:rPr>
          <w:sz w:val="28"/>
          <w:szCs w:val="28"/>
        </w:rPr>
      </w:pPr>
      <w:r w:rsidRPr="00411B68">
        <w:rPr>
          <w:sz w:val="28"/>
          <w:szCs w:val="28"/>
        </w:rPr>
        <w:t>Чек.</w:t>
      </w:r>
    </w:p>
    <w:p w:rsidR="004335A6" w:rsidRDefault="004335A6" w:rsidP="004335A6">
      <w:pPr>
        <w:pStyle w:val="6"/>
        <w:rPr>
          <w:b w:val="0"/>
        </w:rPr>
      </w:pPr>
      <w:r w:rsidRPr="00D86BCC">
        <w:rPr>
          <w:b w:val="0"/>
          <w:u w:val="single"/>
        </w:rPr>
        <w:t>Чек</w:t>
      </w:r>
      <w:r w:rsidR="00966DCD">
        <w:rPr>
          <w:b w:val="0"/>
          <w:u w:val="single"/>
        </w:rPr>
        <w:t xml:space="preserve"> </w:t>
      </w:r>
      <w:r w:rsidRPr="00D86BCC">
        <w:rPr>
          <w:b w:val="0"/>
          <w:u w:val="single"/>
        </w:rPr>
        <w:t xml:space="preserve">- </w:t>
      </w:r>
      <w:r>
        <w:rPr>
          <w:b w:val="0"/>
          <w:u w:val="single"/>
        </w:rPr>
        <w:t xml:space="preserve"> </w:t>
      </w:r>
      <w:r>
        <w:rPr>
          <w:b w:val="0"/>
        </w:rPr>
        <w:t>письменное распоряжение лица, имеющего текущий счет, о выплате банком денежной суммы или ее перечислении на другой счет.</w:t>
      </w:r>
    </w:p>
    <w:p w:rsidR="004335A6" w:rsidRPr="00D86BCC" w:rsidRDefault="004335A6" w:rsidP="004335A6">
      <w:pPr>
        <w:spacing w:before="100" w:beforeAutospacing="1" w:after="100" w:afterAutospacing="1"/>
        <w:rPr>
          <w:color w:val="000000"/>
        </w:rPr>
      </w:pPr>
      <w:r w:rsidRPr="00D86BCC">
        <w:rPr>
          <w:color w:val="000000"/>
        </w:rPr>
        <w:t xml:space="preserve">В чековом обращении принимают участие следующие лица: владелец счета, лицо, берущее у владельца счета кредит, то есть его кредитор, и плательщик по этому чеку, чаще всего банк, либо другое кредитное учреждение. </w:t>
      </w:r>
    </w:p>
    <w:p w:rsidR="004335A6" w:rsidRPr="00D86BCC" w:rsidRDefault="004335A6" w:rsidP="004335A6">
      <w:pPr>
        <w:spacing w:before="100" w:beforeAutospacing="1" w:after="100" w:afterAutospacing="1"/>
        <w:rPr>
          <w:color w:val="000000"/>
        </w:rPr>
      </w:pPr>
      <w:r w:rsidRPr="00B45275">
        <w:rPr>
          <w:bCs/>
          <w:color w:val="000000"/>
        </w:rPr>
        <w:t>Чеки</w:t>
      </w:r>
      <w:r w:rsidRPr="00D86BCC">
        <w:rPr>
          <w:color w:val="000000"/>
        </w:rPr>
        <w:t xml:space="preserve"> появились впервые в Англии, примерно в 16 веке. Со временем стала развиваться кредитная система, следовательно, и чеки получили широкое распространение. Выделяют три основных вида: </w:t>
      </w:r>
    </w:p>
    <w:p w:rsidR="004335A6" w:rsidRPr="0085016B" w:rsidRDefault="004335A6" w:rsidP="004335A6">
      <w:pPr>
        <w:numPr>
          <w:ilvl w:val="0"/>
          <w:numId w:val="4"/>
        </w:numPr>
        <w:spacing w:before="100" w:beforeAutospacing="1" w:after="100" w:afterAutospacing="1"/>
      </w:pPr>
      <w:r w:rsidRPr="0085016B">
        <w:rPr>
          <w:iCs/>
        </w:rPr>
        <w:t>Именной</w:t>
      </w:r>
      <w:r w:rsidRPr="0085016B">
        <w:t xml:space="preserve"> - на отдельное лицо, не имеющее право передавать чек кому-либо; </w:t>
      </w:r>
    </w:p>
    <w:p w:rsidR="004335A6" w:rsidRPr="0085016B" w:rsidRDefault="004335A6" w:rsidP="004335A6">
      <w:pPr>
        <w:numPr>
          <w:ilvl w:val="0"/>
          <w:numId w:val="4"/>
        </w:numPr>
        <w:spacing w:before="100" w:beforeAutospacing="1" w:after="100" w:afterAutospacing="1"/>
      </w:pPr>
      <w:r w:rsidRPr="0085016B">
        <w:rPr>
          <w:iCs/>
        </w:rPr>
        <w:t>Предъявительский</w:t>
      </w:r>
      <w:r w:rsidRPr="0085016B">
        <w:t xml:space="preserve"> - чек, в котором не указывается имя получателя; </w:t>
      </w:r>
    </w:p>
    <w:p w:rsidR="004335A6" w:rsidRPr="00B45275" w:rsidRDefault="004335A6" w:rsidP="004335A6">
      <w:pPr>
        <w:numPr>
          <w:ilvl w:val="0"/>
          <w:numId w:val="4"/>
        </w:numPr>
        <w:spacing w:before="100" w:beforeAutospacing="1" w:after="100" w:afterAutospacing="1"/>
      </w:pPr>
      <w:r w:rsidRPr="0085016B">
        <w:rPr>
          <w:iCs/>
        </w:rPr>
        <w:t>Ордерный</w:t>
      </w:r>
      <w:r w:rsidRPr="0085016B">
        <w:t xml:space="preserve"> </w:t>
      </w:r>
      <w:r w:rsidRPr="00B45275">
        <w:t xml:space="preserve">- выдается на определенное лицо, имеющее право передачи другому лицу. </w:t>
      </w:r>
    </w:p>
    <w:p w:rsidR="004335A6" w:rsidRDefault="004335A6" w:rsidP="004335A6">
      <w:pPr>
        <w:spacing w:before="100" w:beforeAutospacing="1" w:after="100" w:afterAutospacing="1"/>
        <w:rPr>
          <w:color w:val="000000"/>
        </w:rPr>
      </w:pPr>
      <w:r w:rsidRPr="00B45275">
        <w:t>В основном, чеки используются для получения наличных бумажных денег, в банке, либо в другом кредитном учреждении. Самой не сложной операцией является расчет между клиентами одного банка, при расчетах между</w:t>
      </w:r>
      <w:r w:rsidRPr="00D86BCC">
        <w:rPr>
          <w:color w:val="000000"/>
        </w:rPr>
        <w:t xml:space="preserve"> клиентами разных банков чеки учитываются расчетной палатой. Также используются банковские чеки, преимущественно в международных расчетах. Они осуществляют коммерческие платежи. В 1992 году в России принято Положение о чеках. Оно определило правила чекового обращения. Был создан специальный </w:t>
      </w:r>
      <w:r w:rsidRPr="00D86BCC">
        <w:rPr>
          <w:i/>
          <w:iCs/>
          <w:color w:val="000000"/>
        </w:rPr>
        <w:t>Чековый синдикат</w:t>
      </w:r>
      <w:r w:rsidRPr="00D86BCC">
        <w:rPr>
          <w:color w:val="000000"/>
        </w:rPr>
        <w:t xml:space="preserve">, объединяющий самые крупные коммерческие банки. Порядок получения чека состоит в следующем: клиент заключает договор с определенным банком, входящим в синдикат, выплачивает банку сумму, на которую открывается счет, и получает чековую книжку. </w:t>
      </w:r>
    </w:p>
    <w:p w:rsidR="004335A6" w:rsidRDefault="004335A6" w:rsidP="004335A6">
      <w:pPr>
        <w:pStyle w:val="up1"/>
        <w:ind w:hanging="150"/>
        <w:jc w:val="both"/>
        <w:rPr>
          <w:rFonts w:ascii="Times New Roman" w:hAnsi="Times New Roman" w:cs="Times New Roman"/>
          <w:color w:val="auto"/>
        </w:rPr>
      </w:pPr>
      <w:r w:rsidRPr="00B45275">
        <w:rPr>
          <w:rFonts w:ascii="Times New Roman" w:hAnsi="Times New Roman" w:cs="Times New Roman"/>
          <w:color w:val="auto"/>
        </w:rPr>
        <w:t xml:space="preserve">Чек должен содержать: </w:t>
      </w:r>
    </w:p>
    <w:p w:rsidR="004335A6" w:rsidRPr="00B45275" w:rsidRDefault="004335A6" w:rsidP="004335A6">
      <w:pPr>
        <w:pStyle w:val="up1"/>
        <w:ind w:hanging="150"/>
        <w:jc w:val="both"/>
        <w:rPr>
          <w:rFonts w:ascii="Times New Roman" w:hAnsi="Times New Roman" w:cs="Times New Roman"/>
          <w:color w:val="auto"/>
        </w:rPr>
      </w:pPr>
      <w:r w:rsidRPr="00B45275">
        <w:rPr>
          <w:rFonts w:ascii="Times New Roman" w:hAnsi="Times New Roman" w:cs="Times New Roman"/>
          <w:b/>
          <w:bCs/>
          <w:color w:val="auto"/>
        </w:rPr>
        <w:t>1)</w:t>
      </w:r>
      <w:r w:rsidRPr="00B45275">
        <w:rPr>
          <w:rFonts w:ascii="Times New Roman" w:hAnsi="Times New Roman" w:cs="Times New Roman"/>
          <w:color w:val="auto"/>
        </w:rPr>
        <w:t xml:space="preserve"> наименование "</w:t>
      </w:r>
      <w:r w:rsidRPr="00B45275">
        <w:rPr>
          <w:rFonts w:ascii="Times New Roman" w:hAnsi="Times New Roman" w:cs="Times New Roman"/>
          <w:i/>
          <w:iCs/>
          <w:color w:val="auto"/>
        </w:rPr>
        <w:t>чек</w:t>
      </w:r>
      <w:r w:rsidRPr="00B45275">
        <w:rPr>
          <w:rFonts w:ascii="Times New Roman" w:hAnsi="Times New Roman" w:cs="Times New Roman"/>
          <w:color w:val="auto"/>
        </w:rPr>
        <w:t xml:space="preserve">", включенное в текст </w:t>
      </w:r>
      <w:r w:rsidRPr="00BC0B93">
        <w:rPr>
          <w:rFonts w:ascii="Times New Roman" w:hAnsi="Times New Roman" w:cs="Times New Roman"/>
        </w:rPr>
        <w:t>документа</w:t>
      </w:r>
      <w:r w:rsidRPr="00B45275">
        <w:rPr>
          <w:rFonts w:ascii="Times New Roman" w:hAnsi="Times New Roman" w:cs="Times New Roman"/>
          <w:color w:val="auto"/>
        </w:rPr>
        <w:t xml:space="preserve">; </w:t>
      </w:r>
    </w:p>
    <w:p w:rsidR="004335A6" w:rsidRPr="00B45275" w:rsidRDefault="004335A6" w:rsidP="004335A6">
      <w:pPr>
        <w:pStyle w:val="up1"/>
        <w:ind w:hanging="150"/>
        <w:jc w:val="both"/>
        <w:rPr>
          <w:rFonts w:ascii="Times New Roman" w:hAnsi="Times New Roman" w:cs="Times New Roman"/>
          <w:color w:val="auto"/>
        </w:rPr>
      </w:pPr>
      <w:r w:rsidRPr="00B45275">
        <w:rPr>
          <w:rFonts w:ascii="Times New Roman" w:hAnsi="Times New Roman" w:cs="Times New Roman"/>
          <w:b/>
          <w:bCs/>
          <w:color w:val="auto"/>
        </w:rPr>
        <w:t>2)</w:t>
      </w:r>
      <w:r w:rsidRPr="00B45275">
        <w:rPr>
          <w:rFonts w:ascii="Times New Roman" w:hAnsi="Times New Roman" w:cs="Times New Roman"/>
          <w:color w:val="auto"/>
        </w:rPr>
        <w:t xml:space="preserve"> поручение плательщику выплатить определенную денежную сумму; </w:t>
      </w:r>
    </w:p>
    <w:p w:rsidR="004335A6" w:rsidRPr="00B45275" w:rsidRDefault="004335A6" w:rsidP="004335A6">
      <w:pPr>
        <w:pStyle w:val="up1"/>
        <w:ind w:hanging="150"/>
        <w:jc w:val="both"/>
        <w:rPr>
          <w:rFonts w:ascii="Times New Roman" w:hAnsi="Times New Roman" w:cs="Times New Roman"/>
          <w:color w:val="auto"/>
        </w:rPr>
      </w:pPr>
      <w:r w:rsidRPr="00B45275">
        <w:rPr>
          <w:rFonts w:ascii="Times New Roman" w:hAnsi="Times New Roman" w:cs="Times New Roman"/>
          <w:b/>
          <w:bCs/>
          <w:color w:val="auto"/>
        </w:rPr>
        <w:t>3)</w:t>
      </w:r>
      <w:r w:rsidRPr="00B45275">
        <w:rPr>
          <w:rFonts w:ascii="Times New Roman" w:hAnsi="Times New Roman" w:cs="Times New Roman"/>
          <w:color w:val="auto"/>
        </w:rPr>
        <w:t xml:space="preserve"> наименование плательщика и указание счета, с которого должен быть произведен платеж; </w:t>
      </w:r>
    </w:p>
    <w:p w:rsidR="004335A6" w:rsidRPr="00B45275" w:rsidRDefault="004335A6" w:rsidP="004335A6">
      <w:pPr>
        <w:pStyle w:val="up1"/>
        <w:ind w:hanging="150"/>
        <w:jc w:val="both"/>
        <w:rPr>
          <w:rFonts w:ascii="Times New Roman" w:hAnsi="Times New Roman" w:cs="Times New Roman"/>
          <w:color w:val="auto"/>
        </w:rPr>
      </w:pPr>
      <w:r w:rsidRPr="00B45275">
        <w:rPr>
          <w:rFonts w:ascii="Times New Roman" w:hAnsi="Times New Roman" w:cs="Times New Roman"/>
          <w:b/>
          <w:bCs/>
          <w:color w:val="auto"/>
        </w:rPr>
        <w:t>4)</w:t>
      </w:r>
      <w:r w:rsidRPr="00B45275">
        <w:rPr>
          <w:rFonts w:ascii="Times New Roman" w:hAnsi="Times New Roman" w:cs="Times New Roman"/>
          <w:color w:val="auto"/>
        </w:rPr>
        <w:t xml:space="preserve"> указание </w:t>
      </w:r>
      <w:r w:rsidRPr="00BC0B93">
        <w:rPr>
          <w:rFonts w:ascii="Times New Roman" w:hAnsi="Times New Roman" w:cs="Times New Roman"/>
        </w:rPr>
        <w:t>валюты платежа</w:t>
      </w:r>
      <w:r w:rsidRPr="00B45275">
        <w:rPr>
          <w:rFonts w:ascii="Times New Roman" w:hAnsi="Times New Roman" w:cs="Times New Roman"/>
          <w:color w:val="auto"/>
        </w:rPr>
        <w:t xml:space="preserve">; </w:t>
      </w:r>
    </w:p>
    <w:p w:rsidR="004335A6" w:rsidRPr="00B45275" w:rsidRDefault="004335A6" w:rsidP="004335A6">
      <w:pPr>
        <w:pStyle w:val="up1"/>
        <w:ind w:hanging="150"/>
        <w:jc w:val="both"/>
        <w:rPr>
          <w:rFonts w:ascii="Times New Roman" w:hAnsi="Times New Roman" w:cs="Times New Roman"/>
          <w:color w:val="auto"/>
        </w:rPr>
      </w:pPr>
      <w:r w:rsidRPr="00B45275">
        <w:rPr>
          <w:rFonts w:ascii="Times New Roman" w:hAnsi="Times New Roman" w:cs="Times New Roman"/>
          <w:b/>
          <w:bCs/>
          <w:color w:val="auto"/>
        </w:rPr>
        <w:t>5)</w:t>
      </w:r>
      <w:r w:rsidRPr="00B45275">
        <w:rPr>
          <w:rFonts w:ascii="Times New Roman" w:hAnsi="Times New Roman" w:cs="Times New Roman"/>
          <w:color w:val="auto"/>
        </w:rPr>
        <w:t xml:space="preserve"> указание даты и места составления чека; </w:t>
      </w:r>
    </w:p>
    <w:p w:rsidR="004335A6" w:rsidRDefault="004335A6" w:rsidP="004335A6">
      <w:pPr>
        <w:pStyle w:val="up1"/>
        <w:ind w:hanging="150"/>
        <w:jc w:val="both"/>
        <w:rPr>
          <w:rFonts w:ascii="Times New Roman" w:hAnsi="Times New Roman" w:cs="Times New Roman"/>
          <w:color w:val="auto"/>
        </w:rPr>
      </w:pPr>
      <w:r w:rsidRPr="00B45275">
        <w:rPr>
          <w:rFonts w:ascii="Times New Roman" w:hAnsi="Times New Roman" w:cs="Times New Roman"/>
          <w:b/>
          <w:bCs/>
          <w:color w:val="auto"/>
        </w:rPr>
        <w:t>6)</w:t>
      </w:r>
      <w:r w:rsidRPr="00B45275">
        <w:rPr>
          <w:rFonts w:ascii="Times New Roman" w:hAnsi="Times New Roman" w:cs="Times New Roman"/>
          <w:color w:val="auto"/>
        </w:rPr>
        <w:t xml:space="preserve"> подпись лица, выписавшего чек, - чекодателя. </w:t>
      </w:r>
    </w:p>
    <w:p w:rsidR="004335A6" w:rsidRPr="00B45275" w:rsidRDefault="004335A6" w:rsidP="004335A6">
      <w:pPr>
        <w:pStyle w:val="a3"/>
        <w:rPr>
          <w:rFonts w:ascii="Times New Roman" w:hAnsi="Times New Roman"/>
          <w:sz w:val="24"/>
          <w:szCs w:val="24"/>
        </w:rPr>
      </w:pPr>
      <w:r w:rsidRPr="00B45275">
        <w:rPr>
          <w:rFonts w:ascii="Times New Roman" w:hAnsi="Times New Roman"/>
          <w:sz w:val="24"/>
          <w:szCs w:val="24"/>
        </w:rPr>
        <w:t xml:space="preserve">Отсутствие в документе какого-либо из указанных </w:t>
      </w:r>
      <w:r w:rsidRPr="00BC0B93">
        <w:rPr>
          <w:rFonts w:ascii="Times New Roman" w:hAnsi="Times New Roman"/>
          <w:sz w:val="24"/>
          <w:szCs w:val="24"/>
        </w:rPr>
        <w:t>реквизитов</w:t>
      </w:r>
      <w:r w:rsidRPr="00B45275">
        <w:rPr>
          <w:rFonts w:ascii="Times New Roman" w:hAnsi="Times New Roman"/>
          <w:color w:val="auto"/>
          <w:sz w:val="24"/>
          <w:szCs w:val="24"/>
        </w:rPr>
        <w:t xml:space="preserve"> л</w:t>
      </w:r>
      <w:r w:rsidRPr="00B45275">
        <w:rPr>
          <w:rFonts w:ascii="Times New Roman" w:hAnsi="Times New Roman"/>
          <w:sz w:val="24"/>
          <w:szCs w:val="24"/>
        </w:rPr>
        <w:t xml:space="preserve">ишает его силы чека. </w:t>
      </w:r>
    </w:p>
    <w:p w:rsidR="004335A6" w:rsidRPr="00B45275" w:rsidRDefault="004335A6" w:rsidP="004335A6">
      <w:pPr>
        <w:pStyle w:val="6"/>
        <w:rPr>
          <w:b w:val="0"/>
        </w:rPr>
      </w:pPr>
      <w:r w:rsidRPr="00B45275">
        <w:rPr>
          <w:b w:val="0"/>
        </w:rPr>
        <w:t>По своему юридическому характеру, чек близок к переводному векселю и переводу, но он имеет некоторые существенные от них отличия. Вексель служит, прежде всего, интересам кредита и обращения, чек же лишь к облегчению платежей и потому выдается на короткий срок. Перевод (ассигнация) представляет собой единичное обязательство, состоящее в двойном поручении от лица, выдающего перевод: с одной стороны и плательщику, а с другой к получателю перевода. Его цель - облегчить уплату денег из одного места в другое путем устранения пересылки денег. Обычай заменять платежи деньгами выдачей чека на имя лиц и учреждений, хранящих или распоряжающихся деньгами чекодателя, очень раннего происхождения, но в средние века ими пользовались только короли, государственные и городские учреждения. С XV в. в Италии, несколько позднее в Нидерландах, а затем в особенности в Англии чек получает все большее и большее развитие, распространяясь по всей Европе и Америке. В настоящее время в культурных государствах, при широко распространенном обычае держать деньги на текущем счету в банках и у банкиров, платежи чеком получили всеобщее распространение и в значительной мере вытеснили денежные. Система взаимного зачета чеков, выданных на разные банки и учреждения, возникшие для этого зачета еще более содействовали замене денежного обращения чековым. Экономические выгоды чека состоят во всех тех удобствах, которые доставляются частным лицам безденежным платежом. Сберегая время, труд и расходы, связанные с домашним хранением денег, чек также оберегает от краж, потерь и прочетов. Будучи связан с взаимным зачетом, чековой оборот избавляет от необходимости и сами банки держать в кассах большие и непроизводительные запасы наличных денег. При чековой системе все излишнее количество денег уходит в торговлю и промышленность, оживляя эти отрасли и вызывая к жизни новые предприятия, вместе, с чем исчезает потребность в излишнем выпуске бумажных денег и следующую опасность денежного кризиса. Злоупотребления, связываемые с чековым обращением, представляются, тем не менее, очень значительными. Поскольку оплата чеков обеспечивается не денежной наличностью чекодателя, а кредитом его в банке, или поскольку банк обращает эту наличность на кредит другим лицам, благодаря чему в кассе банка вместо денег имеются лишь долговые претензии, опасности денежного кризиса представляются очень большими, хотя и не столь значительными как при выпуске бумажных денег со стороны государства, ничем не обеспеченных. Сравнительно легко совершаемая подделка чека, наносит большие убытки банкам или чекодателям, смотря по тому, на чей счет ставит закон и обычай потери, связываемые с уплатой по подложным чекам.</w:t>
      </w:r>
    </w:p>
    <w:p w:rsidR="004335A6" w:rsidRPr="00B45275" w:rsidRDefault="004335A6" w:rsidP="004335A6">
      <w:pPr>
        <w:pStyle w:val="6"/>
        <w:rPr>
          <w:b w:val="0"/>
        </w:rPr>
      </w:pPr>
      <w:r w:rsidRPr="00B45275">
        <w:rPr>
          <w:b w:val="0"/>
        </w:rPr>
        <w:t>Согласно цели, чек служит платежным средством, а не орудием кредита, он признается действительным лишь в течение пяти дней или 10, если уплата не на месте выдачи. В западных законодательствах и обычае существуют более продолжительные сроки, означаемые на самих чеках. Развитие обращения чеков вызвало ряд проблем, связанных с их оплатой и множеством подписей на чековых книжках. Поэтому возникла тенденция к замене чеков другими средствами использования текущих счетов, в частности кредитными карточками.</w:t>
      </w:r>
    </w:p>
    <w:p w:rsidR="004335A6" w:rsidRPr="00B45275" w:rsidRDefault="004335A6" w:rsidP="004335A6">
      <w:pPr>
        <w:pStyle w:val="up1"/>
        <w:ind w:hanging="150"/>
        <w:jc w:val="both"/>
        <w:rPr>
          <w:rFonts w:ascii="Times New Roman" w:hAnsi="Times New Roman" w:cs="Times New Roman"/>
          <w:color w:val="auto"/>
        </w:rPr>
      </w:pPr>
    </w:p>
    <w:p w:rsidR="004335A6" w:rsidRDefault="004335A6" w:rsidP="004335A6">
      <w:pPr>
        <w:pStyle w:val="6"/>
        <w:numPr>
          <w:ilvl w:val="0"/>
          <w:numId w:val="3"/>
        </w:numPr>
        <w:jc w:val="center"/>
        <w:rPr>
          <w:sz w:val="28"/>
          <w:szCs w:val="28"/>
        </w:rPr>
      </w:pPr>
      <w:r w:rsidRPr="00374088">
        <w:rPr>
          <w:sz w:val="28"/>
          <w:szCs w:val="28"/>
        </w:rPr>
        <w:t>Электронные деньги.</w:t>
      </w:r>
    </w:p>
    <w:p w:rsidR="004335A6" w:rsidRDefault="004335A6" w:rsidP="004335A6">
      <w:pPr>
        <w:pStyle w:val="6"/>
        <w:ind w:left="360"/>
        <w:rPr>
          <w:sz w:val="28"/>
          <w:szCs w:val="28"/>
        </w:rPr>
      </w:pPr>
    </w:p>
    <w:p w:rsidR="004335A6" w:rsidRDefault="004335A6" w:rsidP="004335A6">
      <w:pPr>
        <w:pStyle w:val="6"/>
        <w:rPr>
          <w:b w:val="0"/>
        </w:rPr>
      </w:pPr>
      <w:r>
        <w:rPr>
          <w:b w:val="0"/>
        </w:rPr>
        <w:t>Механизация и автоматизация банковских операций, переход к широкому использованию ЭВМ  в практике банковских расчетов способствовали возникновению новых методов погашения или передачи долга с применением электронных денег.</w:t>
      </w:r>
    </w:p>
    <w:p w:rsidR="004335A6" w:rsidRPr="00C027F3" w:rsidRDefault="004335A6" w:rsidP="004335A6">
      <w:r w:rsidRPr="00A526AD">
        <w:rPr>
          <w:bCs/>
        </w:rPr>
        <w:t>Электро́нные де́ньги</w:t>
      </w:r>
      <w:r w:rsidRPr="00A526AD">
        <w:t xml:space="preserve"> (также называемые </w:t>
      </w:r>
      <w:r w:rsidRPr="00A526AD">
        <w:rPr>
          <w:bCs/>
        </w:rPr>
        <w:t>электронная наличность, электронная валюта, цифровые деньги, цифровая наличность</w:t>
      </w:r>
      <w:r w:rsidRPr="00A526AD">
        <w:t xml:space="preserve"> или </w:t>
      </w:r>
      <w:r w:rsidRPr="00A526AD">
        <w:rPr>
          <w:bCs/>
        </w:rPr>
        <w:t>цифровая валюта</w:t>
      </w:r>
      <w:r w:rsidRPr="00A526AD">
        <w:t xml:space="preserve">) — это </w:t>
      </w:r>
      <w:r w:rsidRPr="00BC0B93">
        <w:t>деньги</w:t>
      </w:r>
      <w:r w:rsidRPr="00A526AD">
        <w:t xml:space="preserve"> или </w:t>
      </w:r>
      <w:r w:rsidRPr="00BC0B93">
        <w:t>государственные облигации</w:t>
      </w:r>
      <w:r w:rsidRPr="00C027F3">
        <w:t xml:space="preserve">, обмениваемые только </w:t>
      </w:r>
      <w:r w:rsidRPr="00BC0B93">
        <w:t>электронно</w:t>
      </w:r>
      <w:r w:rsidRPr="00C027F3">
        <w:t xml:space="preserve">. Как правило, это включает в себя использование </w:t>
      </w:r>
      <w:r w:rsidRPr="00BC0B93">
        <w:t>компьютерных сетей</w:t>
      </w:r>
      <w:r w:rsidRPr="00C027F3">
        <w:t xml:space="preserve">, </w:t>
      </w:r>
      <w:r w:rsidRPr="00BC0B93">
        <w:t>Интернета</w:t>
      </w:r>
      <w:r w:rsidRPr="00C027F3">
        <w:t xml:space="preserve"> и платёжных карт. Примером электронных денег является </w:t>
      </w:r>
      <w:r w:rsidRPr="00BC0B93">
        <w:t>система электронных платежей</w:t>
      </w:r>
      <w:r w:rsidRPr="00C027F3">
        <w:t>.</w:t>
      </w:r>
    </w:p>
    <w:p w:rsidR="004335A6" w:rsidRPr="00C027F3" w:rsidRDefault="004335A6" w:rsidP="004335A6">
      <w:pPr>
        <w:rPr>
          <w:b/>
        </w:rPr>
      </w:pPr>
      <w:r w:rsidRPr="00C027F3">
        <w:t>Чтобы пользоваться электронной платежной системой, необходимо пройти регистрацию, после чего в</w:t>
      </w:r>
      <w:r w:rsidRPr="00C027F3">
        <w:rPr>
          <w:lang w:val="en"/>
        </w:rPr>
        <w:t> </w:t>
      </w:r>
      <w:r w:rsidRPr="00C027F3">
        <w:t>системе будет открыт счет. Пользователи электронных платежных систем могут мгновенно оплачивать товары и</w:t>
      </w:r>
      <w:r w:rsidRPr="00C027F3">
        <w:rPr>
          <w:lang w:val="en"/>
        </w:rPr>
        <w:t> </w:t>
      </w:r>
      <w:r w:rsidRPr="00C027F3">
        <w:t>услуги, не</w:t>
      </w:r>
      <w:r w:rsidRPr="00C027F3">
        <w:rPr>
          <w:lang w:val="en"/>
        </w:rPr>
        <w:t> </w:t>
      </w:r>
      <w:r w:rsidRPr="00C027F3">
        <w:t>выходя из</w:t>
      </w:r>
      <w:r w:rsidRPr="00C027F3">
        <w:rPr>
          <w:lang w:val="en"/>
        </w:rPr>
        <w:t> </w:t>
      </w:r>
      <w:r w:rsidRPr="00C027F3">
        <w:t>дома или офиса.</w:t>
      </w:r>
    </w:p>
    <w:p w:rsidR="004335A6" w:rsidRPr="00A526AD" w:rsidRDefault="004335A6" w:rsidP="004335A6">
      <w:pPr>
        <w:spacing w:before="100" w:beforeAutospacing="1" w:after="100" w:afterAutospacing="1"/>
        <w:ind w:right="75"/>
        <w:jc w:val="both"/>
      </w:pPr>
      <w:r>
        <w:t xml:space="preserve"> </w:t>
      </w:r>
      <w:r w:rsidRPr="00A526AD">
        <w:t>Обычно выделяют два вида электронных денег: на базе карт (card-based) и на базе сетей (network-based). В первую группу входят пластиковые карты со встроенным микропроцессором, на который записан эквивалент денежной стоимости, заранее оплаченной эмитенту, которым может являться как банк, так и небанковская организация. Наиболее известный пример электронных денег на базе карт, эмитированных банковскими организациями карты Mondex. С помощью специального электронного бумажника можно проверить остаток на карте и перевести денежную стоимость на другую карту, а с помощью специальной приставки</w:t>
      </w:r>
      <w:r>
        <w:t xml:space="preserve"> </w:t>
      </w:r>
      <w:r w:rsidRPr="00A526AD">
        <w:t>- послать по телефону и т.д. Другая широко распространенная система VisaCash. Во многих странах существуют свои системы электронных платежей на базе смарт-карт.</w:t>
      </w:r>
    </w:p>
    <w:p w:rsidR="004335A6" w:rsidRPr="00A526AD" w:rsidRDefault="004335A6" w:rsidP="004335A6">
      <w:pPr>
        <w:spacing w:before="100" w:beforeAutospacing="1" w:after="100" w:afterAutospacing="1"/>
        <w:ind w:right="75" w:hanging="75"/>
        <w:jc w:val="both"/>
      </w:pPr>
      <w:r>
        <w:t xml:space="preserve"> </w:t>
      </w:r>
      <w:r w:rsidRPr="00A526AD">
        <w:t xml:space="preserve">В настоящее время смарт-карты, выпущенные небанковскими организациями и позволяющие осуществлять платежные операции, достаточно широко распространены. Это телефонные, транспортные, медицинские и другие карточки. Однако большинство из них являются одноцелевыми, то есть позволяющими оплачивать услуги (товары) только в пользу одной компании. Как только появляется возможность расплатиться, например, телефонной карточкой (как это сделали некоторые телефонные компании Японии) или карточкой городского транспорта (как это практикуется в Нью-Йорке) за товары или услуги других компаний, например, в супермаркете, такой платежный инструмент переходит в разряд электронных денег. </w:t>
      </w:r>
    </w:p>
    <w:p w:rsidR="004335A6" w:rsidRPr="00A526AD" w:rsidRDefault="004335A6" w:rsidP="00C027F3">
      <w:pPr>
        <w:spacing w:before="100" w:beforeAutospacing="1" w:after="100" w:afterAutospacing="1"/>
        <w:ind w:right="75"/>
        <w:jc w:val="both"/>
      </w:pPr>
      <w:r>
        <w:t xml:space="preserve"> </w:t>
      </w:r>
      <w:r w:rsidRPr="00A526AD">
        <w:t>Электронные деньги, в отличи</w:t>
      </w:r>
      <w:r w:rsidR="00C027F3" w:rsidRPr="00A526AD">
        <w:t>е</w:t>
      </w:r>
      <w:r w:rsidRPr="00A526AD">
        <w:t xml:space="preserve"> от чековых и кредитных систем, позволяют поддерживать анонимность транзакций (в той или иной степени), так как не требуют при их использовании удостоверения личности плательщика и его кредитоспособности. </w:t>
      </w:r>
    </w:p>
    <w:p w:rsidR="004335A6" w:rsidRDefault="004335A6" w:rsidP="00C027F3">
      <w:pPr>
        <w:spacing w:before="100" w:beforeAutospacing="1" w:after="100" w:afterAutospacing="1"/>
        <w:ind w:right="75"/>
        <w:jc w:val="both"/>
        <w:rPr>
          <w:b/>
        </w:rPr>
      </w:pPr>
      <w:r>
        <w:t xml:space="preserve"> </w:t>
      </w:r>
      <w:r w:rsidRPr="00A526AD">
        <w:t>В отличи</w:t>
      </w:r>
      <w:r w:rsidR="00C027F3" w:rsidRPr="00A526AD">
        <w:t>е</w:t>
      </w:r>
      <w:r w:rsidRPr="00A526AD">
        <w:t xml:space="preserve"> от традиционных наличных денег оплата с помощью электронных денег не требует присутствия плательщика и получателя, так как передача может производиться дистанционно по Internet или по телефону.</w:t>
      </w:r>
      <w:r w:rsidRPr="00A526AD">
        <w:rPr>
          <w:rFonts w:ascii="Courier New" w:hAnsi="Courier New" w:cs="Courier New"/>
          <w:sz w:val="18"/>
          <w:szCs w:val="18"/>
        </w:rPr>
        <w:t xml:space="preserve"> </w:t>
      </w:r>
    </w:p>
    <w:p w:rsidR="004335A6" w:rsidRPr="00675464" w:rsidRDefault="004335A6" w:rsidP="004335A6">
      <w:pPr>
        <w:spacing w:before="100" w:beforeAutospacing="1" w:after="100" w:afterAutospacing="1"/>
        <w:ind w:hanging="150"/>
        <w:jc w:val="center"/>
        <w:rPr>
          <w:b/>
          <w:sz w:val="28"/>
          <w:szCs w:val="28"/>
        </w:rPr>
      </w:pPr>
      <w:r>
        <w:rPr>
          <w:b/>
          <w:sz w:val="28"/>
          <w:szCs w:val="28"/>
        </w:rPr>
        <w:t>5</w:t>
      </w:r>
      <w:r w:rsidRPr="00675464">
        <w:rPr>
          <w:b/>
          <w:sz w:val="28"/>
          <w:szCs w:val="28"/>
        </w:rPr>
        <w:t>. Кредитная карточка.</w:t>
      </w:r>
    </w:p>
    <w:p w:rsidR="004335A6" w:rsidRPr="00675464" w:rsidRDefault="004335A6" w:rsidP="004335A6">
      <w:pPr>
        <w:pStyle w:val="6"/>
        <w:rPr>
          <w:b w:val="0"/>
        </w:rPr>
      </w:pPr>
      <w:r w:rsidRPr="00675464">
        <w:rPr>
          <w:b w:val="0"/>
          <w:iCs/>
          <w:u w:val="single"/>
        </w:rPr>
        <w:t>Кредитная карточка</w:t>
      </w:r>
      <w:r w:rsidRPr="00675464">
        <w:rPr>
          <w:b w:val="0"/>
        </w:rPr>
        <w:t xml:space="preserve"> - форма расчетов за товары и услуги без использования наличных денег. В 1990-е гг. широкое распространение получили пластиковые кредитные карточки с кодированным микропроцессорным устройством, которое позволяет банку моментально фиксировать осуществление клиентом платежей или получение наличных денег в банкоматах. Возможно предоставление вкладчику - владельцу кредитной карточки кредита банка по достаточно высокой ставке. Выдается банком владельцу текущего счета (вкладчику) при наличии на этом счете определенной банком суммы. За использование кредитной карточки банком-эмитентом взимается ежегодная плата. Банки выдают кредитные карточки платежных систем, действующих во многих странах (например, American Express, Visa International, MasterCard).</w:t>
      </w:r>
    </w:p>
    <w:p w:rsidR="004335A6" w:rsidRPr="00675464" w:rsidRDefault="004335A6" w:rsidP="004335A6">
      <w:pPr>
        <w:pStyle w:val="6"/>
        <w:rPr>
          <w:b w:val="0"/>
        </w:rPr>
      </w:pPr>
      <w:r w:rsidRPr="00675464">
        <w:rPr>
          <w:b w:val="0"/>
        </w:rPr>
        <w:t>В ходе развития карточных систем возникли разные виды пластиковых карточек, различающихся назначением, функциональными и техническими характеристиками.</w:t>
      </w:r>
    </w:p>
    <w:p w:rsidR="004335A6" w:rsidRPr="00675464" w:rsidRDefault="004335A6" w:rsidP="004335A6">
      <w:pPr>
        <w:pStyle w:val="6"/>
        <w:rPr>
          <w:b w:val="0"/>
        </w:rPr>
      </w:pPr>
      <w:r w:rsidRPr="00675464">
        <w:rPr>
          <w:b w:val="0"/>
        </w:rPr>
        <w:t>С точки зрения механизма расчётов, выделяют двусторонние и многосторонние карточные системы. Двусторонние карточки возникли на базе двусторонних соглашений между участниками расчётов, где владельцы карточек могут использовать их для покупки в замкнутых сетях, контролируемых эмитентом карточки. Многосторонние системы предоставляют возможность покупать товары в кредит у различных торговцев и организаций сервиса, которые предлагают эти карточки в качестве платёжного средства.</w:t>
      </w:r>
    </w:p>
    <w:p w:rsidR="004335A6" w:rsidRPr="00675464" w:rsidRDefault="004335A6" w:rsidP="004335A6">
      <w:pPr>
        <w:pStyle w:val="6"/>
        <w:rPr>
          <w:b w:val="0"/>
        </w:rPr>
      </w:pPr>
      <w:r w:rsidRPr="00675464">
        <w:rPr>
          <w:b w:val="0"/>
        </w:rPr>
        <w:t>Другое деление карточек определяется их функциональными характеристиками. Здесь различают кредитные и дебетовые карточки. Кредитные карточки связаны с открытием кредитной линии в банке, они дают возможность владельцу пользоваться кредитом при покупке и получении кассовых ссуд. Дебетовые карточки тоже предназначены для получения наличных или покупки товаров. Но деньги при этом списываются со счёта владельца карточки в банке.</w:t>
      </w:r>
    </w:p>
    <w:p w:rsidR="004335A6" w:rsidRPr="00675464" w:rsidRDefault="004335A6" w:rsidP="004335A6">
      <w:pPr>
        <w:pStyle w:val="6"/>
        <w:rPr>
          <w:b w:val="0"/>
        </w:rPr>
      </w:pPr>
      <w:r w:rsidRPr="00675464">
        <w:rPr>
          <w:b w:val="0"/>
        </w:rPr>
        <w:t>В России банковские пластиковые карточки появились всего несколько лет назад. Сегодня имеется несколько сот банков, выпускающих собственные карточки (STB-Card, Most-Card). Часть из них выпускает карточки крупнейших международных ассоциаций (Visa, Master Card и др.).</w:t>
      </w:r>
    </w:p>
    <w:p w:rsidR="004335A6" w:rsidRDefault="004335A6" w:rsidP="004335A6">
      <w:pPr>
        <w:pStyle w:val="6"/>
        <w:rPr>
          <w:b w:val="0"/>
        </w:rPr>
      </w:pPr>
      <w:r>
        <w:rPr>
          <w:b w:val="0"/>
        </w:rPr>
        <w:t>В настоящие время наибольшее распространение получили банковские и торговые кредитные карточки.</w:t>
      </w:r>
    </w:p>
    <w:p w:rsidR="004335A6" w:rsidRDefault="004335A6" w:rsidP="004335A6">
      <w:pPr>
        <w:pStyle w:val="6"/>
        <w:rPr>
          <w:b w:val="0"/>
        </w:rPr>
      </w:pPr>
    </w:p>
    <w:p w:rsidR="004335A6" w:rsidRDefault="004335A6" w:rsidP="004335A6">
      <w:pPr>
        <w:pStyle w:val="6"/>
        <w:jc w:val="center"/>
        <w:rPr>
          <w:sz w:val="28"/>
          <w:szCs w:val="28"/>
        </w:rPr>
      </w:pPr>
      <w:r w:rsidRPr="00A526AD">
        <w:rPr>
          <w:sz w:val="28"/>
          <w:szCs w:val="28"/>
        </w:rPr>
        <w:t>6. Электронные формы платежа.</w:t>
      </w:r>
    </w:p>
    <w:p w:rsidR="004335A6" w:rsidRDefault="004335A6" w:rsidP="004335A6">
      <w:pPr>
        <w:pStyle w:val="6"/>
        <w:rPr>
          <w:b w:val="0"/>
        </w:rPr>
      </w:pPr>
    </w:p>
    <w:p w:rsidR="004335A6" w:rsidRPr="00BA0CD7" w:rsidRDefault="004335A6" w:rsidP="004335A6">
      <w:pPr>
        <w:pStyle w:val="a3"/>
        <w:rPr>
          <w:rFonts w:ascii="Times New Roman" w:hAnsi="Times New Roman"/>
          <w:sz w:val="24"/>
          <w:szCs w:val="24"/>
        </w:rPr>
      </w:pPr>
      <w:r w:rsidRPr="00083BF9">
        <w:rPr>
          <w:rFonts w:ascii="Times New Roman" w:hAnsi="Times New Roman"/>
          <w:sz w:val="24"/>
          <w:szCs w:val="24"/>
        </w:rPr>
        <w:t>В западной научной литературе идея, так называемых «электронных денег» или «электронной наличности», была впервые высказана Дэвидом Чоумом (доктор наук - информатика, университет Калифорнии в Беркли)</w:t>
      </w:r>
      <w:r w:rsidRPr="00BA0CD7">
        <w:rPr>
          <w:rFonts w:ascii="Times New Roman" w:hAnsi="Times New Roman"/>
          <w:sz w:val="24"/>
          <w:szCs w:val="24"/>
        </w:rPr>
        <w:t>.</w:t>
      </w:r>
    </w:p>
    <w:p w:rsidR="004335A6" w:rsidRPr="004335A6" w:rsidRDefault="004335A6" w:rsidP="004335A6">
      <w:pPr>
        <w:pStyle w:val="a3"/>
        <w:rPr>
          <w:rFonts w:ascii="Times New Roman" w:hAnsi="Times New Roman"/>
          <w:sz w:val="24"/>
          <w:szCs w:val="24"/>
        </w:rPr>
      </w:pPr>
      <w:r w:rsidRPr="00083BF9">
        <w:rPr>
          <w:rFonts w:ascii="Times New Roman" w:hAnsi="Times New Roman"/>
          <w:sz w:val="24"/>
          <w:szCs w:val="24"/>
        </w:rPr>
        <w:t xml:space="preserve">С начала 2000 года электронная коммерция в России ежегодно увеличивает обороты. Количество услуг и товаров, которые можно оплатить, используя электронные платежные системы и пластиковые карты, увеличивается с огромной скоростью. Это привело к появлению большого количества разнообразных систем платежей, некоторые из них уже не существуют, другие - набирают популярность. </w:t>
      </w:r>
    </w:p>
    <w:p w:rsidR="004335A6" w:rsidRPr="00BA0CD7" w:rsidRDefault="004335A6" w:rsidP="004335A6">
      <w:pPr>
        <w:pStyle w:val="a3"/>
        <w:rPr>
          <w:rFonts w:ascii="Times New Roman" w:hAnsi="Times New Roman"/>
          <w:sz w:val="24"/>
          <w:szCs w:val="24"/>
        </w:rPr>
      </w:pPr>
      <w:r>
        <w:rPr>
          <w:rFonts w:ascii="Times New Roman" w:hAnsi="Times New Roman"/>
          <w:sz w:val="24"/>
          <w:szCs w:val="24"/>
        </w:rPr>
        <w:t>Система электронных платежей – это система расчетов, заключение контрактов и перевод денег с помощью средств электронной коммуникации.</w:t>
      </w:r>
    </w:p>
    <w:p w:rsidR="004335A6" w:rsidRPr="00083BF9" w:rsidRDefault="004335A6" w:rsidP="004335A6">
      <w:pPr>
        <w:pStyle w:val="a3"/>
        <w:rPr>
          <w:rFonts w:ascii="Times New Roman" w:hAnsi="Times New Roman"/>
          <w:sz w:val="24"/>
          <w:szCs w:val="24"/>
        </w:rPr>
      </w:pPr>
      <w:r w:rsidRPr="00083BF9">
        <w:rPr>
          <w:rFonts w:ascii="Times New Roman" w:hAnsi="Times New Roman"/>
          <w:sz w:val="24"/>
          <w:szCs w:val="24"/>
        </w:rPr>
        <w:t>Рождением российских платежных систем вполне можно считать начало 1998 года. Именно в 1998 году возникла платежная система Pay Cash. Примерно через год появилась наиболее сейчас популярная и надежная платежная система WebMoney.</w:t>
      </w:r>
    </w:p>
    <w:p w:rsidR="004335A6" w:rsidRPr="00083BF9" w:rsidRDefault="004335A6" w:rsidP="004335A6">
      <w:pPr>
        <w:pStyle w:val="a3"/>
        <w:rPr>
          <w:rFonts w:ascii="Times New Roman" w:hAnsi="Times New Roman"/>
          <w:sz w:val="24"/>
          <w:szCs w:val="24"/>
        </w:rPr>
      </w:pPr>
      <w:r w:rsidRPr="00083BF9">
        <w:rPr>
          <w:rFonts w:ascii="Times New Roman" w:hAnsi="Times New Roman"/>
          <w:sz w:val="24"/>
          <w:szCs w:val="24"/>
        </w:rPr>
        <w:t>Примерно в середине 2002 года случилось еще одно очень важное событие: заключено соглашение между платежной системой PayCash и самой крупной поисковой системой российского сегмента Интернета - Яндекс. Это привело к рождению проекта Яндекс.</w:t>
      </w:r>
      <w:r>
        <w:rPr>
          <w:rFonts w:ascii="Times New Roman" w:hAnsi="Times New Roman"/>
          <w:sz w:val="24"/>
          <w:szCs w:val="24"/>
        </w:rPr>
        <w:t xml:space="preserve"> </w:t>
      </w:r>
      <w:r w:rsidRPr="00083BF9">
        <w:rPr>
          <w:rFonts w:ascii="Times New Roman" w:hAnsi="Times New Roman"/>
          <w:sz w:val="24"/>
          <w:szCs w:val="24"/>
        </w:rPr>
        <w:t>Деньги - универсальной платежной системы.</w:t>
      </w:r>
    </w:p>
    <w:p w:rsidR="004335A6" w:rsidRPr="00083BF9" w:rsidRDefault="004335A6" w:rsidP="004335A6">
      <w:pPr>
        <w:pStyle w:val="a3"/>
        <w:rPr>
          <w:rFonts w:ascii="Times New Roman" w:hAnsi="Times New Roman"/>
          <w:sz w:val="24"/>
          <w:szCs w:val="24"/>
        </w:rPr>
      </w:pPr>
      <w:r w:rsidRPr="00083BF9">
        <w:rPr>
          <w:rFonts w:ascii="Times New Roman" w:hAnsi="Times New Roman"/>
          <w:sz w:val="24"/>
          <w:szCs w:val="24"/>
        </w:rPr>
        <w:t>Окончание 2002 года было ознаменовано еще одним важным событием - возникновением российско-украинской платежной системы RUpay.</w:t>
      </w:r>
    </w:p>
    <w:p w:rsidR="004335A6" w:rsidRPr="00BA0CD7" w:rsidRDefault="004335A6" w:rsidP="004335A6">
      <w:pPr>
        <w:pStyle w:val="a3"/>
        <w:rPr>
          <w:rFonts w:ascii="Times New Roman" w:hAnsi="Times New Roman"/>
          <w:sz w:val="24"/>
          <w:szCs w:val="24"/>
        </w:rPr>
      </w:pPr>
      <w:r w:rsidRPr="00BA0CD7">
        <w:rPr>
          <w:rFonts w:ascii="Times New Roman" w:hAnsi="Times New Roman"/>
          <w:sz w:val="24"/>
          <w:szCs w:val="24"/>
        </w:rPr>
        <w:t>На</w:t>
      </w:r>
      <w:r w:rsidRPr="00BA0CD7">
        <w:rPr>
          <w:rFonts w:ascii="Times New Roman" w:hAnsi="Times New Roman"/>
        </w:rPr>
        <w:t xml:space="preserve"> </w:t>
      </w:r>
      <w:r w:rsidRPr="00BA0CD7">
        <w:rPr>
          <w:rFonts w:ascii="Times New Roman" w:hAnsi="Times New Roman"/>
          <w:sz w:val="24"/>
          <w:szCs w:val="24"/>
        </w:rPr>
        <w:t xml:space="preserve">данный момент основные перспективы развития систем Электронных денег в основном связаны с мобильной коммерцией, локальными микроплатежами, а также интеграцией в универсальные персональные финансовые сервисы. Кроме того, существенную роль может сыграть продвижение электронных денег на рынок ритейл - услуг, предоставляемых банками. Расширение использования электронных денег связано с различными факторами как ускоряющими их развитие, так и ограничивающими его, воздействуют на достижение максимальной эффективности, в том числе экономичности, оперативности, удобства использования, надежности и безопасности. </w:t>
      </w:r>
    </w:p>
    <w:p w:rsidR="004335A6" w:rsidRPr="00BA0CD7" w:rsidRDefault="004335A6" w:rsidP="004335A6">
      <w:pPr>
        <w:pStyle w:val="a3"/>
        <w:rPr>
          <w:rFonts w:ascii="Times New Roman" w:hAnsi="Times New Roman"/>
          <w:sz w:val="24"/>
          <w:szCs w:val="24"/>
        </w:rPr>
      </w:pPr>
      <w:r w:rsidRPr="00BA0CD7">
        <w:rPr>
          <w:rFonts w:ascii="Times New Roman" w:hAnsi="Times New Roman"/>
          <w:b/>
          <w:bCs/>
          <w:sz w:val="24"/>
          <w:szCs w:val="24"/>
        </w:rPr>
        <w:t>PayCash</w:t>
      </w:r>
    </w:p>
    <w:p w:rsidR="004335A6" w:rsidRPr="00BA0CD7" w:rsidRDefault="004335A6" w:rsidP="004335A6">
      <w:pPr>
        <w:pStyle w:val="a3"/>
        <w:rPr>
          <w:rFonts w:ascii="Times New Roman" w:hAnsi="Times New Roman"/>
          <w:sz w:val="24"/>
          <w:szCs w:val="24"/>
        </w:rPr>
      </w:pPr>
      <w:r w:rsidRPr="00BA0CD7">
        <w:rPr>
          <w:rFonts w:ascii="Times New Roman" w:hAnsi="Times New Roman"/>
          <w:sz w:val="24"/>
          <w:szCs w:val="24"/>
        </w:rPr>
        <w:t>Система электронных платежей PayCash - российский высокотехнологический проект в области электронной коммерции. Система позволяет проводить мгновенные, защищенные и доказуемые платежи через открытую сеть передачи данных.</w:t>
      </w:r>
    </w:p>
    <w:p w:rsidR="004335A6" w:rsidRDefault="004335A6" w:rsidP="004335A6">
      <w:pPr>
        <w:pStyle w:val="a3"/>
        <w:rPr>
          <w:rFonts w:ascii="Times New Roman" w:hAnsi="Times New Roman"/>
          <w:sz w:val="24"/>
          <w:szCs w:val="24"/>
        </w:rPr>
      </w:pPr>
      <w:r w:rsidRPr="00BA0CD7">
        <w:rPr>
          <w:rFonts w:ascii="Times New Roman" w:hAnsi="Times New Roman"/>
          <w:sz w:val="24"/>
          <w:szCs w:val="24"/>
        </w:rPr>
        <w:t>В основе системы лежит технология, предложенная в восьмидесятых годах голландским аналитиком Дэвидом Чаумом. Эта технология в значительной мере сняла проблемы, присущие платежам по кредитным картам: медленность,</w:t>
      </w:r>
      <w:r>
        <w:rPr>
          <w:rFonts w:ascii="Times New Roman" w:hAnsi="Times New Roman"/>
          <w:sz w:val="24"/>
          <w:szCs w:val="24"/>
        </w:rPr>
        <w:t xml:space="preserve"> </w:t>
      </w:r>
      <w:r w:rsidRPr="00BA0CD7">
        <w:rPr>
          <w:rFonts w:ascii="Times New Roman" w:hAnsi="Times New Roman"/>
          <w:sz w:val="24"/>
          <w:szCs w:val="24"/>
        </w:rPr>
        <w:t>дороговизну, доступность для разнообразных мошенничеств</w:t>
      </w:r>
      <w:r>
        <w:rPr>
          <w:rFonts w:ascii="Times New Roman" w:hAnsi="Times New Roman"/>
          <w:sz w:val="24"/>
          <w:szCs w:val="24"/>
        </w:rPr>
        <w:t xml:space="preserve">. </w:t>
      </w:r>
    </w:p>
    <w:p w:rsidR="004335A6" w:rsidRDefault="004335A6" w:rsidP="004335A6">
      <w:pPr>
        <w:pStyle w:val="a3"/>
        <w:rPr>
          <w:b/>
          <w:bCs/>
        </w:rPr>
      </w:pPr>
    </w:p>
    <w:p w:rsidR="004335A6" w:rsidRPr="007E3BAE" w:rsidRDefault="004335A6" w:rsidP="004335A6">
      <w:r w:rsidRPr="007E3BAE">
        <w:t xml:space="preserve">Технология PayCash предоставляет пользователям возможность обмениваться денежными средствами с другими пользователями системы PayCash, а также надежно, анонимно, быстро и экономично </w:t>
      </w:r>
      <w:r w:rsidRPr="007E3BAE">
        <w:rPr>
          <w:b/>
          <w:bCs/>
        </w:rPr>
        <w:t>оплачивать самые разнообразные услуги</w:t>
      </w:r>
      <w:r w:rsidRPr="007E3BAE">
        <w:t>, например:</w:t>
      </w:r>
    </w:p>
    <w:p w:rsidR="004335A6" w:rsidRPr="007E3BAE" w:rsidRDefault="004335A6" w:rsidP="004335A6">
      <w:pPr>
        <w:numPr>
          <w:ilvl w:val="0"/>
          <w:numId w:val="5"/>
        </w:numPr>
        <w:spacing w:before="100" w:beforeAutospacing="1" w:after="100" w:afterAutospacing="1"/>
      </w:pPr>
      <w:r w:rsidRPr="007E3BAE">
        <w:t xml:space="preserve">Страхование </w:t>
      </w:r>
    </w:p>
    <w:p w:rsidR="004335A6" w:rsidRPr="007E3BAE" w:rsidRDefault="004335A6" w:rsidP="004335A6">
      <w:pPr>
        <w:numPr>
          <w:ilvl w:val="0"/>
          <w:numId w:val="5"/>
        </w:numPr>
        <w:spacing w:before="100" w:beforeAutospacing="1" w:after="100" w:afterAutospacing="1"/>
      </w:pPr>
      <w:r w:rsidRPr="007E3BAE">
        <w:t xml:space="preserve">Образование </w:t>
      </w:r>
    </w:p>
    <w:p w:rsidR="004335A6" w:rsidRPr="007E3BAE" w:rsidRDefault="004335A6" w:rsidP="004335A6">
      <w:pPr>
        <w:numPr>
          <w:ilvl w:val="0"/>
          <w:numId w:val="5"/>
        </w:numPr>
        <w:spacing w:before="100" w:beforeAutospacing="1" w:after="100" w:afterAutospacing="1"/>
      </w:pPr>
      <w:r w:rsidRPr="007E3BAE">
        <w:t xml:space="preserve">Платное телевидение </w:t>
      </w:r>
    </w:p>
    <w:p w:rsidR="004335A6" w:rsidRPr="007E3BAE" w:rsidRDefault="004335A6" w:rsidP="004335A6">
      <w:pPr>
        <w:numPr>
          <w:ilvl w:val="0"/>
          <w:numId w:val="5"/>
        </w:numPr>
        <w:spacing w:before="100" w:beforeAutospacing="1" w:after="100" w:afterAutospacing="1"/>
      </w:pPr>
      <w:r w:rsidRPr="007E3BAE">
        <w:t xml:space="preserve">Коммунальные услуги </w:t>
      </w:r>
    </w:p>
    <w:p w:rsidR="004335A6" w:rsidRPr="007E3BAE" w:rsidRDefault="004335A6" w:rsidP="004335A6">
      <w:pPr>
        <w:numPr>
          <w:ilvl w:val="0"/>
          <w:numId w:val="5"/>
        </w:numPr>
        <w:spacing w:before="100" w:beforeAutospacing="1" w:after="100" w:afterAutospacing="1"/>
      </w:pPr>
      <w:r w:rsidRPr="007E3BAE">
        <w:t xml:space="preserve">Мобильную связь и телефонию </w:t>
      </w:r>
    </w:p>
    <w:p w:rsidR="004335A6" w:rsidRPr="007E3BAE" w:rsidRDefault="004335A6" w:rsidP="004335A6">
      <w:pPr>
        <w:numPr>
          <w:ilvl w:val="0"/>
          <w:numId w:val="5"/>
        </w:numPr>
        <w:spacing w:before="100" w:beforeAutospacing="1" w:after="100" w:afterAutospacing="1"/>
      </w:pPr>
      <w:r w:rsidRPr="007E3BAE">
        <w:t xml:space="preserve">Услуги интернет-провайдеров </w:t>
      </w:r>
    </w:p>
    <w:p w:rsidR="004335A6" w:rsidRPr="007E3BAE" w:rsidRDefault="004335A6" w:rsidP="004335A6">
      <w:pPr>
        <w:numPr>
          <w:ilvl w:val="0"/>
          <w:numId w:val="5"/>
        </w:numPr>
        <w:spacing w:before="100" w:beforeAutospacing="1" w:after="100" w:afterAutospacing="1"/>
      </w:pPr>
      <w:r w:rsidRPr="007E3BAE">
        <w:t xml:space="preserve">Онлайн игры, услуги букмекеров и игры в покер </w:t>
      </w:r>
    </w:p>
    <w:p w:rsidR="004335A6" w:rsidRPr="007E3BAE" w:rsidRDefault="004335A6" w:rsidP="004335A6">
      <w:pPr>
        <w:numPr>
          <w:ilvl w:val="0"/>
          <w:numId w:val="5"/>
        </w:numPr>
        <w:spacing w:before="100" w:beforeAutospacing="1" w:after="100" w:afterAutospacing="1"/>
      </w:pPr>
      <w:r w:rsidRPr="007E3BAE">
        <w:t xml:space="preserve">Программное обеспечение </w:t>
      </w:r>
    </w:p>
    <w:p w:rsidR="004335A6" w:rsidRPr="007E3BAE" w:rsidRDefault="004335A6" w:rsidP="004335A6">
      <w:pPr>
        <w:numPr>
          <w:ilvl w:val="0"/>
          <w:numId w:val="5"/>
        </w:numPr>
        <w:spacing w:before="100" w:beforeAutospacing="1" w:after="100" w:afterAutospacing="1"/>
      </w:pPr>
      <w:r w:rsidRPr="007E3BAE">
        <w:t xml:space="preserve">Рекламу в Сети </w:t>
      </w:r>
    </w:p>
    <w:p w:rsidR="004335A6" w:rsidRPr="007E3BAE" w:rsidRDefault="004335A6" w:rsidP="004335A6">
      <w:pPr>
        <w:numPr>
          <w:ilvl w:val="0"/>
          <w:numId w:val="5"/>
        </w:numPr>
        <w:spacing w:before="100" w:beforeAutospacing="1" w:after="100" w:afterAutospacing="1"/>
      </w:pPr>
      <w:r w:rsidRPr="007E3BAE">
        <w:t xml:space="preserve">Заказ билетов и гостиниц </w:t>
      </w:r>
    </w:p>
    <w:p w:rsidR="004335A6" w:rsidRPr="007E3BAE" w:rsidRDefault="004335A6" w:rsidP="004335A6">
      <w:r w:rsidRPr="007E3BAE">
        <w:t xml:space="preserve">и </w:t>
      </w:r>
      <w:r w:rsidRPr="007E3BAE">
        <w:rPr>
          <w:b/>
          <w:bCs/>
        </w:rPr>
        <w:t>приобретать различные товары</w:t>
      </w:r>
      <w:r w:rsidRPr="007E3BAE">
        <w:t xml:space="preserve">, например: </w:t>
      </w:r>
    </w:p>
    <w:p w:rsidR="004335A6" w:rsidRPr="007E3BAE" w:rsidRDefault="004335A6" w:rsidP="004335A6">
      <w:pPr>
        <w:numPr>
          <w:ilvl w:val="0"/>
          <w:numId w:val="6"/>
        </w:numPr>
        <w:spacing w:before="100" w:beforeAutospacing="1" w:after="100" w:afterAutospacing="1"/>
      </w:pPr>
      <w:r w:rsidRPr="007E3BAE">
        <w:t xml:space="preserve">Газеты, журналы и книги </w:t>
      </w:r>
    </w:p>
    <w:p w:rsidR="004335A6" w:rsidRPr="007E3BAE" w:rsidRDefault="004335A6" w:rsidP="004335A6">
      <w:pPr>
        <w:numPr>
          <w:ilvl w:val="0"/>
          <w:numId w:val="6"/>
        </w:numPr>
        <w:spacing w:before="100" w:beforeAutospacing="1" w:after="100" w:afterAutospacing="1"/>
      </w:pPr>
      <w:r w:rsidRPr="007E3BAE">
        <w:t xml:space="preserve">Одежду и продукты питания </w:t>
      </w:r>
    </w:p>
    <w:p w:rsidR="004335A6" w:rsidRPr="007E3BAE" w:rsidRDefault="004335A6" w:rsidP="004335A6">
      <w:pPr>
        <w:numPr>
          <w:ilvl w:val="0"/>
          <w:numId w:val="6"/>
        </w:numPr>
        <w:spacing w:before="100" w:beforeAutospacing="1" w:after="100" w:afterAutospacing="1"/>
      </w:pPr>
      <w:r w:rsidRPr="007E3BAE">
        <w:t xml:space="preserve">Автозапчасти </w:t>
      </w:r>
    </w:p>
    <w:p w:rsidR="004335A6" w:rsidRPr="007E3BAE" w:rsidRDefault="004335A6" w:rsidP="004335A6">
      <w:pPr>
        <w:numPr>
          <w:ilvl w:val="0"/>
          <w:numId w:val="6"/>
        </w:numPr>
        <w:spacing w:before="100" w:beforeAutospacing="1" w:after="100" w:afterAutospacing="1"/>
      </w:pPr>
      <w:r w:rsidRPr="007E3BAE">
        <w:t xml:space="preserve">Цветы и подарки </w:t>
      </w:r>
    </w:p>
    <w:p w:rsidR="004335A6" w:rsidRPr="007E3BAE" w:rsidRDefault="004335A6" w:rsidP="004335A6">
      <w:pPr>
        <w:numPr>
          <w:ilvl w:val="0"/>
          <w:numId w:val="6"/>
        </w:numPr>
        <w:spacing w:before="100" w:beforeAutospacing="1" w:after="100" w:afterAutospacing="1"/>
      </w:pPr>
      <w:r w:rsidRPr="007E3BAE">
        <w:t xml:space="preserve">Музыку и фильмы </w:t>
      </w:r>
    </w:p>
    <w:p w:rsidR="004335A6" w:rsidRDefault="004335A6" w:rsidP="004335A6">
      <w:pPr>
        <w:numPr>
          <w:ilvl w:val="0"/>
          <w:numId w:val="6"/>
        </w:numPr>
        <w:spacing w:before="100" w:beforeAutospacing="1" w:after="100" w:afterAutospacing="1"/>
      </w:pPr>
      <w:r w:rsidRPr="007E3BAE">
        <w:t xml:space="preserve">Технику </w:t>
      </w:r>
    </w:p>
    <w:p w:rsidR="004335A6" w:rsidRPr="007E3BAE" w:rsidRDefault="004335A6" w:rsidP="00B07F94">
      <w:pPr>
        <w:spacing w:before="100" w:beforeAutospacing="1" w:after="100" w:afterAutospacing="1"/>
        <w:rPr>
          <w:rFonts w:ascii="Tahoma" w:hAnsi="Tahoma" w:cs="Tahoma"/>
          <w:vanish/>
          <w:color w:val="000000"/>
          <w:sz w:val="17"/>
          <w:szCs w:val="17"/>
        </w:rPr>
      </w:pPr>
      <w:r>
        <w:rPr>
          <w:lang w:val="en-US"/>
        </w:rPr>
        <w:t>PayCash</w:t>
      </w:r>
      <w:r w:rsidRPr="007538BA">
        <w:t xml:space="preserve"> </w:t>
      </w:r>
      <w:r>
        <w:t>– первая и единственная российская платежная Интернет-система, основанная на классической технологии цифровой наличности</w:t>
      </w:r>
      <w:r w:rsidRPr="007538BA">
        <w:t xml:space="preserve">. </w:t>
      </w:r>
      <w:r w:rsidRPr="007538BA">
        <w:rPr>
          <w:color w:val="000000"/>
        </w:rPr>
        <w:t>С точки зрения пользователя (продавца или покупателя), система PayCash - это сеть электронных кошельков, каждый из которых представляет собой защищенную клиентскую программу, позволяющую переводить/получать цифровую наличность в/из других кошельков, хранить ее в интернет-банке, конвертировать, выводить из системы на традиционные банковские счета или в другие платежные системы, и так далее. Цифровая наличность PayCash имеет все положительные качества обычных наличных денег, добавляя к ним более высокую степень защищенности, приватности, но главное - экономичности собственно платежной системы.</w:t>
      </w:r>
      <w:r w:rsidR="00B07F94">
        <w:rPr>
          <w:color w:val="000000"/>
        </w:rPr>
        <w:t xml:space="preserve"> </w:t>
      </w:r>
    </w:p>
    <w:p w:rsidR="004335A6" w:rsidRDefault="004335A6" w:rsidP="004335A6">
      <w:pPr>
        <w:pStyle w:val="a3"/>
        <w:rPr>
          <w:b/>
          <w:bCs/>
        </w:rPr>
      </w:pPr>
    </w:p>
    <w:p w:rsidR="004335A6" w:rsidRPr="00B07F94" w:rsidRDefault="004335A6" w:rsidP="004335A6">
      <w:pPr>
        <w:pStyle w:val="a3"/>
        <w:rPr>
          <w:rFonts w:ascii="Times New Roman" w:hAnsi="Times New Roman"/>
          <w:sz w:val="24"/>
          <w:szCs w:val="24"/>
        </w:rPr>
      </w:pPr>
      <w:r w:rsidRPr="00B07F94">
        <w:rPr>
          <w:rFonts w:ascii="Times New Roman" w:hAnsi="Times New Roman"/>
          <w:sz w:val="24"/>
          <w:szCs w:val="24"/>
        </w:rPr>
        <w:t xml:space="preserve">Учётная система </w:t>
      </w:r>
      <w:r w:rsidRPr="00B07F94">
        <w:rPr>
          <w:rFonts w:ascii="Times New Roman" w:hAnsi="Times New Roman"/>
          <w:b/>
          <w:bCs/>
          <w:sz w:val="24"/>
          <w:szCs w:val="24"/>
        </w:rPr>
        <w:t>WebMoney Transfer</w:t>
      </w:r>
      <w:r w:rsidRPr="00B07F94">
        <w:rPr>
          <w:rFonts w:ascii="Times New Roman" w:hAnsi="Times New Roman"/>
          <w:sz w:val="24"/>
          <w:szCs w:val="24"/>
        </w:rPr>
        <w:t xml:space="preserve"> (</w:t>
      </w:r>
      <w:r w:rsidRPr="00B07F94">
        <w:rPr>
          <w:rFonts w:ascii="Times New Roman" w:hAnsi="Times New Roman"/>
          <w:b/>
          <w:bCs/>
          <w:sz w:val="24"/>
          <w:szCs w:val="24"/>
        </w:rPr>
        <w:t>WMT</w:t>
      </w:r>
      <w:r w:rsidRPr="00B07F94">
        <w:rPr>
          <w:rFonts w:ascii="Times New Roman" w:hAnsi="Times New Roman"/>
          <w:sz w:val="24"/>
          <w:szCs w:val="24"/>
        </w:rPr>
        <w:t>) обеспечивает проведение расчётов в реальном времени посредством учётных единиц — титульных знаков WebMoney (WM-units). Система является не</w:t>
      </w:r>
      <w:r w:rsidRPr="00BC0B93">
        <w:rPr>
          <w:rFonts w:ascii="Times New Roman" w:hAnsi="Times New Roman"/>
          <w:sz w:val="24"/>
          <w:szCs w:val="24"/>
        </w:rPr>
        <w:t>банковской</w:t>
      </w:r>
      <w:r w:rsidRPr="00B07F94">
        <w:rPr>
          <w:rFonts w:ascii="Times New Roman" w:hAnsi="Times New Roman"/>
          <w:sz w:val="24"/>
          <w:szCs w:val="24"/>
        </w:rPr>
        <w:t>. Управление движением титульных знаков осуществляется пользователями с помощью клиентской программы WM Keeper или с помощью веб-интерфейса (WM Keeper Light</w:t>
      </w:r>
    </w:p>
    <w:p w:rsidR="004335A6" w:rsidRPr="00B07F94" w:rsidRDefault="004335A6" w:rsidP="004335A6">
      <w:pPr>
        <w:pStyle w:val="a3"/>
        <w:rPr>
          <w:rFonts w:ascii="Times New Roman" w:hAnsi="Times New Roman"/>
          <w:b/>
          <w:bCs/>
          <w:sz w:val="24"/>
          <w:szCs w:val="24"/>
        </w:rPr>
      </w:pPr>
      <w:r w:rsidRPr="00B07F94">
        <w:rPr>
          <w:rFonts w:ascii="Times New Roman" w:hAnsi="Times New Roman"/>
          <w:b/>
          <w:bCs/>
          <w:color w:val="131313"/>
          <w:sz w:val="24"/>
          <w:szCs w:val="24"/>
        </w:rPr>
        <w:t>WebMoney</w:t>
      </w:r>
      <w:r w:rsidRPr="00B07F94">
        <w:rPr>
          <w:rFonts w:ascii="Times New Roman" w:hAnsi="Times New Roman"/>
          <w:color w:val="131313"/>
          <w:sz w:val="24"/>
          <w:szCs w:val="24"/>
        </w:rPr>
        <w:t xml:space="preserve"> — универсальная электронная система онлайн-платежей. Она обеспечивает в режиме реального времени проведение расчетов между зарегистрированными участниками, получившими уникальный идентификатор пользователя (WMID).</w:t>
      </w:r>
    </w:p>
    <w:p w:rsidR="00B07F94" w:rsidRDefault="004335A6" w:rsidP="004335A6">
      <w:pPr>
        <w:pStyle w:val="a3"/>
        <w:shd w:val="clear" w:color="auto" w:fill="F8FCFF"/>
        <w:rPr>
          <w:rFonts w:ascii="Times New Roman" w:hAnsi="Times New Roman"/>
          <w:color w:val="auto"/>
          <w:sz w:val="24"/>
          <w:szCs w:val="24"/>
        </w:rPr>
      </w:pPr>
      <w:r w:rsidRPr="00B07F94">
        <w:rPr>
          <w:rFonts w:ascii="Times New Roman" w:hAnsi="Times New Roman"/>
          <w:b/>
          <w:bCs/>
          <w:sz w:val="24"/>
          <w:szCs w:val="24"/>
        </w:rPr>
        <w:t>Яндекс.Деньги</w:t>
      </w:r>
      <w:r w:rsidRPr="00B07F94">
        <w:rPr>
          <w:rFonts w:ascii="Times New Roman" w:hAnsi="Times New Roman"/>
          <w:sz w:val="24"/>
          <w:szCs w:val="24"/>
        </w:rPr>
        <w:t> </w:t>
      </w:r>
      <w:r w:rsidRPr="00B07F94">
        <w:rPr>
          <w:rFonts w:ascii="Times New Roman" w:hAnsi="Times New Roman"/>
          <w:color w:val="auto"/>
          <w:sz w:val="24"/>
          <w:szCs w:val="24"/>
        </w:rPr>
        <w:t xml:space="preserve">— </w:t>
      </w:r>
      <w:r w:rsidRPr="00BC0B93">
        <w:rPr>
          <w:rFonts w:ascii="Times New Roman" w:hAnsi="Times New Roman"/>
          <w:sz w:val="24"/>
          <w:szCs w:val="24"/>
        </w:rPr>
        <w:t>электронная платёжная система</w:t>
      </w:r>
      <w:r w:rsidRPr="00B07F94">
        <w:rPr>
          <w:rFonts w:ascii="Times New Roman" w:hAnsi="Times New Roman"/>
          <w:color w:val="auto"/>
          <w:sz w:val="24"/>
          <w:szCs w:val="24"/>
        </w:rPr>
        <w:t xml:space="preserve">, реализующая идею </w:t>
      </w:r>
      <w:r w:rsidRPr="00BC0B93">
        <w:rPr>
          <w:rFonts w:ascii="Times New Roman" w:hAnsi="Times New Roman"/>
          <w:sz w:val="24"/>
          <w:szCs w:val="24"/>
        </w:rPr>
        <w:t>электронных денег</w:t>
      </w:r>
      <w:r w:rsidRPr="00B07F94">
        <w:rPr>
          <w:rFonts w:ascii="Times New Roman" w:hAnsi="Times New Roman"/>
          <w:color w:val="auto"/>
          <w:sz w:val="24"/>
          <w:szCs w:val="24"/>
        </w:rPr>
        <w:t xml:space="preserve">. Обеспечивает проведение финансовых расчётов между участниками системы (лицами, открывшими счета в системе) в режиме реального времени. Валюта расчётов — российский </w:t>
      </w:r>
      <w:r w:rsidRPr="00BC0B93">
        <w:rPr>
          <w:rFonts w:ascii="Times New Roman" w:hAnsi="Times New Roman"/>
          <w:sz w:val="24"/>
          <w:szCs w:val="24"/>
        </w:rPr>
        <w:t>рубль</w:t>
      </w:r>
      <w:r w:rsidRPr="00B07F94">
        <w:rPr>
          <w:rFonts w:ascii="Times New Roman" w:hAnsi="Times New Roman"/>
          <w:color w:val="auto"/>
          <w:sz w:val="24"/>
          <w:szCs w:val="24"/>
        </w:rPr>
        <w:t xml:space="preserve">. Предназначена для обеспечения функционирования систем </w:t>
      </w:r>
      <w:r w:rsidRPr="00BC0B93">
        <w:rPr>
          <w:rFonts w:ascii="Times New Roman" w:hAnsi="Times New Roman"/>
          <w:sz w:val="24"/>
          <w:szCs w:val="24"/>
        </w:rPr>
        <w:t>электронной коммерции</w:t>
      </w:r>
      <w:r w:rsidRPr="00B07F94">
        <w:rPr>
          <w:rFonts w:ascii="Times New Roman" w:hAnsi="Times New Roman"/>
          <w:color w:val="auto"/>
          <w:sz w:val="24"/>
          <w:szCs w:val="24"/>
        </w:rPr>
        <w:t xml:space="preserve">. Система предоставляет возможность работать через </w:t>
      </w:r>
      <w:r w:rsidRPr="00BC0B93">
        <w:rPr>
          <w:rFonts w:ascii="Times New Roman" w:hAnsi="Times New Roman"/>
          <w:sz w:val="24"/>
          <w:szCs w:val="24"/>
        </w:rPr>
        <w:t>веб-интерфейс</w:t>
      </w:r>
      <w:r w:rsidRPr="00B07F94">
        <w:rPr>
          <w:rFonts w:ascii="Times New Roman" w:hAnsi="Times New Roman"/>
          <w:color w:val="auto"/>
          <w:sz w:val="24"/>
          <w:szCs w:val="24"/>
        </w:rPr>
        <w:t xml:space="preserve"> или с использованием программы-кошелька, устанавливаемого на компьютер пользователя (эта возможность доступна только пользователям </w:t>
      </w:r>
      <w:r w:rsidRPr="00BC0B93">
        <w:rPr>
          <w:rFonts w:ascii="Times New Roman" w:hAnsi="Times New Roman"/>
          <w:sz w:val="24"/>
          <w:szCs w:val="24"/>
        </w:rPr>
        <w:t>Windows</w:t>
      </w:r>
      <w:r w:rsidR="00B07F94">
        <w:rPr>
          <w:rFonts w:ascii="Times New Roman" w:hAnsi="Times New Roman"/>
          <w:color w:val="auto"/>
          <w:sz w:val="24"/>
          <w:szCs w:val="24"/>
        </w:rPr>
        <w:t>.</w:t>
      </w:r>
    </w:p>
    <w:p w:rsidR="00B07F94" w:rsidRPr="00B07F94" w:rsidRDefault="00B07F94" w:rsidP="00B07F94">
      <w:pPr>
        <w:pStyle w:val="a3"/>
        <w:rPr>
          <w:rFonts w:ascii="Times New Roman" w:hAnsi="Times New Roman"/>
          <w:sz w:val="24"/>
          <w:szCs w:val="24"/>
        </w:rPr>
      </w:pPr>
      <w:r w:rsidRPr="00B07F94">
        <w:rPr>
          <w:rFonts w:ascii="Times New Roman" w:hAnsi="Times New Roman"/>
          <w:sz w:val="24"/>
          <w:szCs w:val="24"/>
        </w:rPr>
        <w:t xml:space="preserve">Сис-тема Яндекс. Деньги создана летом </w:t>
      </w:r>
      <w:smartTag w:uri="urn:schemas-microsoft-com:office:smarttags" w:element="metricconverter">
        <w:smartTagPr>
          <w:attr w:name="ProductID" w:val="2002 г"/>
        </w:smartTagPr>
        <w:r w:rsidRPr="00B07F94">
          <w:rPr>
            <w:rFonts w:ascii="Times New Roman" w:hAnsi="Times New Roman"/>
            <w:sz w:val="24"/>
            <w:szCs w:val="24"/>
          </w:rPr>
          <w:t>2002 г</w:t>
        </w:r>
      </w:smartTag>
      <w:r w:rsidRPr="00B07F94">
        <w:rPr>
          <w:rFonts w:ascii="Times New Roman" w:hAnsi="Times New Roman"/>
          <w:sz w:val="24"/>
          <w:szCs w:val="24"/>
        </w:rPr>
        <w:t xml:space="preserve">. компанией «Яндекс» и группой компаний Paycash. </w:t>
      </w:r>
    </w:p>
    <w:p w:rsidR="004335A6" w:rsidRPr="00B07F94" w:rsidRDefault="004335A6" w:rsidP="004335A6">
      <w:pPr>
        <w:pStyle w:val="a3"/>
        <w:shd w:val="clear" w:color="auto" w:fill="F8FCFF"/>
        <w:rPr>
          <w:rFonts w:ascii="Times New Roman" w:hAnsi="Times New Roman"/>
          <w:sz w:val="24"/>
          <w:szCs w:val="24"/>
        </w:rPr>
      </w:pPr>
      <w:r w:rsidRPr="00B07F94">
        <w:rPr>
          <w:rFonts w:ascii="Times New Roman" w:hAnsi="Times New Roman"/>
          <w:color w:val="auto"/>
          <w:sz w:val="24"/>
          <w:szCs w:val="24"/>
        </w:rPr>
        <w:t xml:space="preserve">В системе используется два типа счета: Яндекс.Кошелек и Интернет. Кошелек. Первый — счет, доступ к которому осуществляется с помощью web-интерфейса. Второй — счет, доступ к которому осуществляется с помощью специальной программы «Интернет. Кошелек». Программа бесплатная, работает под управлением ОС </w:t>
      </w:r>
      <w:r w:rsidRPr="00BC0B93">
        <w:rPr>
          <w:rFonts w:ascii="Times New Roman" w:hAnsi="Times New Roman"/>
          <w:sz w:val="24"/>
          <w:szCs w:val="24"/>
        </w:rPr>
        <w:t>Windows</w:t>
      </w:r>
      <w:r w:rsidRPr="00B07F94">
        <w:rPr>
          <w:rFonts w:ascii="Times New Roman" w:hAnsi="Times New Roman"/>
          <w:sz w:val="24"/>
          <w:szCs w:val="24"/>
        </w:rPr>
        <w:t>.</w:t>
      </w:r>
    </w:p>
    <w:p w:rsidR="004335A6" w:rsidRDefault="004335A6" w:rsidP="004335A6">
      <w:pPr>
        <w:shd w:val="clear" w:color="auto" w:fill="F8FCFF"/>
        <w:spacing w:before="100" w:beforeAutospacing="1" w:after="100" w:afterAutospacing="1"/>
      </w:pPr>
      <w:r>
        <w:t>Пользователь вносит любым из возможных в системе способов денежные средства на свой счет. В момент оплаты товара или услуги система отсылает на счет магазина электронные деньги со счета пользователя. Получив электронные деньги от пользователя, магазин предъявляет их в процессинговый центр для подтверждения возможности их использования (достоверности). Проверив, что деньги ранее не использовались и являются подлинными, процессинговый центр подтверждает их платежеспособность магазину и высылает «квитанцию» покупателю. Одновременно производится списание средств со счета пользователя в процессинговом центре и их зачисление на счет магазина. Получив подтверждения подлинности и платежности электронных денег, магазин отсылает квитанцию об оплате на кошелек пользователя и производит осуществление услуги или предоставления товара.</w:t>
      </w:r>
      <w:r w:rsidR="00B07F94">
        <w:t xml:space="preserve"> </w:t>
      </w:r>
      <w:r>
        <w:t>Все эти процедуры производятся практически мгновенно и незаметно для пользователя.</w:t>
      </w:r>
    </w:p>
    <w:p w:rsidR="004335A6" w:rsidRDefault="00B07F94" w:rsidP="004335A6">
      <w:pPr>
        <w:pStyle w:val="a3"/>
        <w:rPr>
          <w:rFonts w:ascii="Times New Roman" w:hAnsi="Times New Roman"/>
          <w:sz w:val="24"/>
          <w:szCs w:val="24"/>
        </w:rPr>
      </w:pPr>
      <w:r w:rsidRPr="00B07F94">
        <w:rPr>
          <w:rFonts w:ascii="Times New Roman" w:hAnsi="Times New Roman"/>
          <w:sz w:val="24"/>
          <w:szCs w:val="24"/>
        </w:rPr>
        <w:t xml:space="preserve">С </w:t>
      </w:r>
      <w:r w:rsidR="004335A6" w:rsidRPr="00B07F94">
        <w:rPr>
          <w:rFonts w:ascii="Times New Roman" w:hAnsi="Times New Roman"/>
          <w:sz w:val="24"/>
          <w:szCs w:val="24"/>
        </w:rPr>
        <w:t>помощью Яндекс.Денег можно делать покупки в интернет-магазинах, оплачивать услуги связи</w:t>
      </w:r>
      <w:r>
        <w:rPr>
          <w:rFonts w:ascii="Times New Roman" w:hAnsi="Times New Roman"/>
          <w:sz w:val="24"/>
          <w:szCs w:val="24"/>
        </w:rPr>
        <w:t>,</w:t>
      </w:r>
      <w:r w:rsidR="004335A6" w:rsidRPr="00B07F94">
        <w:rPr>
          <w:rFonts w:ascii="Times New Roman" w:hAnsi="Times New Roman"/>
          <w:sz w:val="24"/>
          <w:szCs w:val="24"/>
        </w:rPr>
        <w:t xml:space="preserve"> делать взносы в благотворительные фонды. Но не все пользователи системы обращают внимание на то, что нельзя использовать Яндекс.Деньги для какой-либо коммерческой деятельности. Служба безопасности Яндекс.Денег имеет право без объяснения причин и без предупреждения заблокировать кошелек, что часто является неожиданностью для пользователей системы, которым предлагается провести процедуру «идентификации» подтверждающую личность пользователя и включающую письменное объяснение куда и на что они тратят свои Яндекс.Деньги. Указанная процедура фактически является платной для всех, кроме жителей Москвы и Санкт-Петербурга (где находятся офисы компании) так как предусматривает либо комиссионные системе Contact либо оплату нотариусу и почтовые расходы для пересылки идентифицирующих документов.</w:t>
      </w: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Pr="00B5019A" w:rsidRDefault="00850A53" w:rsidP="00850A53">
      <w:pPr>
        <w:pStyle w:val="a3"/>
        <w:jc w:val="center"/>
        <w:rPr>
          <w:rFonts w:ascii="Times New Roman" w:hAnsi="Times New Roman"/>
          <w:sz w:val="24"/>
          <w:szCs w:val="24"/>
        </w:rPr>
      </w:pPr>
      <w:r w:rsidRPr="00B5019A">
        <w:rPr>
          <w:rFonts w:ascii="Times New Roman" w:hAnsi="Times New Roman"/>
          <w:b/>
          <w:bCs/>
          <w:sz w:val="24"/>
          <w:szCs w:val="24"/>
        </w:rPr>
        <w:t>Заключение.</w:t>
      </w:r>
    </w:p>
    <w:p w:rsidR="00850A53" w:rsidRPr="00B5019A" w:rsidRDefault="00850A53" w:rsidP="00850A53">
      <w:pPr>
        <w:pStyle w:val="a3"/>
        <w:rPr>
          <w:rFonts w:ascii="Times New Roman" w:hAnsi="Times New Roman"/>
          <w:sz w:val="24"/>
          <w:szCs w:val="24"/>
        </w:rPr>
      </w:pPr>
      <w:r w:rsidRPr="00B5019A">
        <w:rPr>
          <w:rFonts w:ascii="Times New Roman" w:hAnsi="Times New Roman"/>
          <w:sz w:val="24"/>
          <w:szCs w:val="24"/>
        </w:rPr>
        <w:t>С развитием товарного производства, когда деньги начинают выполнять функцию средств платежа и обмен Товар - Деньги - Товар принимает форму Товар - Обязательство - Деньги, т.е. с временным разрывом между продажей товара и получением за него оплаты, появляются кредитные деньги. Они выступают обязательством, которое должно быть погашено через заранее установленный срок. В связи с этим появляются финансово-кредитные отношения, которые регулируют правовую сторону такой формы оплаты.</w:t>
      </w:r>
    </w:p>
    <w:p w:rsidR="00850A53" w:rsidRPr="00B5019A" w:rsidRDefault="00850A53" w:rsidP="00850A53">
      <w:pPr>
        <w:pStyle w:val="a3"/>
        <w:rPr>
          <w:rFonts w:ascii="Times New Roman" w:hAnsi="Times New Roman"/>
          <w:sz w:val="24"/>
          <w:szCs w:val="24"/>
        </w:rPr>
      </w:pPr>
      <w:r w:rsidRPr="00B5019A">
        <w:rPr>
          <w:rFonts w:ascii="Times New Roman" w:hAnsi="Times New Roman"/>
          <w:sz w:val="24"/>
          <w:szCs w:val="24"/>
        </w:rPr>
        <w:t>Еще один фактор возникновения кредитных денег, это то, что золотым деньгам присущи немалые недостатки: дороговизна, невозможность обеспечить потребность оборота золотыми деньгами, поскольку потребности в деньгах опережают добычу золота.</w:t>
      </w:r>
    </w:p>
    <w:p w:rsidR="00850A53" w:rsidRPr="00B5019A" w:rsidRDefault="00850A53" w:rsidP="00850A53">
      <w:pPr>
        <w:pStyle w:val="a3"/>
        <w:rPr>
          <w:rFonts w:ascii="Times New Roman" w:hAnsi="Times New Roman"/>
          <w:sz w:val="24"/>
          <w:szCs w:val="24"/>
        </w:rPr>
      </w:pPr>
      <w:r w:rsidRPr="00B5019A">
        <w:rPr>
          <w:rFonts w:ascii="Times New Roman" w:hAnsi="Times New Roman"/>
          <w:sz w:val="24"/>
          <w:szCs w:val="24"/>
        </w:rPr>
        <w:t>Сегодня на практике товары идеально приравниваются не к золоту, а к кредитно-бумажным деньгам, связь которых с золотом разорвана, поскольку прекращен их свободны</w:t>
      </w:r>
      <w:r w:rsidRPr="00B5019A">
        <w:rPr>
          <w:rFonts w:ascii="Times New Roman" w:hAnsi="Times New Roman"/>
          <w:i/>
          <w:iCs/>
          <w:sz w:val="24"/>
          <w:szCs w:val="24"/>
        </w:rPr>
        <w:t xml:space="preserve">й </w:t>
      </w:r>
      <w:r w:rsidRPr="00B5019A">
        <w:rPr>
          <w:rFonts w:ascii="Times New Roman" w:hAnsi="Times New Roman"/>
          <w:sz w:val="24"/>
          <w:szCs w:val="24"/>
        </w:rPr>
        <w:t>размен на драгоценный металл</w:t>
      </w:r>
      <w:r w:rsidRPr="00B5019A">
        <w:rPr>
          <w:rFonts w:ascii="Times New Roman" w:hAnsi="Times New Roman"/>
          <w:i/>
          <w:iCs/>
          <w:sz w:val="24"/>
          <w:szCs w:val="24"/>
        </w:rPr>
        <w:t xml:space="preserve">. </w:t>
      </w:r>
      <w:r w:rsidRPr="00B5019A">
        <w:rPr>
          <w:rFonts w:ascii="Times New Roman" w:hAnsi="Times New Roman"/>
          <w:sz w:val="24"/>
          <w:szCs w:val="24"/>
        </w:rPr>
        <w:t xml:space="preserve">В то же время использование знаков стоимости в качестве денег придает им некоторые товарные черты: они покупаются и продаются, обмениваются на товар, но деньги лишены главного свойства товара - собственной стоимости. </w:t>
      </w:r>
      <w:r w:rsidRPr="00B5019A">
        <w:rPr>
          <w:rFonts w:ascii="Times New Roman" w:hAnsi="Times New Roman"/>
          <w:iCs/>
          <w:sz w:val="24"/>
          <w:szCs w:val="24"/>
        </w:rPr>
        <w:t>Уничтожение золотого стандарта</w:t>
      </w:r>
      <w:r w:rsidRPr="00B5019A">
        <w:rPr>
          <w:rFonts w:ascii="Times New Roman" w:hAnsi="Times New Roman"/>
          <w:i/>
          <w:iCs/>
          <w:sz w:val="24"/>
          <w:szCs w:val="24"/>
        </w:rPr>
        <w:t xml:space="preserve"> </w:t>
      </w:r>
      <w:r w:rsidRPr="00B5019A">
        <w:rPr>
          <w:rFonts w:ascii="Times New Roman" w:hAnsi="Times New Roman"/>
          <w:sz w:val="24"/>
          <w:szCs w:val="24"/>
        </w:rPr>
        <w:t>- признание того факта, что деньги всегда есть какая-то особая вещь.</w:t>
      </w: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Pr="00850A53" w:rsidRDefault="00850A53" w:rsidP="00850A53">
      <w:pPr>
        <w:pStyle w:val="a3"/>
        <w:jc w:val="center"/>
        <w:rPr>
          <w:rFonts w:ascii="Times New Roman" w:hAnsi="Times New Roman"/>
          <w:b/>
          <w:sz w:val="28"/>
          <w:szCs w:val="28"/>
        </w:rPr>
      </w:pPr>
      <w:r w:rsidRPr="00850A53">
        <w:rPr>
          <w:rFonts w:ascii="Times New Roman" w:hAnsi="Times New Roman"/>
          <w:b/>
          <w:sz w:val="28"/>
          <w:szCs w:val="28"/>
        </w:rPr>
        <w:t>Тема №2  Валютный курс и валютный паритет.</w:t>
      </w:r>
    </w:p>
    <w:p w:rsidR="00850A53" w:rsidRDefault="00850A53" w:rsidP="004335A6">
      <w:pPr>
        <w:pStyle w:val="a3"/>
        <w:rPr>
          <w:rFonts w:ascii="Times New Roman" w:hAnsi="Times New Roman"/>
          <w:sz w:val="24"/>
          <w:szCs w:val="24"/>
        </w:rPr>
      </w:pPr>
    </w:p>
    <w:p w:rsidR="00850A53" w:rsidRPr="00850A53" w:rsidRDefault="00850A53" w:rsidP="00850A53">
      <w:pPr>
        <w:pStyle w:val="a3"/>
        <w:jc w:val="center"/>
        <w:rPr>
          <w:rFonts w:ascii="Times New Roman" w:hAnsi="Times New Roman"/>
          <w:b/>
          <w:sz w:val="28"/>
          <w:szCs w:val="28"/>
        </w:rPr>
      </w:pPr>
      <w:r w:rsidRPr="00850A53">
        <w:rPr>
          <w:rFonts w:ascii="Times New Roman" w:hAnsi="Times New Roman"/>
          <w:b/>
          <w:sz w:val="28"/>
          <w:szCs w:val="28"/>
        </w:rPr>
        <w:t>Введение</w:t>
      </w:r>
    </w:p>
    <w:p w:rsidR="00A25BBB" w:rsidRPr="00A25BBB" w:rsidRDefault="00850A53" w:rsidP="00A25BBB">
      <w:pPr>
        <w:pStyle w:val="a3"/>
        <w:rPr>
          <w:rFonts w:ascii="Times New Roman" w:hAnsi="Times New Roman"/>
          <w:sz w:val="24"/>
          <w:szCs w:val="24"/>
        </w:rPr>
      </w:pPr>
      <w:r w:rsidRPr="00850A53">
        <w:rPr>
          <w:rFonts w:ascii="Times New Roman" w:hAnsi="Times New Roman"/>
          <w:sz w:val="24"/>
          <w:szCs w:val="24"/>
        </w:rPr>
        <w:t>Валютная система - это совокупность двух понятий - валютного механизма и валютных отношений. Под валютным механизмом понимаются правовые нормы и институты, представляющие их на национальном и международном уровнях.</w:t>
      </w:r>
      <w:r w:rsidR="00A25BBB">
        <w:rPr>
          <w:rFonts w:ascii="Times New Roman" w:hAnsi="Times New Roman"/>
          <w:sz w:val="24"/>
          <w:szCs w:val="24"/>
        </w:rPr>
        <w:t xml:space="preserve"> </w:t>
      </w:r>
      <w:r w:rsidRPr="00850A53">
        <w:rPr>
          <w:rFonts w:ascii="Times New Roman" w:hAnsi="Times New Roman"/>
          <w:sz w:val="24"/>
          <w:szCs w:val="24"/>
        </w:rPr>
        <w:br/>
        <w:t>Валютные отношения - это повседневные связи, в которые вступают частные лица, фирмы, банки на валютных и денежных рынках с целью осуществления международных расчетов, кредитных и валютных операций.</w:t>
      </w:r>
      <w:r w:rsidRPr="00850A53">
        <w:rPr>
          <w:rFonts w:ascii="Times New Roman" w:hAnsi="Times New Roman"/>
          <w:sz w:val="24"/>
          <w:szCs w:val="24"/>
        </w:rPr>
        <w:br/>
        <w:t>В условиях углубления интеграции экономик промышленно-развитых стран валютная система играет все более важную и самостоятельную роль в мирохозяйственных связях. Кроме того, оказывает непосредственное влияние на определяющие экономическое положение страны факторы: темпы роста производства и международного обмена, на цены, заработную плату и т.п.</w:t>
      </w:r>
      <w:r w:rsidR="00A25BBB" w:rsidRPr="00A25BBB">
        <w:rPr>
          <w:rFonts w:ascii="Times New Roman" w:hAnsi="Times New Roman"/>
          <w:sz w:val="24"/>
          <w:szCs w:val="24"/>
        </w:rPr>
        <w:t>Валютный курс - это цена денежной единицы одной страны, выраженная в денежных единицах другой страны. Валютный курс необходим для обмена валют при торговле товарами и услугами, движении капиталов и кредитов; для сравнения цен на мировых товарных рынках, а также стоимостных показателей разных стран; для периодической переоценки счетов в иностранной валюте фирм, банков, правительств и физических лиц.Актуальность данной темы заключается в том, что валютный курс оказывает существенное воздействие на внешнюю торговлю страны, поскольку от его уровня в значительной степени зависит конкурентоспособность ее товаров на мировых рынках. Валютный курс воздействует на направление международных потоков капитала. Решение о вложении национального капитала в активы той или иной страны принимается исходя из ожидаемой реальной прибыли на инвестируемый капитал, которая зависит от процентной ставки и ожидаемых изменений валютного курса.</w:t>
      </w:r>
    </w:p>
    <w:p w:rsidR="00A25BBB" w:rsidRPr="00A25BBB" w:rsidRDefault="00A25BBB" w:rsidP="00A25BBB">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Default="00850A53" w:rsidP="004335A6">
      <w:pPr>
        <w:pStyle w:val="a3"/>
        <w:rPr>
          <w:rFonts w:ascii="Times New Roman" w:hAnsi="Times New Roman"/>
          <w:sz w:val="24"/>
          <w:szCs w:val="24"/>
        </w:rPr>
      </w:pPr>
    </w:p>
    <w:p w:rsidR="00850A53" w:rsidRPr="00A25BBB" w:rsidRDefault="00A25BBB" w:rsidP="00A25BBB">
      <w:pPr>
        <w:pStyle w:val="a3"/>
        <w:jc w:val="center"/>
        <w:rPr>
          <w:rFonts w:ascii="Times New Roman" w:hAnsi="Times New Roman"/>
          <w:b/>
          <w:sz w:val="28"/>
          <w:szCs w:val="28"/>
        </w:rPr>
      </w:pPr>
      <w:r w:rsidRPr="00A25BBB">
        <w:rPr>
          <w:rFonts w:ascii="Times New Roman" w:hAnsi="Times New Roman"/>
          <w:b/>
          <w:sz w:val="28"/>
          <w:szCs w:val="28"/>
        </w:rPr>
        <w:t>1. Валютный паритет.</w:t>
      </w:r>
    </w:p>
    <w:p w:rsidR="00850A53" w:rsidRPr="00A25BBB" w:rsidRDefault="00850A53" w:rsidP="00850A53">
      <w:pPr>
        <w:spacing w:before="100" w:beforeAutospacing="1" w:after="100" w:afterAutospacing="1"/>
        <w:jc w:val="both"/>
        <w:rPr>
          <w:rFonts w:ascii="Arial" w:hAnsi="Arial" w:cs="Arial"/>
        </w:rPr>
      </w:pPr>
      <w:r w:rsidRPr="00A25BBB">
        <w:t>В</w:t>
      </w:r>
      <w:r w:rsidR="00A25BBB">
        <w:t xml:space="preserve">алютный паритет </w:t>
      </w:r>
      <w:r w:rsidRPr="00A25BBB">
        <w:t>-</w:t>
      </w:r>
      <w:r w:rsidR="00A25BBB">
        <w:t xml:space="preserve"> </w:t>
      </w:r>
      <w:r w:rsidRPr="00A25BBB">
        <w:t xml:space="preserve">соотношение между двумя валютами, устанавливаемое в законодательном порядке. Является основой валютного курса, который обычно отклоняется от паритета. До </w:t>
      </w:r>
      <w:smartTag w:uri="urn:schemas-microsoft-com:office:smarttags" w:element="metricconverter">
        <w:smartTagPr>
          <w:attr w:name="ProductID" w:val="1978 г"/>
        </w:smartTagPr>
        <w:r w:rsidRPr="00A25BBB">
          <w:t>1978 г</w:t>
        </w:r>
      </w:smartTag>
      <w:r w:rsidRPr="00A25BBB">
        <w:t xml:space="preserve">. валютный паритет определялся золотым содержанием валют. Затем для стран - участниц Международного валютного фонда (МВФ) базой исчисления были объявлены так называемые специальные права заимствования (СДР) - особый тип международной валюты, выпускаемой МВФ и используемой лишь для межправительственных расчетов через центральные банки. В </w:t>
      </w:r>
      <w:smartTag w:uri="urn:schemas-microsoft-com:office:smarttags" w:element="metricconverter">
        <w:smartTagPr>
          <w:attr w:name="ProductID" w:val="1979 г"/>
        </w:smartTagPr>
        <w:r w:rsidRPr="00A25BBB">
          <w:t>1979 г</w:t>
        </w:r>
      </w:smartTag>
      <w:r w:rsidRPr="00A25BBB">
        <w:t>. стал действовать Европейский валютный союз (ЕВС), фиксирующий обязательства стран - участниц Европейского экономического сообщества (ЕЭС) сохранять валютный паритет в установленных пределах и не допускать взаимных отклонений рыночных курсов национальных валют от согласованных границ. Количество факторов, влияющих на валютный паритет, достигает нескольких десятков, они носят экономический, политический, структурный, правовой или психологический характер. Наиболее важными из них являются: состояние торгового баланса, национального дохода, величина денежной массы, учетные ставки, ожидаемые темпы инфляции, вид государственного регулирования. Базовообразующим во всех случаях выступает валовой национальный продукт (ВНП) стран, участвующих в международном обмене.</w:t>
      </w:r>
    </w:p>
    <w:p w:rsidR="00850A53" w:rsidRDefault="00850A53" w:rsidP="004335A6">
      <w:pPr>
        <w:pStyle w:val="a3"/>
        <w:rPr>
          <w:rFonts w:ascii="Times New Roman" w:hAnsi="Times New Roman"/>
          <w:sz w:val="24"/>
          <w:szCs w:val="24"/>
        </w:rPr>
      </w:pPr>
    </w:p>
    <w:p w:rsidR="00850A53" w:rsidRPr="00A25BBB" w:rsidRDefault="00A25BBB" w:rsidP="00A25BBB">
      <w:pPr>
        <w:pStyle w:val="a3"/>
        <w:jc w:val="center"/>
        <w:rPr>
          <w:rFonts w:ascii="Times New Roman" w:hAnsi="Times New Roman"/>
          <w:b/>
          <w:sz w:val="28"/>
          <w:szCs w:val="28"/>
        </w:rPr>
      </w:pPr>
      <w:r w:rsidRPr="00A25BBB">
        <w:rPr>
          <w:rFonts w:ascii="Times New Roman" w:hAnsi="Times New Roman"/>
          <w:b/>
          <w:sz w:val="28"/>
          <w:szCs w:val="28"/>
        </w:rPr>
        <w:t>2. Валютный курс.</w:t>
      </w:r>
    </w:p>
    <w:p w:rsidR="00F944F0" w:rsidRDefault="00F944F0" w:rsidP="004335A6">
      <w:pPr>
        <w:pStyle w:val="a3"/>
        <w:rPr>
          <w:rFonts w:ascii="Times New Roman" w:hAnsi="Times New Roman"/>
          <w:sz w:val="24"/>
          <w:szCs w:val="24"/>
        </w:rPr>
      </w:pPr>
      <w:r>
        <w:rPr>
          <w:rFonts w:ascii="Times New Roman" w:hAnsi="Times New Roman"/>
          <w:sz w:val="24"/>
          <w:szCs w:val="24"/>
        </w:rPr>
        <w:t>Валютный курс необходим для:</w:t>
      </w:r>
    </w:p>
    <w:p w:rsidR="00F944F0" w:rsidRDefault="00F944F0" w:rsidP="004335A6">
      <w:pPr>
        <w:pStyle w:val="a3"/>
        <w:rPr>
          <w:rFonts w:ascii="Times New Roman" w:hAnsi="Times New Roman"/>
          <w:sz w:val="24"/>
          <w:szCs w:val="24"/>
        </w:rPr>
      </w:pPr>
      <w:r>
        <w:rPr>
          <w:rFonts w:ascii="Times New Roman" w:hAnsi="Times New Roman"/>
          <w:sz w:val="24"/>
          <w:szCs w:val="24"/>
        </w:rPr>
        <w:t xml:space="preserve">- взаимного обмена при торговле товарами, услугами, при движении капитала и кредита (например, экспортер обменивает полученную иностранную валюту на национальную,  </w:t>
      </w:r>
      <w:r w:rsidR="005E63C6">
        <w:rPr>
          <w:rFonts w:ascii="Times New Roman" w:hAnsi="Times New Roman"/>
          <w:sz w:val="24"/>
          <w:szCs w:val="24"/>
        </w:rPr>
        <w:t>а импортер наоборот);</w:t>
      </w:r>
    </w:p>
    <w:p w:rsidR="005E63C6" w:rsidRDefault="005E63C6" w:rsidP="004335A6">
      <w:pPr>
        <w:pStyle w:val="a3"/>
        <w:rPr>
          <w:rFonts w:ascii="Times New Roman" w:hAnsi="Times New Roman"/>
          <w:sz w:val="24"/>
          <w:szCs w:val="24"/>
        </w:rPr>
      </w:pPr>
      <w:r>
        <w:rPr>
          <w:rFonts w:ascii="Times New Roman" w:hAnsi="Times New Roman"/>
          <w:sz w:val="24"/>
          <w:szCs w:val="24"/>
        </w:rPr>
        <w:t>- сравнение цен мировых и национальных рынков;</w:t>
      </w:r>
    </w:p>
    <w:p w:rsidR="005E63C6" w:rsidRDefault="005E63C6" w:rsidP="004335A6">
      <w:pPr>
        <w:pStyle w:val="a3"/>
        <w:rPr>
          <w:rFonts w:ascii="Times New Roman" w:hAnsi="Times New Roman"/>
          <w:sz w:val="24"/>
          <w:szCs w:val="24"/>
        </w:rPr>
      </w:pPr>
      <w:r>
        <w:rPr>
          <w:rFonts w:ascii="Times New Roman" w:hAnsi="Times New Roman"/>
          <w:sz w:val="24"/>
          <w:szCs w:val="24"/>
        </w:rPr>
        <w:t>- переоценка счетов в иностранной валюте предприятий и банков.</w:t>
      </w:r>
    </w:p>
    <w:p w:rsidR="005E63C6" w:rsidRDefault="005E63C6" w:rsidP="004335A6">
      <w:pPr>
        <w:pStyle w:val="a3"/>
        <w:rPr>
          <w:rFonts w:ascii="Times New Roman" w:hAnsi="Times New Roman"/>
          <w:sz w:val="24"/>
          <w:szCs w:val="24"/>
        </w:rPr>
      </w:pPr>
      <w:r>
        <w:rPr>
          <w:rFonts w:ascii="Times New Roman" w:hAnsi="Times New Roman"/>
          <w:sz w:val="24"/>
          <w:szCs w:val="24"/>
        </w:rPr>
        <w:t>Таким образом, валютный курс- это цена денежной единицы одной страны, выраженная в иностранных денежных единицах или международных валютных единицах (СДР, ЭКЮ); внешне проявляется как коэффициент перерасчета одной валюты в другую, определяемый через соотношения спроса-предложения на валютном рынке. Основой валютного курса является покупательная способность валют, выражающая средние национальные уровни цен на товары, услуги. По мере развития международного движения капиталов на валютный курс влияет покупательная способность  валют по отношению не только к товарам, но и к финансовым активам. В процессе колебаний спроса и предложения валют проявляются различные факторы, влияющие на этот процесс.</w:t>
      </w:r>
    </w:p>
    <w:p w:rsidR="005E63C6" w:rsidRDefault="005E63C6" w:rsidP="004335A6">
      <w:pPr>
        <w:pStyle w:val="a3"/>
        <w:rPr>
          <w:rFonts w:ascii="Times New Roman" w:hAnsi="Times New Roman"/>
          <w:sz w:val="24"/>
          <w:szCs w:val="24"/>
        </w:rPr>
      </w:pPr>
      <w:r>
        <w:rPr>
          <w:rFonts w:ascii="Times New Roman" w:hAnsi="Times New Roman"/>
          <w:sz w:val="24"/>
          <w:szCs w:val="24"/>
        </w:rPr>
        <w:t>Основные из них:</w:t>
      </w:r>
    </w:p>
    <w:p w:rsidR="005E63C6" w:rsidRDefault="005E63C6" w:rsidP="005C4E09">
      <w:pPr>
        <w:pStyle w:val="a3"/>
        <w:numPr>
          <w:ilvl w:val="1"/>
          <w:numId w:val="5"/>
        </w:numPr>
        <w:rPr>
          <w:rFonts w:ascii="Times New Roman" w:hAnsi="Times New Roman"/>
          <w:sz w:val="24"/>
          <w:szCs w:val="24"/>
        </w:rPr>
      </w:pPr>
      <w:r>
        <w:rPr>
          <w:rFonts w:ascii="Times New Roman" w:hAnsi="Times New Roman"/>
          <w:sz w:val="24"/>
          <w:szCs w:val="24"/>
        </w:rPr>
        <w:t xml:space="preserve">темп инфляции; чем выше темп инфляции в стране, тем ниже курс ее валюты. Данная тенденция прослеживается в средне- и долгосрочном плане, поскольку приведение валютного курса в соответствие с паритетом происходит не ежедневно. </w:t>
      </w:r>
      <w:r w:rsidR="005C4E09">
        <w:rPr>
          <w:rFonts w:ascii="Times New Roman" w:hAnsi="Times New Roman"/>
          <w:sz w:val="24"/>
          <w:szCs w:val="24"/>
        </w:rPr>
        <w:t>Зависимость валютного курса от темпов инфляции сильно проявляется у стран с большим объемом международной торговли и обмена капитала, что сказывается при расчете курса на основе экспортных цен. Реальный валютный курс может быть, например, определен как номинальный курс (например, рубль/доллар), умноженный на отношение взвешенных цен в США и России;</w:t>
      </w:r>
    </w:p>
    <w:p w:rsidR="005C4E09" w:rsidRDefault="005C4E09" w:rsidP="005C4E09">
      <w:pPr>
        <w:pStyle w:val="a3"/>
        <w:numPr>
          <w:ilvl w:val="1"/>
          <w:numId w:val="5"/>
        </w:numPr>
        <w:rPr>
          <w:rFonts w:ascii="Times New Roman" w:hAnsi="Times New Roman"/>
          <w:sz w:val="24"/>
          <w:szCs w:val="24"/>
        </w:rPr>
      </w:pPr>
      <w:r>
        <w:rPr>
          <w:rFonts w:ascii="Times New Roman" w:hAnsi="Times New Roman"/>
          <w:sz w:val="24"/>
          <w:szCs w:val="24"/>
        </w:rPr>
        <w:t>состояние платежного баланса; активный платежный баланс способствует повышению курса национальной валюты, так как на нее увеличивается спрос со стороны иностранных должников, пассивный - понижению, так как должники продают ее на иностранную валюту для погашения внешних обязательств. Нестабильность платежного баланса приводит к скачкообразному изменению спроса на соответствующие валюты и их предложение;</w:t>
      </w:r>
    </w:p>
    <w:p w:rsidR="005C4E09" w:rsidRDefault="005C4E09" w:rsidP="005C4E09">
      <w:pPr>
        <w:pStyle w:val="a3"/>
        <w:numPr>
          <w:ilvl w:val="1"/>
          <w:numId w:val="5"/>
        </w:numPr>
        <w:rPr>
          <w:rFonts w:ascii="Times New Roman" w:hAnsi="Times New Roman"/>
          <w:sz w:val="24"/>
          <w:szCs w:val="24"/>
        </w:rPr>
      </w:pPr>
      <w:r>
        <w:rPr>
          <w:rFonts w:ascii="Times New Roman" w:hAnsi="Times New Roman"/>
          <w:sz w:val="24"/>
          <w:szCs w:val="24"/>
        </w:rPr>
        <w:t xml:space="preserve">разница процентных ставок в разных странах; повышение процентной ставки стимулирует приток  иностранных капиталов, и наоборот. При этом движение спекулятивных, «горячих», денег усиливает нестабильность платежных балансов. Кроме того, процентные ставки влияют на операции валютных рынков и рынков ссудных капиталов. При проведении операций банки принимают во влияние разницу процентных ставок на национальном и мировом рынках капиталов с целью максимизации прибылей; например, можно получать более дешевые кредиты на иностранном рынке ссудных капиталов, где ставки ниже, </w:t>
      </w:r>
      <w:r w:rsidR="002841A8">
        <w:rPr>
          <w:rFonts w:ascii="Times New Roman" w:hAnsi="Times New Roman"/>
          <w:sz w:val="24"/>
          <w:szCs w:val="24"/>
        </w:rPr>
        <w:t>а размещать их на национальном, где ставки выше;</w:t>
      </w:r>
    </w:p>
    <w:p w:rsidR="002841A8" w:rsidRDefault="002841A8" w:rsidP="005C4E09">
      <w:pPr>
        <w:pStyle w:val="a3"/>
        <w:numPr>
          <w:ilvl w:val="1"/>
          <w:numId w:val="5"/>
        </w:numPr>
        <w:rPr>
          <w:rFonts w:ascii="Times New Roman" w:hAnsi="Times New Roman"/>
          <w:sz w:val="24"/>
          <w:szCs w:val="24"/>
        </w:rPr>
      </w:pPr>
      <w:r>
        <w:rPr>
          <w:rFonts w:ascii="Times New Roman" w:hAnsi="Times New Roman"/>
          <w:sz w:val="24"/>
          <w:szCs w:val="24"/>
        </w:rPr>
        <w:t>деятельность валютных рынков и спекулятивные валютные операции; если курс валюты имеет тенденцию к понижению, банки и фирмы продают ее на более устойчивые валюты, что ухудшает позиции ослабленной валюты. Валютные рынки реагируют также на изменения в экономике и политике, что расширяет возможности валютных спекуляций;</w:t>
      </w:r>
    </w:p>
    <w:p w:rsidR="002841A8" w:rsidRDefault="002841A8" w:rsidP="005C4E09">
      <w:pPr>
        <w:pStyle w:val="a3"/>
        <w:numPr>
          <w:ilvl w:val="1"/>
          <w:numId w:val="5"/>
        </w:numPr>
        <w:rPr>
          <w:rFonts w:ascii="Times New Roman" w:hAnsi="Times New Roman"/>
          <w:sz w:val="24"/>
          <w:szCs w:val="24"/>
        </w:rPr>
      </w:pPr>
      <w:r>
        <w:rPr>
          <w:rFonts w:ascii="Times New Roman" w:hAnsi="Times New Roman"/>
          <w:sz w:val="24"/>
          <w:szCs w:val="24"/>
        </w:rPr>
        <w:t>степень пользования определенной валюты на еврорынке и в международных расчетах; если евробанки осуществляют 60-70% операций в долларах, то это определяет масштаб спроса и предложений данной валюты; то же касается влияния внешней задолженности, особенно недостаточно развитых стран;</w:t>
      </w:r>
    </w:p>
    <w:p w:rsidR="00931484" w:rsidRDefault="002841A8" w:rsidP="005C4E09">
      <w:pPr>
        <w:pStyle w:val="a3"/>
        <w:numPr>
          <w:ilvl w:val="1"/>
          <w:numId w:val="5"/>
        </w:numPr>
        <w:rPr>
          <w:rFonts w:ascii="Times New Roman" w:hAnsi="Times New Roman"/>
          <w:sz w:val="24"/>
          <w:szCs w:val="24"/>
        </w:rPr>
      </w:pPr>
      <w:r>
        <w:rPr>
          <w:rFonts w:ascii="Times New Roman" w:hAnsi="Times New Roman"/>
          <w:sz w:val="24"/>
          <w:szCs w:val="24"/>
        </w:rPr>
        <w:t>ускорение и задержка международных платежей; в ожидании снижения курса национальной валюты им</w:t>
      </w:r>
      <w:r w:rsidR="008B1EF3">
        <w:rPr>
          <w:rFonts w:ascii="Times New Roman" w:hAnsi="Times New Roman"/>
          <w:sz w:val="24"/>
          <w:szCs w:val="24"/>
        </w:rPr>
        <w:t>портеры стремятся ускорить платежи в иностранной валюте, чтобы не нести потерь от повышения ее курса, и, наоборот, задержать платежи при повышении курса; такая практика называется «лидз энд легз»;</w:t>
      </w:r>
    </w:p>
    <w:p w:rsidR="00931484" w:rsidRDefault="00931484" w:rsidP="005C4E09">
      <w:pPr>
        <w:pStyle w:val="a3"/>
        <w:numPr>
          <w:ilvl w:val="1"/>
          <w:numId w:val="5"/>
        </w:numPr>
        <w:rPr>
          <w:rFonts w:ascii="Times New Roman" w:hAnsi="Times New Roman"/>
          <w:sz w:val="24"/>
          <w:szCs w:val="24"/>
        </w:rPr>
      </w:pPr>
      <w:r>
        <w:rPr>
          <w:rFonts w:ascii="Times New Roman" w:hAnsi="Times New Roman"/>
          <w:sz w:val="24"/>
          <w:szCs w:val="24"/>
        </w:rPr>
        <w:t>степень доверия к валюте на национальном и мировом рынках; операторы учитывают не только текущее состояние, но и прогнозы;</w:t>
      </w:r>
    </w:p>
    <w:p w:rsidR="00931484" w:rsidRDefault="00931484" w:rsidP="005C4E09">
      <w:pPr>
        <w:pStyle w:val="a3"/>
        <w:numPr>
          <w:ilvl w:val="1"/>
          <w:numId w:val="5"/>
        </w:numPr>
        <w:rPr>
          <w:rFonts w:ascii="Times New Roman" w:hAnsi="Times New Roman"/>
          <w:sz w:val="24"/>
          <w:szCs w:val="24"/>
        </w:rPr>
      </w:pPr>
      <w:r>
        <w:rPr>
          <w:rFonts w:ascii="Times New Roman" w:hAnsi="Times New Roman"/>
          <w:sz w:val="24"/>
          <w:szCs w:val="24"/>
        </w:rPr>
        <w:t>соотношение государственного и рыночного курса (валютная политика); государственное регулирование в данном случае направлено на повышение либо снижение курса.</w:t>
      </w:r>
    </w:p>
    <w:p w:rsidR="002841A8" w:rsidRDefault="00DA0158" w:rsidP="00931484">
      <w:pPr>
        <w:pStyle w:val="a3"/>
        <w:rPr>
          <w:rFonts w:ascii="Times New Roman" w:hAnsi="Times New Roman"/>
          <w:sz w:val="24"/>
          <w:szCs w:val="24"/>
        </w:rPr>
      </w:pPr>
      <w:r>
        <w:rPr>
          <w:rFonts w:ascii="Times New Roman" w:hAnsi="Times New Roman"/>
          <w:sz w:val="24"/>
          <w:szCs w:val="24"/>
        </w:rPr>
        <w:t xml:space="preserve">Валютный курс влияет  на международные экономические отношения, а так же на соотношения  экспортных и импортных цен, конкурентоспособность, прибыль фирм. Например, при понижения курса национальной валюты экспортеры получают премию при обмене подорожавшей  иностранной валюты на подешевевшую национальную и получают возможность продавать товары по ценам ниже среднемировых. Одновременно это удорожает импорт, что стимулирует рост цен в стране, сокращает ввоз товаров и способствует развитию национального производства. В то же время снижение курса увеличивает тяжесть внешних долгов, выраженных в иностранной валюте, невыгодным становится вывоз прибылей, дивидендов, получаемых иностранными инвесторами в странах пребывания, здесь лучше реинвестировать прибыль или закупить товары по внутренним ценам для последующего экспорта. При повышении курса национальной валюты внутренние цены становятся менее конкурентоспособными, эффективность экспорта падает, импорт же, наоборот, расширяется, притекают иностранные капиталы,  вывозится прибыль. </w:t>
      </w:r>
    </w:p>
    <w:p w:rsidR="00DA0158" w:rsidRDefault="0085016B" w:rsidP="00931484">
      <w:pPr>
        <w:pStyle w:val="a3"/>
        <w:rPr>
          <w:rFonts w:ascii="Times New Roman" w:hAnsi="Times New Roman"/>
          <w:sz w:val="24"/>
          <w:szCs w:val="24"/>
        </w:rPr>
      </w:pPr>
      <w:r>
        <w:rPr>
          <w:rFonts w:ascii="Times New Roman" w:hAnsi="Times New Roman"/>
          <w:sz w:val="24"/>
          <w:szCs w:val="24"/>
        </w:rPr>
        <w:t xml:space="preserve">Если внутреннее инфляционное обеспечение денег опережает снижение курса валюты, то поощряется импорт товаров для продажи их на национальном рынке по высоким ценам. Если внешнее обеспечение валюты обгоняет внутреннее, то возникает валютный демпинг – массовый экспорт товаров по ценам ниже среднемировых, при этом источником снижения экспортных цен служит курсовая разница при обмене вырученной более устойчивой иностранной валюты на обесценившуюся национальную; демпинговая цена может быть ниже себестоимости. Поскольку валютный демпинг обостряет противоречия и усиливает конкуренцию, в </w:t>
      </w:r>
      <w:smartTag w:uri="urn:schemas-microsoft-com:office:smarttags" w:element="metricconverter">
        <w:smartTagPr>
          <w:attr w:name="ProductID" w:val="1967 г"/>
        </w:smartTagPr>
        <w:r>
          <w:rPr>
            <w:rFonts w:ascii="Times New Roman" w:hAnsi="Times New Roman"/>
            <w:sz w:val="24"/>
            <w:szCs w:val="24"/>
          </w:rPr>
          <w:t>1967 г</w:t>
        </w:r>
      </w:smartTag>
      <w:r>
        <w:rPr>
          <w:rFonts w:ascii="Times New Roman" w:hAnsi="Times New Roman"/>
          <w:sz w:val="24"/>
          <w:szCs w:val="24"/>
        </w:rPr>
        <w:t xml:space="preserve">. На конференции Генерального соглашения о тарифах и торговле (ГАТТ) был принят </w:t>
      </w:r>
      <w:r w:rsidR="00127B49">
        <w:rPr>
          <w:rFonts w:ascii="Times New Roman" w:hAnsi="Times New Roman"/>
          <w:sz w:val="24"/>
          <w:szCs w:val="24"/>
        </w:rPr>
        <w:t xml:space="preserve">Международный антидемпинговый кодекс, предусматривающий право государства,  понесшего ущерб от демпинга, облагать соответствующий товар специальной антидемпинговой импортной пошлиной, равной разнице между внутренней на рынке экспорта и ценой, по которой экспортируется. </w:t>
      </w:r>
    </w:p>
    <w:p w:rsidR="00A25BBB" w:rsidRPr="00A25BBB" w:rsidRDefault="00A25BBB" w:rsidP="00A25BBB">
      <w:pPr>
        <w:pStyle w:val="a3"/>
        <w:rPr>
          <w:rFonts w:ascii="Times New Roman" w:hAnsi="Times New Roman"/>
          <w:sz w:val="24"/>
          <w:szCs w:val="24"/>
        </w:rPr>
      </w:pPr>
      <w:r>
        <w:rPr>
          <w:rFonts w:ascii="Times New Roman" w:hAnsi="Times New Roman"/>
          <w:sz w:val="24"/>
          <w:szCs w:val="24"/>
        </w:rPr>
        <w:t>С</w:t>
      </w:r>
      <w:r w:rsidRPr="00A25BBB">
        <w:rPr>
          <w:rFonts w:ascii="Times New Roman" w:hAnsi="Times New Roman"/>
          <w:sz w:val="24"/>
          <w:szCs w:val="24"/>
        </w:rPr>
        <w:t>уществуют пять систем валютных курсов:</w:t>
      </w:r>
    </w:p>
    <w:p w:rsidR="00A25BBB" w:rsidRPr="00A25BBB" w:rsidRDefault="00A25BBB" w:rsidP="00A25BBB">
      <w:pPr>
        <w:pStyle w:val="a3"/>
        <w:rPr>
          <w:rFonts w:ascii="Times New Roman" w:hAnsi="Times New Roman"/>
          <w:sz w:val="24"/>
          <w:szCs w:val="24"/>
        </w:rPr>
      </w:pPr>
      <w:r w:rsidRPr="00A25BBB">
        <w:rPr>
          <w:rFonts w:ascii="Times New Roman" w:hAnsi="Times New Roman"/>
          <w:sz w:val="24"/>
          <w:szCs w:val="24"/>
        </w:rPr>
        <w:t>• Свободное («чистое») плавание;</w:t>
      </w:r>
    </w:p>
    <w:p w:rsidR="00A25BBB" w:rsidRPr="00A25BBB" w:rsidRDefault="00A25BBB" w:rsidP="00A25BBB">
      <w:pPr>
        <w:pStyle w:val="a3"/>
        <w:rPr>
          <w:rFonts w:ascii="Times New Roman" w:hAnsi="Times New Roman"/>
          <w:sz w:val="24"/>
          <w:szCs w:val="24"/>
        </w:rPr>
      </w:pPr>
      <w:r w:rsidRPr="00A25BBB">
        <w:rPr>
          <w:rFonts w:ascii="Times New Roman" w:hAnsi="Times New Roman"/>
          <w:sz w:val="24"/>
          <w:szCs w:val="24"/>
        </w:rPr>
        <w:t>• Управляемое плавание;</w:t>
      </w:r>
    </w:p>
    <w:p w:rsidR="00A25BBB" w:rsidRPr="00A25BBB" w:rsidRDefault="00A25BBB" w:rsidP="00A25BBB">
      <w:pPr>
        <w:pStyle w:val="a3"/>
        <w:rPr>
          <w:rFonts w:ascii="Times New Roman" w:hAnsi="Times New Roman"/>
          <w:sz w:val="24"/>
          <w:szCs w:val="24"/>
        </w:rPr>
      </w:pPr>
      <w:r w:rsidRPr="00A25BBB">
        <w:rPr>
          <w:rFonts w:ascii="Times New Roman" w:hAnsi="Times New Roman"/>
          <w:sz w:val="24"/>
          <w:szCs w:val="24"/>
        </w:rPr>
        <w:t>• Фиксированные курсы;</w:t>
      </w:r>
    </w:p>
    <w:p w:rsidR="00A25BBB" w:rsidRPr="00A25BBB" w:rsidRDefault="00A25BBB" w:rsidP="00A25BBB">
      <w:pPr>
        <w:pStyle w:val="a3"/>
        <w:rPr>
          <w:rFonts w:ascii="Times New Roman" w:hAnsi="Times New Roman"/>
          <w:sz w:val="24"/>
          <w:szCs w:val="24"/>
        </w:rPr>
      </w:pPr>
      <w:r w:rsidRPr="00A25BBB">
        <w:rPr>
          <w:rFonts w:ascii="Times New Roman" w:hAnsi="Times New Roman"/>
          <w:sz w:val="24"/>
          <w:szCs w:val="24"/>
        </w:rPr>
        <w:t>• Целевые зоны;</w:t>
      </w:r>
    </w:p>
    <w:p w:rsidR="00A25BBB" w:rsidRPr="00A25BBB" w:rsidRDefault="00A25BBB" w:rsidP="00A25BBB">
      <w:pPr>
        <w:pStyle w:val="a3"/>
        <w:rPr>
          <w:rFonts w:ascii="Times New Roman" w:hAnsi="Times New Roman"/>
          <w:sz w:val="24"/>
          <w:szCs w:val="24"/>
        </w:rPr>
      </w:pPr>
      <w:r w:rsidRPr="00A25BBB">
        <w:rPr>
          <w:rFonts w:ascii="Times New Roman" w:hAnsi="Times New Roman"/>
          <w:sz w:val="24"/>
          <w:szCs w:val="24"/>
        </w:rPr>
        <w:t>• Гибридная система валютных курсов.</w:t>
      </w:r>
    </w:p>
    <w:p w:rsidR="00354406" w:rsidRDefault="00A25BBB" w:rsidP="00A25BBB">
      <w:pPr>
        <w:pStyle w:val="a3"/>
        <w:rPr>
          <w:rFonts w:ascii="Times New Roman" w:hAnsi="Times New Roman"/>
          <w:sz w:val="24"/>
          <w:szCs w:val="24"/>
        </w:rPr>
      </w:pPr>
      <w:r w:rsidRPr="00A25BBB">
        <w:rPr>
          <w:rFonts w:ascii="Times New Roman" w:hAnsi="Times New Roman"/>
          <w:sz w:val="24"/>
          <w:szCs w:val="24"/>
        </w:rPr>
        <w:t>В практике международных валютных отношений (в условиях бумажно-денежного обращения) выделяют прежде всего следующие два основных вида валютных курсов: фиксированные и плавающие.</w:t>
      </w:r>
    </w:p>
    <w:p w:rsidR="00A25BBB" w:rsidRPr="00A25BBB" w:rsidRDefault="00A25BBB" w:rsidP="00A25BBB">
      <w:pPr>
        <w:pStyle w:val="a3"/>
        <w:rPr>
          <w:rFonts w:ascii="Times New Roman" w:hAnsi="Times New Roman"/>
          <w:sz w:val="24"/>
          <w:szCs w:val="24"/>
        </w:rPr>
      </w:pPr>
      <w:r w:rsidRPr="00A25BBB">
        <w:rPr>
          <w:rFonts w:ascii="Times New Roman" w:hAnsi="Times New Roman"/>
          <w:sz w:val="24"/>
          <w:szCs w:val="24"/>
        </w:rPr>
        <w:t>Фиксированные валютные курсы - это курсы, установленные договором или соглашением между странами и поддерживаемые мерами государственного регулирования. Фиксированные валютные курсы подразделяются на реально фиксированные (характерны для золотомонетного стандарта) и на договореннофиксированные (до 1971-1973гг. применялись в системе МВФ).</w:t>
      </w:r>
    </w:p>
    <w:p w:rsidR="00A25BBB" w:rsidRPr="00A25BBB" w:rsidRDefault="00A25BBB" w:rsidP="00A25BBB">
      <w:pPr>
        <w:pStyle w:val="a3"/>
        <w:rPr>
          <w:rFonts w:ascii="Times New Roman" w:hAnsi="Times New Roman"/>
          <w:sz w:val="24"/>
          <w:szCs w:val="24"/>
        </w:rPr>
      </w:pPr>
      <w:r w:rsidRPr="00A25BBB">
        <w:rPr>
          <w:rFonts w:ascii="Times New Roman" w:hAnsi="Times New Roman"/>
          <w:sz w:val="24"/>
          <w:szCs w:val="24"/>
        </w:rPr>
        <w:t>Плавающие валютные курсы - это курсы, формирующиеся под влиянием спроса и предложения валют и корректируемые государством.</w:t>
      </w:r>
    </w:p>
    <w:p w:rsidR="00A25BBB" w:rsidRPr="00A25BBB" w:rsidRDefault="00A25BBB" w:rsidP="00A25BBB">
      <w:pPr>
        <w:pStyle w:val="a3"/>
        <w:rPr>
          <w:rFonts w:ascii="Times New Roman" w:hAnsi="Times New Roman"/>
          <w:sz w:val="24"/>
          <w:szCs w:val="24"/>
        </w:rPr>
      </w:pPr>
      <w:r w:rsidRPr="00A25BBB">
        <w:rPr>
          <w:rFonts w:ascii="Times New Roman" w:hAnsi="Times New Roman"/>
          <w:sz w:val="24"/>
          <w:szCs w:val="24"/>
        </w:rPr>
        <w:t>Выделяют также номинальный валютный курс, который показывает обменный курс валют, действующий в настоящий момент времени на валютном рынке страны, и реальный валютный курс, определяемый как отношение цен товаров двух стран, взятых в соответствующей валюте на конкретную дату. Как реальному, так и номинальному эффективным обменным курсам рубля свойственна существенная зависимость от динамики курса евро, из-за высокой доли во внешнеторговом обороте России стран еврозоны. Таким образом, основной причиной повышения реального и номинального эффективных обменных курсов рубля следует считать номинальное укрепление рубля к единой европейской валюте.</w:t>
      </w:r>
    </w:p>
    <w:p w:rsidR="00A25BBB" w:rsidRPr="00A25BBB" w:rsidRDefault="00A25BBB" w:rsidP="00A25BBB">
      <w:pPr>
        <w:pStyle w:val="a3"/>
        <w:rPr>
          <w:rFonts w:ascii="Times New Roman" w:hAnsi="Times New Roman"/>
          <w:sz w:val="24"/>
          <w:szCs w:val="24"/>
        </w:rPr>
      </w:pPr>
      <w:r w:rsidRPr="00A25BBB">
        <w:rPr>
          <w:rFonts w:ascii="Times New Roman" w:hAnsi="Times New Roman"/>
          <w:sz w:val="24"/>
          <w:szCs w:val="24"/>
        </w:rPr>
        <w:t xml:space="preserve">Существует множество валютных курсов в зависимости от вида валютных операций. Под кросс-курсом валюты понимают курс одной валюты по отношению к другой, выраженный через третью валюту, например рубль к евро - через доллар. Кросс-курсы выполняют две основные функции. Во-первых, они служат для определения курсов тех валют, которые напрямую не котируются на местных национальных рынках или курс которых официально в данной стране не устанавливается. Во-вторых, они служат для валютных спекулянтов индикатором, по которому они определяют возможность проведение так называемого треугольного арбитража. </w:t>
      </w:r>
    </w:p>
    <w:p w:rsidR="00A25BBB" w:rsidRPr="00A25BBB" w:rsidRDefault="00A25BBB" w:rsidP="00A25BBB">
      <w:pPr>
        <w:pStyle w:val="a3"/>
        <w:rPr>
          <w:rFonts w:ascii="Times New Roman" w:hAnsi="Times New Roman"/>
          <w:sz w:val="24"/>
          <w:szCs w:val="24"/>
        </w:rPr>
      </w:pPr>
      <w:r w:rsidRPr="00A25BBB">
        <w:rPr>
          <w:rFonts w:ascii="Times New Roman" w:hAnsi="Times New Roman"/>
          <w:sz w:val="24"/>
          <w:szCs w:val="24"/>
        </w:rPr>
        <w:t>Валютные курсы, которые устанавливаются рынком или официально являются спот-курсами (spot rates) - курсы по операциям, проводимые в течение короткого времени. Традиционно сделку принято относить к спотовой, если между моментом заключения контракта на продажу-покупку валюты и моментом исполнения контракта срок составляет не более двух рабочих дней. При этом, если сделка заключается и исполняется в один и тот же день, то ее еще называют кассовой (cash), или сделкой с расчетом в тот же день (today). Если сделка исполняется на следующий ден после заключения контракта, то ее называют сделкой на следующий день</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 xml:space="preserve">Валютные курсы являются объектом регулирования со стороны государства. Регулирование курсовых соотношений направлено на сглаживание резких колебаний валютных курсов, обеспечение сбалансированности внешнеплатежных позиций страны, на создание благоприятных условий для развития национальной экономики, стимулирование экспорта и т.д. </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 xml:space="preserve">Существует рыночное и государственное регулирование величины валютного курса. Рыночное регулирование, основанное на конкуренции и действии законов стоимости, а также спроса и предложения, осуществляется стихийно. Регулирование курсов осуществляют МВФ, ЕС </w:t>
      </w:r>
      <w:r>
        <w:rPr>
          <w:rFonts w:ascii="Times New Roman" w:hAnsi="Times New Roman"/>
          <w:sz w:val="24"/>
          <w:szCs w:val="24"/>
        </w:rPr>
        <w:t xml:space="preserve">и другие организации. </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Государственное регулирование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Основными органами государственного регулирования выступают центральные банки и министерства финансов. Регулирование осуществляется с помощью валютной политики - комплекса мероприятий в сфере международных валютных отношений, реализуемых в соответствии с текущими и стратегическими целями страны. Юридически валютная политика оформляется валютным законодательством и валютными соглашениями между государствами.</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К мерам государственного воздействия на величину валютного курса относятся:</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а) валютные интервенции;</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б) дисконтная политика;</w:t>
      </w:r>
    </w:p>
    <w:p w:rsidR="00354406" w:rsidRDefault="00354406" w:rsidP="00354406">
      <w:pPr>
        <w:pStyle w:val="a3"/>
        <w:rPr>
          <w:rFonts w:ascii="Times New Roman" w:hAnsi="Times New Roman"/>
          <w:sz w:val="24"/>
          <w:szCs w:val="24"/>
        </w:rPr>
      </w:pPr>
      <w:r w:rsidRPr="00354406">
        <w:rPr>
          <w:rFonts w:ascii="Times New Roman" w:hAnsi="Times New Roman"/>
          <w:sz w:val="24"/>
          <w:szCs w:val="24"/>
        </w:rPr>
        <w:t>в) протекционистские меры.</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Важнейшим инструментом валютной политики государств являются валютные интервенции - операции центральных банков на валютных рынках по купле-продаже национальной денежной единицы против ведущ</w:t>
      </w:r>
      <w:r>
        <w:rPr>
          <w:rFonts w:ascii="Times New Roman" w:hAnsi="Times New Roman"/>
          <w:sz w:val="24"/>
          <w:szCs w:val="24"/>
        </w:rPr>
        <w:t>их иностранных валют.</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Цель валютных интервенций - изменение уровня соответствующего валютного курса, баланса активов и пассивов по разным валютам или ожиданий участников валютного рынка. Действие механизма валютных интервенций аналогично проведению товарных интервенций. Для того чтобы повысить курс национальной валюты, центральный банк должен продавать иностранные валюты, скупая национальную. Тем самым уменьшается спрос на иностранную валюту, а следовательно, увеличивается курс национальной валюты. Для того чтобы понизить курс национальной валюты, центральный банк продает национальную валюту, скупая иностранную. Это приводит к повышению курса иностранной валюты и снижению курса</w:t>
      </w:r>
      <w:r>
        <w:rPr>
          <w:rFonts w:ascii="Times New Roman" w:hAnsi="Times New Roman"/>
          <w:sz w:val="24"/>
          <w:szCs w:val="24"/>
        </w:rPr>
        <w:t xml:space="preserve"> национальной валюты. </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Для интервенций, как правило, используются официальные валютные резервы, и изменение их уровня может служить показателем масштабов государственного вмешательства в процесс формирования валютных курсов.</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Официальные интервенции могут проводиться разными методами - на биржах (публично) или на межбанковском рынке (конфиденциально), через брокеров или непосредственно через операции с банками, на срок или с немедленным исполнением.</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Кроме того, официальные валютные интервенции подразделяются на «стерилизованные» и «не стерилизованные». «Стерилизованными» называют интервенции, в ходе которых изменение официальных иностранных нетто-активов компенсируется соответствующими изменениями внутренних активов, т.е. практически отсутствует воздействие на величину официальной «денежной базы». Если же изменение официальных валютных резервов в ходе интервенции ведет к изменению денежной базы, то интервенция является «не стерилизованной».</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Для того чтобы валютные интервенции привели к желаемым результатам по изменению национального валютного курса в долгосрочной перспективе, необходимо:</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1. Наличие необходимого количества резервов в центральном банке для проведения валютных интервенций;</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2. Доверие участников рынка к долгосрочной политике центрального рынка;</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 xml:space="preserve">3. Изменение фундаментальных экономических показателей, таких как темп экономического роста, темп инфляции, темп изменения увеличения денежной массы и др. </w:t>
      </w:r>
    </w:p>
    <w:p w:rsidR="00354406" w:rsidRPr="00354406" w:rsidRDefault="00354406" w:rsidP="00354406">
      <w:pPr>
        <w:pStyle w:val="a3"/>
        <w:rPr>
          <w:rFonts w:ascii="Times New Roman" w:hAnsi="Times New Roman"/>
          <w:sz w:val="24"/>
          <w:szCs w:val="24"/>
        </w:rPr>
      </w:pP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Дисконтная политика - это изменение центральным банком учетной ставки, в том числе с целью регулирования величины валютного курса путем воздействия на стоимость кредита на внутреннем рынке и тем самым на международное движение капитала. Стремясь повысить курс валюты, Центральный банк повышает учетный процент, что стимулирует приток иностранных капиталов. Улучшается состояние платежного баланса, повышается валютный курс. Если правительство ставит цель понизить валют</w:t>
      </w:r>
      <w:r w:rsidRPr="00354406">
        <w:rPr>
          <w:rFonts w:ascii="Times New Roman" w:hAnsi="Times New Roman"/>
          <w:sz w:val="24"/>
          <w:szCs w:val="24"/>
        </w:rPr>
        <w:softHyphen/>
        <w:t xml:space="preserve">ный курс, Центральный банк снижает учетный процент, капиталы перемещаются в зарубежные страны и в результате курс валют понижается. В последние десятилетия ее значение для регулирования валютного курса </w:t>
      </w:r>
      <w:r>
        <w:rPr>
          <w:rFonts w:ascii="Times New Roman" w:hAnsi="Times New Roman"/>
          <w:sz w:val="24"/>
          <w:szCs w:val="24"/>
        </w:rPr>
        <w:t>постепенно уменьшается.</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Кроме того, изменение процентной ставки не всегда определяет направление международного движения капиталов в силу многофакторности этого процесса. Дисконтная политика ведущих стран, в первую очередь США, периодически порождает войну процентных ставок, т.к. другие страны вынуждены изменять процентные ставки вопреки национальным интересам.</w:t>
      </w:r>
    </w:p>
    <w:p w:rsidR="005E63C6" w:rsidRDefault="005E63C6" w:rsidP="004335A6">
      <w:pPr>
        <w:pStyle w:val="a3"/>
        <w:rPr>
          <w:rFonts w:ascii="Times New Roman" w:hAnsi="Times New Roman"/>
          <w:sz w:val="24"/>
          <w:szCs w:val="24"/>
        </w:rPr>
      </w:pPr>
    </w:p>
    <w:p w:rsidR="00B5019A" w:rsidRDefault="00B5019A" w:rsidP="004335A6">
      <w:pPr>
        <w:pStyle w:val="a3"/>
        <w:rPr>
          <w:rFonts w:ascii="Times New Roman" w:hAnsi="Times New Roman"/>
          <w:sz w:val="24"/>
          <w:szCs w:val="24"/>
        </w:rPr>
      </w:pPr>
    </w:p>
    <w:p w:rsidR="00B5019A" w:rsidRDefault="00B5019A" w:rsidP="004335A6">
      <w:pPr>
        <w:pStyle w:val="a3"/>
        <w:rPr>
          <w:rFonts w:ascii="Times New Roman" w:hAnsi="Times New Roman"/>
          <w:sz w:val="24"/>
          <w:szCs w:val="24"/>
        </w:rPr>
      </w:pPr>
    </w:p>
    <w:p w:rsidR="00B5019A" w:rsidRDefault="00B5019A" w:rsidP="004335A6">
      <w:pPr>
        <w:pStyle w:val="a3"/>
        <w:rPr>
          <w:rFonts w:ascii="Times New Roman" w:hAnsi="Times New Roman"/>
          <w:sz w:val="24"/>
          <w:szCs w:val="24"/>
        </w:rPr>
      </w:pPr>
    </w:p>
    <w:p w:rsidR="00B5019A" w:rsidRDefault="00B5019A" w:rsidP="004335A6">
      <w:pPr>
        <w:pStyle w:val="a3"/>
        <w:rPr>
          <w:rFonts w:ascii="Times New Roman" w:hAnsi="Times New Roman"/>
          <w:sz w:val="24"/>
          <w:szCs w:val="24"/>
        </w:rPr>
      </w:pPr>
    </w:p>
    <w:p w:rsidR="00B5019A" w:rsidRDefault="00B5019A" w:rsidP="004335A6">
      <w:pPr>
        <w:pStyle w:val="a3"/>
        <w:rPr>
          <w:rFonts w:ascii="Times New Roman" w:hAnsi="Times New Roman"/>
          <w:sz w:val="24"/>
          <w:szCs w:val="24"/>
        </w:rPr>
      </w:pPr>
    </w:p>
    <w:p w:rsidR="00B5019A" w:rsidRDefault="00B5019A" w:rsidP="004335A6">
      <w:pPr>
        <w:pStyle w:val="a3"/>
        <w:rPr>
          <w:rFonts w:ascii="Times New Roman" w:hAnsi="Times New Roman"/>
          <w:sz w:val="24"/>
          <w:szCs w:val="24"/>
        </w:rPr>
      </w:pPr>
    </w:p>
    <w:p w:rsidR="00B5019A" w:rsidRDefault="00B5019A" w:rsidP="004335A6">
      <w:pPr>
        <w:pStyle w:val="a3"/>
        <w:rPr>
          <w:rFonts w:ascii="Times New Roman" w:hAnsi="Times New Roman"/>
          <w:sz w:val="24"/>
          <w:szCs w:val="24"/>
        </w:rPr>
      </w:pPr>
    </w:p>
    <w:p w:rsidR="00B5019A" w:rsidRDefault="00B5019A" w:rsidP="004335A6">
      <w:pPr>
        <w:pStyle w:val="a3"/>
        <w:rPr>
          <w:rFonts w:ascii="Times New Roman" w:hAnsi="Times New Roman"/>
          <w:sz w:val="24"/>
          <w:szCs w:val="24"/>
        </w:rPr>
      </w:pPr>
    </w:p>
    <w:p w:rsidR="00B5019A" w:rsidRDefault="00B5019A" w:rsidP="004335A6">
      <w:pPr>
        <w:pStyle w:val="a3"/>
        <w:rPr>
          <w:rFonts w:ascii="Times New Roman" w:hAnsi="Times New Roman"/>
          <w:sz w:val="24"/>
          <w:szCs w:val="24"/>
        </w:rPr>
      </w:pPr>
    </w:p>
    <w:p w:rsidR="00A87826" w:rsidRPr="00354406" w:rsidRDefault="00354406" w:rsidP="00354406">
      <w:pPr>
        <w:pStyle w:val="a3"/>
        <w:jc w:val="center"/>
        <w:rPr>
          <w:rFonts w:ascii="Times New Roman" w:hAnsi="Times New Roman"/>
          <w:b/>
          <w:sz w:val="28"/>
          <w:szCs w:val="28"/>
        </w:rPr>
      </w:pPr>
      <w:r>
        <w:rPr>
          <w:rFonts w:ascii="Times New Roman" w:hAnsi="Times New Roman"/>
          <w:b/>
          <w:sz w:val="28"/>
          <w:szCs w:val="28"/>
        </w:rPr>
        <w:t>З</w:t>
      </w:r>
      <w:r w:rsidR="00A25BBB" w:rsidRPr="00354406">
        <w:rPr>
          <w:rFonts w:ascii="Times New Roman" w:hAnsi="Times New Roman"/>
          <w:b/>
          <w:sz w:val="28"/>
          <w:szCs w:val="28"/>
        </w:rPr>
        <w:t>аключение</w:t>
      </w:r>
    </w:p>
    <w:p w:rsidR="00B5019A" w:rsidRPr="00354406" w:rsidRDefault="00A25BBB" w:rsidP="00354406">
      <w:pPr>
        <w:pStyle w:val="a3"/>
        <w:rPr>
          <w:rFonts w:ascii="Times New Roman" w:hAnsi="Times New Roman"/>
          <w:b/>
          <w:bCs/>
          <w:sz w:val="24"/>
          <w:szCs w:val="24"/>
        </w:rPr>
      </w:pPr>
      <w:r w:rsidRPr="00354406">
        <w:rPr>
          <w:rFonts w:ascii="Times New Roman" w:hAnsi="Times New Roman"/>
          <w:sz w:val="24"/>
          <w:szCs w:val="24"/>
        </w:rPr>
        <w:t>Переход к рыночной экономике потребовал кардинальных изменений в экономике, в частности, в денежной и валютной системах. Либерализация цен и демонополизация внешней торговли повлекли за собой изменение валютного регулирования, установления курсов валют, отношений между субъектами валютного рынка. Снятие валютных ограничений и жестко фиксированного курса рубля стали причиной резкого его падения.</w:t>
      </w:r>
      <w:r w:rsidRPr="00354406">
        <w:rPr>
          <w:rFonts w:ascii="Times New Roman" w:hAnsi="Times New Roman"/>
          <w:sz w:val="24"/>
          <w:szCs w:val="24"/>
        </w:rPr>
        <w:br/>
      </w:r>
      <w:r w:rsidRPr="00354406">
        <w:rPr>
          <w:rFonts w:ascii="Times New Roman" w:hAnsi="Times New Roman"/>
          <w:sz w:val="24"/>
          <w:szCs w:val="24"/>
        </w:rPr>
        <w:br/>
        <w:t>Валютная система тесно связана с темпами роста производства, развитием торговли и международных связей. Она не только влияет на экономику страны, но и определяет ее “лицо” на мировой арене. Это подтверждает пример августовских потрясений: нестабильность валютной системы отрицательно сказывается на готовности Запада кредитовать российскую экономику, экспортировать капитал в нашу страну и т.д.</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1. Валютный курс - цена денежной единицы одной страны, выраженная в денежной единице другой страны. Курс показывает соотношение валют на рынке. Стоимостной основой валютного курса является паритет покупательной способности валют, так чем ближе курс к паритету покупательной способности, тем он более экономически обоснован. Проблема курсообразования занимает важное место в валютно-экономической политике страны, поскольку изменения курсовых соотношений валют влияет на перераспределение части ВВП страны через мировые рынки товаров, услуг, капиталов.</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2. Существует несколько видов валютных курсов, такие как: номинальный, реальный, паритетный, фактический, кросс-курс, спот-курс, фиксированный и плавающий. Последние два курса в практике международных отношений являются основными. В настоящее время в России действует режим плавающего валютного курса, который зависит от спроса и предложения на валютных биржах страны, прежде всего на ММВБ. Официальный курс доллара США к рублю устанавливается Центральным банком Российской Федерации по результатам торгов на ММВБ. Валютные биржи действуют также в других городах России - в Санкт-Петербурге, Ростове-на-Дону, Екатеринбурге, Новосибирске и Владивостоке.</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3. При прогнозировании валютного курса учитывается многофакторность его формирования на рынке, особенно те курсообразующие факторы, которые доминируют в конкретной ситуации. На величину валютного курса оказывают влияние следующие факторы: соотношение спроса и предложения валют, уровень инфляции, уровень процентных ставок и доходности ценных бумаг, состояние платежного баланса страны, экономические кризисы, войны, стихийные бедствия и т.п.</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4. Механизм регулирования валютных курсов - методология, при помощи которой члены Европейской валютной системы поддерживают обменные курсы своих валют в рамках диапазона, согласованного с другими странами. С введением плавающих валютных курсов регулирование процесса курсообразования через МВФ ослабло. В современных условиях межгосударственное регулирование валютных курсов осуществляется в основном в рамках ЕС.</w:t>
      </w:r>
    </w:p>
    <w:p w:rsidR="00354406" w:rsidRPr="00354406" w:rsidRDefault="00354406" w:rsidP="00354406">
      <w:pPr>
        <w:pStyle w:val="a3"/>
        <w:rPr>
          <w:rFonts w:ascii="Times New Roman" w:hAnsi="Times New Roman"/>
          <w:sz w:val="24"/>
          <w:szCs w:val="24"/>
        </w:rPr>
      </w:pPr>
      <w:r w:rsidRPr="00354406">
        <w:rPr>
          <w:rFonts w:ascii="Times New Roman" w:hAnsi="Times New Roman"/>
          <w:sz w:val="24"/>
          <w:szCs w:val="24"/>
        </w:rPr>
        <w:t>В основном регулирование валютного курса осуществляется посредством валютных интервенций, дисконтная политика, протекционные меры.</w:t>
      </w:r>
    </w:p>
    <w:p w:rsidR="00B5019A" w:rsidRDefault="00B5019A" w:rsidP="00B5019A">
      <w:pPr>
        <w:pStyle w:val="a3"/>
        <w:jc w:val="center"/>
        <w:rPr>
          <w:rFonts w:ascii="Times New Roman" w:hAnsi="Times New Roman"/>
          <w:b/>
          <w:bCs/>
          <w:sz w:val="24"/>
          <w:szCs w:val="24"/>
        </w:rPr>
      </w:pPr>
    </w:p>
    <w:p w:rsidR="00B5019A" w:rsidRDefault="00B5019A" w:rsidP="00B5019A">
      <w:pPr>
        <w:pStyle w:val="a3"/>
        <w:jc w:val="center"/>
        <w:rPr>
          <w:rFonts w:ascii="Times New Roman" w:hAnsi="Times New Roman"/>
          <w:b/>
          <w:bCs/>
          <w:sz w:val="24"/>
          <w:szCs w:val="24"/>
        </w:rPr>
      </w:pPr>
    </w:p>
    <w:p w:rsidR="00B5019A" w:rsidRDefault="00B5019A" w:rsidP="00B5019A">
      <w:pPr>
        <w:pStyle w:val="a3"/>
        <w:jc w:val="center"/>
        <w:rPr>
          <w:rFonts w:ascii="Times New Roman" w:hAnsi="Times New Roman"/>
          <w:b/>
          <w:bCs/>
          <w:sz w:val="24"/>
          <w:szCs w:val="24"/>
        </w:rPr>
      </w:pPr>
    </w:p>
    <w:p w:rsidR="00B5019A" w:rsidRDefault="00B5019A" w:rsidP="00B5019A">
      <w:pPr>
        <w:pStyle w:val="a3"/>
        <w:jc w:val="center"/>
        <w:rPr>
          <w:rFonts w:ascii="Times New Roman" w:hAnsi="Times New Roman"/>
          <w:b/>
          <w:bCs/>
          <w:sz w:val="24"/>
          <w:szCs w:val="24"/>
        </w:rPr>
      </w:pPr>
    </w:p>
    <w:p w:rsidR="00991233" w:rsidRPr="00991233" w:rsidRDefault="00991233" w:rsidP="004335A6">
      <w:pPr>
        <w:pStyle w:val="a3"/>
        <w:rPr>
          <w:rFonts w:ascii="Times New Roman" w:hAnsi="Times New Roman"/>
          <w:b/>
          <w:sz w:val="24"/>
          <w:szCs w:val="24"/>
        </w:rPr>
      </w:pPr>
      <w:r w:rsidRPr="00991233">
        <w:rPr>
          <w:rFonts w:ascii="Times New Roman" w:hAnsi="Times New Roman"/>
          <w:b/>
          <w:sz w:val="24"/>
          <w:szCs w:val="24"/>
        </w:rPr>
        <w:t xml:space="preserve">Задачи №3 </w:t>
      </w:r>
    </w:p>
    <w:p w:rsidR="00991233" w:rsidRDefault="00991233" w:rsidP="004335A6">
      <w:pPr>
        <w:pStyle w:val="a3"/>
        <w:rPr>
          <w:rFonts w:ascii="Times New Roman" w:hAnsi="Times New Roman"/>
          <w:sz w:val="24"/>
          <w:szCs w:val="24"/>
        </w:rPr>
      </w:pPr>
      <w:r>
        <w:rPr>
          <w:rFonts w:ascii="Times New Roman" w:hAnsi="Times New Roman"/>
          <w:sz w:val="24"/>
          <w:szCs w:val="24"/>
        </w:rPr>
        <w:t xml:space="preserve">Открыт депозитный счет под 15% годовых на ребенка 12 лет. Родители планируют  к совершеннолетию (18 лет), т.е. через 6 лет, иметь на счете 18000 долларов. Какую сумму им следует вносить на счет ежегодно. </w:t>
      </w:r>
    </w:p>
    <w:p w:rsidR="00991233" w:rsidRDefault="00991233" w:rsidP="004335A6">
      <w:pPr>
        <w:pStyle w:val="a3"/>
        <w:rPr>
          <w:rFonts w:ascii="Times New Roman" w:hAnsi="Times New Roman"/>
          <w:sz w:val="24"/>
          <w:szCs w:val="24"/>
        </w:rPr>
      </w:pPr>
    </w:p>
    <w:p w:rsidR="00991233" w:rsidRPr="00CC2D23" w:rsidRDefault="00991233" w:rsidP="004335A6">
      <w:pPr>
        <w:pStyle w:val="a3"/>
        <w:rPr>
          <w:rFonts w:ascii="Times New Roman" w:hAnsi="Times New Roman"/>
          <w:b/>
          <w:sz w:val="24"/>
          <w:szCs w:val="24"/>
        </w:rPr>
      </w:pPr>
      <w:r w:rsidRPr="00CC2D23">
        <w:rPr>
          <w:rFonts w:ascii="Times New Roman" w:hAnsi="Times New Roman"/>
          <w:b/>
          <w:sz w:val="24"/>
          <w:szCs w:val="24"/>
        </w:rPr>
        <w:t>Решение:</w:t>
      </w:r>
    </w:p>
    <w:p w:rsidR="00991233" w:rsidRDefault="00CC2D23" w:rsidP="004335A6">
      <w:pPr>
        <w:pStyle w:val="a3"/>
        <w:rPr>
          <w:rFonts w:ascii="Times New Roman" w:hAnsi="Times New Roman"/>
          <w:sz w:val="24"/>
          <w:szCs w:val="24"/>
        </w:rPr>
      </w:pPr>
      <w:r>
        <w:rPr>
          <w:rFonts w:ascii="Times New Roman" w:hAnsi="Times New Roman"/>
          <w:sz w:val="24"/>
          <w:szCs w:val="24"/>
        </w:rPr>
        <w:t>Для определения равномерных периодических платежей, которые необходимо осуществлять в течение заданного периода, чтобы к концу срока иметь на счете, приносящим доход по заданной ставке, определенную сумму денег используется формула</w:t>
      </w:r>
    </w:p>
    <w:p w:rsidR="00CC2D23" w:rsidRDefault="00CC2D23" w:rsidP="004335A6">
      <w:pPr>
        <w:pStyle w:val="a3"/>
        <w:rPr>
          <w:rFonts w:ascii="Times New Roman" w:hAnsi="Times New Roman"/>
          <w:sz w:val="24"/>
          <w:szCs w:val="24"/>
        </w:rPr>
      </w:pPr>
    </w:p>
    <w:p w:rsidR="00CC2D23" w:rsidRDefault="00CC2D23" w:rsidP="00BB64A4">
      <w:pPr>
        <w:pStyle w:val="a3"/>
        <w:rPr>
          <w:rFonts w:ascii="Times New Roman" w:hAnsi="Times New Roman"/>
          <w:sz w:val="28"/>
          <w:szCs w:val="28"/>
        </w:rPr>
      </w:pPr>
      <w:r w:rsidRPr="00CC2D23">
        <w:rPr>
          <w:rFonts w:ascii="Times New Roman" w:hAnsi="Times New Roman"/>
          <w:sz w:val="28"/>
          <w:szCs w:val="28"/>
        </w:rPr>
        <w:t>РМТ</w:t>
      </w:r>
      <w:r w:rsidRPr="00CC2D23">
        <w:rPr>
          <w:rFonts w:ascii="Times New Roman" w:hAnsi="Times New Roman"/>
          <w:sz w:val="28"/>
          <w:szCs w:val="28"/>
          <w:lang w:val="en-US"/>
        </w:rPr>
        <w:t xml:space="preserve"> = FV</w:t>
      </w:r>
      <w:r>
        <w:rPr>
          <w:rFonts w:ascii="Times New Roman" w:hAnsi="Times New Roman"/>
          <w:sz w:val="28"/>
          <w:szCs w:val="28"/>
          <w:lang w:val="en-US"/>
        </w:rPr>
        <w:t xml:space="preserve"> *</w:t>
      </w:r>
      <w:r w:rsidRPr="00CC2D23">
        <w:rPr>
          <w:rFonts w:ascii="Times New Roman" w:hAnsi="Times New Roman"/>
          <w:sz w:val="28"/>
          <w:szCs w:val="28"/>
          <w:lang w:val="en-US"/>
        </w:rPr>
        <w:t xml:space="preserve"> {i /((1+i)^n -1)}</w:t>
      </w:r>
      <w:r>
        <w:rPr>
          <w:rFonts w:ascii="Times New Roman" w:hAnsi="Times New Roman"/>
          <w:sz w:val="28"/>
          <w:szCs w:val="28"/>
          <w:lang w:val="en-US"/>
        </w:rPr>
        <w:t xml:space="preserve"> </w:t>
      </w:r>
      <w:r w:rsidRPr="00CC2D23">
        <w:rPr>
          <w:rFonts w:ascii="Times New Roman" w:hAnsi="Times New Roman"/>
          <w:sz w:val="28"/>
          <w:szCs w:val="28"/>
          <w:lang w:val="en-US"/>
        </w:rPr>
        <w:t xml:space="preserve">, </w:t>
      </w:r>
      <w:r>
        <w:rPr>
          <w:rFonts w:ascii="Times New Roman" w:hAnsi="Times New Roman"/>
          <w:sz w:val="28"/>
          <w:szCs w:val="28"/>
        </w:rPr>
        <w:t>где</w:t>
      </w:r>
    </w:p>
    <w:p w:rsidR="00BB64A4" w:rsidRPr="00CC2D23" w:rsidRDefault="00BB64A4" w:rsidP="00BB64A4">
      <w:pPr>
        <w:pStyle w:val="a3"/>
        <w:rPr>
          <w:rFonts w:ascii="Times New Roman" w:hAnsi="Times New Roman"/>
          <w:sz w:val="28"/>
          <w:szCs w:val="28"/>
          <w:lang w:val="en-US"/>
        </w:rPr>
      </w:pPr>
    </w:p>
    <w:p w:rsidR="00CC2D23" w:rsidRPr="00BB64A4" w:rsidRDefault="00CC2D23" w:rsidP="004335A6">
      <w:pPr>
        <w:pStyle w:val="a3"/>
        <w:rPr>
          <w:rFonts w:ascii="Times New Roman" w:hAnsi="Times New Roman"/>
          <w:sz w:val="24"/>
          <w:szCs w:val="24"/>
        </w:rPr>
      </w:pPr>
      <w:r w:rsidRPr="00BB64A4">
        <w:rPr>
          <w:rFonts w:ascii="Times New Roman" w:hAnsi="Times New Roman"/>
          <w:b/>
          <w:sz w:val="24"/>
          <w:szCs w:val="24"/>
        </w:rPr>
        <w:t>РМТ</w:t>
      </w:r>
      <w:r w:rsidRPr="00BB64A4">
        <w:rPr>
          <w:rFonts w:ascii="Times New Roman" w:hAnsi="Times New Roman"/>
          <w:sz w:val="24"/>
          <w:szCs w:val="24"/>
        </w:rPr>
        <w:t xml:space="preserve"> – периодический платеж</w:t>
      </w:r>
    </w:p>
    <w:p w:rsidR="00CC2D23" w:rsidRPr="00BB64A4" w:rsidRDefault="00CC2D23" w:rsidP="004335A6">
      <w:pPr>
        <w:pStyle w:val="a3"/>
        <w:rPr>
          <w:rFonts w:ascii="Times New Roman" w:hAnsi="Times New Roman"/>
          <w:sz w:val="24"/>
          <w:szCs w:val="24"/>
        </w:rPr>
      </w:pPr>
      <w:r w:rsidRPr="00BB64A4">
        <w:rPr>
          <w:rFonts w:ascii="Times New Roman" w:hAnsi="Times New Roman"/>
          <w:b/>
          <w:sz w:val="24"/>
          <w:szCs w:val="24"/>
          <w:lang w:val="en-US"/>
        </w:rPr>
        <w:t>FV</w:t>
      </w:r>
      <w:r w:rsidRPr="00BB64A4">
        <w:rPr>
          <w:rFonts w:ascii="Times New Roman" w:hAnsi="Times New Roman"/>
          <w:sz w:val="24"/>
          <w:szCs w:val="24"/>
        </w:rPr>
        <w:t xml:space="preserve"> – будущая стоимость денежной единицы</w:t>
      </w:r>
    </w:p>
    <w:p w:rsidR="00CC2D23" w:rsidRPr="00BB64A4" w:rsidRDefault="00CC2D23" w:rsidP="004335A6">
      <w:pPr>
        <w:pStyle w:val="a3"/>
        <w:rPr>
          <w:rFonts w:ascii="Times New Roman" w:hAnsi="Times New Roman"/>
          <w:sz w:val="24"/>
          <w:szCs w:val="24"/>
        </w:rPr>
      </w:pPr>
      <w:r w:rsidRPr="00BB64A4">
        <w:rPr>
          <w:rFonts w:ascii="Times New Roman" w:hAnsi="Times New Roman"/>
          <w:b/>
          <w:sz w:val="24"/>
          <w:szCs w:val="24"/>
          <w:lang w:val="en-US"/>
        </w:rPr>
        <w:t>I</w:t>
      </w:r>
      <w:r w:rsidRPr="00BB64A4">
        <w:rPr>
          <w:rFonts w:ascii="Times New Roman" w:hAnsi="Times New Roman"/>
          <w:b/>
          <w:sz w:val="24"/>
          <w:szCs w:val="24"/>
        </w:rPr>
        <w:t xml:space="preserve"> </w:t>
      </w:r>
      <w:r w:rsidRPr="00BB64A4">
        <w:rPr>
          <w:rFonts w:ascii="Times New Roman" w:hAnsi="Times New Roman"/>
          <w:sz w:val="24"/>
          <w:szCs w:val="24"/>
        </w:rPr>
        <w:t>– ставка дохода</w:t>
      </w:r>
    </w:p>
    <w:p w:rsidR="00CC2D23" w:rsidRDefault="00CC2D23" w:rsidP="004335A6">
      <w:pPr>
        <w:pStyle w:val="a3"/>
        <w:rPr>
          <w:rFonts w:ascii="Times New Roman" w:hAnsi="Times New Roman"/>
          <w:sz w:val="28"/>
          <w:szCs w:val="28"/>
        </w:rPr>
      </w:pPr>
      <w:r w:rsidRPr="00BB64A4">
        <w:rPr>
          <w:rFonts w:ascii="Times New Roman" w:hAnsi="Times New Roman"/>
          <w:b/>
          <w:sz w:val="24"/>
          <w:szCs w:val="24"/>
          <w:lang w:val="en-US"/>
        </w:rPr>
        <w:t>N</w:t>
      </w:r>
      <w:r w:rsidRPr="00CC2D23">
        <w:rPr>
          <w:rFonts w:ascii="Times New Roman" w:hAnsi="Times New Roman"/>
          <w:sz w:val="28"/>
          <w:szCs w:val="28"/>
        </w:rPr>
        <w:t xml:space="preserve"> – </w:t>
      </w:r>
      <w:r w:rsidR="00E03ED3">
        <w:rPr>
          <w:rFonts w:ascii="Times New Roman" w:hAnsi="Times New Roman"/>
          <w:sz w:val="24"/>
          <w:szCs w:val="24"/>
        </w:rPr>
        <w:t>ч</w:t>
      </w:r>
      <w:r w:rsidR="00E03ED3" w:rsidRPr="00BB64A4">
        <w:rPr>
          <w:rFonts w:ascii="Times New Roman" w:hAnsi="Times New Roman"/>
          <w:sz w:val="24"/>
          <w:szCs w:val="24"/>
        </w:rPr>
        <w:t>исло</w:t>
      </w:r>
      <w:r w:rsidRPr="00BB64A4">
        <w:rPr>
          <w:rFonts w:ascii="Times New Roman" w:hAnsi="Times New Roman"/>
          <w:sz w:val="24"/>
          <w:szCs w:val="24"/>
        </w:rPr>
        <w:t xml:space="preserve"> периодов</w:t>
      </w:r>
    </w:p>
    <w:p w:rsidR="00CC2D23" w:rsidRDefault="00CC2D23" w:rsidP="004335A6">
      <w:pPr>
        <w:pStyle w:val="a3"/>
        <w:rPr>
          <w:rFonts w:ascii="Times New Roman" w:hAnsi="Times New Roman"/>
          <w:sz w:val="28"/>
          <w:szCs w:val="28"/>
        </w:rPr>
      </w:pPr>
    </w:p>
    <w:p w:rsidR="00CC2D23" w:rsidRDefault="00CC2D23" w:rsidP="004335A6">
      <w:pPr>
        <w:pStyle w:val="a3"/>
        <w:rPr>
          <w:rFonts w:ascii="Times New Roman" w:hAnsi="Times New Roman"/>
          <w:sz w:val="28"/>
          <w:szCs w:val="28"/>
          <w:lang w:val="en-US"/>
        </w:rPr>
      </w:pPr>
      <w:r>
        <w:rPr>
          <w:rFonts w:ascii="Times New Roman" w:hAnsi="Times New Roman"/>
          <w:sz w:val="28"/>
          <w:szCs w:val="28"/>
          <w:lang w:val="en-US"/>
        </w:rPr>
        <w:t>PMT</w:t>
      </w:r>
      <w:r w:rsidRPr="00CC2D23">
        <w:rPr>
          <w:rFonts w:ascii="Times New Roman" w:hAnsi="Times New Roman"/>
          <w:sz w:val="28"/>
          <w:szCs w:val="28"/>
        </w:rPr>
        <w:t>= 18000* {0</w:t>
      </w:r>
      <w:r w:rsidR="00E03ED3" w:rsidRPr="00CC2D23">
        <w:rPr>
          <w:rFonts w:ascii="Times New Roman" w:hAnsi="Times New Roman"/>
          <w:sz w:val="28"/>
          <w:szCs w:val="28"/>
        </w:rPr>
        <w:t>, 15/ (</w:t>
      </w:r>
      <w:r w:rsidRPr="00CC2D23">
        <w:rPr>
          <w:rFonts w:ascii="Times New Roman" w:hAnsi="Times New Roman"/>
          <w:sz w:val="28"/>
          <w:szCs w:val="28"/>
        </w:rPr>
        <w:t>(1+0</w:t>
      </w:r>
      <w:r w:rsidR="00E03ED3" w:rsidRPr="00CC2D23">
        <w:rPr>
          <w:rFonts w:ascii="Times New Roman" w:hAnsi="Times New Roman"/>
          <w:sz w:val="28"/>
          <w:szCs w:val="28"/>
        </w:rPr>
        <w:t>, 15</w:t>
      </w:r>
      <w:r w:rsidR="00E03ED3">
        <w:rPr>
          <w:rFonts w:ascii="Times New Roman" w:hAnsi="Times New Roman"/>
          <w:sz w:val="28"/>
          <w:szCs w:val="28"/>
          <w:lang w:val="en-US"/>
        </w:rPr>
        <w:t>)</w:t>
      </w:r>
      <w:r w:rsidR="00E03ED3" w:rsidRPr="00CC2D23">
        <w:rPr>
          <w:rFonts w:ascii="Times New Roman" w:hAnsi="Times New Roman"/>
          <w:sz w:val="28"/>
          <w:szCs w:val="28"/>
        </w:rPr>
        <w:t xml:space="preserve"> ^</w:t>
      </w:r>
      <w:r w:rsidRPr="00CC2D23">
        <w:rPr>
          <w:rFonts w:ascii="Times New Roman" w:hAnsi="Times New Roman"/>
          <w:sz w:val="28"/>
          <w:szCs w:val="28"/>
        </w:rPr>
        <w:t>6-1) = 18000*(</w:t>
      </w:r>
      <w:r w:rsidR="00E03ED3">
        <w:rPr>
          <w:rFonts w:ascii="Times New Roman" w:hAnsi="Times New Roman"/>
          <w:sz w:val="28"/>
          <w:szCs w:val="28"/>
          <w:lang w:val="en-US"/>
        </w:rPr>
        <w:t>0, 15/</w:t>
      </w:r>
      <w:r w:rsidR="00565832">
        <w:rPr>
          <w:rFonts w:ascii="Times New Roman" w:hAnsi="Times New Roman"/>
          <w:sz w:val="28"/>
          <w:szCs w:val="28"/>
        </w:rPr>
        <w:t>2</w:t>
      </w:r>
      <w:r w:rsidR="00565832">
        <w:rPr>
          <w:rFonts w:ascii="Times New Roman" w:hAnsi="Times New Roman"/>
          <w:sz w:val="28"/>
          <w:szCs w:val="28"/>
          <w:lang w:val="en-US"/>
        </w:rPr>
        <w:t>,</w:t>
      </w:r>
      <w:r w:rsidRPr="00CC2D23">
        <w:rPr>
          <w:rFonts w:ascii="Times New Roman" w:hAnsi="Times New Roman"/>
          <w:sz w:val="28"/>
          <w:szCs w:val="28"/>
        </w:rPr>
        <w:t>313</w:t>
      </w:r>
      <w:r w:rsidR="00565832">
        <w:rPr>
          <w:rFonts w:ascii="Times New Roman" w:hAnsi="Times New Roman"/>
          <w:sz w:val="28"/>
          <w:szCs w:val="28"/>
          <w:lang w:val="en-US"/>
        </w:rPr>
        <w:t>-1</w:t>
      </w:r>
      <w:r w:rsidRPr="00CC2D23">
        <w:rPr>
          <w:rFonts w:ascii="Times New Roman" w:hAnsi="Times New Roman"/>
          <w:sz w:val="28"/>
          <w:szCs w:val="28"/>
        </w:rPr>
        <w:t>) = 18000*0</w:t>
      </w:r>
      <w:r w:rsidR="00E03ED3" w:rsidRPr="00CC2D23">
        <w:rPr>
          <w:rFonts w:ascii="Times New Roman" w:hAnsi="Times New Roman"/>
          <w:sz w:val="28"/>
          <w:szCs w:val="28"/>
        </w:rPr>
        <w:t>, 1142</w:t>
      </w:r>
      <w:r w:rsidRPr="00CC2D23">
        <w:rPr>
          <w:rFonts w:ascii="Times New Roman" w:hAnsi="Times New Roman"/>
          <w:sz w:val="28"/>
          <w:szCs w:val="28"/>
        </w:rPr>
        <w:t>= 205</w:t>
      </w:r>
      <w:r w:rsidR="00E03ED3">
        <w:rPr>
          <w:rFonts w:ascii="Times New Roman" w:hAnsi="Times New Roman"/>
          <w:sz w:val="28"/>
          <w:szCs w:val="28"/>
        </w:rPr>
        <w:t>5</w:t>
      </w:r>
      <w:r w:rsidR="00E03ED3" w:rsidRPr="00CC2D23">
        <w:rPr>
          <w:rFonts w:ascii="Times New Roman" w:hAnsi="Times New Roman"/>
          <w:sz w:val="28"/>
          <w:szCs w:val="28"/>
        </w:rPr>
        <w:t>,</w:t>
      </w:r>
      <w:r w:rsidR="00E03ED3">
        <w:rPr>
          <w:rFonts w:ascii="Times New Roman" w:hAnsi="Times New Roman"/>
          <w:sz w:val="28"/>
          <w:szCs w:val="28"/>
        </w:rPr>
        <w:t xml:space="preserve"> 60</w:t>
      </w:r>
      <w:r w:rsidRPr="00CC2D23">
        <w:rPr>
          <w:rFonts w:ascii="Times New Roman" w:hAnsi="Times New Roman"/>
          <w:sz w:val="28"/>
          <w:szCs w:val="28"/>
        </w:rPr>
        <w:t>$</w:t>
      </w:r>
    </w:p>
    <w:p w:rsidR="00CC2D23" w:rsidRDefault="00FD3261" w:rsidP="004335A6">
      <w:pPr>
        <w:pStyle w:val="a3"/>
        <w:rPr>
          <w:rFonts w:ascii="Times New Roman" w:hAnsi="Times New Roman"/>
          <w:sz w:val="28"/>
          <w:szCs w:val="28"/>
          <w:lang w:val="en-US"/>
        </w:rPr>
      </w:pPr>
      <w:r>
        <w:rPr>
          <w:rFonts w:ascii="Times New Roman" w:hAnsi="Times New Roman"/>
          <w:sz w:val="28"/>
          <w:szCs w:val="28"/>
        </w:rPr>
        <w:t>Ответ: 2055,60</w:t>
      </w:r>
      <w:r>
        <w:rPr>
          <w:rFonts w:ascii="Times New Roman" w:hAnsi="Times New Roman"/>
          <w:sz w:val="28"/>
          <w:szCs w:val="28"/>
          <w:lang w:val="en-US"/>
        </w:rPr>
        <w:t>$</w:t>
      </w:r>
    </w:p>
    <w:p w:rsidR="00FD3261" w:rsidRPr="00FD3261" w:rsidRDefault="00FD3261" w:rsidP="004335A6">
      <w:pPr>
        <w:pStyle w:val="a3"/>
        <w:rPr>
          <w:rFonts w:ascii="Times New Roman" w:hAnsi="Times New Roman"/>
          <w:sz w:val="28"/>
          <w:szCs w:val="28"/>
          <w:lang w:val="en-US"/>
        </w:rPr>
      </w:pPr>
    </w:p>
    <w:p w:rsidR="00A87826" w:rsidRPr="00BB64A4" w:rsidRDefault="00CC2D23" w:rsidP="004335A6">
      <w:pPr>
        <w:pStyle w:val="a3"/>
        <w:rPr>
          <w:rFonts w:ascii="Times New Roman" w:hAnsi="Times New Roman"/>
          <w:b/>
          <w:sz w:val="24"/>
          <w:szCs w:val="24"/>
        </w:rPr>
      </w:pPr>
      <w:r w:rsidRPr="00BB64A4">
        <w:rPr>
          <w:rFonts w:ascii="Times New Roman" w:hAnsi="Times New Roman"/>
          <w:b/>
          <w:sz w:val="24"/>
          <w:szCs w:val="24"/>
        </w:rPr>
        <w:t>Задача №4</w:t>
      </w:r>
    </w:p>
    <w:p w:rsidR="00CC2D23" w:rsidRPr="00BB64A4" w:rsidRDefault="00CC2D23" w:rsidP="004335A6">
      <w:pPr>
        <w:pStyle w:val="a3"/>
        <w:rPr>
          <w:rFonts w:ascii="Times New Roman" w:hAnsi="Times New Roman"/>
          <w:sz w:val="24"/>
          <w:szCs w:val="24"/>
        </w:rPr>
      </w:pPr>
      <w:r>
        <w:rPr>
          <w:rFonts w:ascii="Times New Roman" w:hAnsi="Times New Roman"/>
          <w:sz w:val="24"/>
          <w:szCs w:val="24"/>
        </w:rPr>
        <w:t>Определить сумму, которая будет накоплена за 10 лет на счете, приносящим 11% годовых при ежеквартальном начислении. Первоначальный взнос 10000</w:t>
      </w:r>
      <w:r w:rsidRPr="00BB64A4">
        <w:rPr>
          <w:rFonts w:ascii="Times New Roman" w:hAnsi="Times New Roman"/>
          <w:sz w:val="24"/>
          <w:szCs w:val="24"/>
        </w:rPr>
        <w:t>$</w:t>
      </w:r>
    </w:p>
    <w:p w:rsidR="00A87826" w:rsidRPr="00BB64A4" w:rsidRDefault="00BB64A4" w:rsidP="004335A6">
      <w:pPr>
        <w:pStyle w:val="a3"/>
        <w:rPr>
          <w:rFonts w:ascii="Times New Roman" w:hAnsi="Times New Roman"/>
          <w:b/>
          <w:sz w:val="24"/>
          <w:szCs w:val="24"/>
        </w:rPr>
      </w:pPr>
      <w:r w:rsidRPr="00BB64A4">
        <w:rPr>
          <w:rFonts w:ascii="Times New Roman" w:hAnsi="Times New Roman"/>
          <w:b/>
          <w:sz w:val="24"/>
          <w:szCs w:val="24"/>
        </w:rPr>
        <w:t>Решение:</w:t>
      </w:r>
    </w:p>
    <w:p w:rsidR="00BB64A4" w:rsidRDefault="00BB64A4" w:rsidP="00BB64A4">
      <w:pPr>
        <w:pStyle w:val="a3"/>
        <w:rPr>
          <w:rFonts w:ascii="Times New Roman" w:hAnsi="Times New Roman"/>
          <w:sz w:val="24"/>
          <w:szCs w:val="24"/>
          <w:lang w:val="en-US"/>
        </w:rPr>
      </w:pPr>
      <w:r>
        <w:rPr>
          <w:rFonts w:ascii="Times New Roman" w:hAnsi="Times New Roman"/>
          <w:sz w:val="24"/>
          <w:szCs w:val="24"/>
        </w:rPr>
        <w:t>Если известна текущая стоимость денег и требуется определить ее накопленную сумму на конец определенного периода при заданной ставке дохода на капитал при ежеквартальном начислении процентов, используется данная формула:</w:t>
      </w:r>
    </w:p>
    <w:p w:rsidR="00BB64A4" w:rsidRPr="00BB64A4" w:rsidRDefault="00BB64A4" w:rsidP="00BB64A4">
      <w:pPr>
        <w:pStyle w:val="a3"/>
        <w:rPr>
          <w:rFonts w:ascii="Times New Roman" w:hAnsi="Times New Roman"/>
          <w:sz w:val="24"/>
          <w:szCs w:val="24"/>
          <w:lang w:val="en-US"/>
        </w:rPr>
      </w:pPr>
    </w:p>
    <w:p w:rsidR="00BB64A4" w:rsidRPr="00BB64A4" w:rsidRDefault="00BB64A4" w:rsidP="00BB64A4">
      <w:pPr>
        <w:pStyle w:val="a3"/>
        <w:rPr>
          <w:rFonts w:ascii="Times New Roman" w:hAnsi="Times New Roman"/>
          <w:sz w:val="28"/>
          <w:szCs w:val="28"/>
          <w:lang w:val="en-US"/>
        </w:rPr>
      </w:pPr>
      <w:r w:rsidRPr="00BB64A4">
        <w:rPr>
          <w:rFonts w:ascii="Times New Roman" w:hAnsi="Times New Roman"/>
          <w:sz w:val="28"/>
          <w:szCs w:val="28"/>
          <w:lang w:val="en-US"/>
        </w:rPr>
        <w:t>FV=</w:t>
      </w:r>
      <w:r w:rsidR="00E03ED3" w:rsidRPr="00BB64A4">
        <w:rPr>
          <w:rFonts w:ascii="Times New Roman" w:hAnsi="Times New Roman"/>
          <w:sz w:val="28"/>
          <w:szCs w:val="28"/>
          <w:lang w:val="en-US"/>
        </w:rPr>
        <w:t>PV</w:t>
      </w:r>
      <w:r w:rsidR="00FD3261">
        <w:rPr>
          <w:rFonts w:ascii="Times New Roman" w:hAnsi="Times New Roman"/>
          <w:sz w:val="28"/>
          <w:szCs w:val="28"/>
          <w:lang w:val="en-US"/>
        </w:rPr>
        <w:t xml:space="preserve"> *</w:t>
      </w:r>
      <w:r w:rsidR="00E03ED3" w:rsidRPr="00BB64A4">
        <w:rPr>
          <w:rFonts w:ascii="Times New Roman" w:hAnsi="Times New Roman"/>
          <w:sz w:val="28"/>
          <w:szCs w:val="28"/>
          <w:lang w:val="en-US"/>
        </w:rPr>
        <w:t xml:space="preserve"> (</w:t>
      </w:r>
      <w:r w:rsidRPr="00BB64A4">
        <w:rPr>
          <w:rFonts w:ascii="Times New Roman" w:hAnsi="Times New Roman"/>
          <w:sz w:val="28"/>
          <w:szCs w:val="28"/>
          <w:lang w:val="en-US"/>
        </w:rPr>
        <w:t>1+i/k</w:t>
      </w:r>
      <w:r w:rsidR="00FD3261" w:rsidRPr="00BB64A4">
        <w:rPr>
          <w:rFonts w:ascii="Times New Roman" w:hAnsi="Times New Roman"/>
          <w:sz w:val="28"/>
          <w:szCs w:val="28"/>
          <w:lang w:val="en-US"/>
        </w:rPr>
        <w:t>) ^</w:t>
      </w:r>
      <w:r w:rsidR="00E03ED3" w:rsidRPr="00E03ED3">
        <w:rPr>
          <w:rFonts w:ascii="Times New Roman" w:hAnsi="Times New Roman"/>
          <w:sz w:val="28"/>
          <w:szCs w:val="28"/>
          <w:lang w:val="en-US"/>
        </w:rPr>
        <w:t xml:space="preserve"> </w:t>
      </w:r>
      <w:r w:rsidRPr="00BB64A4">
        <w:rPr>
          <w:rFonts w:ascii="Times New Roman" w:hAnsi="Times New Roman"/>
          <w:sz w:val="28"/>
          <w:szCs w:val="28"/>
          <w:lang w:val="en-US"/>
        </w:rPr>
        <w:t xml:space="preserve">nk, </w:t>
      </w:r>
      <w:r>
        <w:rPr>
          <w:rFonts w:ascii="Times New Roman" w:hAnsi="Times New Roman"/>
          <w:sz w:val="28"/>
          <w:szCs w:val="28"/>
        </w:rPr>
        <w:t>где</w:t>
      </w:r>
    </w:p>
    <w:p w:rsidR="00BB64A4" w:rsidRPr="00E03ED3" w:rsidRDefault="00BB64A4" w:rsidP="00BB64A4">
      <w:pPr>
        <w:pStyle w:val="a3"/>
        <w:rPr>
          <w:rFonts w:ascii="Times New Roman" w:hAnsi="Times New Roman"/>
          <w:sz w:val="28"/>
          <w:szCs w:val="28"/>
          <w:lang w:val="en-US"/>
        </w:rPr>
      </w:pPr>
    </w:p>
    <w:p w:rsidR="00BB64A4" w:rsidRDefault="00BB64A4" w:rsidP="00BB64A4">
      <w:pPr>
        <w:pStyle w:val="a3"/>
        <w:rPr>
          <w:rFonts w:ascii="Times New Roman" w:hAnsi="Times New Roman"/>
          <w:sz w:val="24"/>
          <w:szCs w:val="24"/>
        </w:rPr>
      </w:pPr>
      <w:r w:rsidRPr="00BB64A4">
        <w:rPr>
          <w:rFonts w:ascii="Times New Roman" w:hAnsi="Times New Roman"/>
          <w:b/>
          <w:sz w:val="24"/>
          <w:szCs w:val="24"/>
          <w:lang w:val="en-US"/>
        </w:rPr>
        <w:t>FV</w:t>
      </w:r>
      <w:r>
        <w:rPr>
          <w:rFonts w:ascii="Times New Roman" w:hAnsi="Times New Roman"/>
          <w:sz w:val="24"/>
          <w:szCs w:val="24"/>
        </w:rPr>
        <w:t xml:space="preserve"> – будущая стоимость денежной единицы</w:t>
      </w:r>
    </w:p>
    <w:p w:rsidR="00BB64A4" w:rsidRDefault="00BB64A4" w:rsidP="00BB64A4">
      <w:pPr>
        <w:pStyle w:val="a3"/>
        <w:rPr>
          <w:rFonts w:ascii="Times New Roman" w:hAnsi="Times New Roman"/>
          <w:sz w:val="24"/>
          <w:szCs w:val="24"/>
        </w:rPr>
      </w:pPr>
      <w:r w:rsidRPr="00BB64A4">
        <w:rPr>
          <w:rFonts w:ascii="Times New Roman" w:hAnsi="Times New Roman"/>
          <w:b/>
          <w:sz w:val="24"/>
          <w:szCs w:val="24"/>
          <w:lang w:val="en-US"/>
        </w:rPr>
        <w:t>PV</w:t>
      </w:r>
      <w:r>
        <w:rPr>
          <w:rFonts w:ascii="Times New Roman" w:hAnsi="Times New Roman"/>
          <w:sz w:val="24"/>
          <w:szCs w:val="24"/>
        </w:rPr>
        <w:t xml:space="preserve"> – текущая стоимость суммы</w:t>
      </w:r>
    </w:p>
    <w:p w:rsidR="00BB64A4" w:rsidRDefault="00BB64A4" w:rsidP="00BB64A4">
      <w:pPr>
        <w:pStyle w:val="a3"/>
        <w:rPr>
          <w:rFonts w:ascii="Times New Roman" w:hAnsi="Times New Roman"/>
          <w:sz w:val="24"/>
          <w:szCs w:val="24"/>
        </w:rPr>
      </w:pPr>
      <w:r w:rsidRPr="00BB64A4">
        <w:rPr>
          <w:rFonts w:ascii="Times New Roman" w:hAnsi="Times New Roman"/>
          <w:b/>
          <w:sz w:val="24"/>
          <w:szCs w:val="24"/>
          <w:lang w:val="en-US"/>
        </w:rPr>
        <w:t>I</w:t>
      </w:r>
      <w:r w:rsidRPr="00BB64A4">
        <w:rPr>
          <w:rFonts w:ascii="Times New Roman" w:hAnsi="Times New Roman"/>
          <w:sz w:val="24"/>
          <w:szCs w:val="24"/>
        </w:rPr>
        <w:t xml:space="preserve"> </w:t>
      </w:r>
      <w:r>
        <w:rPr>
          <w:rFonts w:ascii="Times New Roman" w:hAnsi="Times New Roman"/>
          <w:sz w:val="24"/>
          <w:szCs w:val="24"/>
        </w:rPr>
        <w:t>–</w:t>
      </w:r>
      <w:r w:rsidRPr="00BB64A4">
        <w:rPr>
          <w:rFonts w:ascii="Times New Roman" w:hAnsi="Times New Roman"/>
          <w:sz w:val="24"/>
          <w:szCs w:val="24"/>
        </w:rPr>
        <w:t xml:space="preserve"> </w:t>
      </w:r>
      <w:r>
        <w:rPr>
          <w:rFonts w:ascii="Times New Roman" w:hAnsi="Times New Roman"/>
          <w:sz w:val="24"/>
          <w:szCs w:val="24"/>
        </w:rPr>
        <w:t>ставка процента</w:t>
      </w:r>
    </w:p>
    <w:p w:rsidR="00BB64A4" w:rsidRDefault="00BB64A4" w:rsidP="00BB64A4">
      <w:pPr>
        <w:pStyle w:val="a3"/>
        <w:rPr>
          <w:rFonts w:ascii="Times New Roman" w:hAnsi="Times New Roman"/>
          <w:sz w:val="24"/>
          <w:szCs w:val="24"/>
        </w:rPr>
      </w:pPr>
      <w:r w:rsidRPr="00BB64A4">
        <w:rPr>
          <w:rFonts w:ascii="Times New Roman" w:hAnsi="Times New Roman"/>
          <w:b/>
          <w:sz w:val="24"/>
          <w:szCs w:val="24"/>
          <w:lang w:val="en-US"/>
        </w:rPr>
        <w:t>N</w:t>
      </w:r>
      <w:r w:rsidRPr="00BB64A4">
        <w:rPr>
          <w:rFonts w:ascii="Times New Roman" w:hAnsi="Times New Roman"/>
          <w:sz w:val="24"/>
          <w:szCs w:val="24"/>
        </w:rPr>
        <w:t xml:space="preserve"> – </w:t>
      </w:r>
      <w:r>
        <w:rPr>
          <w:rFonts w:ascii="Times New Roman" w:hAnsi="Times New Roman"/>
          <w:sz w:val="24"/>
          <w:szCs w:val="24"/>
        </w:rPr>
        <w:t>число периодов накопления в годах</w:t>
      </w:r>
    </w:p>
    <w:p w:rsidR="00BB64A4" w:rsidRDefault="00BB64A4" w:rsidP="00BB64A4">
      <w:pPr>
        <w:pStyle w:val="a3"/>
        <w:rPr>
          <w:rFonts w:ascii="Times New Roman" w:hAnsi="Times New Roman"/>
          <w:sz w:val="24"/>
          <w:szCs w:val="24"/>
        </w:rPr>
      </w:pPr>
      <w:r w:rsidRPr="00BB64A4">
        <w:rPr>
          <w:rFonts w:ascii="Times New Roman" w:hAnsi="Times New Roman"/>
          <w:b/>
          <w:sz w:val="24"/>
          <w:szCs w:val="24"/>
        </w:rPr>
        <w:t>К</w:t>
      </w:r>
      <w:r>
        <w:rPr>
          <w:rFonts w:ascii="Times New Roman" w:hAnsi="Times New Roman"/>
          <w:sz w:val="24"/>
          <w:szCs w:val="24"/>
        </w:rPr>
        <w:t>- число периодов, например 4 квартала</w:t>
      </w:r>
    </w:p>
    <w:p w:rsidR="00BB64A4" w:rsidRPr="00BB64A4" w:rsidRDefault="00BB64A4" w:rsidP="00BB64A4">
      <w:pPr>
        <w:pStyle w:val="a3"/>
        <w:rPr>
          <w:rFonts w:ascii="Times New Roman" w:hAnsi="Times New Roman"/>
          <w:sz w:val="24"/>
          <w:szCs w:val="24"/>
        </w:rPr>
      </w:pPr>
    </w:p>
    <w:p w:rsidR="00A87826" w:rsidRPr="00FD3261" w:rsidRDefault="00E03ED3" w:rsidP="00FD3261">
      <w:pPr>
        <w:pStyle w:val="a3"/>
        <w:spacing w:before="240"/>
        <w:rPr>
          <w:rFonts w:ascii="Times New Roman" w:hAnsi="Times New Roman"/>
          <w:sz w:val="28"/>
          <w:szCs w:val="28"/>
          <w:lang w:val="en-US"/>
        </w:rPr>
      </w:pPr>
      <w:r w:rsidRPr="00FD3261">
        <w:rPr>
          <w:rFonts w:ascii="Times New Roman" w:hAnsi="Times New Roman"/>
          <w:sz w:val="28"/>
          <w:szCs w:val="28"/>
          <w:lang w:val="en-US"/>
        </w:rPr>
        <w:t>FV = 1000</w:t>
      </w:r>
      <w:r w:rsidR="00FD3261" w:rsidRPr="00FD3261">
        <w:rPr>
          <w:rFonts w:ascii="Times New Roman" w:hAnsi="Times New Roman"/>
          <w:sz w:val="28"/>
          <w:szCs w:val="28"/>
          <w:lang w:val="en-US"/>
        </w:rPr>
        <w:t>*</w:t>
      </w:r>
      <w:r w:rsidRPr="00FD3261">
        <w:rPr>
          <w:rFonts w:ascii="Times New Roman" w:hAnsi="Times New Roman"/>
          <w:sz w:val="28"/>
          <w:szCs w:val="28"/>
          <w:lang w:val="en-US"/>
        </w:rPr>
        <w:t>(1+0</w:t>
      </w:r>
      <w:r w:rsidR="00FD3261" w:rsidRPr="00FD3261">
        <w:rPr>
          <w:rFonts w:ascii="Times New Roman" w:hAnsi="Times New Roman"/>
          <w:sz w:val="28"/>
          <w:szCs w:val="28"/>
          <w:lang w:val="en-US"/>
        </w:rPr>
        <w:t>, 11</w:t>
      </w:r>
      <w:r w:rsidRPr="00FD3261">
        <w:rPr>
          <w:rFonts w:ascii="Times New Roman" w:hAnsi="Times New Roman"/>
          <w:sz w:val="28"/>
          <w:szCs w:val="28"/>
          <w:lang w:val="en-US"/>
        </w:rPr>
        <w:t>/4</w:t>
      </w:r>
      <w:r w:rsidR="00FD3261" w:rsidRPr="00FD3261">
        <w:rPr>
          <w:rFonts w:ascii="Times New Roman" w:hAnsi="Times New Roman"/>
          <w:sz w:val="28"/>
          <w:szCs w:val="28"/>
          <w:lang w:val="en-US"/>
        </w:rPr>
        <w:t>) ^</w:t>
      </w:r>
      <w:r w:rsidRPr="00FD3261">
        <w:rPr>
          <w:rFonts w:ascii="Times New Roman" w:hAnsi="Times New Roman"/>
          <w:sz w:val="28"/>
          <w:szCs w:val="28"/>
          <w:lang w:val="en-US"/>
        </w:rPr>
        <w:t>10*4 = 1000</w:t>
      </w:r>
      <w:r w:rsidR="00FD3261" w:rsidRPr="00FD3261">
        <w:rPr>
          <w:rFonts w:ascii="Times New Roman" w:hAnsi="Times New Roman"/>
          <w:sz w:val="28"/>
          <w:szCs w:val="28"/>
          <w:lang w:val="en-US"/>
        </w:rPr>
        <w:t>*</w:t>
      </w:r>
      <w:r w:rsidRPr="00FD3261">
        <w:rPr>
          <w:rFonts w:ascii="Times New Roman" w:hAnsi="Times New Roman"/>
          <w:sz w:val="28"/>
          <w:szCs w:val="28"/>
          <w:lang w:val="en-US"/>
        </w:rPr>
        <w:t>(1+0</w:t>
      </w:r>
      <w:r w:rsidR="00FD3261" w:rsidRPr="00FD3261">
        <w:rPr>
          <w:rFonts w:ascii="Times New Roman" w:hAnsi="Times New Roman"/>
          <w:sz w:val="28"/>
          <w:szCs w:val="28"/>
          <w:lang w:val="en-US"/>
        </w:rPr>
        <w:t>, 0275) ^40 = 1000* (1, 0275) ^40 = 1000*2, 959873 = 2959, 87$</w:t>
      </w:r>
    </w:p>
    <w:p w:rsidR="00BB64A4" w:rsidRPr="00FD3261" w:rsidRDefault="00FD3261" w:rsidP="004335A6">
      <w:pPr>
        <w:pStyle w:val="a3"/>
        <w:rPr>
          <w:rFonts w:ascii="Times New Roman" w:hAnsi="Times New Roman"/>
          <w:sz w:val="28"/>
          <w:szCs w:val="28"/>
          <w:lang w:val="en-US"/>
        </w:rPr>
      </w:pPr>
      <w:r>
        <w:rPr>
          <w:rFonts w:ascii="Times New Roman" w:hAnsi="Times New Roman"/>
          <w:sz w:val="28"/>
          <w:szCs w:val="28"/>
        </w:rPr>
        <w:t xml:space="preserve">Ответ: </w:t>
      </w:r>
      <w:r>
        <w:rPr>
          <w:rFonts w:ascii="Times New Roman" w:hAnsi="Times New Roman"/>
          <w:sz w:val="28"/>
          <w:szCs w:val="28"/>
          <w:lang w:val="en-US"/>
        </w:rPr>
        <w:t>2959</w:t>
      </w:r>
      <w:r>
        <w:rPr>
          <w:rFonts w:ascii="Times New Roman" w:hAnsi="Times New Roman"/>
          <w:sz w:val="28"/>
          <w:szCs w:val="28"/>
        </w:rPr>
        <w:t>,87</w:t>
      </w:r>
      <w:r>
        <w:rPr>
          <w:rFonts w:ascii="Times New Roman" w:hAnsi="Times New Roman"/>
          <w:sz w:val="28"/>
          <w:szCs w:val="28"/>
          <w:lang w:val="en-US"/>
        </w:rPr>
        <w:t>$</w:t>
      </w: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A87826" w:rsidRPr="00BB64A4" w:rsidRDefault="00A87826" w:rsidP="004335A6">
      <w:pPr>
        <w:pStyle w:val="a3"/>
        <w:rPr>
          <w:rFonts w:ascii="Times New Roman" w:hAnsi="Times New Roman"/>
          <w:sz w:val="24"/>
          <w:szCs w:val="24"/>
        </w:rPr>
      </w:pPr>
    </w:p>
    <w:p w:rsidR="005E63C6" w:rsidRPr="00BB64A4" w:rsidRDefault="005E63C6" w:rsidP="004335A6">
      <w:pPr>
        <w:pStyle w:val="a3"/>
        <w:rPr>
          <w:rFonts w:ascii="Times New Roman" w:hAnsi="Times New Roman"/>
          <w:sz w:val="24"/>
          <w:szCs w:val="24"/>
        </w:rPr>
      </w:pPr>
      <w:r w:rsidRPr="00BB64A4">
        <w:rPr>
          <w:rFonts w:ascii="Times New Roman" w:hAnsi="Times New Roman"/>
          <w:sz w:val="24"/>
          <w:szCs w:val="24"/>
        </w:rPr>
        <w:t xml:space="preserve"> </w:t>
      </w:r>
    </w:p>
    <w:p w:rsidR="005E63C6" w:rsidRPr="00BB64A4" w:rsidRDefault="005E63C6" w:rsidP="004335A6">
      <w:pPr>
        <w:pStyle w:val="a3"/>
        <w:rPr>
          <w:rFonts w:ascii="Times New Roman" w:hAnsi="Times New Roman"/>
          <w:sz w:val="24"/>
          <w:szCs w:val="24"/>
        </w:rPr>
      </w:pPr>
    </w:p>
    <w:p w:rsidR="00F944F0" w:rsidRPr="00BB64A4" w:rsidRDefault="00F944F0" w:rsidP="004335A6">
      <w:pPr>
        <w:pStyle w:val="a3"/>
        <w:rPr>
          <w:rFonts w:ascii="Times New Roman" w:hAnsi="Times New Roman"/>
          <w:sz w:val="24"/>
          <w:szCs w:val="24"/>
        </w:rPr>
      </w:pPr>
      <w:r w:rsidRPr="00BB64A4">
        <w:rPr>
          <w:rFonts w:ascii="Times New Roman" w:hAnsi="Times New Roman"/>
          <w:sz w:val="24"/>
          <w:szCs w:val="24"/>
        </w:rPr>
        <w:t xml:space="preserve"> </w:t>
      </w:r>
    </w:p>
    <w:p w:rsidR="00F944F0" w:rsidRPr="00BB64A4" w:rsidRDefault="00F944F0" w:rsidP="004335A6">
      <w:pPr>
        <w:pStyle w:val="a3"/>
        <w:rPr>
          <w:rFonts w:ascii="Times New Roman" w:hAnsi="Times New Roman"/>
          <w:b/>
          <w:bCs/>
          <w:sz w:val="24"/>
          <w:szCs w:val="24"/>
        </w:rPr>
      </w:pPr>
      <w:bookmarkStart w:id="0" w:name="_GoBack"/>
      <w:bookmarkEnd w:id="0"/>
    </w:p>
    <w:sectPr w:rsidR="00F944F0" w:rsidRPr="00BB64A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DBE" w:rsidRDefault="00774DBE">
      <w:r>
        <w:separator/>
      </w:r>
    </w:p>
  </w:endnote>
  <w:endnote w:type="continuationSeparator" w:id="0">
    <w:p w:rsidR="00774DBE" w:rsidRDefault="0077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832" w:rsidRDefault="00565832" w:rsidP="004335A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5832" w:rsidRDefault="00565832" w:rsidP="004335A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832" w:rsidRDefault="00565832" w:rsidP="004335A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533B8">
      <w:rPr>
        <w:rStyle w:val="a6"/>
        <w:noProof/>
      </w:rPr>
      <w:t>1</w:t>
    </w:r>
    <w:r>
      <w:rPr>
        <w:rStyle w:val="a6"/>
      </w:rPr>
      <w:fldChar w:fldCharType="end"/>
    </w:r>
  </w:p>
  <w:p w:rsidR="00565832" w:rsidRDefault="00565832" w:rsidP="004335A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DBE" w:rsidRDefault="00774DBE">
      <w:r>
        <w:separator/>
      </w:r>
    </w:p>
  </w:footnote>
  <w:footnote w:type="continuationSeparator" w:id="0">
    <w:p w:rsidR="00774DBE" w:rsidRDefault="00774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75823"/>
    <w:multiLevelType w:val="hybridMultilevel"/>
    <w:tmpl w:val="E10ABEA8"/>
    <w:lvl w:ilvl="0" w:tplc="B748F880">
      <w:start w:val="1"/>
      <w:numFmt w:val="decimal"/>
      <w:lvlText w:val="%1."/>
      <w:lvlJc w:val="left"/>
      <w:pPr>
        <w:tabs>
          <w:tab w:val="num" w:pos="900"/>
        </w:tabs>
        <w:ind w:left="900" w:hanging="360"/>
      </w:pPr>
    </w:lvl>
    <w:lvl w:ilvl="1" w:tplc="D5EA0BAA">
      <w:start w:val="1"/>
      <w:numFmt w:val="decimal"/>
      <w:lvlText w:val="%2."/>
      <w:lvlJc w:val="left"/>
      <w:pPr>
        <w:tabs>
          <w:tab w:val="num" w:pos="1620"/>
        </w:tabs>
        <w:ind w:left="1620" w:hanging="360"/>
      </w:pPr>
    </w:lvl>
    <w:lvl w:ilvl="2" w:tplc="FF08682A">
      <w:start w:val="1"/>
      <w:numFmt w:val="decimal"/>
      <w:lvlText w:val="%3."/>
      <w:lvlJc w:val="left"/>
      <w:pPr>
        <w:tabs>
          <w:tab w:val="num" w:pos="2340"/>
        </w:tabs>
        <w:ind w:left="2340" w:hanging="360"/>
      </w:pPr>
    </w:lvl>
    <w:lvl w:ilvl="3" w:tplc="795E6CC0">
      <w:start w:val="1"/>
      <w:numFmt w:val="decimal"/>
      <w:lvlText w:val="%4."/>
      <w:lvlJc w:val="left"/>
      <w:pPr>
        <w:tabs>
          <w:tab w:val="num" w:pos="3060"/>
        </w:tabs>
        <w:ind w:left="3060" w:hanging="360"/>
      </w:pPr>
    </w:lvl>
    <w:lvl w:ilvl="4" w:tplc="A2B6C8AC">
      <w:start w:val="1"/>
      <w:numFmt w:val="decimal"/>
      <w:lvlText w:val="%5."/>
      <w:lvlJc w:val="left"/>
      <w:pPr>
        <w:tabs>
          <w:tab w:val="num" w:pos="3780"/>
        </w:tabs>
        <w:ind w:left="3780" w:hanging="360"/>
      </w:pPr>
    </w:lvl>
    <w:lvl w:ilvl="5" w:tplc="21307FA8">
      <w:start w:val="1"/>
      <w:numFmt w:val="decimal"/>
      <w:lvlText w:val="%6."/>
      <w:lvlJc w:val="left"/>
      <w:pPr>
        <w:tabs>
          <w:tab w:val="num" w:pos="4500"/>
        </w:tabs>
        <w:ind w:left="4500" w:hanging="360"/>
      </w:pPr>
    </w:lvl>
    <w:lvl w:ilvl="6" w:tplc="B46E50DE">
      <w:start w:val="1"/>
      <w:numFmt w:val="decimal"/>
      <w:lvlText w:val="%7."/>
      <w:lvlJc w:val="left"/>
      <w:pPr>
        <w:tabs>
          <w:tab w:val="num" w:pos="5220"/>
        </w:tabs>
        <w:ind w:left="5220" w:hanging="360"/>
      </w:pPr>
    </w:lvl>
    <w:lvl w:ilvl="7" w:tplc="EDD6E2A6">
      <w:start w:val="1"/>
      <w:numFmt w:val="decimal"/>
      <w:lvlText w:val="%8."/>
      <w:lvlJc w:val="left"/>
      <w:pPr>
        <w:tabs>
          <w:tab w:val="num" w:pos="5940"/>
        </w:tabs>
        <w:ind w:left="5940" w:hanging="360"/>
      </w:pPr>
    </w:lvl>
    <w:lvl w:ilvl="8" w:tplc="7500198A">
      <w:start w:val="1"/>
      <w:numFmt w:val="decimal"/>
      <w:lvlText w:val="%9."/>
      <w:lvlJc w:val="left"/>
      <w:pPr>
        <w:tabs>
          <w:tab w:val="num" w:pos="6660"/>
        </w:tabs>
        <w:ind w:left="6660" w:hanging="360"/>
      </w:pPr>
    </w:lvl>
  </w:abstractNum>
  <w:abstractNum w:abstractNumId="1">
    <w:nsid w:val="08DD3ACB"/>
    <w:multiLevelType w:val="hybridMultilevel"/>
    <w:tmpl w:val="C06A5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691886"/>
    <w:multiLevelType w:val="multilevel"/>
    <w:tmpl w:val="EC38B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F310D"/>
    <w:multiLevelType w:val="multilevel"/>
    <w:tmpl w:val="0672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272C99"/>
    <w:multiLevelType w:val="multilevel"/>
    <w:tmpl w:val="560C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DC5FCB"/>
    <w:multiLevelType w:val="hybridMultilevel"/>
    <w:tmpl w:val="AF52770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5538AA"/>
    <w:multiLevelType w:val="multilevel"/>
    <w:tmpl w:val="C5D8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5A6"/>
    <w:rsid w:val="0007545E"/>
    <w:rsid w:val="00127B49"/>
    <w:rsid w:val="001C792D"/>
    <w:rsid w:val="002841A8"/>
    <w:rsid w:val="00354406"/>
    <w:rsid w:val="00381DDD"/>
    <w:rsid w:val="004335A6"/>
    <w:rsid w:val="004D0476"/>
    <w:rsid w:val="00565832"/>
    <w:rsid w:val="00596D65"/>
    <w:rsid w:val="005C4E09"/>
    <w:rsid w:val="005E63C6"/>
    <w:rsid w:val="00636DC4"/>
    <w:rsid w:val="007533B8"/>
    <w:rsid w:val="00774DBE"/>
    <w:rsid w:val="007F2187"/>
    <w:rsid w:val="0085016B"/>
    <w:rsid w:val="00850A53"/>
    <w:rsid w:val="0089665B"/>
    <w:rsid w:val="008B1EF3"/>
    <w:rsid w:val="008C20A9"/>
    <w:rsid w:val="008D6ED5"/>
    <w:rsid w:val="00931484"/>
    <w:rsid w:val="00966DCD"/>
    <w:rsid w:val="00991233"/>
    <w:rsid w:val="009E6DDC"/>
    <w:rsid w:val="00A14528"/>
    <w:rsid w:val="00A25BBB"/>
    <w:rsid w:val="00A87826"/>
    <w:rsid w:val="00AF78D3"/>
    <w:rsid w:val="00B07F94"/>
    <w:rsid w:val="00B5019A"/>
    <w:rsid w:val="00BB64A4"/>
    <w:rsid w:val="00BC0B93"/>
    <w:rsid w:val="00C027F3"/>
    <w:rsid w:val="00C81CB7"/>
    <w:rsid w:val="00CC2D23"/>
    <w:rsid w:val="00DA0158"/>
    <w:rsid w:val="00DA5F9B"/>
    <w:rsid w:val="00E03ED3"/>
    <w:rsid w:val="00F944F0"/>
    <w:rsid w:val="00FD3261"/>
    <w:rsid w:val="00FE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B3A85D7-A5E3-4B7B-9CF4-94DD80F9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5A6"/>
    <w:rPr>
      <w:sz w:val="24"/>
      <w:szCs w:val="24"/>
    </w:rPr>
  </w:style>
  <w:style w:type="paragraph" w:styleId="6">
    <w:name w:val="heading 6"/>
    <w:basedOn w:val="a"/>
    <w:qFormat/>
    <w:rsid w:val="004335A6"/>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35A6"/>
    <w:pPr>
      <w:spacing w:after="150"/>
    </w:pPr>
    <w:rPr>
      <w:rFonts w:ascii="Verdana" w:hAnsi="Verdana"/>
      <w:color w:val="000000"/>
      <w:sz w:val="17"/>
      <w:szCs w:val="17"/>
    </w:rPr>
  </w:style>
  <w:style w:type="character" w:styleId="a4">
    <w:name w:val="Hyperlink"/>
    <w:basedOn w:val="a0"/>
    <w:rsid w:val="004335A6"/>
    <w:rPr>
      <w:strike w:val="0"/>
      <w:dstrike w:val="0"/>
      <w:color w:val="000066"/>
      <w:u w:val="none"/>
      <w:effect w:val="none"/>
    </w:rPr>
  </w:style>
  <w:style w:type="paragraph" w:customStyle="1" w:styleId="up1">
    <w:name w:val="up1"/>
    <w:basedOn w:val="a"/>
    <w:rsid w:val="004335A6"/>
    <w:pPr>
      <w:spacing w:after="100" w:afterAutospacing="1"/>
      <w:ind w:left="150" w:firstLine="375"/>
    </w:pPr>
    <w:rPr>
      <w:rFonts w:ascii="Arial" w:hAnsi="Arial" w:cs="Arial"/>
      <w:color w:val="000000"/>
    </w:rPr>
  </w:style>
  <w:style w:type="paragraph" w:styleId="a5">
    <w:name w:val="footer"/>
    <w:basedOn w:val="a"/>
    <w:rsid w:val="004335A6"/>
    <w:pPr>
      <w:tabs>
        <w:tab w:val="center" w:pos="4677"/>
        <w:tab w:val="right" w:pos="9355"/>
      </w:tabs>
    </w:pPr>
  </w:style>
  <w:style w:type="character" w:styleId="a6">
    <w:name w:val="page number"/>
    <w:basedOn w:val="a0"/>
    <w:rsid w:val="0043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4824">
      <w:bodyDiv w:val="1"/>
      <w:marLeft w:val="0"/>
      <w:marRight w:val="0"/>
      <w:marTop w:val="0"/>
      <w:marBottom w:val="0"/>
      <w:divBdr>
        <w:top w:val="none" w:sz="0" w:space="0" w:color="auto"/>
        <w:left w:val="none" w:sz="0" w:space="0" w:color="auto"/>
        <w:bottom w:val="none" w:sz="0" w:space="0" w:color="auto"/>
        <w:right w:val="none" w:sz="0" w:space="0" w:color="auto"/>
      </w:divBdr>
      <w:divsChild>
        <w:div w:id="1777557077">
          <w:marLeft w:val="0"/>
          <w:marRight w:val="0"/>
          <w:marTop w:val="0"/>
          <w:marBottom w:val="0"/>
          <w:divBdr>
            <w:top w:val="none" w:sz="0" w:space="0" w:color="auto"/>
            <w:left w:val="none" w:sz="0" w:space="0" w:color="auto"/>
            <w:bottom w:val="none" w:sz="0" w:space="0" w:color="auto"/>
            <w:right w:val="none" w:sz="0" w:space="0" w:color="auto"/>
          </w:divBdr>
        </w:div>
      </w:divsChild>
    </w:div>
    <w:div w:id="545213729">
      <w:bodyDiv w:val="1"/>
      <w:marLeft w:val="0"/>
      <w:marRight w:val="0"/>
      <w:marTop w:val="0"/>
      <w:marBottom w:val="0"/>
      <w:divBdr>
        <w:top w:val="none" w:sz="0" w:space="0" w:color="auto"/>
        <w:left w:val="none" w:sz="0" w:space="0" w:color="auto"/>
        <w:bottom w:val="none" w:sz="0" w:space="0" w:color="auto"/>
        <w:right w:val="none" w:sz="0" w:space="0" w:color="auto"/>
      </w:divBdr>
      <w:divsChild>
        <w:div w:id="2020423698">
          <w:marLeft w:val="0"/>
          <w:marRight w:val="0"/>
          <w:marTop w:val="0"/>
          <w:marBottom w:val="0"/>
          <w:divBdr>
            <w:top w:val="none" w:sz="0" w:space="0" w:color="auto"/>
            <w:left w:val="none" w:sz="0" w:space="0" w:color="auto"/>
            <w:bottom w:val="none" w:sz="0" w:space="0" w:color="auto"/>
            <w:right w:val="none" w:sz="0" w:space="0" w:color="auto"/>
          </w:divBdr>
        </w:div>
      </w:divsChild>
    </w:div>
    <w:div w:id="801768387">
      <w:bodyDiv w:val="1"/>
      <w:marLeft w:val="0"/>
      <w:marRight w:val="0"/>
      <w:marTop w:val="0"/>
      <w:marBottom w:val="0"/>
      <w:divBdr>
        <w:top w:val="none" w:sz="0" w:space="0" w:color="auto"/>
        <w:left w:val="none" w:sz="0" w:space="0" w:color="auto"/>
        <w:bottom w:val="none" w:sz="0" w:space="0" w:color="auto"/>
        <w:right w:val="none" w:sz="0" w:space="0" w:color="auto"/>
      </w:divBdr>
      <w:divsChild>
        <w:div w:id="932474238">
          <w:marLeft w:val="0"/>
          <w:marRight w:val="0"/>
          <w:marTop w:val="0"/>
          <w:marBottom w:val="0"/>
          <w:divBdr>
            <w:top w:val="none" w:sz="0" w:space="0" w:color="auto"/>
            <w:left w:val="none" w:sz="0" w:space="0" w:color="auto"/>
            <w:bottom w:val="none" w:sz="0" w:space="0" w:color="auto"/>
            <w:right w:val="none" w:sz="0" w:space="0" w:color="auto"/>
          </w:divBdr>
        </w:div>
      </w:divsChild>
    </w:div>
    <w:div w:id="836849872">
      <w:bodyDiv w:val="1"/>
      <w:marLeft w:val="0"/>
      <w:marRight w:val="0"/>
      <w:marTop w:val="0"/>
      <w:marBottom w:val="0"/>
      <w:divBdr>
        <w:top w:val="none" w:sz="0" w:space="0" w:color="auto"/>
        <w:left w:val="none" w:sz="0" w:space="0" w:color="auto"/>
        <w:bottom w:val="none" w:sz="0" w:space="0" w:color="auto"/>
        <w:right w:val="none" w:sz="0" w:space="0" w:color="auto"/>
      </w:divBdr>
      <w:divsChild>
        <w:div w:id="620456992">
          <w:marLeft w:val="0"/>
          <w:marRight w:val="0"/>
          <w:marTop w:val="0"/>
          <w:marBottom w:val="0"/>
          <w:divBdr>
            <w:top w:val="none" w:sz="0" w:space="0" w:color="auto"/>
            <w:left w:val="none" w:sz="0" w:space="0" w:color="auto"/>
            <w:bottom w:val="none" w:sz="0" w:space="0" w:color="auto"/>
            <w:right w:val="none" w:sz="0" w:space="0" w:color="auto"/>
          </w:divBdr>
        </w:div>
      </w:divsChild>
    </w:div>
    <w:div w:id="845559941">
      <w:bodyDiv w:val="1"/>
      <w:marLeft w:val="0"/>
      <w:marRight w:val="0"/>
      <w:marTop w:val="0"/>
      <w:marBottom w:val="0"/>
      <w:divBdr>
        <w:top w:val="none" w:sz="0" w:space="0" w:color="auto"/>
        <w:left w:val="none" w:sz="0" w:space="0" w:color="auto"/>
        <w:bottom w:val="none" w:sz="0" w:space="0" w:color="auto"/>
        <w:right w:val="none" w:sz="0" w:space="0" w:color="auto"/>
      </w:divBdr>
      <w:divsChild>
        <w:div w:id="1901862795">
          <w:marLeft w:val="0"/>
          <w:marRight w:val="0"/>
          <w:marTop w:val="0"/>
          <w:marBottom w:val="0"/>
          <w:divBdr>
            <w:top w:val="none" w:sz="0" w:space="0" w:color="auto"/>
            <w:left w:val="none" w:sz="0" w:space="0" w:color="auto"/>
            <w:bottom w:val="none" w:sz="0" w:space="0" w:color="auto"/>
            <w:right w:val="none" w:sz="0" w:space="0" w:color="auto"/>
          </w:divBdr>
        </w:div>
      </w:divsChild>
    </w:div>
    <w:div w:id="1342271088">
      <w:bodyDiv w:val="1"/>
      <w:marLeft w:val="0"/>
      <w:marRight w:val="0"/>
      <w:marTop w:val="0"/>
      <w:marBottom w:val="0"/>
      <w:divBdr>
        <w:top w:val="none" w:sz="0" w:space="0" w:color="auto"/>
        <w:left w:val="none" w:sz="0" w:space="0" w:color="auto"/>
        <w:bottom w:val="none" w:sz="0" w:space="0" w:color="auto"/>
        <w:right w:val="none" w:sz="0" w:space="0" w:color="auto"/>
      </w:divBdr>
      <w:divsChild>
        <w:div w:id="179130496">
          <w:marLeft w:val="0"/>
          <w:marRight w:val="0"/>
          <w:marTop w:val="0"/>
          <w:marBottom w:val="0"/>
          <w:divBdr>
            <w:top w:val="none" w:sz="0" w:space="0" w:color="auto"/>
            <w:left w:val="none" w:sz="0" w:space="0" w:color="auto"/>
            <w:bottom w:val="none" w:sz="0" w:space="0" w:color="auto"/>
            <w:right w:val="none" w:sz="0" w:space="0" w:color="auto"/>
          </w:divBdr>
        </w:div>
      </w:divsChild>
    </w:div>
    <w:div w:id="1654792840">
      <w:bodyDiv w:val="1"/>
      <w:marLeft w:val="0"/>
      <w:marRight w:val="0"/>
      <w:marTop w:val="0"/>
      <w:marBottom w:val="0"/>
      <w:divBdr>
        <w:top w:val="none" w:sz="0" w:space="0" w:color="auto"/>
        <w:left w:val="none" w:sz="0" w:space="0" w:color="auto"/>
        <w:bottom w:val="none" w:sz="0" w:space="0" w:color="auto"/>
        <w:right w:val="none" w:sz="0" w:space="0" w:color="auto"/>
      </w:divBdr>
      <w:divsChild>
        <w:div w:id="71391824">
          <w:marLeft w:val="0"/>
          <w:marRight w:val="0"/>
          <w:marTop w:val="0"/>
          <w:marBottom w:val="0"/>
          <w:divBdr>
            <w:top w:val="none" w:sz="0" w:space="0" w:color="auto"/>
            <w:left w:val="none" w:sz="0" w:space="0" w:color="auto"/>
            <w:bottom w:val="none" w:sz="0" w:space="0" w:color="auto"/>
            <w:right w:val="none" w:sz="0" w:space="0" w:color="auto"/>
          </w:divBdr>
        </w:div>
      </w:divsChild>
    </w:div>
    <w:div w:id="1706054809">
      <w:bodyDiv w:val="1"/>
      <w:marLeft w:val="0"/>
      <w:marRight w:val="0"/>
      <w:marTop w:val="0"/>
      <w:marBottom w:val="0"/>
      <w:divBdr>
        <w:top w:val="none" w:sz="0" w:space="0" w:color="auto"/>
        <w:left w:val="none" w:sz="0" w:space="0" w:color="auto"/>
        <w:bottom w:val="none" w:sz="0" w:space="0" w:color="auto"/>
        <w:right w:val="none" w:sz="0" w:space="0" w:color="auto"/>
      </w:divBdr>
      <w:divsChild>
        <w:div w:id="489096468">
          <w:marLeft w:val="0"/>
          <w:marRight w:val="0"/>
          <w:marTop w:val="0"/>
          <w:marBottom w:val="0"/>
          <w:divBdr>
            <w:top w:val="none" w:sz="0" w:space="0" w:color="auto"/>
            <w:left w:val="none" w:sz="0" w:space="0" w:color="auto"/>
            <w:bottom w:val="none" w:sz="0" w:space="0" w:color="auto"/>
            <w:right w:val="none" w:sz="0" w:space="0" w:color="auto"/>
          </w:divBdr>
        </w:div>
      </w:divsChild>
    </w:div>
    <w:div w:id="1889412351">
      <w:bodyDiv w:val="1"/>
      <w:marLeft w:val="0"/>
      <w:marRight w:val="0"/>
      <w:marTop w:val="0"/>
      <w:marBottom w:val="0"/>
      <w:divBdr>
        <w:top w:val="none" w:sz="0" w:space="0" w:color="auto"/>
        <w:left w:val="none" w:sz="0" w:space="0" w:color="auto"/>
        <w:bottom w:val="none" w:sz="0" w:space="0" w:color="auto"/>
        <w:right w:val="none" w:sz="0" w:space="0" w:color="auto"/>
      </w:divBdr>
      <w:divsChild>
        <w:div w:id="522789466">
          <w:marLeft w:val="0"/>
          <w:marRight w:val="0"/>
          <w:marTop w:val="0"/>
          <w:marBottom w:val="0"/>
          <w:divBdr>
            <w:top w:val="none" w:sz="0" w:space="0" w:color="auto"/>
            <w:left w:val="none" w:sz="0" w:space="0" w:color="auto"/>
            <w:bottom w:val="none" w:sz="0" w:space="0" w:color="auto"/>
            <w:right w:val="none" w:sz="0" w:space="0" w:color="auto"/>
          </w:divBdr>
        </w:div>
      </w:divsChild>
    </w:div>
    <w:div w:id="2099909434">
      <w:bodyDiv w:val="1"/>
      <w:marLeft w:val="0"/>
      <w:marRight w:val="0"/>
      <w:marTop w:val="0"/>
      <w:marBottom w:val="0"/>
      <w:divBdr>
        <w:top w:val="none" w:sz="0" w:space="0" w:color="auto"/>
        <w:left w:val="none" w:sz="0" w:space="0" w:color="auto"/>
        <w:bottom w:val="none" w:sz="0" w:space="0" w:color="auto"/>
        <w:right w:val="none" w:sz="0" w:space="0" w:color="auto"/>
      </w:divBdr>
      <w:divsChild>
        <w:div w:id="138313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7304</Words>
  <Characters>41638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48845</CharactersWithSpaces>
  <SharedDoc>false</SharedDoc>
  <HLinks>
    <vt:vector size="114" baseType="variant">
      <vt:variant>
        <vt:i4>852052</vt:i4>
      </vt:variant>
      <vt:variant>
        <vt:i4>54</vt:i4>
      </vt:variant>
      <vt:variant>
        <vt:i4>0</vt:i4>
      </vt:variant>
      <vt:variant>
        <vt:i4>5</vt:i4>
      </vt:variant>
      <vt:variant>
        <vt:lpwstr>http://ru.wikipedia.org/wiki/Windows</vt:lpwstr>
      </vt:variant>
      <vt:variant>
        <vt:lpwstr/>
      </vt:variant>
      <vt:variant>
        <vt:i4>852052</vt:i4>
      </vt:variant>
      <vt:variant>
        <vt:i4>51</vt:i4>
      </vt:variant>
      <vt:variant>
        <vt:i4>0</vt:i4>
      </vt:variant>
      <vt:variant>
        <vt:i4>5</vt:i4>
      </vt:variant>
      <vt:variant>
        <vt:lpwstr>http://ru.wikipedia.org/wiki/Windows</vt:lpwstr>
      </vt:variant>
      <vt:variant>
        <vt:lpwstr/>
      </vt:variant>
      <vt:variant>
        <vt:i4>2752558</vt:i4>
      </vt:variant>
      <vt:variant>
        <vt:i4>48</vt:i4>
      </vt:variant>
      <vt:variant>
        <vt:i4>0</vt:i4>
      </vt:variant>
      <vt:variant>
        <vt:i4>5</vt:i4>
      </vt:variant>
      <vt:variant>
        <vt:lpwstr>http://ru.wikipedia.org/wiki/%D0%92%D0%B5%D0%B1-%D0%B8%D0%BD%D1%82%D0%B5%D1%80%D1%84%D0%B5%D0%B9%D1%81</vt:lpwstr>
      </vt:variant>
      <vt:variant>
        <vt:lpwstr/>
      </vt:variant>
      <vt:variant>
        <vt:i4>5242912</vt:i4>
      </vt:variant>
      <vt:variant>
        <vt:i4>45</vt:i4>
      </vt:variant>
      <vt:variant>
        <vt:i4>0</vt:i4>
      </vt:variant>
      <vt:variant>
        <vt:i4>5</vt:i4>
      </vt:variant>
      <vt:variant>
        <vt:lpwstr>http://ru.wikipedia.org/wiki/%D0%AD%D0%BB%D0%B5%D0%BA%D1%82%D1%80%D0%BE%D0%BD%D0%BD%D0%B0%D1%8F_%D0%BA%D0%BE%D0%BC%D0%BC%D0%B5%D1%80%D1%86%D0%B8%D1%8F</vt:lpwstr>
      </vt:variant>
      <vt:variant>
        <vt:lpwstr/>
      </vt:variant>
      <vt:variant>
        <vt:i4>8126527</vt:i4>
      </vt:variant>
      <vt:variant>
        <vt:i4>42</vt:i4>
      </vt:variant>
      <vt:variant>
        <vt:i4>0</vt:i4>
      </vt:variant>
      <vt:variant>
        <vt:i4>5</vt:i4>
      </vt:variant>
      <vt:variant>
        <vt:lpwstr>http://ru.wikipedia.org/wiki/%D0%A0%D1%83%D0%B1%D0%BB%D1%8C</vt:lpwstr>
      </vt:variant>
      <vt:variant>
        <vt:lpwstr/>
      </vt:variant>
      <vt:variant>
        <vt:i4>7667798</vt:i4>
      </vt:variant>
      <vt:variant>
        <vt:i4>39</vt:i4>
      </vt:variant>
      <vt:variant>
        <vt:i4>0</vt:i4>
      </vt:variant>
      <vt:variant>
        <vt:i4>5</vt:i4>
      </vt:variant>
      <vt:variant>
        <vt:lpwstr>http://ru.wikipedia.org/wiki/%D0%AD%D0%BB%D0%B5%D0%BA%D1%82%D1%80%D0%BE%D0%BD%D0%BD%D1%8B%D0%B5_%D0%B4%D0%B5%D0%BD%D1%8C%D0%B3%D0%B8</vt:lpwstr>
      </vt:variant>
      <vt:variant>
        <vt:lpwstr/>
      </vt:variant>
      <vt:variant>
        <vt:i4>2687036</vt:i4>
      </vt:variant>
      <vt:variant>
        <vt:i4>36</vt:i4>
      </vt:variant>
      <vt:variant>
        <vt:i4>0</vt:i4>
      </vt:variant>
      <vt:variant>
        <vt:i4>5</vt:i4>
      </vt:variant>
      <vt:variant>
        <vt:lpwstr>http://ru.wikipedia.org/wiki/%D0%9F%D0%BB%D0%B0%D1%82%D1%91%D0%B6%D0%BD%D1%8B%D0%B5_%D1%81%D0%B8%D1%81%D1%82%D0%B5%D0%BC%D1%8B_%D0%98%D0%BD%D1%82%D0%B5%D1%80%D0%BD%D0%B5%D1%82%D0%B0</vt:lpwstr>
      </vt:variant>
      <vt:variant>
        <vt:lpwstr/>
      </vt:variant>
      <vt:variant>
        <vt:i4>5439563</vt:i4>
      </vt:variant>
      <vt:variant>
        <vt:i4>33</vt:i4>
      </vt:variant>
      <vt:variant>
        <vt:i4>0</vt:i4>
      </vt:variant>
      <vt:variant>
        <vt:i4>5</vt:i4>
      </vt:variant>
      <vt:variant>
        <vt:lpwstr>http://ru.wikipedia.org/wiki/%D0%91%D0%B0%D0%BD%D0%BA</vt:lpwstr>
      </vt:variant>
      <vt:variant>
        <vt:lpwstr/>
      </vt:variant>
      <vt:variant>
        <vt:i4>786544</vt:i4>
      </vt:variant>
      <vt:variant>
        <vt:i4>30</vt:i4>
      </vt:variant>
      <vt:variant>
        <vt:i4>0</vt:i4>
      </vt:variant>
      <vt:variant>
        <vt:i4>5</vt:i4>
      </vt:variant>
      <vt:variant>
        <vt:lpwstr>http://ru.wikipedia.org/wiki/%D0%9F%D0%BB%D0%B0%D1%82%D1%91%D0%B6%D0%BD%D0%B0%D1%8F_%D1%81%D0%B8%D1%81%D1%82%D0%B5%D0%BC%D0%B0</vt:lpwstr>
      </vt:variant>
      <vt:variant>
        <vt:lpwstr/>
      </vt:variant>
      <vt:variant>
        <vt:i4>524308</vt:i4>
      </vt:variant>
      <vt:variant>
        <vt:i4>27</vt:i4>
      </vt:variant>
      <vt:variant>
        <vt:i4>0</vt:i4>
      </vt:variant>
      <vt:variant>
        <vt:i4>5</vt:i4>
      </vt:variant>
      <vt:variant>
        <vt:lpwstr>http://ru.wikipedia.org/wiki/%D0%98%D0%BD%D1%82%D0%B5%D1%80%D0%BD%D0%B5%D1%82</vt:lpwstr>
      </vt:variant>
      <vt:variant>
        <vt:lpwstr/>
      </vt:variant>
      <vt:variant>
        <vt:i4>131191</vt:i4>
      </vt:variant>
      <vt:variant>
        <vt:i4>24</vt:i4>
      </vt:variant>
      <vt:variant>
        <vt:i4>0</vt:i4>
      </vt:variant>
      <vt:variant>
        <vt:i4>5</vt:i4>
      </vt:variant>
      <vt:variant>
        <vt:lpwstr>http://ru.wikipedia.org/wiki/%D0%9A%D0%BE%D0%BC%D0%BF%D1%8C%D1%8E%D1%82%D0%B5%D1%80%D0%BD%D0%B0%D1%8F_%D1%81%D0%B5%D1%82%D1%8C</vt:lpwstr>
      </vt:variant>
      <vt:variant>
        <vt:lpwstr/>
      </vt:variant>
      <vt:variant>
        <vt:i4>8126567</vt:i4>
      </vt:variant>
      <vt:variant>
        <vt:i4>21</vt:i4>
      </vt:variant>
      <vt:variant>
        <vt:i4>0</vt:i4>
      </vt:variant>
      <vt:variant>
        <vt:i4>5</vt:i4>
      </vt:variant>
      <vt:variant>
        <vt:lpwstr>http://ru.wikipedia.org/wiki/%D0%AD%D0%BB%D0%B5%D0%BA%D1%82%D1%80%D0%BE%D0%BD%D0%B8%D0%BA%D0%B0</vt:lpwstr>
      </vt:variant>
      <vt:variant>
        <vt:lpwstr/>
      </vt:variant>
      <vt:variant>
        <vt:i4>23</vt:i4>
      </vt:variant>
      <vt:variant>
        <vt:i4>18</vt:i4>
      </vt:variant>
      <vt:variant>
        <vt:i4>0</vt:i4>
      </vt:variant>
      <vt:variant>
        <vt:i4>5</vt:i4>
      </vt:variant>
      <vt:variant>
        <vt:lpwstr>http://ru.wikipedia.org/wiki/%D0%94%D0%BE%D0%B3%D0%BE%D0%B2%D0%BE%D1%80_%D0%B3%D0%BE%D1%81%D1%83%D0%B4%D0%B0%D1%80%D1%81%D1%82%D0%B2%D0%B5%D0%BD%D0%BD%D0%BE%D0%B3%D0%BE_%D0%B7%D0%B0%D0%B9%D0%BC%D0%B0</vt:lpwstr>
      </vt:variant>
      <vt:variant>
        <vt:lpwstr/>
      </vt:variant>
      <vt:variant>
        <vt:i4>524315</vt:i4>
      </vt:variant>
      <vt:variant>
        <vt:i4>15</vt:i4>
      </vt:variant>
      <vt:variant>
        <vt:i4>0</vt:i4>
      </vt:variant>
      <vt:variant>
        <vt:i4>5</vt:i4>
      </vt:variant>
      <vt:variant>
        <vt:lpwstr>http://ru.wikipedia.org/wiki/%D0%94%D0%B5%D0%BD%D1%8C%D0%B3%D0%B8</vt:lpwstr>
      </vt:variant>
      <vt:variant>
        <vt:lpwstr/>
      </vt:variant>
      <vt:variant>
        <vt:i4>5308535</vt:i4>
      </vt:variant>
      <vt:variant>
        <vt:i4>12</vt:i4>
      </vt:variant>
      <vt:variant>
        <vt:i4>0</vt:i4>
      </vt:variant>
      <vt:variant>
        <vt:i4>5</vt:i4>
      </vt:variant>
      <vt:variant>
        <vt:lpwstr>http://yas.yuna.ru/?1879053312@0807210240</vt:lpwstr>
      </vt:variant>
      <vt:variant>
        <vt:lpwstr/>
      </vt:variant>
      <vt:variant>
        <vt:i4>5898354</vt:i4>
      </vt:variant>
      <vt:variant>
        <vt:i4>9</vt:i4>
      </vt:variant>
      <vt:variant>
        <vt:i4>0</vt:i4>
      </vt:variant>
      <vt:variant>
        <vt:i4>5</vt:i4>
      </vt:variant>
      <vt:variant>
        <vt:lpwstr>http://yas.yuna.ru/?1879053312@0807826432</vt:lpwstr>
      </vt:variant>
      <vt:variant>
        <vt:lpwstr/>
      </vt:variant>
      <vt:variant>
        <vt:i4>5898358</vt:i4>
      </vt:variant>
      <vt:variant>
        <vt:i4>6</vt:i4>
      </vt:variant>
      <vt:variant>
        <vt:i4>0</vt:i4>
      </vt:variant>
      <vt:variant>
        <vt:i4>5</vt:i4>
      </vt:variant>
      <vt:variant>
        <vt:lpwstr>http://yas.yuna.ru/?1879053312@0807249664</vt:lpwstr>
      </vt:variant>
      <vt:variant>
        <vt:lpwstr/>
      </vt:variant>
      <vt:variant>
        <vt:i4>4653133</vt:i4>
      </vt:variant>
      <vt:variant>
        <vt:i4>3</vt:i4>
      </vt:variant>
      <vt:variant>
        <vt:i4>0</vt:i4>
      </vt:variant>
      <vt:variant>
        <vt:i4>5</vt:i4>
      </vt:variant>
      <vt:variant>
        <vt:lpwstr>http://www.smremont.com/</vt:lpwstr>
      </vt:variant>
      <vt:variant>
        <vt:lpwstr/>
      </vt:variant>
      <vt:variant>
        <vt:i4>2424869</vt:i4>
      </vt:variant>
      <vt:variant>
        <vt:i4>0</vt:i4>
      </vt:variant>
      <vt:variant>
        <vt:i4>0</vt:i4>
      </vt:variant>
      <vt:variant>
        <vt:i4>5</vt:i4>
      </vt:variant>
      <vt:variant>
        <vt:lpwstr>http://www.fingramm.ru/primer-veks.html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Дагаева </dc:creator>
  <cp:keywords/>
  <cp:lastModifiedBy>Irina</cp:lastModifiedBy>
  <cp:revision>2</cp:revision>
  <dcterms:created xsi:type="dcterms:W3CDTF">2014-08-16T05:31:00Z</dcterms:created>
  <dcterms:modified xsi:type="dcterms:W3CDTF">2014-08-16T05:31:00Z</dcterms:modified>
</cp:coreProperties>
</file>