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97" w:rsidRDefault="004F2397">
      <w:pPr>
        <w:pStyle w:val="2"/>
        <w:jc w:val="both"/>
      </w:pPr>
    </w:p>
    <w:p w:rsidR="007C58B9" w:rsidRDefault="007C58B9">
      <w:pPr>
        <w:pStyle w:val="2"/>
        <w:jc w:val="both"/>
      </w:pPr>
      <w:r>
        <w:t>Бог и грех в романе "Преступление и наказание"</w:t>
      </w:r>
    </w:p>
    <w:p w:rsidR="007C58B9" w:rsidRDefault="007C58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7C58B9" w:rsidRPr="004F2397" w:rsidRDefault="007C58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и грех нераздельны. В бездне Бога открывается взгляд на бездну греха. В бездне греха рождается тоска по Богу. Именно так Достоевский ощущает жизнь. Именно про это он сочинял «Преступление и наказание». Точно так же, как творчество Льва Толстого генетически связано со «Словом о полку Игореве», Достоевский связан с «Молением» Даниила Заточника. Он идет от другого пласта русской культуры, X—XV веков, от чувства подавленности грехом, родившегося в московских кабаках и застенках. Для верующего созерцание греха есть созерцание Бога. Ибо только Бог может уравновесить всех. Он — то, с чем не может справиться наша «плоть», то, что низко и сильнее нас. То, что унижает нас, заставляет презирать себя и, тоскуя, искать дверь в глубину, к царству Божию внутри нас. Столько было написано о болезненности Раскольникова с судебно-медицинской и психиатрической точек зрения. И как все концы гладко сходились с концами. А для верующего человека Раскольников вовсе не выродок, не патология. Раскольников — каждый человек. Первое движение каждого — скрыть свой грех. Чтобы он затерялся, как старая вещь среди других вещей. Как обычно это бывает с маленькими человеческими грешками. Но внутренний голос подсказывает, что углубление в совершенный грех — это путь к Богу. И поэтому грех должен быть обнажен и омыт покаянием. Раскольников делает это сперва внешне. Выходит нелепо. Но «кто хочет быть мудрым в мире сем, будь безумным...» Внешнее должно стать внутренним. Здравый смысл говорит: забудь свой проступок. Ты потрогал свечу и обжегся. У тебя выработался рефлекс. Ты больше не будешь. Растравлять ожог — патология. Достоевский говорит: вспоминай свои грехи. Вспоминай свою тоску, которая выталкивает тебя из них. Вспоминай свое отвращение. Это тоска по Богу и она приведет тебя к нему, если будешь достаточно сильный каждый человек — Раскольников. У каждого из нас есть своя тайна. И каждому из нас открыта бездна Бога. Но мы ее боимся. Мы не готовы вступить в нее и поэтому предпочитаем забывать свои грехи. Это норма. Средний интеллигент думает, что он лучше Раскольникова. Раскольников убил, совершил уголовное преступление. А я не убивал, и никто не вправе судить меня. Но Оскар Уайльд сказал: «Мы все убиваем тех, кого любим». Поэтому для Достоевского каждый человек — Раскольников. Но не каждый встретил свою Соню. Не каждого она перевернула. Не каждого заставила преклониться. Как, какой силой? Оставим на время Раскольникова, подумаем о ней. Какая сила ежедневно очищала Соню от грязи? Как она сумела зарабатывать свой кусок хлеба на панели и быть чистой? Благодаря молитвенному усилию. Простота, даже некоторая убогость разума облегчили ее задачу. Всю свою душу, она отдает молитве, горячей, страстной, полной, всей силой любви, которую Бог дал ей. </w:t>
      </w:r>
    </w:p>
    <w:p w:rsidR="007C58B9" w:rsidRDefault="007C58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сумел найти выход. Сумел, потому что у него была сила. Для покаяния силы нужно не меньше, чем для убийства. Даже больше. Великие покаяния реже, чем великие убийства. И я люблю в Раскольникове его силу и решимость. Бывают случаи, когда надо взять на себя грех действия. Когда попадешь в лабиринт, из которого нет безгрешного выхода, а бездействие — тоже грех. </w:t>
      </w:r>
    </w:p>
    <w:p w:rsidR="007C58B9" w:rsidRDefault="007C58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жить с людьми и оставаться чистым, как стеклышко. Желание совершенной чистоты ведет назад в каморку, вынашивать там свою неподвижную идею. Жить — значит выбирать, значит растоптать какую-то часть самого себя. И всякая победа здесь становится мучением, несчастьем, и нельзя вынести ее без жгучего покаяния, без мучений совести и бессонных ночей. Только через страдания можно пробиться к Царству Божию, которое внутри нас, и к блаженству, которое оно дает после «мильёна мук». Это Достоевский повторял без счета. И он совершенно прав. А потом? Потом внешний человек становится послушным орудием в руках внутреннего — как тело опытного актера. Высшее вырастает из молчания Бога. Но и Он ведь страдает. И высшее, внутреннее «Я» сорадуется и сострадает вместе с ним. </w:t>
      </w:r>
    </w:p>
    <w:p w:rsidR="007C58B9" w:rsidRDefault="007C58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Достоевского полнота радости его героев смешивается со скорбью и переливается через край, дает полноту света и полноту творчества. Раи достижим для Раскольникова и Сони. Он ближе, чем рядом. Он внутри и снаружи. Достоевский умеет искать его и показывает, что нет одной дороги, что путей бесчисленное множество. И каждый из них проходит через сердце человека.</w:t>
      </w:r>
      <w:bookmarkStart w:id="0" w:name="_GoBack"/>
      <w:bookmarkEnd w:id="0"/>
    </w:p>
    <w:sectPr w:rsidR="007C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397"/>
    <w:rsid w:val="004F2397"/>
    <w:rsid w:val="007C58B9"/>
    <w:rsid w:val="009B2BC8"/>
    <w:rsid w:val="00C5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E501-8CB0-4E14-A2FF-9C525633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 и грех в романе "Преступление и наказание" - CoolReferat.com</vt:lpstr>
    </vt:vector>
  </TitlesOfParts>
  <Company>*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 и грех в романе "Преступление и наказание" - CoolReferat.com</dc:title>
  <dc:subject/>
  <dc:creator>Admin</dc:creator>
  <cp:keywords/>
  <dc:description/>
  <cp:lastModifiedBy>Irina</cp:lastModifiedBy>
  <cp:revision>2</cp:revision>
  <dcterms:created xsi:type="dcterms:W3CDTF">2014-10-01T08:59:00Z</dcterms:created>
  <dcterms:modified xsi:type="dcterms:W3CDTF">2014-10-01T08:59:00Z</dcterms:modified>
</cp:coreProperties>
</file>