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AE7" w:rsidRPr="003C5414" w:rsidRDefault="005E7AE7" w:rsidP="003C5414">
      <w:pPr>
        <w:pStyle w:val="aff4"/>
      </w:pPr>
      <w:r w:rsidRPr="003C5414">
        <w:t>ФЕДЕРАЛЬНОЕ АГЕНТСТВО ПО ОБРАЗОВАНИЮ</w:t>
      </w:r>
    </w:p>
    <w:p w:rsidR="005E7AE7" w:rsidRPr="003C5414" w:rsidRDefault="005E7AE7" w:rsidP="003C5414">
      <w:pPr>
        <w:pStyle w:val="aff4"/>
        <w:rPr>
          <w:b/>
          <w:bCs/>
        </w:rPr>
      </w:pPr>
      <w:r w:rsidRPr="003C5414">
        <w:rPr>
          <w:b/>
          <w:bCs/>
        </w:rPr>
        <w:t>Государственное образовательное учреждение высшего профессионального образования</w:t>
      </w:r>
    </w:p>
    <w:p w:rsidR="003C5414" w:rsidRDefault="005E7AE7" w:rsidP="003C5414">
      <w:pPr>
        <w:pStyle w:val="aff4"/>
        <w:rPr>
          <w:b/>
          <w:bCs/>
        </w:rPr>
      </w:pPr>
      <w:r w:rsidRPr="003C5414">
        <w:rPr>
          <w:b/>
          <w:bCs/>
        </w:rPr>
        <w:t>АМУРСКИЙ ГОСУДАРСТВЕННЫЙ УНИВЕРСИТЕТ</w:t>
      </w:r>
    </w:p>
    <w:p w:rsidR="003C5414" w:rsidRDefault="003C5414" w:rsidP="003C5414">
      <w:pPr>
        <w:pStyle w:val="aff4"/>
        <w:rPr>
          <w:b/>
          <w:bCs/>
        </w:rPr>
      </w:pPr>
      <w:r>
        <w:rPr>
          <w:b/>
          <w:bCs/>
        </w:rPr>
        <w:t>(</w:t>
      </w:r>
      <w:r w:rsidR="005E7AE7" w:rsidRPr="003C5414">
        <w:rPr>
          <w:b/>
          <w:bCs/>
        </w:rPr>
        <w:t>ГОУВПО</w:t>
      </w:r>
      <w:r>
        <w:rPr>
          <w:b/>
          <w:bCs/>
        </w:rPr>
        <w:t xml:space="preserve"> "</w:t>
      </w:r>
      <w:r w:rsidR="005E7AE7" w:rsidRPr="003C5414">
        <w:rPr>
          <w:b/>
          <w:bCs/>
        </w:rPr>
        <w:t>АмГУ</w:t>
      </w:r>
      <w:r>
        <w:rPr>
          <w:b/>
          <w:bCs/>
        </w:rPr>
        <w:t>"</w:t>
      </w:r>
      <w:r w:rsidRPr="003C5414">
        <w:rPr>
          <w:b/>
          <w:bCs/>
        </w:rPr>
        <w:t>)</w:t>
      </w:r>
    </w:p>
    <w:p w:rsidR="003C5414" w:rsidRDefault="00FD7E99" w:rsidP="003C5414">
      <w:pPr>
        <w:pStyle w:val="aff4"/>
      </w:pPr>
      <w:r w:rsidRPr="003C5414">
        <w:t>Кафедра Г</w:t>
      </w:r>
      <w:r w:rsidR="005E7AE7" w:rsidRPr="003C5414">
        <w:t>ражданского права</w:t>
      </w:r>
    </w:p>
    <w:p w:rsidR="003C5414" w:rsidRDefault="003C5414" w:rsidP="003C5414">
      <w:pPr>
        <w:pStyle w:val="aff4"/>
        <w:rPr>
          <w:b/>
          <w:bCs/>
        </w:rPr>
      </w:pPr>
    </w:p>
    <w:p w:rsidR="003C5414" w:rsidRDefault="003C5414" w:rsidP="003C5414">
      <w:pPr>
        <w:pStyle w:val="aff4"/>
        <w:rPr>
          <w:b/>
          <w:bCs/>
        </w:rPr>
      </w:pPr>
    </w:p>
    <w:p w:rsidR="003C5414" w:rsidRDefault="003C5414" w:rsidP="003C5414">
      <w:pPr>
        <w:pStyle w:val="aff4"/>
        <w:rPr>
          <w:b/>
          <w:bCs/>
        </w:rPr>
      </w:pPr>
    </w:p>
    <w:p w:rsidR="003C5414" w:rsidRDefault="003C5414" w:rsidP="003C5414">
      <w:pPr>
        <w:pStyle w:val="aff4"/>
        <w:rPr>
          <w:b/>
          <w:bCs/>
        </w:rPr>
      </w:pPr>
    </w:p>
    <w:p w:rsidR="003C5414" w:rsidRPr="003C5414" w:rsidRDefault="005E7AE7" w:rsidP="003C5414">
      <w:pPr>
        <w:pStyle w:val="aff4"/>
        <w:rPr>
          <w:b/>
          <w:bCs/>
        </w:rPr>
      </w:pPr>
      <w:r w:rsidRPr="003C5414">
        <w:rPr>
          <w:b/>
          <w:bCs/>
        </w:rPr>
        <w:t>РЕФЕРАТ</w:t>
      </w:r>
    </w:p>
    <w:p w:rsidR="003C5414" w:rsidRPr="003C5414" w:rsidRDefault="005E7AE7" w:rsidP="003C5414">
      <w:pPr>
        <w:pStyle w:val="aff4"/>
      </w:pPr>
      <w:r w:rsidRPr="003C5414">
        <w:t>на тему</w:t>
      </w:r>
      <w:r w:rsidR="003C5414" w:rsidRPr="003C5414">
        <w:t xml:space="preserve">: </w:t>
      </w:r>
      <w:r w:rsidRPr="003C5414">
        <w:t>Понятие жилищного фонда и его виды</w:t>
      </w:r>
    </w:p>
    <w:p w:rsidR="003C5414" w:rsidRDefault="005E7AE7" w:rsidP="003C5414">
      <w:pPr>
        <w:pStyle w:val="aff4"/>
      </w:pPr>
      <w:r w:rsidRPr="003C5414">
        <w:t>по дисциплине Жилищное право</w:t>
      </w:r>
    </w:p>
    <w:p w:rsidR="003C5414" w:rsidRDefault="003C5414" w:rsidP="003C5414">
      <w:pPr>
        <w:pStyle w:val="aff4"/>
      </w:pPr>
    </w:p>
    <w:p w:rsidR="003C5414" w:rsidRDefault="003C5414" w:rsidP="003C5414">
      <w:pPr>
        <w:pStyle w:val="aff4"/>
      </w:pPr>
    </w:p>
    <w:p w:rsidR="003C5414" w:rsidRDefault="003C5414" w:rsidP="003C5414">
      <w:pPr>
        <w:pStyle w:val="aff4"/>
      </w:pPr>
    </w:p>
    <w:p w:rsidR="003C5414" w:rsidRDefault="003C5414" w:rsidP="003C5414">
      <w:pPr>
        <w:pStyle w:val="aff4"/>
      </w:pPr>
    </w:p>
    <w:p w:rsidR="003C5414" w:rsidRDefault="003C5414" w:rsidP="003C5414">
      <w:pPr>
        <w:pStyle w:val="aff4"/>
      </w:pPr>
    </w:p>
    <w:p w:rsidR="003C5414" w:rsidRDefault="003C5414" w:rsidP="003C5414">
      <w:pPr>
        <w:pStyle w:val="aff4"/>
      </w:pPr>
    </w:p>
    <w:p w:rsidR="005E7AE7" w:rsidRPr="003C5414" w:rsidRDefault="005E7AE7" w:rsidP="003C5414">
      <w:pPr>
        <w:pStyle w:val="aff4"/>
        <w:jc w:val="left"/>
      </w:pPr>
      <w:r w:rsidRPr="003C5414">
        <w:t>Исполнитель</w:t>
      </w:r>
    </w:p>
    <w:p w:rsidR="003C5414" w:rsidRDefault="005E7AE7" w:rsidP="003C5414">
      <w:pPr>
        <w:pStyle w:val="aff4"/>
        <w:jc w:val="left"/>
      </w:pPr>
      <w:r w:rsidRPr="003C5414">
        <w:t>Студент</w:t>
      </w:r>
      <w:r w:rsidR="005C277B" w:rsidRPr="003C5414">
        <w:t xml:space="preserve"> </w:t>
      </w:r>
      <w:r w:rsidRPr="003C5414">
        <w:t>группы</w:t>
      </w:r>
    </w:p>
    <w:p w:rsidR="003C5414" w:rsidRDefault="005E7AE7" w:rsidP="003C5414">
      <w:pPr>
        <w:pStyle w:val="aff4"/>
        <w:jc w:val="left"/>
      </w:pPr>
      <w:r w:rsidRPr="003C5414">
        <w:t>Руководитель</w:t>
      </w:r>
    </w:p>
    <w:p w:rsidR="003C5414" w:rsidRDefault="003C5414" w:rsidP="003C5414">
      <w:pPr>
        <w:pStyle w:val="aff4"/>
      </w:pPr>
    </w:p>
    <w:p w:rsidR="003C5414" w:rsidRDefault="003C5414" w:rsidP="003C5414">
      <w:pPr>
        <w:pStyle w:val="aff4"/>
      </w:pPr>
    </w:p>
    <w:p w:rsidR="003C5414" w:rsidRDefault="003C5414" w:rsidP="003C5414">
      <w:pPr>
        <w:pStyle w:val="aff4"/>
      </w:pPr>
    </w:p>
    <w:p w:rsidR="003C5414" w:rsidRDefault="003C5414" w:rsidP="003C5414">
      <w:pPr>
        <w:pStyle w:val="aff4"/>
      </w:pPr>
    </w:p>
    <w:p w:rsidR="003C5414" w:rsidRDefault="003C5414" w:rsidP="003C5414">
      <w:pPr>
        <w:pStyle w:val="aff4"/>
      </w:pPr>
    </w:p>
    <w:p w:rsidR="003C5414" w:rsidRDefault="005E7AE7" w:rsidP="003C5414">
      <w:pPr>
        <w:pStyle w:val="aff4"/>
      </w:pPr>
      <w:r w:rsidRPr="003C5414">
        <w:t>Благовещенск</w:t>
      </w:r>
      <w:r w:rsidR="00FD7E99" w:rsidRPr="003C5414">
        <w:t xml:space="preserve"> </w:t>
      </w:r>
      <w:r w:rsidRPr="003C5414">
        <w:t>2009</w:t>
      </w:r>
    </w:p>
    <w:p w:rsidR="003C5414" w:rsidRPr="003C5414" w:rsidRDefault="003C5414" w:rsidP="003C5414">
      <w:pPr>
        <w:pStyle w:val="afd"/>
      </w:pPr>
      <w:r>
        <w:br w:type="page"/>
        <w:t>Содержание</w:t>
      </w:r>
    </w:p>
    <w:p w:rsidR="003C5414" w:rsidRDefault="003C5414" w:rsidP="003C5414"/>
    <w:p w:rsidR="0023471A" w:rsidRDefault="0023471A">
      <w:pPr>
        <w:pStyle w:val="23"/>
        <w:rPr>
          <w:smallCaps w:val="0"/>
          <w:noProof/>
          <w:sz w:val="24"/>
          <w:szCs w:val="24"/>
        </w:rPr>
      </w:pPr>
      <w:r w:rsidRPr="000305E2">
        <w:rPr>
          <w:rStyle w:val="af3"/>
          <w:noProof/>
        </w:rPr>
        <w:t>1. Понятие жилищного фонда</w:t>
      </w:r>
    </w:p>
    <w:p w:rsidR="0023471A" w:rsidRDefault="0023471A">
      <w:pPr>
        <w:pStyle w:val="23"/>
        <w:rPr>
          <w:smallCaps w:val="0"/>
          <w:noProof/>
          <w:sz w:val="24"/>
          <w:szCs w:val="24"/>
        </w:rPr>
      </w:pPr>
      <w:r w:rsidRPr="000305E2">
        <w:rPr>
          <w:rStyle w:val="af3"/>
          <w:noProof/>
        </w:rPr>
        <w:t>2. Виды жилых помещений</w:t>
      </w:r>
    </w:p>
    <w:p w:rsidR="0023471A" w:rsidRDefault="0023471A">
      <w:pPr>
        <w:pStyle w:val="23"/>
        <w:rPr>
          <w:smallCaps w:val="0"/>
          <w:noProof/>
          <w:sz w:val="24"/>
          <w:szCs w:val="24"/>
        </w:rPr>
      </w:pPr>
      <w:r w:rsidRPr="000305E2">
        <w:rPr>
          <w:rStyle w:val="af3"/>
          <w:noProof/>
        </w:rPr>
        <w:t>2.1 Виды жилых помещений в зависимости от форм собственности</w:t>
      </w:r>
    </w:p>
    <w:p w:rsidR="0023471A" w:rsidRDefault="0023471A">
      <w:pPr>
        <w:pStyle w:val="23"/>
        <w:rPr>
          <w:smallCaps w:val="0"/>
          <w:noProof/>
          <w:sz w:val="24"/>
          <w:szCs w:val="24"/>
        </w:rPr>
      </w:pPr>
      <w:r w:rsidRPr="000305E2">
        <w:rPr>
          <w:rStyle w:val="af3"/>
          <w:noProof/>
        </w:rPr>
        <w:t>2.1.1 Частный жилищный фонд</w:t>
      </w:r>
    </w:p>
    <w:p w:rsidR="0023471A" w:rsidRDefault="0023471A">
      <w:pPr>
        <w:pStyle w:val="23"/>
        <w:rPr>
          <w:smallCaps w:val="0"/>
          <w:noProof/>
          <w:sz w:val="24"/>
          <w:szCs w:val="24"/>
        </w:rPr>
      </w:pPr>
      <w:r w:rsidRPr="000305E2">
        <w:rPr>
          <w:rStyle w:val="af3"/>
          <w:noProof/>
        </w:rPr>
        <w:t>2.1.2 Государственный жилищный фонд</w:t>
      </w:r>
    </w:p>
    <w:p w:rsidR="0023471A" w:rsidRDefault="0023471A">
      <w:pPr>
        <w:pStyle w:val="23"/>
        <w:rPr>
          <w:smallCaps w:val="0"/>
          <w:noProof/>
          <w:sz w:val="24"/>
          <w:szCs w:val="24"/>
        </w:rPr>
      </w:pPr>
      <w:r w:rsidRPr="000305E2">
        <w:rPr>
          <w:rStyle w:val="af3"/>
          <w:noProof/>
        </w:rPr>
        <w:t>2.1.3 Муниципальный жилищный фонд</w:t>
      </w:r>
    </w:p>
    <w:p w:rsidR="0023471A" w:rsidRDefault="0023471A">
      <w:pPr>
        <w:pStyle w:val="23"/>
        <w:rPr>
          <w:smallCaps w:val="0"/>
          <w:noProof/>
          <w:sz w:val="24"/>
          <w:szCs w:val="24"/>
        </w:rPr>
      </w:pPr>
      <w:r w:rsidRPr="000305E2">
        <w:rPr>
          <w:rStyle w:val="af3"/>
          <w:noProof/>
        </w:rPr>
        <w:t>2.2 Виды жилых помещений в зависимости от целей использования</w:t>
      </w:r>
    </w:p>
    <w:p w:rsidR="0023471A" w:rsidRDefault="0023471A">
      <w:pPr>
        <w:pStyle w:val="23"/>
        <w:rPr>
          <w:smallCaps w:val="0"/>
          <w:noProof/>
          <w:sz w:val="24"/>
          <w:szCs w:val="24"/>
        </w:rPr>
      </w:pPr>
      <w:r w:rsidRPr="000305E2">
        <w:rPr>
          <w:rStyle w:val="af3"/>
          <w:noProof/>
        </w:rPr>
        <w:t>2.2.1 Жилищный фонд социального использования</w:t>
      </w:r>
    </w:p>
    <w:p w:rsidR="0023471A" w:rsidRDefault="0023471A">
      <w:pPr>
        <w:pStyle w:val="23"/>
        <w:rPr>
          <w:smallCaps w:val="0"/>
          <w:noProof/>
          <w:sz w:val="24"/>
          <w:szCs w:val="24"/>
        </w:rPr>
      </w:pPr>
      <w:r w:rsidRPr="000305E2">
        <w:rPr>
          <w:rStyle w:val="af3"/>
          <w:noProof/>
        </w:rPr>
        <w:t>2.2.2 Специализированный жилищный фонд</w:t>
      </w:r>
    </w:p>
    <w:p w:rsidR="0023471A" w:rsidRDefault="0023471A">
      <w:pPr>
        <w:pStyle w:val="23"/>
        <w:rPr>
          <w:smallCaps w:val="0"/>
          <w:noProof/>
          <w:sz w:val="24"/>
          <w:szCs w:val="24"/>
        </w:rPr>
      </w:pPr>
      <w:r w:rsidRPr="000305E2">
        <w:rPr>
          <w:rStyle w:val="af3"/>
          <w:noProof/>
        </w:rPr>
        <w:t>2.2.3 Индивидуальный жилищный фонд</w:t>
      </w:r>
    </w:p>
    <w:p w:rsidR="0023471A" w:rsidRDefault="0023471A">
      <w:pPr>
        <w:pStyle w:val="23"/>
        <w:rPr>
          <w:smallCaps w:val="0"/>
          <w:noProof/>
          <w:sz w:val="24"/>
          <w:szCs w:val="24"/>
        </w:rPr>
      </w:pPr>
      <w:r w:rsidRPr="000305E2">
        <w:rPr>
          <w:rStyle w:val="af3"/>
          <w:noProof/>
        </w:rPr>
        <w:t>2.2.4 Жилищный фонд коммерческого использования</w:t>
      </w:r>
    </w:p>
    <w:p w:rsidR="0023471A" w:rsidRDefault="0023471A">
      <w:pPr>
        <w:pStyle w:val="23"/>
        <w:rPr>
          <w:smallCaps w:val="0"/>
          <w:noProof/>
          <w:sz w:val="24"/>
          <w:szCs w:val="24"/>
        </w:rPr>
      </w:pPr>
      <w:r w:rsidRPr="000305E2">
        <w:rPr>
          <w:rStyle w:val="af3"/>
          <w:noProof/>
        </w:rPr>
        <w:t>Библиографический список</w:t>
      </w:r>
    </w:p>
    <w:p w:rsidR="003C5414" w:rsidRPr="003C5414" w:rsidRDefault="003C5414" w:rsidP="00AC108B">
      <w:pPr>
        <w:pStyle w:val="2"/>
      </w:pPr>
      <w:r>
        <w:br w:type="page"/>
      </w:r>
      <w:bookmarkStart w:id="0" w:name="_Toc247225979"/>
      <w:r w:rsidR="005E7AE7" w:rsidRPr="003C5414">
        <w:t>1</w:t>
      </w:r>
      <w:r>
        <w:t>.</w:t>
      </w:r>
      <w:r w:rsidRPr="003C5414">
        <w:t xml:space="preserve"> Понятие жилищного фонда</w:t>
      </w:r>
      <w:bookmarkEnd w:id="0"/>
    </w:p>
    <w:p w:rsidR="003C5414" w:rsidRDefault="003C5414" w:rsidP="003C5414"/>
    <w:p w:rsidR="003C5414" w:rsidRDefault="005E7AE7" w:rsidP="003C5414">
      <w:r w:rsidRPr="003C5414">
        <w:t>Понятие жилищного фонда используется для характеристики той или иной совокупности жилых помещений</w:t>
      </w:r>
      <w:r w:rsidR="003C5414" w:rsidRPr="003C5414">
        <w:t>.</w:t>
      </w:r>
    </w:p>
    <w:p w:rsidR="003C5414" w:rsidRDefault="005E7AE7" w:rsidP="003C5414">
      <w:r w:rsidRPr="003C5414">
        <w:t>В соответствии со ст</w:t>
      </w:r>
      <w:r w:rsidR="003C5414">
        <w:t>.1</w:t>
      </w:r>
      <w:r w:rsidRPr="003C5414">
        <w:t>5 ЖК РФ</w:t>
      </w:r>
      <w:r w:rsidRPr="003C5414">
        <w:rPr>
          <w:rStyle w:val="ad"/>
          <w:color w:val="000000"/>
        </w:rPr>
        <w:footnoteReference w:id="1"/>
      </w:r>
      <w:r w:rsidRPr="003C5414">
        <w:t xml:space="preserve"> жилым помещением признается изолированное помещение, которое является недвижимым имуществом и пригодно для постоянного проживания граждан</w:t>
      </w:r>
      <w:r w:rsidR="003C5414">
        <w:t xml:space="preserve"> (</w:t>
      </w:r>
      <w:r w:rsidRPr="003C5414">
        <w:t>отвечает установленным санитарным и техническим правилам и нормам</w:t>
      </w:r>
      <w:r w:rsidR="003C5414" w:rsidRPr="003C5414">
        <w:t xml:space="preserve">). </w:t>
      </w:r>
      <w:r w:rsidRPr="003C5414">
        <w:t>Данное определение, а также анализ законодательства позволяют выделить существенные признаки, которые отличают жилые помещения от нежилых</w:t>
      </w:r>
      <w:r w:rsidR="003C5414" w:rsidRPr="003C5414">
        <w:t>.</w:t>
      </w:r>
    </w:p>
    <w:p w:rsidR="003C5414" w:rsidRDefault="005E7AE7" w:rsidP="003C5414">
      <w:r w:rsidRPr="003C5414">
        <w:t>К таким признакам можно отнести</w:t>
      </w:r>
      <w:r w:rsidR="003C5414" w:rsidRPr="003C5414">
        <w:t>:</w:t>
      </w:r>
    </w:p>
    <w:p w:rsidR="003C5414" w:rsidRDefault="005E7AE7" w:rsidP="003C5414">
      <w:r w:rsidRPr="003C5414">
        <w:t>1</w:t>
      </w:r>
      <w:r w:rsidR="003C5414" w:rsidRPr="003C5414">
        <w:t xml:space="preserve">. </w:t>
      </w:r>
      <w:r w:rsidRPr="003C5414">
        <w:t>Назначение</w:t>
      </w:r>
      <w:r w:rsidR="003C5414" w:rsidRPr="003C5414">
        <w:t xml:space="preserve">. </w:t>
      </w:r>
      <w:r w:rsidRPr="003C5414">
        <w:t>Использование только для проживания</w:t>
      </w:r>
      <w:r w:rsidR="003C5414">
        <w:t xml:space="preserve"> (</w:t>
      </w:r>
      <w:r w:rsidRPr="003C5414">
        <w:t>ст</w:t>
      </w:r>
      <w:r w:rsidR="003C5414">
        <w:t>.2</w:t>
      </w:r>
      <w:r w:rsidRPr="003C5414">
        <w:t>88 ГК РФ</w:t>
      </w:r>
      <w:r w:rsidRPr="003C5414">
        <w:rPr>
          <w:rStyle w:val="ad"/>
          <w:color w:val="000000"/>
        </w:rPr>
        <w:footnoteReference w:id="2"/>
      </w:r>
      <w:r w:rsidR="003C5414" w:rsidRPr="003C5414">
        <w:t xml:space="preserve">). </w:t>
      </w:r>
      <w:r w:rsidRPr="003C5414">
        <w:t>Использование в других целях допускается только после перевода жилого помещения в нежилое</w:t>
      </w:r>
      <w:r w:rsidR="003C5414" w:rsidRPr="003C5414">
        <w:t>.</w:t>
      </w:r>
    </w:p>
    <w:p w:rsidR="003C5414" w:rsidRDefault="005E7AE7" w:rsidP="003C5414">
      <w:r w:rsidRPr="003C5414">
        <w:t>Новеллой являются положения ч</w:t>
      </w:r>
      <w:r w:rsidR="003C5414">
        <w:t>.2</w:t>
      </w:r>
      <w:r w:rsidRPr="003C5414">
        <w:t xml:space="preserve"> ст</w:t>
      </w:r>
      <w:r w:rsidR="003C5414">
        <w:t>.1</w:t>
      </w:r>
      <w:r w:rsidRPr="003C5414">
        <w:t>7 ЖК РФ, допускающие использование жилья для осуществления профессиональной или индивидуальной предпринимательской деятельности проживающими в нем на законных основаниях гражданами, если это не нарушает права и законные интересы других граждан</w:t>
      </w:r>
      <w:r w:rsidR="003C5414" w:rsidRPr="003C5414">
        <w:t>.</w:t>
      </w:r>
    </w:p>
    <w:p w:rsidR="003C5414" w:rsidRDefault="005E7AE7" w:rsidP="003C5414">
      <w:r w:rsidRPr="003C5414">
        <w:t>Россия является страной с рыночной экономикой, поэтому введение данной нормы давно назрело, и ее появление, безусловно, является положительным моментом, поскольку положения ранее действовавшего законодательства устарели</w:t>
      </w:r>
      <w:r w:rsidR="003C5414" w:rsidRPr="003C5414">
        <w:t>.</w:t>
      </w:r>
    </w:p>
    <w:p w:rsidR="003C5414" w:rsidRDefault="005E7AE7" w:rsidP="003C5414">
      <w:r w:rsidRPr="003C5414">
        <w:t>2</w:t>
      </w:r>
      <w:r w:rsidR="003C5414" w:rsidRPr="003C5414">
        <w:t xml:space="preserve">. </w:t>
      </w:r>
      <w:r w:rsidRPr="003C5414">
        <w:t>Пригодность для постоянного проживания</w:t>
      </w:r>
      <w:r w:rsidR="003C5414" w:rsidRPr="003C5414">
        <w:t xml:space="preserve">. </w:t>
      </w:r>
      <w:r w:rsidRPr="003C5414">
        <w:t>Следует заметить, что под понятием возможности</w:t>
      </w:r>
      <w:r w:rsidR="003C5414">
        <w:t xml:space="preserve"> "</w:t>
      </w:r>
      <w:r w:rsidRPr="003C5414">
        <w:t>проживания</w:t>
      </w:r>
      <w:r w:rsidR="003C5414">
        <w:t xml:space="preserve">" </w:t>
      </w:r>
      <w:r w:rsidRPr="003C5414">
        <w:t>понимается не сам факт длительности проживания семьи или гражданина в помещении, а его изначальная, по замыслу строительства либо переоборудования, проектная предназначенность к этому</w:t>
      </w:r>
      <w:r w:rsidR="003C5414" w:rsidRPr="003C5414">
        <w:t>.</w:t>
      </w:r>
    </w:p>
    <w:p w:rsidR="003C5414" w:rsidRDefault="005E7AE7" w:rsidP="003C5414">
      <w:r w:rsidRPr="003C5414">
        <w:t xml:space="preserve">Данный признак означает, например, пригодность к проживанию в течение всех сезонов года, всепогодность жилья, а не только в летнее время, чем жилое помещение отличается, допустим, от дачного, капитальное </w:t>
      </w:r>
      <w:r w:rsidR="003C5414">
        <w:t>-</w:t>
      </w:r>
      <w:r w:rsidRPr="003C5414">
        <w:t xml:space="preserve"> от временного</w:t>
      </w:r>
      <w:r w:rsidR="003C5414" w:rsidRPr="003C5414">
        <w:t>.</w:t>
      </w:r>
    </w:p>
    <w:p w:rsidR="003C5414" w:rsidRDefault="005E7AE7" w:rsidP="003C5414">
      <w:r w:rsidRPr="003C5414">
        <w:t>ГК РФ не называет конкретно санитарные и технические требования к жилому помещению, обеспечивающие его пригодность для постоянного проживания</w:t>
      </w:r>
      <w:r w:rsidR="003C5414" w:rsidRPr="003C5414">
        <w:t>.</w:t>
      </w:r>
    </w:p>
    <w:p w:rsidR="003C5414" w:rsidRDefault="005E7AE7" w:rsidP="003C5414">
      <w:r w:rsidRPr="003C5414">
        <w:t>Пригодность определяется в порядке, предусмотренном жилищным законодательством</w:t>
      </w:r>
      <w:r w:rsidR="003C5414">
        <w:t xml:space="preserve"> (</w:t>
      </w:r>
      <w:r w:rsidRPr="003C5414">
        <w:t>ч</w:t>
      </w:r>
      <w:r w:rsidR="003C5414">
        <w:t>.1</w:t>
      </w:r>
      <w:r w:rsidRPr="003C5414">
        <w:t xml:space="preserve"> ст</w:t>
      </w:r>
      <w:r w:rsidR="003C5414">
        <w:t>.6</w:t>
      </w:r>
      <w:r w:rsidRPr="003C5414">
        <w:t>73 ГК РФ</w:t>
      </w:r>
      <w:r w:rsidRPr="003C5414">
        <w:rPr>
          <w:rStyle w:val="ad"/>
          <w:color w:val="000000"/>
        </w:rPr>
        <w:footnoteReference w:id="3"/>
      </w:r>
      <w:r w:rsidR="003C5414" w:rsidRPr="003C5414">
        <w:t>).</w:t>
      </w:r>
    </w:p>
    <w:p w:rsidR="003C5414" w:rsidRDefault="005E7AE7" w:rsidP="003C5414">
      <w:r w:rsidRPr="003C5414">
        <w:t>В частности, оно должно быть безопасным для постоянного проживания в нем граждан, благоустроенным, отвечать санитарным и техническим требованиям, предъявляемым к жилью</w:t>
      </w:r>
      <w:r w:rsidR="003C5414" w:rsidRPr="003C5414">
        <w:t>.</w:t>
      </w:r>
    </w:p>
    <w:p w:rsidR="003C5414" w:rsidRDefault="005E7AE7" w:rsidP="003C5414">
      <w:r w:rsidRPr="003C5414">
        <w:t>Указанные обстоятельства подтверждаются заключениями СЭС, инженерно-техническими, другими заключениями и актами обследования компетентных органов</w:t>
      </w:r>
      <w:r w:rsidR="003C5414" w:rsidRPr="003C5414">
        <w:t>.</w:t>
      </w:r>
    </w:p>
    <w:p w:rsidR="003C5414" w:rsidRDefault="005E7AE7" w:rsidP="003C5414">
      <w:r w:rsidRPr="003C5414">
        <w:t>3</w:t>
      </w:r>
      <w:r w:rsidR="003C5414" w:rsidRPr="003C5414">
        <w:t xml:space="preserve">. </w:t>
      </w:r>
      <w:r w:rsidRPr="003C5414">
        <w:t xml:space="preserve">В некоторых случаях вводится дополнительный квалификационный критерий </w:t>
      </w:r>
      <w:r w:rsidR="003C5414">
        <w:t>-</w:t>
      </w:r>
      <w:r w:rsidRPr="003C5414">
        <w:t xml:space="preserve"> благоустроенность жилого помещения, который используется в первую очередь в отношении жилых помещений, входящих в состав государственного, муниципального жилищных фондов, фонда социального использования</w:t>
      </w:r>
      <w:r w:rsidR="003C5414" w:rsidRPr="003C5414">
        <w:t>.</w:t>
      </w:r>
    </w:p>
    <w:p w:rsidR="003C5414" w:rsidRDefault="005E7AE7" w:rsidP="003C5414">
      <w:r w:rsidRPr="003C5414">
        <w:t xml:space="preserve">Благоустроенность </w:t>
      </w:r>
      <w:r w:rsidR="003C5414">
        <w:t>-</w:t>
      </w:r>
      <w:r w:rsidRPr="003C5414">
        <w:t xml:space="preserve"> понятие относительное</w:t>
      </w:r>
      <w:r w:rsidR="003C5414" w:rsidRPr="003C5414">
        <w:t xml:space="preserve">. </w:t>
      </w:r>
      <w:r w:rsidRPr="003C5414">
        <w:t>Оно изменяется по мере развития градостроительства и во многом зависит от местных условий, от условий данного населенного пункта</w:t>
      </w:r>
      <w:r w:rsidR="003C5414" w:rsidRPr="003C5414">
        <w:t>.</w:t>
      </w:r>
    </w:p>
    <w:p w:rsidR="003C5414" w:rsidRDefault="005E7AE7" w:rsidP="003C5414">
      <w:r w:rsidRPr="003C5414">
        <w:t>Как известно, к элементам благоустройства относятся наличие водопровода, канализации, центрального отопления, ванны, электричества, газа, горячего водоснабжения, мусоропровода, лифта</w:t>
      </w:r>
      <w:r w:rsidR="003C5414" w:rsidRPr="003C5414">
        <w:t>.</w:t>
      </w:r>
    </w:p>
    <w:p w:rsidR="003C5414" w:rsidRDefault="005E7AE7" w:rsidP="003C5414">
      <w:r w:rsidRPr="003C5414">
        <w:t>Однако уровень благоустройства в населенных пунктах неодинаков</w:t>
      </w:r>
      <w:r w:rsidR="003C5414" w:rsidRPr="003C5414">
        <w:t xml:space="preserve">: </w:t>
      </w:r>
      <w:r w:rsidRPr="003C5414">
        <w:t xml:space="preserve">в одних </w:t>
      </w:r>
      <w:r w:rsidR="003C5414">
        <w:t>-</w:t>
      </w:r>
      <w:r w:rsidRPr="003C5414">
        <w:t xml:space="preserve"> жилые помещения обеспечены всеми видами благоустройства, в других </w:t>
      </w:r>
      <w:r w:rsidR="003C5414">
        <w:t>-</w:t>
      </w:r>
      <w:r w:rsidRPr="003C5414">
        <w:t xml:space="preserve"> лишь некоторыми</w:t>
      </w:r>
      <w:r w:rsidR="003C5414" w:rsidRPr="003C5414">
        <w:t>.</w:t>
      </w:r>
    </w:p>
    <w:p w:rsidR="003C5414" w:rsidRDefault="005E7AE7" w:rsidP="003C5414">
      <w:r w:rsidRPr="003C5414">
        <w:t>В понятие благоустроенности, в частности, должны быть включены не только соответствие санитарным и техническим нормам</w:t>
      </w:r>
      <w:r w:rsidR="003C5414">
        <w:t xml:space="preserve"> (</w:t>
      </w:r>
      <w:r w:rsidRPr="003C5414">
        <w:t>этого было бы достаточно при определении пригодности жилого помещения для проживания</w:t>
      </w:r>
      <w:r w:rsidR="003C5414" w:rsidRPr="003C5414">
        <w:t>),</w:t>
      </w:r>
      <w:r w:rsidRPr="003C5414">
        <w:t xml:space="preserve"> но и обеспеченность основными коммунальными удобствами, которые являются необходимыми по строительным правилам, применяемым к основной застройке данного района или населенного пункта</w:t>
      </w:r>
      <w:r w:rsidR="003C5414" w:rsidRPr="003C5414">
        <w:t xml:space="preserve">. </w:t>
      </w:r>
      <w:r w:rsidRPr="003C5414">
        <w:t>Понятие</w:t>
      </w:r>
      <w:r w:rsidR="003C5414">
        <w:t xml:space="preserve"> "</w:t>
      </w:r>
      <w:r w:rsidRPr="003C5414">
        <w:t>благоустроенное жилое помещение</w:t>
      </w:r>
      <w:r w:rsidR="003C5414">
        <w:t xml:space="preserve">" </w:t>
      </w:r>
      <w:r w:rsidRPr="003C5414">
        <w:t>значительно шире</w:t>
      </w:r>
      <w:r w:rsidR="003C5414" w:rsidRPr="003C5414">
        <w:t>.</w:t>
      </w:r>
    </w:p>
    <w:p w:rsidR="003C5414" w:rsidRDefault="005E7AE7" w:rsidP="003C5414">
      <w:r w:rsidRPr="003C5414">
        <w:t>Законодатель в настоящее время вообще исключил благоустроенность из признаков, характеризующих помещение как жилое</w:t>
      </w:r>
      <w:r w:rsidR="003C5414">
        <w:t xml:space="preserve"> (</w:t>
      </w:r>
      <w:r w:rsidRPr="003C5414">
        <w:t>ст</w:t>
      </w:r>
      <w:r w:rsidR="003C5414">
        <w:t>.1</w:t>
      </w:r>
      <w:r w:rsidRPr="003C5414">
        <w:t>5 ЖК РФ</w:t>
      </w:r>
      <w:r w:rsidR="003C5414" w:rsidRPr="003C5414">
        <w:t>).</w:t>
      </w:r>
    </w:p>
    <w:p w:rsidR="003C5414" w:rsidRDefault="005E7AE7" w:rsidP="003C5414">
      <w:r w:rsidRPr="003C5414">
        <w:t>4</w:t>
      </w:r>
      <w:r w:rsidR="003C5414" w:rsidRPr="003C5414">
        <w:t xml:space="preserve">. </w:t>
      </w:r>
      <w:r w:rsidRPr="003C5414">
        <w:t>Изолированность</w:t>
      </w:r>
      <w:r w:rsidR="003C5414" w:rsidRPr="003C5414">
        <w:t xml:space="preserve">. </w:t>
      </w:r>
      <w:r w:rsidRPr="003C5414">
        <w:t>Данный признак означает, что жилое помещение должно быть надлежаще изолированным от других смежных помещений стенами без проемов, автономно оборудованными видами инженерного благоустройства применительно к среднему уровню инженерного благоустройства населенного пункта, имеющим самостоятельное сообщение с местами общего пользования жилого помещения, или лестничной клеткой, или улицей</w:t>
      </w:r>
      <w:r w:rsidR="003C5414">
        <w:t xml:space="preserve"> (</w:t>
      </w:r>
      <w:r w:rsidRPr="003C5414">
        <w:t>двор</w:t>
      </w:r>
      <w:r w:rsidR="003C5414" w:rsidRPr="003C5414">
        <w:t>),</w:t>
      </w:r>
      <w:r w:rsidRPr="003C5414">
        <w:t xml:space="preserve"> или придомовым земельным участком</w:t>
      </w:r>
      <w:r w:rsidR="003C5414" w:rsidRPr="003C5414">
        <w:t>.</w:t>
      </w:r>
    </w:p>
    <w:p w:rsidR="003C5414" w:rsidRDefault="005E7AE7" w:rsidP="003C5414">
      <w:r w:rsidRPr="003C5414">
        <w:t>Так, не могут быть самостоятельным предметом договора часть комнаты или комната, связанная с другой комнатой общим входом</w:t>
      </w:r>
      <w:r w:rsidR="003C5414">
        <w:t xml:space="preserve"> (</w:t>
      </w:r>
      <w:r w:rsidRPr="003C5414">
        <w:t>смежные комнаты</w:t>
      </w:r>
      <w:r w:rsidR="003C5414" w:rsidRPr="003C5414">
        <w:t>),</w:t>
      </w:r>
      <w:r w:rsidRPr="003C5414">
        <w:t xml:space="preserve"> а также подсобные помещения</w:t>
      </w:r>
      <w:r w:rsidR="003C5414" w:rsidRPr="003C5414">
        <w:t>.</w:t>
      </w:r>
    </w:p>
    <w:p w:rsidR="003C5414" w:rsidRDefault="005E7AE7" w:rsidP="003C5414">
      <w:r w:rsidRPr="003C5414">
        <w:t>5</w:t>
      </w:r>
      <w:r w:rsidR="003C5414" w:rsidRPr="003C5414">
        <w:t xml:space="preserve">. </w:t>
      </w:r>
      <w:r w:rsidRPr="003C5414">
        <w:t>Помещение должно являться недвижимым имуществом</w:t>
      </w:r>
      <w:r w:rsidR="003C5414" w:rsidRPr="003C5414">
        <w:t xml:space="preserve">. </w:t>
      </w:r>
      <w:r w:rsidRPr="003C5414">
        <w:t>Деление вещей на движимые и недвижимые производилось еще в римском праве</w:t>
      </w:r>
      <w:r w:rsidR="00351D49" w:rsidRPr="003C5414">
        <w:rPr>
          <w:rStyle w:val="ad"/>
          <w:color w:val="000000"/>
        </w:rPr>
        <w:footnoteReference w:id="4"/>
      </w:r>
      <w:r w:rsidR="003C5414" w:rsidRPr="003C5414">
        <w:t>.</w:t>
      </w:r>
    </w:p>
    <w:p w:rsidR="003C5414" w:rsidRDefault="005E7AE7" w:rsidP="003C5414">
      <w:r w:rsidRPr="003C5414">
        <w:t>В русском законодательстве данная классификация была впервые закреплена в изданном Петром I Указе</w:t>
      </w:r>
      <w:r w:rsidR="003C5414">
        <w:t xml:space="preserve"> "</w:t>
      </w:r>
      <w:r w:rsidRPr="003C5414">
        <w:t>О единонаследии</w:t>
      </w:r>
      <w:r w:rsidR="003C5414">
        <w:t xml:space="preserve">", </w:t>
      </w:r>
      <w:r w:rsidRPr="003C5414">
        <w:t>согласно которому</w:t>
      </w:r>
      <w:r w:rsidR="003C5414">
        <w:t xml:space="preserve"> "</w:t>
      </w:r>
      <w:r w:rsidRPr="003C5414">
        <w:t>вотчины</w:t>
      </w:r>
      <w:r w:rsidR="003C5414">
        <w:t xml:space="preserve">" </w:t>
      </w:r>
      <w:r w:rsidRPr="003C5414">
        <w:t>и</w:t>
      </w:r>
      <w:r w:rsidR="003C5414">
        <w:t xml:space="preserve"> "</w:t>
      </w:r>
      <w:r w:rsidRPr="003C5414">
        <w:t>поместья</w:t>
      </w:r>
      <w:r w:rsidR="003C5414">
        <w:t xml:space="preserve">" </w:t>
      </w:r>
      <w:r w:rsidRPr="003C5414">
        <w:t>объединялись под одним общим наименованием</w:t>
      </w:r>
      <w:r w:rsidR="003C5414">
        <w:t xml:space="preserve"> "</w:t>
      </w:r>
      <w:r w:rsidRPr="003C5414">
        <w:t>недвижимое имущество</w:t>
      </w:r>
      <w:r w:rsidR="003C5414">
        <w:t>"</w:t>
      </w:r>
      <w:r w:rsidR="003C5414" w:rsidRPr="003C5414">
        <w:t>.</w:t>
      </w:r>
    </w:p>
    <w:p w:rsidR="003C5414" w:rsidRDefault="005E7AE7" w:rsidP="003C5414">
      <w:r w:rsidRPr="003C5414">
        <w:t>В начале 90-х гг</w:t>
      </w:r>
      <w:r w:rsidR="003C5414" w:rsidRPr="003C5414">
        <w:t xml:space="preserve">. </w:t>
      </w:r>
      <w:r w:rsidRPr="003C5414">
        <w:t>ХХ века в России было восстановлено деление вещей на движимые и недвижимые Законом РСФСР от 24 декабря 1990 г</w:t>
      </w:r>
      <w:r w:rsidR="003C5414" w:rsidRPr="003C5414">
        <w:t>.</w:t>
      </w:r>
      <w:r w:rsidR="003C5414">
        <w:t xml:space="preserve"> "</w:t>
      </w:r>
      <w:r w:rsidRPr="003C5414">
        <w:t>О собственности в РСФСР</w:t>
      </w:r>
      <w:r w:rsidR="003C5414">
        <w:t xml:space="preserve">" </w:t>
      </w:r>
      <w:r w:rsidRPr="003C5414">
        <w:t>и Основами гражданского законодательства Союза ССР и республик от 31 мая 1991 г</w:t>
      </w:r>
      <w:r w:rsidRPr="003C5414">
        <w:rPr>
          <w:rStyle w:val="ad"/>
          <w:color w:val="000000"/>
        </w:rPr>
        <w:footnoteReference w:id="5"/>
      </w:r>
      <w:r w:rsidR="003C5414" w:rsidRPr="003C5414">
        <w:t>.</w:t>
      </w:r>
    </w:p>
    <w:p w:rsidR="003C5414" w:rsidRDefault="005E7AE7" w:rsidP="003C5414">
      <w:r w:rsidRPr="003C5414">
        <w:t>Как показывает анализ ст</w:t>
      </w:r>
      <w:r w:rsidR="003C5414">
        <w:t>.1</w:t>
      </w:r>
      <w:r w:rsidRPr="003C5414">
        <w:t>30 ГК РФ, жилые помещения прямо не включены в состав недвижимости</w:t>
      </w:r>
      <w:r w:rsidR="003C5414" w:rsidRPr="003C5414">
        <w:t xml:space="preserve">. </w:t>
      </w:r>
      <w:r w:rsidRPr="003C5414">
        <w:t>В то же время в других нормах Кодекса имеются прямые указания на определение помещений как недвижимого имущества</w:t>
      </w:r>
      <w:r w:rsidR="003C5414" w:rsidRPr="003C5414">
        <w:t xml:space="preserve">. </w:t>
      </w:r>
      <w:r w:rsidRPr="003C5414">
        <w:t>В частности, п</w:t>
      </w:r>
      <w:r w:rsidR="003C5414">
        <w:t>.1</w:t>
      </w:r>
      <w:r w:rsidRPr="003C5414">
        <w:t xml:space="preserve"> ст</w:t>
      </w:r>
      <w:r w:rsidR="003C5414">
        <w:t>.5</w:t>
      </w:r>
      <w:r w:rsidRPr="003C5414">
        <w:t xml:space="preserve">49 ГК РФ к недвижимому имуществу относит один из видов жилых помещений </w:t>
      </w:r>
      <w:r w:rsidR="003C5414">
        <w:t>-</w:t>
      </w:r>
      <w:r w:rsidRPr="003C5414">
        <w:t xml:space="preserve"> квартиру</w:t>
      </w:r>
      <w:r w:rsidR="003C5414" w:rsidRPr="003C5414">
        <w:t>.</w:t>
      </w:r>
    </w:p>
    <w:p w:rsidR="003C5414" w:rsidRDefault="005E7AE7" w:rsidP="003C5414">
      <w:r w:rsidRPr="003C5414">
        <w:t>Необходимо обратить внимание на то, что жилое помещение является индивидуально-определенной вещью в силу как естественных причин</w:t>
      </w:r>
      <w:r w:rsidR="003C5414">
        <w:t xml:space="preserve"> (</w:t>
      </w:r>
      <w:r w:rsidRPr="003C5414">
        <w:t>например, расположение дома на определенном земельном участке</w:t>
      </w:r>
      <w:r w:rsidR="003C5414" w:rsidRPr="003C5414">
        <w:t>),</w:t>
      </w:r>
      <w:r w:rsidRPr="003C5414">
        <w:t xml:space="preserve"> так и причин юридических</w:t>
      </w:r>
      <w:r w:rsidR="003C5414">
        <w:t xml:space="preserve"> (</w:t>
      </w:r>
      <w:r w:rsidRPr="003C5414">
        <w:t>например, кадастровый и технический учет</w:t>
      </w:r>
      <w:r w:rsidR="003C5414" w:rsidRPr="003C5414">
        <w:t>),</w:t>
      </w:r>
      <w:r w:rsidRPr="003C5414">
        <w:t xml:space="preserve"> в результате чего каждый объект индивидуализируется, то есть получает характеристики, позволяющие отнести его к недвижимости</w:t>
      </w:r>
      <w:r w:rsidR="003C5414" w:rsidRPr="003C5414">
        <w:t>.</w:t>
      </w:r>
    </w:p>
    <w:p w:rsidR="003C5414" w:rsidRDefault="005E7AE7" w:rsidP="003C5414">
      <w:r w:rsidRPr="003C5414">
        <w:t>Таким образом, признаками, отличающими жилые помещения от нежилых, являются</w:t>
      </w:r>
      <w:r w:rsidR="003C5414" w:rsidRPr="003C5414">
        <w:t xml:space="preserve">: </w:t>
      </w:r>
      <w:r w:rsidRPr="003C5414">
        <w:t>назначение</w:t>
      </w:r>
      <w:r w:rsidR="003C5414">
        <w:t xml:space="preserve"> (</w:t>
      </w:r>
      <w:r w:rsidRPr="003C5414">
        <w:t>для проживания</w:t>
      </w:r>
      <w:r w:rsidR="003C5414" w:rsidRPr="003C5414">
        <w:t>),</w:t>
      </w:r>
      <w:r w:rsidRPr="003C5414">
        <w:t xml:space="preserve"> пригодность для постоянного проживания, изолированность помещения и принадлежность к недвижимому имуществу</w:t>
      </w:r>
      <w:r w:rsidR="003C5414" w:rsidRPr="003C5414">
        <w:t>.</w:t>
      </w:r>
    </w:p>
    <w:p w:rsidR="003C5414" w:rsidRDefault="005E7AE7" w:rsidP="003C5414">
      <w:r w:rsidRPr="003C5414">
        <w:t>В соответствии с п</w:t>
      </w:r>
      <w:r w:rsidR="003C5414">
        <w:t>.1</w:t>
      </w:r>
      <w:r w:rsidRPr="003C5414">
        <w:t xml:space="preserve"> ст</w:t>
      </w:r>
      <w:r w:rsidR="003C5414">
        <w:t>. 19</w:t>
      </w:r>
      <w:r w:rsidRPr="003C5414">
        <w:t xml:space="preserve"> ЖК РФ жилищный фонд </w:t>
      </w:r>
      <w:r w:rsidR="003C5414">
        <w:t>-</w:t>
      </w:r>
      <w:r w:rsidRPr="003C5414">
        <w:t xml:space="preserve"> совокупность всех жилых помещений, находящихся на территории Российской Федерации</w:t>
      </w:r>
      <w:r w:rsidR="003C5414" w:rsidRPr="003C5414">
        <w:t>.</w:t>
      </w:r>
    </w:p>
    <w:p w:rsidR="003C5414" w:rsidRDefault="005E7AE7" w:rsidP="003C5414">
      <w:r w:rsidRPr="003C5414">
        <w:t>При этом важно отметить, что в жилищный фонд не входят находящиеся в жилых домах нежилые помещения, предназначенные для торговых, бытовых и иных нужд непромышленного характера</w:t>
      </w:r>
      <w:r w:rsidR="003C5414" w:rsidRPr="003C5414">
        <w:t>.</w:t>
      </w:r>
    </w:p>
    <w:p w:rsidR="003C5414" w:rsidRDefault="005E7AE7" w:rsidP="003C5414">
      <w:r w:rsidRPr="003C5414">
        <w:t>ЖК РФ включает в жилищный фонд все жилые помещения, находящиеся на территории Российской Федерации независимо от форм собственности, к которым относятся жилые дома и квартиры, находящиеся в частной собственности как граждан, так и юридических лиц</w:t>
      </w:r>
      <w:r w:rsidR="003C5414" w:rsidRPr="003C5414">
        <w:t xml:space="preserve">; </w:t>
      </w:r>
      <w:r w:rsidRPr="003C5414">
        <w:t>муниципальное жилье, специализированные дома</w:t>
      </w:r>
      <w:r w:rsidR="003C5414">
        <w:t xml:space="preserve"> (</w:t>
      </w:r>
      <w:r w:rsidRPr="003C5414">
        <w:t>общежития, гостиницы-приюты, дома маневренного фонда, жилые помещения из фондов жилья для временного поселения вынужденных переселенцев и лиц, признанных беженцами, специальные дома для одиноких престарелых, дома-интернаты для инвалидов, ветеранов и другие</w:t>
      </w:r>
      <w:r w:rsidR="003C5414" w:rsidRPr="003C5414">
        <w:t>),</w:t>
      </w:r>
      <w:r w:rsidRPr="003C5414">
        <w:t xml:space="preserve"> служебные жилые помещения, иные жилые помещения в других строениях, пригодные для проживания</w:t>
      </w:r>
      <w:r w:rsidR="003C5414" w:rsidRPr="003C5414">
        <w:t>.</w:t>
      </w:r>
    </w:p>
    <w:p w:rsidR="003C5414" w:rsidRDefault="005E7AE7" w:rsidP="003C5414">
      <w:r w:rsidRPr="003C5414">
        <w:t>Помещения, занимаемые предприятиями, учреждениями и организациями торгового, коммунально-бытового, медицинского обслуживания в жилых домах, исключаются из жилого фонда</w:t>
      </w:r>
      <w:r w:rsidR="003C5414" w:rsidRPr="003C5414">
        <w:t>.</w:t>
      </w:r>
    </w:p>
    <w:p w:rsidR="003C5414" w:rsidRDefault="005E7AE7" w:rsidP="003C5414">
      <w:r w:rsidRPr="003C5414">
        <w:t>Из жилищного фонда также исключаются жилые помещения в случаях их перевода в нежилые помещения</w:t>
      </w:r>
      <w:r w:rsidR="003C5414">
        <w:t xml:space="preserve"> (</w:t>
      </w:r>
      <w:r w:rsidRPr="003C5414">
        <w:t>ст</w:t>
      </w:r>
      <w:r w:rsidR="003C5414">
        <w:t>.2</w:t>
      </w:r>
      <w:r w:rsidRPr="003C5414">
        <w:t>2 ЖК РФ</w:t>
      </w:r>
      <w:r w:rsidR="003C5414" w:rsidRPr="003C5414">
        <w:t>),</w:t>
      </w:r>
      <w:r w:rsidRPr="003C5414">
        <w:t xml:space="preserve"> а также признания их непригодными для проживания</w:t>
      </w:r>
      <w:r w:rsidR="003C5414" w:rsidRPr="003C5414">
        <w:t xml:space="preserve">. </w:t>
      </w:r>
      <w:r w:rsidRPr="003C5414">
        <w:t>Об этом следует сказать отдельно</w:t>
      </w:r>
      <w:r w:rsidR="003C5414" w:rsidRPr="003C5414">
        <w:t>.</w:t>
      </w:r>
    </w:p>
    <w:p w:rsidR="003C5414" w:rsidRDefault="005E7AE7" w:rsidP="003C5414">
      <w:r w:rsidRPr="003C5414">
        <w:t xml:space="preserve">Так, собственник жилого помещения может использовать свое жилье не только по его прямому назначению </w:t>
      </w:r>
      <w:r w:rsidR="003C5414">
        <w:t>-</w:t>
      </w:r>
      <w:r w:rsidRPr="003C5414">
        <w:t xml:space="preserve"> для проживания</w:t>
      </w:r>
      <w:r w:rsidR="003C5414">
        <w:t xml:space="preserve"> (</w:t>
      </w:r>
      <w:r w:rsidRPr="003C5414">
        <w:t>ст</w:t>
      </w:r>
      <w:r w:rsidR="003C5414">
        <w:t>.1</w:t>
      </w:r>
      <w:r w:rsidRPr="003C5414">
        <w:t>7 ЖК РФ</w:t>
      </w:r>
      <w:r w:rsidR="003C5414" w:rsidRPr="003C5414">
        <w:t>),</w:t>
      </w:r>
      <w:r w:rsidRPr="003C5414">
        <w:t xml:space="preserve"> но и вправе размещать в принадлежащем ему жилом помещении предприятия, учреждения и организации, при условии перевода такого помещения в нежилое</w:t>
      </w:r>
      <w:r w:rsidR="003C5414" w:rsidRPr="003C5414">
        <w:t xml:space="preserve">. </w:t>
      </w:r>
      <w:r w:rsidRPr="003C5414">
        <w:t>Перевод помещений из жилых в нежилые производится в порядке, определяемом жилищным законодательством</w:t>
      </w:r>
      <w:r w:rsidR="003C5414" w:rsidRPr="003C5414">
        <w:t xml:space="preserve">. </w:t>
      </w:r>
      <w:r w:rsidRPr="003C5414">
        <w:t>Так, ст</w:t>
      </w:r>
      <w:r w:rsidR="003C5414">
        <w:t>.2</w:t>
      </w:r>
      <w:r w:rsidRPr="003C5414">
        <w:t>88 ГК РФ возлагает решение указанного вопроса на ЖК РФ</w:t>
      </w:r>
      <w:r w:rsidR="003C5414" w:rsidRPr="003C5414">
        <w:t>.</w:t>
      </w:r>
    </w:p>
    <w:p w:rsidR="003C5414" w:rsidRDefault="005E7AE7" w:rsidP="003C5414">
      <w:r w:rsidRPr="003C5414">
        <w:t xml:space="preserve">ЖК РФ допускает перевод не только жилого помещения в нежилое, но и нежилого помещения </w:t>
      </w:r>
      <w:r w:rsidR="003C5414">
        <w:t>-</w:t>
      </w:r>
      <w:r w:rsidRPr="003C5414">
        <w:t xml:space="preserve"> в жилое, если будут соблюдены все требования непосредственно ЖК РФ, а также требования градостроительного законодательства</w:t>
      </w:r>
      <w:r w:rsidR="003C5414" w:rsidRPr="003C5414">
        <w:t>.</w:t>
      </w:r>
    </w:p>
    <w:p w:rsidR="003C5414" w:rsidRDefault="005E7AE7" w:rsidP="003C5414">
      <w:r w:rsidRPr="003C5414">
        <w:t>Градостроительное законодательство состоит из Градостроительного кодекса РФ от 29 декабря 2004 года № 190-ФЗ</w:t>
      </w:r>
      <w:r w:rsidRPr="003C5414">
        <w:rPr>
          <w:rStyle w:val="ad"/>
          <w:color w:val="000000"/>
        </w:rPr>
        <w:footnoteReference w:id="6"/>
      </w:r>
      <w:r w:rsidRPr="003C5414">
        <w:t xml:space="preserve"> и других законов и иных нормативных правовых актов как Российской Федерации, так и субъектов РФ</w:t>
      </w:r>
      <w:r w:rsidR="003C5414" w:rsidRPr="003C5414">
        <w:t xml:space="preserve">. </w:t>
      </w:r>
      <w:r w:rsidRPr="003C5414">
        <w:t>К примеру, на территории города Москвы действует Закон г</w:t>
      </w:r>
      <w:r w:rsidR="003C5414" w:rsidRPr="003C5414">
        <w:t xml:space="preserve">. </w:t>
      </w:r>
      <w:r w:rsidRPr="003C5414">
        <w:t>Москвы от 3 октября 2001 года № 64</w:t>
      </w:r>
      <w:r w:rsidR="003C5414">
        <w:t xml:space="preserve"> "</w:t>
      </w:r>
      <w:r w:rsidRPr="003C5414">
        <w:t>О градостроительных нормативах и правилах города Москвы</w:t>
      </w:r>
      <w:r w:rsidR="003C5414">
        <w:t xml:space="preserve">". </w:t>
      </w:r>
      <w:r w:rsidRPr="003C5414">
        <w:t>Разумеется, нормативные правовые акты субъектов РФ и принятые на их основании правовые акты органов местного самоуправления применяются постольку, поскольку не противоречат ЖК РФ и Вводному закону</w:t>
      </w:r>
      <w:r w:rsidR="003C5414" w:rsidRPr="003C5414">
        <w:t xml:space="preserve">. </w:t>
      </w:r>
      <w:r w:rsidRPr="003C5414">
        <w:t>Кроме Градостроительного кодекса РФ существуют и иные нормативные правовые акты субъектов РФ, регулирующие как градостроительную деятельность</w:t>
      </w:r>
      <w:r w:rsidR="003C5414">
        <w:t xml:space="preserve"> (</w:t>
      </w:r>
      <w:r w:rsidRPr="003C5414">
        <w:t>деятельность по развитию территорий, в том числе городов и иных поселений, осуществляемую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</w:t>
      </w:r>
      <w:r w:rsidR="003C5414" w:rsidRPr="003C5414">
        <w:t>),</w:t>
      </w:r>
      <w:r w:rsidRPr="003C5414">
        <w:t xml:space="preserve"> так и непосредственно определяющие порядок и условия перевода жилых помещений в нежилые</w:t>
      </w:r>
      <w:r w:rsidR="003C5414" w:rsidRPr="003C5414">
        <w:t>.</w:t>
      </w:r>
    </w:p>
    <w:p w:rsidR="003C5414" w:rsidRDefault="005E7AE7" w:rsidP="003C5414">
      <w:r w:rsidRPr="003C5414">
        <w:t>ЖК РФ установил ограничения в общем правиле о переводе жилых помещений в нежилые</w:t>
      </w:r>
      <w:r w:rsidR="003C5414" w:rsidRPr="003C5414">
        <w:t xml:space="preserve">. </w:t>
      </w:r>
      <w:r w:rsidRPr="003C5414">
        <w:t>При этом, как следует из определения статьи 15 ЖК РФ, в качестве жилых помещений имеются в виду все виды жилых помещений, пригодных для постоянного проживания граждан, отвечающих установленным санитарным и техническим правилам и нормам и иным требованиям, предъявляемым законодательством к жилым помещениям</w:t>
      </w:r>
      <w:r w:rsidR="003C5414" w:rsidRPr="003C5414">
        <w:t>.</w:t>
      </w:r>
    </w:p>
    <w:p w:rsidR="003C5414" w:rsidRDefault="005E7AE7" w:rsidP="003C5414">
      <w:r w:rsidRPr="003C5414">
        <w:t>Прежде всего, помещение должно иметь технические возможности</w:t>
      </w:r>
      <w:r w:rsidR="003C5414" w:rsidRPr="003C5414">
        <w:t xml:space="preserve">. </w:t>
      </w:r>
      <w:r w:rsidRPr="003C5414">
        <w:t>Перевод квартиры в нежилое помещение не допускается, если доступ к такому помещению невозможен без использования помещения, обеспечивающего доступ к другим жилым помещениям</w:t>
      </w:r>
      <w:r w:rsidR="003C5414" w:rsidRPr="003C5414">
        <w:t xml:space="preserve">. </w:t>
      </w:r>
      <w:r w:rsidRPr="003C5414">
        <w:t>Иными словами, оно должно иметь отдельный вход, чтобы не мешать жителям этого дома</w:t>
      </w:r>
      <w:r w:rsidR="003C5414" w:rsidRPr="003C5414">
        <w:t>.</w:t>
      </w:r>
    </w:p>
    <w:p w:rsidR="003C5414" w:rsidRDefault="005E7AE7" w:rsidP="003C5414">
      <w:r w:rsidRPr="003C5414">
        <w:t>Не допускается переводить часть жилого помещения в нежилое помещение</w:t>
      </w:r>
      <w:r w:rsidR="003C5414" w:rsidRPr="003C5414">
        <w:t xml:space="preserve">. </w:t>
      </w:r>
      <w:r w:rsidRPr="003C5414">
        <w:t>В случае постоянного проживания в нем собственника этого помещения или иного лица на другом законном основании перевод жилого помещения в нежилое недопустим</w:t>
      </w:r>
      <w:r w:rsidR="003C5414" w:rsidRPr="003C5414">
        <w:t xml:space="preserve">. </w:t>
      </w:r>
      <w:r w:rsidRPr="003C5414">
        <w:t>А также переводимое помещение должно быть свободно от обязательств</w:t>
      </w:r>
      <w:r w:rsidR="003C5414">
        <w:t xml:space="preserve"> (</w:t>
      </w:r>
      <w:r w:rsidRPr="003C5414">
        <w:t xml:space="preserve">не являться предметом залога, аренды, найма и </w:t>
      </w:r>
      <w:r w:rsidR="003C5414">
        <w:t>др.)</w:t>
      </w:r>
      <w:r w:rsidR="003C5414" w:rsidRPr="003C5414">
        <w:t>,</w:t>
      </w:r>
      <w:r w:rsidRPr="003C5414">
        <w:t xml:space="preserve"> то есть юридически свободным</w:t>
      </w:r>
      <w:r w:rsidR="003C5414" w:rsidRPr="003C5414">
        <w:t xml:space="preserve">. </w:t>
      </w:r>
      <w:r w:rsidRPr="003C5414">
        <w:t>ЖК РФ устанавливает дополнительные ограничения к общим положениям закона о переводе жилого помещения в нежилое помещение для квартир, расположенных в многоквартирных домах</w:t>
      </w:r>
      <w:r w:rsidR="003C5414" w:rsidRPr="003C5414">
        <w:t xml:space="preserve">. </w:t>
      </w:r>
      <w:r w:rsidRPr="003C5414">
        <w:t>В многоквартирном доме перевод квартиры разрешается, если она находится на первом этаже или выше первого, но только в том случае, если помещения, расположенные под ней, не являются жилыми</w:t>
      </w:r>
      <w:r w:rsidR="003C5414" w:rsidRPr="003C5414">
        <w:t xml:space="preserve">. </w:t>
      </w:r>
      <w:r w:rsidRPr="003C5414">
        <w:t>При этом можно предположить, что ЖК РФ подразумевает все этажи, расположенные выше, к примеру даже не второй, а седьмой и одиннадцатый</w:t>
      </w:r>
      <w:r w:rsidR="003C5414" w:rsidRPr="003C5414">
        <w:t xml:space="preserve">. </w:t>
      </w:r>
      <w:r w:rsidRPr="003C5414">
        <w:t>Однако следует иметь в виду, учитывая вышеизложенное, что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</w:t>
      </w:r>
      <w:r w:rsidR="003C5414" w:rsidRPr="003C5414">
        <w:t xml:space="preserve">. </w:t>
      </w:r>
      <w:r w:rsidRPr="003C5414">
        <w:t>Кроме того, также под таким переводимым помещением должны находиться нежилые помещения</w:t>
      </w:r>
      <w:r w:rsidR="003C5414" w:rsidRPr="003C5414">
        <w:t xml:space="preserve">. </w:t>
      </w:r>
      <w:r w:rsidRPr="003C5414">
        <w:t>Поэтому стоит толковать данную норму относительно нижних этажей многоквартирного дома</w:t>
      </w:r>
      <w:r w:rsidR="003C5414" w:rsidRPr="003C5414">
        <w:t>.</w:t>
      </w:r>
    </w:p>
    <w:p w:rsidR="003C5414" w:rsidRDefault="005E7AE7" w:rsidP="003C5414">
      <w:r w:rsidRPr="003C5414">
        <w:t>С другой стороны, если на нижнем этаже всего одна квартира, то можно весь жилой дом сделать нежилым строением</w:t>
      </w:r>
      <w:r w:rsidR="003C5414" w:rsidRPr="003C5414">
        <w:t>.</w:t>
      </w:r>
    </w:p>
    <w:p w:rsidR="003C5414" w:rsidRDefault="005E7AE7" w:rsidP="003C5414">
      <w:r w:rsidRPr="003C5414">
        <w:t>Перевод нежилого помещения в жилое помещение возможен при условии</w:t>
      </w:r>
      <w:r w:rsidR="003C5414" w:rsidRPr="003C5414">
        <w:t>:</w:t>
      </w:r>
    </w:p>
    <w:p w:rsidR="003C5414" w:rsidRDefault="005E7AE7" w:rsidP="003C5414">
      <w:r w:rsidRPr="003C5414">
        <w:t>если переводимое помещение отвечает установленным законом требованиям, применимым к жилому помещению</w:t>
      </w:r>
      <w:r w:rsidR="003C5414">
        <w:t xml:space="preserve"> (</w:t>
      </w:r>
      <w:r w:rsidRPr="003C5414">
        <w:t xml:space="preserve">санитарным и техническим правилам и нормам, правилам пожарной безопасности и </w:t>
      </w:r>
      <w:r w:rsidR="003C5414">
        <w:t>др.)</w:t>
      </w:r>
      <w:r w:rsidR="003C5414" w:rsidRPr="003C5414">
        <w:t>,</w:t>
      </w:r>
      <w:r w:rsidRPr="003C5414">
        <w:t xml:space="preserve"> либо есть возможность обеспечить соответствие такого помещения установленным требованиям</w:t>
      </w:r>
      <w:r w:rsidR="003C5414" w:rsidRPr="003C5414">
        <w:t>;</w:t>
      </w:r>
    </w:p>
    <w:p w:rsidR="003C5414" w:rsidRDefault="005E7AE7" w:rsidP="003C5414">
      <w:r w:rsidRPr="003C5414">
        <w:t>если право собственности на переводимое нежилое помещение не обременено правами каких-либо лиц, какими-либо обязательствами, например по договору найма, аренды, залога и др</w:t>
      </w:r>
      <w:r w:rsidR="003C5414" w:rsidRPr="003C5414">
        <w:t xml:space="preserve">. </w:t>
      </w:r>
      <w:r w:rsidRPr="003C5414">
        <w:t>Только указанные выше ограничения для перевода нежилых помещений в жилые устанавливает настоящий ЖК РФ</w:t>
      </w:r>
      <w:r w:rsidR="003C5414" w:rsidRPr="003C5414">
        <w:t>.</w:t>
      </w:r>
    </w:p>
    <w:p w:rsidR="003C5414" w:rsidRDefault="005E7AE7" w:rsidP="003C5414">
      <w:r w:rsidRPr="003C5414">
        <w:t>Что касается жилого фонда, то как правило, к жилищному фонду</w:t>
      </w:r>
      <w:r w:rsidR="003C5414">
        <w:t xml:space="preserve"> (</w:t>
      </w:r>
      <w:r w:rsidRPr="003C5414">
        <w:t>по правовому режиму использования</w:t>
      </w:r>
      <w:r w:rsidR="003C5414" w:rsidRPr="003C5414">
        <w:t>),</w:t>
      </w:r>
      <w:r w:rsidRPr="003C5414">
        <w:t xml:space="preserve"> кроме того, не относятся жилые помещения, находящиеся в посольствах, представительствах, консульских учреждениях иностранных государств на территории Российской Федерации</w:t>
      </w:r>
      <w:r w:rsidR="003C5414" w:rsidRPr="003C5414">
        <w:t>.</w:t>
      </w:r>
    </w:p>
    <w:p w:rsidR="003C5414" w:rsidRDefault="003C5414" w:rsidP="003C5414">
      <w:pPr>
        <w:pStyle w:val="2"/>
      </w:pPr>
      <w:r>
        <w:br w:type="page"/>
      </w:r>
      <w:bookmarkStart w:id="1" w:name="_Toc247225980"/>
      <w:r w:rsidR="005E7AE7" w:rsidRPr="003C5414">
        <w:t>2</w:t>
      </w:r>
      <w:r>
        <w:t>.</w:t>
      </w:r>
      <w:r w:rsidRPr="003C5414">
        <w:t xml:space="preserve"> Виды жилых помещений</w:t>
      </w:r>
      <w:bookmarkEnd w:id="1"/>
    </w:p>
    <w:p w:rsidR="003C5414" w:rsidRDefault="003C5414" w:rsidP="003C5414"/>
    <w:p w:rsidR="005E7AE7" w:rsidRPr="003C5414" w:rsidRDefault="003C5414" w:rsidP="003C5414">
      <w:pPr>
        <w:pStyle w:val="2"/>
      </w:pPr>
      <w:bookmarkStart w:id="2" w:name="_Toc247225981"/>
      <w:r>
        <w:t>2.1</w:t>
      </w:r>
      <w:r w:rsidR="005E7AE7" w:rsidRPr="003C5414">
        <w:t xml:space="preserve"> Виды жилых помещений в зависимости от форм собственности</w:t>
      </w:r>
      <w:bookmarkEnd w:id="2"/>
    </w:p>
    <w:p w:rsidR="003C5414" w:rsidRDefault="003C5414" w:rsidP="003C5414"/>
    <w:p w:rsidR="003C5414" w:rsidRDefault="00DD1376" w:rsidP="003C5414">
      <w:r w:rsidRPr="003C5414">
        <w:t>В зависимости от форм собственности ЖК РФ подразделяет жилищный фонд на частный, государственный, муниципальный и общественный</w:t>
      </w:r>
      <w:r w:rsidR="003C5414" w:rsidRPr="003C5414">
        <w:t>.</w:t>
      </w:r>
    </w:p>
    <w:p w:rsidR="003C5414" w:rsidRDefault="003C5414" w:rsidP="003C5414"/>
    <w:p w:rsidR="005E7AE7" w:rsidRPr="003C5414" w:rsidRDefault="003C5414" w:rsidP="003C5414">
      <w:pPr>
        <w:pStyle w:val="2"/>
      </w:pPr>
      <w:bookmarkStart w:id="3" w:name="_Toc247225982"/>
      <w:r>
        <w:t>2.1.</w:t>
      </w:r>
      <w:r w:rsidR="00DD1376" w:rsidRPr="003C5414">
        <w:t>1 Частный жилищный фонд</w:t>
      </w:r>
      <w:bookmarkEnd w:id="3"/>
    </w:p>
    <w:p w:rsidR="003C5414" w:rsidRDefault="00DD1376" w:rsidP="003C5414">
      <w:r w:rsidRPr="003C5414">
        <w:t>Согласно части 2 статьи 19 ЖК РФ частный жилищный фонд включает в себя</w:t>
      </w:r>
      <w:r w:rsidR="003C5414" w:rsidRPr="003C5414">
        <w:t>:</w:t>
      </w:r>
    </w:p>
    <w:p w:rsidR="003C5414" w:rsidRDefault="00DD1376" w:rsidP="003C5414">
      <w:r w:rsidRPr="003C5414">
        <w:t>1</w:t>
      </w:r>
      <w:r w:rsidR="003C5414" w:rsidRPr="003C5414">
        <w:t xml:space="preserve">) </w:t>
      </w:r>
      <w:r w:rsidRPr="003C5414">
        <w:t>фонд, находящийся в собственности граждан,</w:t>
      </w:r>
      <w:r w:rsidR="003C5414" w:rsidRPr="003C5414">
        <w:t xml:space="preserve"> - </w:t>
      </w:r>
      <w:r w:rsidRPr="003C5414">
        <w:t>индивидуальные жилые дома, приватизированные, построенные и приобретенные квартиры и дома, квартиры в домах жилищных и жилищно-строительных кооперативов с полностью выплаченным паевым взносом, в домах товариществ индивидуальных владельцев квартир, квартиры и дома, приобретенные гражданами в собственность на иных основаниях, предусмотренных законодательством</w:t>
      </w:r>
      <w:r w:rsidR="003C5414" w:rsidRPr="003C5414">
        <w:t>;</w:t>
      </w:r>
    </w:p>
    <w:p w:rsidR="003C5414" w:rsidRDefault="00DD1376" w:rsidP="003C5414">
      <w:r w:rsidRPr="003C5414">
        <w:t>2</w:t>
      </w:r>
      <w:r w:rsidR="003C5414" w:rsidRPr="003C5414">
        <w:t xml:space="preserve">) </w:t>
      </w:r>
      <w:r w:rsidRPr="003C5414">
        <w:t>фонд, находящийся в собственности юридических лиц</w:t>
      </w:r>
      <w:r w:rsidR="003C5414">
        <w:t xml:space="preserve"> (</w:t>
      </w:r>
      <w:r w:rsidRPr="003C5414">
        <w:t>созданных в качестве частных собственников</w:t>
      </w:r>
      <w:r w:rsidR="003C5414" w:rsidRPr="003C5414">
        <w:t>),</w:t>
      </w:r>
      <w:r w:rsidRPr="003C5414">
        <w:t xml:space="preserve"> построенный или приобретенный за счет их средств, в том числе за счет средств жилищных, жилищно-строительных кооперативов с не полностью выплаченным паевым взносом, жилищный фонд, принадлежащий общественным организациям</w:t>
      </w:r>
      <w:r w:rsidR="003C5414" w:rsidRPr="003C5414">
        <w:t>.</w:t>
      </w:r>
    </w:p>
    <w:p w:rsidR="003C5414" w:rsidRDefault="00DD1376" w:rsidP="003C5414">
      <w:r w:rsidRPr="003C5414">
        <w:t>Собственность рассматривается в нескольких смыслах</w:t>
      </w:r>
      <w:r w:rsidR="003C5414" w:rsidRPr="003C5414">
        <w:t xml:space="preserve">. </w:t>
      </w:r>
      <w:r w:rsidRPr="003C5414">
        <w:t>Как юридическая категория собственность</w:t>
      </w:r>
      <w:r w:rsidR="003C5414" w:rsidRPr="003C5414">
        <w:t xml:space="preserve"> - </w:t>
      </w:r>
      <w:r w:rsidRPr="003C5414">
        <w:t>это принадлежность имущества определенным лицам, индивидам или коллективам, на определенных условиях и в определенных формах</w:t>
      </w:r>
      <w:r w:rsidR="003C5414">
        <w:t xml:space="preserve"> (</w:t>
      </w:r>
      <w:r w:rsidRPr="003C5414">
        <w:t>право собственности в субъективном смысле</w:t>
      </w:r>
      <w:r w:rsidR="003C5414" w:rsidRPr="003C5414">
        <w:t xml:space="preserve">). </w:t>
      </w:r>
      <w:r w:rsidRPr="003C5414">
        <w:t>Как экономическая категория собственность</w:t>
      </w:r>
      <w:r w:rsidR="003C5414" w:rsidRPr="003C5414">
        <w:t xml:space="preserve"> - </w:t>
      </w:r>
      <w:r w:rsidRPr="003C5414">
        <w:t>это общественно-производственное отношение по поводу присвоения лицами, индивидуумами и коллективами предметов природы, естественных и созданных трудом</w:t>
      </w:r>
      <w:r w:rsidR="003C5414" w:rsidRPr="003C5414">
        <w:t xml:space="preserve">. </w:t>
      </w:r>
      <w:r w:rsidRPr="003C5414">
        <w:t>Жилой дом</w:t>
      </w:r>
      <w:r w:rsidR="003C5414" w:rsidRPr="003C5414">
        <w:t xml:space="preserve"> - </w:t>
      </w:r>
      <w:r w:rsidRPr="003C5414">
        <w:t>строение, не менее половины общей площади которого предназначено для постоянного проживания, расположенное на земельном участке в определенных границах со всеми находящимися на нем вспомогательными строениями, сооружениями, элементами благоустройства и имеющее почтовый адрес</w:t>
      </w:r>
      <w:r w:rsidR="003C5414" w:rsidRPr="003C5414">
        <w:t xml:space="preserve">. </w:t>
      </w:r>
      <w:r w:rsidRPr="003C5414">
        <w:t>Квартира</w:t>
      </w:r>
      <w:r w:rsidR="003C5414" w:rsidRPr="003C5414">
        <w:t xml:space="preserve"> - </w:t>
      </w:r>
      <w:r w:rsidRPr="003C5414">
        <w:t>это отдельное помещение в жилом доме, используемое исключительно для проживания физических лиц</w:t>
      </w:r>
      <w:r w:rsidR="003C5414" w:rsidRPr="003C5414">
        <w:t>.</w:t>
      </w:r>
    </w:p>
    <w:p w:rsidR="003C5414" w:rsidRDefault="00DD1376" w:rsidP="003C5414">
      <w:bookmarkStart w:id="4" w:name="sub_5523"/>
      <w:r w:rsidRPr="003C5414">
        <w:t>Приватизация</w:t>
      </w:r>
      <w:r w:rsidR="003C5414" w:rsidRPr="003C5414">
        <w:t xml:space="preserve"> - </w:t>
      </w:r>
      <w:r w:rsidRPr="003C5414">
        <w:t>это процесс разгосударствления собственности на средства производства, имущество, жилье, землю, природные ресурсы</w:t>
      </w:r>
      <w:r w:rsidR="003C5414" w:rsidRPr="003C5414">
        <w:t xml:space="preserve">. </w:t>
      </w:r>
      <w:r w:rsidRPr="003C5414">
        <w:t>Приватизация проводится посредством продажи или безвозмездной передачи объектов государственной и муниципальной собственности в руки коллективов и частных лиц с образованием на этой основе корпоративной, акционерной, частной собственности</w:t>
      </w:r>
      <w:r w:rsidR="003C5414" w:rsidRPr="003C5414">
        <w:t xml:space="preserve">. </w:t>
      </w:r>
      <w:r w:rsidRPr="003C5414">
        <w:t>Приватизация может иметь скрытый характер</w:t>
      </w:r>
      <w:r w:rsidR="003C5414" w:rsidRPr="003C5414">
        <w:t xml:space="preserve"> - </w:t>
      </w:r>
      <w:r w:rsidRPr="003C5414">
        <w:t>когда осуществляется в юридической форме аренды государственного имущества на длительный срок частными лицами или компаниями</w:t>
      </w:r>
      <w:r w:rsidR="003C5414" w:rsidRPr="003C5414">
        <w:t xml:space="preserve">; </w:t>
      </w:r>
      <w:r w:rsidRPr="003C5414">
        <w:t>может быть частичной</w:t>
      </w:r>
      <w:r w:rsidR="003C5414" w:rsidRPr="003C5414">
        <w:t xml:space="preserve"> - </w:t>
      </w:r>
      <w:r w:rsidRPr="003C5414">
        <w:t>когда распродается, например, лишь определенная часть акций</w:t>
      </w:r>
      <w:r w:rsidR="003C5414" w:rsidRPr="003C5414">
        <w:t xml:space="preserve">; </w:t>
      </w:r>
      <w:r w:rsidRPr="003C5414">
        <w:t>может быть в форме денационализации</w:t>
      </w:r>
      <w:r w:rsidR="003C5414" w:rsidRPr="003C5414">
        <w:t xml:space="preserve"> - </w:t>
      </w:r>
      <w:r w:rsidRPr="003C5414">
        <w:t>когда национализированное имущество передается в частную собственность прежних или иных владельцев</w:t>
      </w:r>
      <w:r w:rsidR="003C5414" w:rsidRPr="003C5414">
        <w:t xml:space="preserve">. </w:t>
      </w:r>
      <w:r w:rsidRPr="003C5414">
        <w:t>По содержанию приватизация близка к более широкому процессу разгосударствления, который включает в себя передачу государственного имущества в собственность органов местного самоуправления</w:t>
      </w:r>
      <w:r w:rsidR="003C5414" w:rsidRPr="003C5414">
        <w:t xml:space="preserve">. </w:t>
      </w:r>
      <w:r w:rsidRPr="003C5414">
        <w:t>Одна из форм приватизации</w:t>
      </w:r>
      <w:r w:rsidR="003C5414" w:rsidRPr="003C5414">
        <w:t xml:space="preserve"> - </w:t>
      </w:r>
      <w:r w:rsidRPr="003C5414">
        <w:t>аренда имущества на определенный срок, с правом последующего выкупа частными лицами или компаниями</w:t>
      </w:r>
      <w:r w:rsidR="003C5414" w:rsidRPr="003C5414">
        <w:t xml:space="preserve">. </w:t>
      </w:r>
      <w:r w:rsidRPr="003C5414">
        <w:t>Кроме аренды используют следующие виды приватизации</w:t>
      </w:r>
      <w:r w:rsidR="003C5414" w:rsidRPr="003C5414">
        <w:t xml:space="preserve">: </w:t>
      </w:r>
      <w:r w:rsidRPr="003C5414">
        <w:t>распродажа посредством аукциона, денационализация, распродажа генеральной доли акц</w:t>
      </w:r>
      <w:r w:rsidR="00766E6D" w:rsidRPr="003C5414">
        <w:t>ий</w:t>
      </w:r>
      <w:r w:rsidR="003C5414" w:rsidRPr="003C5414">
        <w:t xml:space="preserve"> - </w:t>
      </w:r>
      <w:r w:rsidR="00766E6D" w:rsidRPr="003C5414">
        <w:t>контрольного пакета</w:t>
      </w:r>
      <w:r w:rsidR="003C5414" w:rsidRPr="003C5414">
        <w:t xml:space="preserve">. </w:t>
      </w:r>
      <w:r w:rsidRPr="003C5414">
        <w:t>Приватизация различается по</w:t>
      </w:r>
      <w:r w:rsidR="003C5414" w:rsidRPr="003C5414">
        <w:t xml:space="preserve">: </w:t>
      </w:r>
      <w:bookmarkEnd w:id="4"/>
      <w:r w:rsidRPr="003C5414">
        <w:t>масштабам</w:t>
      </w:r>
      <w:r w:rsidR="003C5414" w:rsidRPr="003C5414">
        <w:t xml:space="preserve">; </w:t>
      </w:r>
      <w:r w:rsidRPr="003C5414">
        <w:t>сферам экономической деятельности</w:t>
      </w:r>
      <w:r w:rsidR="003C5414" w:rsidRPr="003C5414">
        <w:t xml:space="preserve">; </w:t>
      </w:r>
      <w:r w:rsidRPr="003C5414">
        <w:t>видам собственности</w:t>
      </w:r>
      <w:r w:rsidR="003C5414" w:rsidRPr="003C5414">
        <w:t xml:space="preserve">; </w:t>
      </w:r>
      <w:r w:rsidRPr="003C5414">
        <w:t>способам осуществления</w:t>
      </w:r>
      <w:r w:rsidR="003C5414" w:rsidRPr="003C5414">
        <w:t xml:space="preserve">; </w:t>
      </w:r>
      <w:r w:rsidRPr="003C5414">
        <w:t>формам проведения</w:t>
      </w:r>
      <w:r w:rsidR="003C5414">
        <w:t xml:space="preserve"> (</w:t>
      </w:r>
      <w:r w:rsidRPr="003C5414">
        <w:t>продажа, раздача</w:t>
      </w:r>
      <w:r w:rsidR="003C5414" w:rsidRPr="003C5414">
        <w:t xml:space="preserve"> - </w:t>
      </w:r>
      <w:r w:rsidRPr="003C5414">
        <w:t>полная или частичная</w:t>
      </w:r>
      <w:r w:rsidR="003C5414" w:rsidRPr="003C5414">
        <w:t xml:space="preserve">; </w:t>
      </w:r>
      <w:r w:rsidRPr="003C5414">
        <w:t>выкуп</w:t>
      </w:r>
      <w:r w:rsidR="003C5414" w:rsidRPr="003C5414">
        <w:t xml:space="preserve">; </w:t>
      </w:r>
      <w:r w:rsidRPr="003C5414">
        <w:t>передача</w:t>
      </w:r>
      <w:r w:rsidR="003C5414" w:rsidRPr="003C5414">
        <w:t xml:space="preserve">); </w:t>
      </w:r>
      <w:r w:rsidRPr="003C5414">
        <w:t>методам</w:t>
      </w:r>
      <w:r w:rsidR="003C5414">
        <w:t xml:space="preserve"> (</w:t>
      </w:r>
      <w:r w:rsidRPr="003C5414">
        <w:t>аукцион, конкурсные торги, выкуп работниками предприятия или менеджером</w:t>
      </w:r>
      <w:r w:rsidR="003C5414" w:rsidRPr="003C5414">
        <w:t xml:space="preserve">). </w:t>
      </w:r>
      <w:r w:rsidRPr="003C5414">
        <w:t>Содержание и характер приватизации во многом предопределяются типом экономических отношений, сложившихся в обществе, и национальной спецификой страны</w:t>
      </w:r>
      <w:r w:rsidR="003C5414" w:rsidRPr="003C5414">
        <w:t>.</w:t>
      </w:r>
    </w:p>
    <w:p w:rsidR="003C5414" w:rsidRDefault="003C5414" w:rsidP="003C5414"/>
    <w:p w:rsidR="00DD1376" w:rsidRPr="003C5414" w:rsidRDefault="003C5414" w:rsidP="003C5414">
      <w:pPr>
        <w:pStyle w:val="2"/>
      </w:pPr>
      <w:bookmarkStart w:id="5" w:name="_Toc247225983"/>
      <w:r>
        <w:t>2.1.</w:t>
      </w:r>
      <w:r w:rsidR="00DD1376" w:rsidRPr="003C5414">
        <w:t>2 Государственный жилищный фонд</w:t>
      </w:r>
      <w:bookmarkEnd w:id="5"/>
    </w:p>
    <w:p w:rsidR="003C5414" w:rsidRDefault="00DD1376" w:rsidP="003C5414">
      <w:r w:rsidRPr="003C5414">
        <w:t>Государственный жилищный фонд включает в себя</w:t>
      </w:r>
      <w:r w:rsidR="003C5414" w:rsidRPr="003C5414">
        <w:t>:</w:t>
      </w:r>
    </w:p>
    <w:p w:rsidR="003C5414" w:rsidRDefault="00DD1376" w:rsidP="003C5414">
      <w:r w:rsidRPr="003C5414">
        <w:t>1</w:t>
      </w:r>
      <w:r w:rsidR="003C5414" w:rsidRPr="003C5414">
        <w:t xml:space="preserve">) </w:t>
      </w:r>
      <w:r w:rsidRPr="003C5414">
        <w:t>жилищный фонд, состоящий в государственной собственности Российской Федерации и находящийся в хозяйственном ведении или оперативном управлении государственных предприятий или учреждений, относящихся к федеральной государственной собственности</w:t>
      </w:r>
      <w:r w:rsidR="003C5414">
        <w:t xml:space="preserve"> (</w:t>
      </w:r>
      <w:r w:rsidRPr="003C5414">
        <w:t>государственные предприятия и учреждения не обладают правом собственности на закрепленное за ними имущество</w:t>
      </w:r>
      <w:r w:rsidR="003C5414" w:rsidRPr="003C5414">
        <w:t>);</w:t>
      </w:r>
    </w:p>
    <w:p w:rsidR="003C5414" w:rsidRDefault="00DD1376" w:rsidP="003C5414">
      <w:r w:rsidRPr="003C5414">
        <w:t>2</w:t>
      </w:r>
      <w:r w:rsidR="003C5414" w:rsidRPr="003C5414">
        <w:t xml:space="preserve">) </w:t>
      </w:r>
      <w:r w:rsidRPr="003C5414">
        <w:t>жилищный фонд, находящийся в собственности субъектов Российской Федерации или в хозяйственном ведении предприятий или оперативном управлении учреждений, созданных субъектами Федерации</w:t>
      </w:r>
      <w:r w:rsidR="003C5414" w:rsidRPr="003C5414">
        <w:t>.</w:t>
      </w:r>
    </w:p>
    <w:p w:rsidR="003C5414" w:rsidRDefault="00DD1376" w:rsidP="003C5414">
      <w:r w:rsidRPr="003C5414">
        <w:t>Безусловно, собственность невозможно представить без того, чтобы одни индивиды или их группы относились к конкретным вещам, условиям и продуктам производства как к своим, а прочие</w:t>
      </w:r>
      <w:r w:rsidR="003C5414" w:rsidRPr="003C5414">
        <w:t xml:space="preserve"> - </w:t>
      </w:r>
      <w:r w:rsidRPr="003C5414">
        <w:t>как к чужим</w:t>
      </w:r>
      <w:r w:rsidR="003C5414" w:rsidRPr="003C5414">
        <w:t xml:space="preserve">. </w:t>
      </w:r>
      <w:r w:rsidRPr="003C5414">
        <w:t>Из этого с очевидностью следует, что собственность</w:t>
      </w:r>
      <w:r w:rsidR="003C5414" w:rsidRPr="003C5414">
        <w:t xml:space="preserve"> - </w:t>
      </w:r>
      <w:r w:rsidRPr="003C5414">
        <w:t>это отношение индивида к вещи</w:t>
      </w:r>
      <w:r w:rsidR="003C5414" w:rsidRPr="003C5414">
        <w:t xml:space="preserve">. </w:t>
      </w:r>
      <w:r w:rsidRPr="003C5414">
        <w:t>При этом, поскольку речь идет об отношении разных людей к одной и той же конкретной вещи, есть основания говорить о собственности как об отношениях между индивидами по поводу вещей</w:t>
      </w:r>
      <w:r w:rsidR="003C5414" w:rsidRPr="003C5414">
        <w:t xml:space="preserve">. </w:t>
      </w:r>
      <w:r w:rsidRPr="003C5414">
        <w:t>Будучи законодательно урегулированы государством, они приобретают форму права собственности, которое включает в себя полномочия собственника владеть, пользоваться и распоряжаться имуществом</w:t>
      </w:r>
      <w:r w:rsidR="003C5414" w:rsidRPr="003C5414">
        <w:t>.</w:t>
      </w:r>
    </w:p>
    <w:p w:rsidR="003C5414" w:rsidRDefault="00DD1376" w:rsidP="003C5414">
      <w:r w:rsidRPr="003C5414">
        <w:t>Государственная собственность</w:t>
      </w:r>
      <w:r w:rsidR="003C5414" w:rsidRPr="003C5414">
        <w:t xml:space="preserve"> - </w:t>
      </w:r>
      <w:r w:rsidRPr="003C5414">
        <w:t>это закрепление права контроля объектов над государством</w:t>
      </w:r>
      <w:r w:rsidR="003C5414" w:rsidRPr="003C5414">
        <w:t xml:space="preserve">. </w:t>
      </w:r>
      <w:r w:rsidRPr="003C5414">
        <w:t>Государственная собственность в странах развитого капитализма сосредоточена в крайне ограниченном спектре отраслей, которые по тем или иным причинам малорентабельны или убыточны, что делает их непривлекательными для частного капитала</w:t>
      </w:r>
      <w:r w:rsidR="003C5414" w:rsidRPr="003C5414">
        <w:t>.</w:t>
      </w:r>
    </w:p>
    <w:p w:rsidR="003C5414" w:rsidRDefault="00DD1376" w:rsidP="003C5414">
      <w:r w:rsidRPr="003C5414">
        <w:t>Предприятия, именуемые государственными, либо целиком принадлежат государству, либо оно владеет контрольным</w:t>
      </w:r>
      <w:r w:rsidR="00FD7E99" w:rsidRPr="003C5414">
        <w:t xml:space="preserve"> пакетом акций</w:t>
      </w:r>
      <w:r w:rsidR="003C5414" w:rsidRPr="003C5414">
        <w:t xml:space="preserve">. </w:t>
      </w:r>
      <w:r w:rsidRPr="003C5414">
        <w:t>Юридически их собственником выступают в федеративных государствах федеральные и земельные органы</w:t>
      </w:r>
      <w:r w:rsidR="003C5414">
        <w:t xml:space="preserve"> (</w:t>
      </w:r>
      <w:r w:rsidRPr="003C5414">
        <w:t xml:space="preserve">как, например, земли в Германии или штаты в США, </w:t>
      </w:r>
      <w:r w:rsidR="003C5414">
        <w:t>т.е.</w:t>
      </w:r>
      <w:r w:rsidR="003C5414" w:rsidRPr="003C5414">
        <w:t xml:space="preserve"> </w:t>
      </w:r>
      <w:r w:rsidRPr="003C5414">
        <w:t>образования, похожие на субъекты федерации в России</w:t>
      </w:r>
      <w:r w:rsidR="003C5414" w:rsidRPr="003C5414">
        <w:t>),</w:t>
      </w:r>
      <w:r w:rsidRPr="003C5414">
        <w:t xml:space="preserve"> а в унитарных государствах</w:t>
      </w:r>
      <w:r w:rsidR="003C5414" w:rsidRPr="003C5414">
        <w:t xml:space="preserve"> - </w:t>
      </w:r>
      <w:r w:rsidRPr="003C5414">
        <w:t>центральные и региональные учреждения</w:t>
      </w:r>
      <w:r w:rsidR="003C5414" w:rsidRPr="003C5414">
        <w:t xml:space="preserve">. </w:t>
      </w:r>
      <w:r w:rsidRPr="003C5414">
        <w:t>Фирмы и учреждения</w:t>
      </w:r>
      <w:r w:rsidR="003C5414">
        <w:t xml:space="preserve"> (</w:t>
      </w:r>
      <w:r w:rsidRPr="003C5414">
        <w:t>например, в сферах образования или здравоохранения</w:t>
      </w:r>
      <w:r w:rsidR="003C5414" w:rsidRPr="003C5414">
        <w:t>),</w:t>
      </w:r>
      <w:r w:rsidRPr="003C5414">
        <w:t xml:space="preserve"> в которых государство участвует на уровне ниже блокирующего меньшинства, можно назвать смешанными</w:t>
      </w:r>
      <w:r w:rsidR="003C5414" w:rsidRPr="003C5414">
        <w:t>.</w:t>
      </w:r>
    </w:p>
    <w:p w:rsidR="003C5414" w:rsidRDefault="00DD1376" w:rsidP="003C5414">
      <w:r w:rsidRPr="003C5414">
        <w:t>В соответствии с пунктом 2 статьи 216 ГК РФ вещные права на имущество могут принадлежать лицам, не являющимся собственниками этого имущества</w:t>
      </w:r>
      <w:r w:rsidR="003C5414" w:rsidRPr="003C5414">
        <w:t xml:space="preserve">. </w:t>
      </w:r>
      <w:r w:rsidRPr="003C5414">
        <w:t>Естественно, получать такие права указанные лица могут только от собственника</w:t>
      </w:r>
      <w:r w:rsidR="003C5414">
        <w:t xml:space="preserve"> (</w:t>
      </w:r>
      <w:r w:rsidRPr="003C5414">
        <w:t>п</w:t>
      </w:r>
      <w:r w:rsidR="003C5414">
        <w:t>.2</w:t>
      </w:r>
      <w:r w:rsidRPr="003C5414">
        <w:t xml:space="preserve"> ст</w:t>
      </w:r>
      <w:r w:rsidR="003C5414">
        <w:t>. 20</w:t>
      </w:r>
      <w:r w:rsidRPr="003C5414">
        <w:t>9 ГК РФ</w:t>
      </w:r>
      <w:r w:rsidR="003C5414" w:rsidRPr="003C5414">
        <w:t xml:space="preserve">). </w:t>
      </w:r>
      <w:r w:rsidRPr="003C5414">
        <w:t>Следовательно, возникает вопрос</w:t>
      </w:r>
      <w:r w:rsidR="003C5414" w:rsidRPr="003C5414">
        <w:t xml:space="preserve">: </w:t>
      </w:r>
      <w:r w:rsidRPr="003C5414">
        <w:t>какому собственнику выгодно передавать свое имущество на таких условиях</w:t>
      </w:r>
      <w:r w:rsidR="003C5414" w:rsidRPr="003C5414">
        <w:t xml:space="preserve">? </w:t>
      </w:r>
      <w:r w:rsidRPr="003C5414">
        <w:t>Поскольку в дореформенный период</w:t>
      </w:r>
      <w:r w:rsidR="003C5414">
        <w:t xml:space="preserve"> (</w:t>
      </w:r>
      <w:r w:rsidRPr="003C5414">
        <w:t xml:space="preserve">до 1990-х </w:t>
      </w:r>
      <w:r w:rsidR="003C5414">
        <w:t>гг.)</w:t>
      </w:r>
      <w:r w:rsidR="003C5414" w:rsidRPr="003C5414">
        <w:t xml:space="preserve"> </w:t>
      </w:r>
      <w:r w:rsidRPr="003C5414">
        <w:t>в России государство было собственником основной массы имущества, то при переходе к рыночным отношениям государство, будучи не в состоянии непосредственно хозяйствовать с принадлежащими ему объектами и одновременно не желая утратить на них право собственности</w:t>
      </w:r>
      <w:r w:rsidR="003C5414">
        <w:t xml:space="preserve"> (</w:t>
      </w:r>
      <w:r w:rsidRPr="003C5414">
        <w:t>и для того, чтобы избежать социальных потрясений от скачкообразного перехода к рынку</w:t>
      </w:r>
      <w:r w:rsidR="003C5414" w:rsidRPr="003C5414">
        <w:t xml:space="preserve"> - </w:t>
      </w:r>
      <w:r w:rsidRPr="003C5414">
        <w:t>в случае продажи</w:t>
      </w:r>
      <w:r w:rsidR="003C5414">
        <w:t xml:space="preserve"> (</w:t>
      </w:r>
      <w:r w:rsidRPr="003C5414">
        <w:t>приватизации</w:t>
      </w:r>
      <w:r w:rsidR="003C5414" w:rsidRPr="003C5414">
        <w:t xml:space="preserve">) </w:t>
      </w:r>
      <w:r w:rsidRPr="003C5414">
        <w:t>большей части имущества в частную собственность</w:t>
      </w:r>
      <w:r w:rsidR="003C5414" w:rsidRPr="003C5414">
        <w:t>),</w:t>
      </w:r>
      <w:r w:rsidRPr="003C5414">
        <w:t xml:space="preserve"> объективно было вынуждено выпускать в имущественный оборот</w:t>
      </w:r>
      <w:r w:rsidR="003C5414">
        <w:t xml:space="preserve"> "</w:t>
      </w:r>
      <w:r w:rsidRPr="003C5414">
        <w:t>самостоятельных</w:t>
      </w:r>
      <w:r w:rsidR="003C5414">
        <w:t xml:space="preserve">" </w:t>
      </w:r>
      <w:r w:rsidRPr="003C5414">
        <w:t>юридических лиц</w:t>
      </w:r>
      <w:r w:rsidR="003C5414" w:rsidRPr="003C5414">
        <w:t xml:space="preserve"> -</w:t>
      </w:r>
      <w:r w:rsidR="003C5414">
        <w:t xml:space="preserve"> "</w:t>
      </w:r>
      <w:r w:rsidRPr="003C5414">
        <w:t>предприятия</w:t>
      </w:r>
      <w:r w:rsidR="003C5414">
        <w:t xml:space="preserve">" </w:t>
      </w:r>
      <w:r w:rsidRPr="003C5414">
        <w:t>и</w:t>
      </w:r>
      <w:r w:rsidR="003C5414">
        <w:t xml:space="preserve"> "</w:t>
      </w:r>
      <w:r w:rsidRPr="003C5414">
        <w:t>учреждения</w:t>
      </w:r>
      <w:r w:rsidR="003C5414">
        <w:t xml:space="preserve">", </w:t>
      </w:r>
      <w:r w:rsidRPr="003C5414">
        <w:t>закрепляя за ними свое имущество на определенном вещном праве</w:t>
      </w:r>
      <w:r w:rsidR="003C5414" w:rsidRPr="003C5414">
        <w:t xml:space="preserve">. </w:t>
      </w:r>
      <w:r w:rsidRPr="003C5414">
        <w:t>Это и стало важнейшей причиной появления наряду с другими вещными правами права хозяйственного ведения, правовой статус которого определен статьями 294, 295, 299 и 300 ГК РФ</w:t>
      </w:r>
      <w:r w:rsidR="003C5414" w:rsidRPr="003C5414">
        <w:t>.</w:t>
      </w:r>
    </w:p>
    <w:p w:rsidR="003C5414" w:rsidRDefault="00DD1376" w:rsidP="003C5414">
      <w:bookmarkStart w:id="6" w:name="sub_5536"/>
      <w:r w:rsidRPr="003C5414">
        <w:t>Право хозяйственного ведения имуществом</w:t>
      </w:r>
      <w:r w:rsidR="003C5414" w:rsidRPr="003C5414">
        <w:t xml:space="preserve"> - </w:t>
      </w:r>
      <w:r w:rsidRPr="003C5414">
        <w:t>это особое ограниченное вещное право</w:t>
      </w:r>
      <w:r w:rsidR="003C5414" w:rsidRPr="003C5414">
        <w:t xml:space="preserve">. </w:t>
      </w:r>
      <w:r w:rsidRPr="003C5414">
        <w:t>В норме статьи 294 ГК РФ разъясняется сущность юридического статуса права хозяйственного ведения</w:t>
      </w:r>
      <w:r w:rsidR="003C5414" w:rsidRPr="003C5414">
        <w:t xml:space="preserve">. </w:t>
      </w:r>
      <w:r w:rsidRPr="003C5414">
        <w:t>Лицо, имеющее имущество на праве хозяйственного ведения, владеет, пользуется и распоряжается этим имуществом</w:t>
      </w:r>
      <w:r w:rsidR="003C5414" w:rsidRPr="003C5414">
        <w:t xml:space="preserve">. </w:t>
      </w:r>
      <w:r w:rsidRPr="003C5414">
        <w:t>Следовательно, можно сделать вывод, что законодатель закрепил за лицом с правом хозяйственного ведения имуществом права, которые характерны для права собственника имущества</w:t>
      </w:r>
      <w:r w:rsidR="003C5414">
        <w:t xml:space="preserve"> (</w:t>
      </w:r>
      <w:r w:rsidRPr="003C5414">
        <w:t>п</w:t>
      </w:r>
      <w:r w:rsidR="003C5414">
        <w:t>.1</w:t>
      </w:r>
      <w:r w:rsidRPr="003C5414">
        <w:t xml:space="preserve"> ст</w:t>
      </w:r>
      <w:r w:rsidR="003C5414">
        <w:t>. 20</w:t>
      </w:r>
      <w:r w:rsidRPr="003C5414">
        <w:t>9 ГК РФ</w:t>
      </w:r>
      <w:r w:rsidR="003C5414" w:rsidRPr="003C5414">
        <w:t>),</w:t>
      </w:r>
      <w:r w:rsidRPr="003C5414">
        <w:t xml:space="preserve"> </w:t>
      </w:r>
      <w:r w:rsidR="003C5414">
        <w:t>т.е.</w:t>
      </w:r>
      <w:r w:rsidR="003C5414" w:rsidRPr="003C5414">
        <w:t xml:space="preserve"> </w:t>
      </w:r>
      <w:r w:rsidRPr="003C5414">
        <w:t>вещные права, которые, хотя и производны от права собственности, тем не менее не равнозначны правам собственника имущества</w:t>
      </w:r>
      <w:r w:rsidR="003C5414" w:rsidRPr="003C5414">
        <w:t xml:space="preserve">: </w:t>
      </w:r>
      <w:r w:rsidRPr="003C5414">
        <w:t>они имеют особый ограниченный правовой статус</w:t>
      </w:r>
      <w:r w:rsidR="003C5414" w:rsidRPr="003C5414">
        <w:t>.</w:t>
      </w:r>
    </w:p>
    <w:bookmarkEnd w:id="6"/>
    <w:p w:rsidR="003C5414" w:rsidRDefault="00DD1376" w:rsidP="003C5414">
      <w:r w:rsidRPr="003C5414">
        <w:t>В соответствии с пунктом 1 статьи 296 ГК РФ право оперативного управления</w:t>
      </w:r>
      <w:r w:rsidR="003C5414" w:rsidRPr="003C5414">
        <w:t xml:space="preserve"> - </w:t>
      </w:r>
      <w:r w:rsidRPr="003C5414">
        <w:t>это право учреждения или казенного предприятия владеть, пользоваться и распоряжаться закрепленным за ним имуществом собственника в пределах, установленных законом, в соответствии с целями его деятельности, заданиями собственника и назначением имущества</w:t>
      </w:r>
      <w:r w:rsidR="003C5414" w:rsidRPr="003C5414">
        <w:t xml:space="preserve">. </w:t>
      </w:r>
      <w:r w:rsidRPr="003C5414">
        <w:t>Субъектами данного права теперь могут быть как унитарные</w:t>
      </w:r>
      <w:r w:rsidR="003C5414">
        <w:t xml:space="preserve"> (</w:t>
      </w:r>
      <w:r w:rsidRPr="003C5414">
        <w:t>казенные</w:t>
      </w:r>
      <w:r w:rsidR="003C5414" w:rsidRPr="003C5414">
        <w:t xml:space="preserve">) </w:t>
      </w:r>
      <w:r w:rsidRPr="003C5414">
        <w:t>предприятия, строго говоря, относящиеся к категории коммерческих организаций, так и финансируемые собственниками учреждения, относящиеся к некоммерческим организациям</w:t>
      </w:r>
      <w:r w:rsidR="003C5414" w:rsidRPr="003C5414">
        <w:t xml:space="preserve">. </w:t>
      </w:r>
      <w:r w:rsidRPr="003C5414">
        <w:t>Собственник-учредитель создает субъекты права оперативного управления, определяя объем их правоспособности, утверждая их учредительные документы и назначая их руководителей</w:t>
      </w:r>
      <w:r w:rsidR="003C5414" w:rsidRPr="003C5414">
        <w:t xml:space="preserve">. </w:t>
      </w:r>
      <w:r w:rsidRPr="003C5414">
        <w:t>Собственник может реорганизовать или ликвидировать созданные им учреждения</w:t>
      </w:r>
      <w:r w:rsidR="003C5414">
        <w:t xml:space="preserve"> (</w:t>
      </w:r>
      <w:r w:rsidRPr="003C5414">
        <w:t>или казенные предприятия</w:t>
      </w:r>
      <w:r w:rsidR="003C5414" w:rsidRPr="003C5414">
        <w:t xml:space="preserve">) </w:t>
      </w:r>
      <w:r w:rsidRPr="003C5414">
        <w:t>без их согласия</w:t>
      </w:r>
      <w:r w:rsidR="003C5414" w:rsidRPr="003C5414">
        <w:t xml:space="preserve">. </w:t>
      </w:r>
      <w:r w:rsidRPr="003C5414">
        <w:t>Составляющие право оперативного управления правомочия имеют целевой характер, обусловленный функциями, которые выполняет учреждение</w:t>
      </w:r>
      <w:r w:rsidR="003C5414">
        <w:t xml:space="preserve"> (</w:t>
      </w:r>
      <w:r w:rsidRPr="003C5414">
        <w:t>или казенное предприятие</w:t>
      </w:r>
      <w:r w:rsidR="003C5414" w:rsidRPr="003C5414">
        <w:t xml:space="preserve">). </w:t>
      </w:r>
      <w:r w:rsidRPr="003C5414">
        <w:t>Собственник устанавливает таким юридическим лицам прямые задания по целевому использованию выделенного им имущества</w:t>
      </w:r>
      <w:r w:rsidR="003C5414">
        <w:t xml:space="preserve"> (</w:t>
      </w:r>
      <w:r w:rsidRPr="003C5414">
        <w:t>в частности, в утвержденной им смете расходов учреждения</w:t>
      </w:r>
      <w:r w:rsidR="003C5414" w:rsidRPr="003C5414">
        <w:t xml:space="preserve">). </w:t>
      </w:r>
      <w:r w:rsidRPr="003C5414">
        <w:t>Он также определяет целевое назначение отдельных частей</w:t>
      </w:r>
      <w:r w:rsidR="003C5414">
        <w:t xml:space="preserve"> (</w:t>
      </w:r>
      <w:r w:rsidRPr="003C5414">
        <w:t>видов</w:t>
      </w:r>
      <w:r w:rsidR="003C5414" w:rsidRPr="003C5414">
        <w:t xml:space="preserve">) </w:t>
      </w:r>
      <w:r w:rsidRPr="003C5414">
        <w:t>имущества, закрепленных за субъектами права оперативного управления, распределяя его</w:t>
      </w:r>
      <w:r w:rsidR="003C5414">
        <w:t xml:space="preserve"> (</w:t>
      </w:r>
      <w:r w:rsidRPr="003C5414">
        <w:t>в учетных целях</w:t>
      </w:r>
      <w:r w:rsidR="003C5414" w:rsidRPr="003C5414">
        <w:t xml:space="preserve">) </w:t>
      </w:r>
      <w:r w:rsidRPr="003C5414">
        <w:t>по специальным фондам</w:t>
      </w:r>
      <w:r w:rsidR="003C5414" w:rsidRPr="003C5414">
        <w:t xml:space="preserve">. </w:t>
      </w:r>
      <w:r w:rsidRPr="003C5414">
        <w:t>При этом имущество, включая денежные средства, числящееся в одном фонде, по общему правилу не может быть использовано на цели, для которых создан другой фонд</w:t>
      </w:r>
      <w:r w:rsidR="003C5414">
        <w:t xml:space="preserve"> (</w:t>
      </w:r>
      <w:r w:rsidRPr="003C5414">
        <w:t>при недостатке последнего</w:t>
      </w:r>
      <w:r w:rsidR="003C5414" w:rsidRPr="003C5414">
        <w:t xml:space="preserve">). </w:t>
      </w:r>
      <w:r w:rsidRPr="003C5414">
        <w:t>Объектом рассматриваемого права выступает имущественный комплекс</w:t>
      </w:r>
      <w:r w:rsidR="003C5414" w:rsidRPr="003C5414">
        <w:t xml:space="preserve"> - </w:t>
      </w:r>
      <w:r w:rsidRPr="003C5414">
        <w:t>все виды имущества, закрепленного собственником за учреждением или приобретенного им в процессе участия в гражданских правоотношениях</w:t>
      </w:r>
      <w:r w:rsidR="003C5414" w:rsidRPr="003C5414">
        <w:t xml:space="preserve">. </w:t>
      </w:r>
      <w:r w:rsidRPr="003C5414">
        <w:t>При этом собственник-учредитель вправе изъять у субъекта права оперативного управления без его согласия излишнее, не используемое или используемое не по назначению имущество и распорядиться им по своему усмотрению</w:t>
      </w:r>
      <w:r w:rsidR="003C5414">
        <w:t xml:space="preserve"> (</w:t>
      </w:r>
      <w:r w:rsidRPr="003C5414">
        <w:t>п</w:t>
      </w:r>
      <w:r w:rsidR="003C5414">
        <w:t>.2</w:t>
      </w:r>
      <w:r w:rsidRPr="003C5414">
        <w:t xml:space="preserve"> ст</w:t>
      </w:r>
      <w:r w:rsidR="003C5414">
        <w:t>.2</w:t>
      </w:r>
      <w:r w:rsidRPr="003C5414">
        <w:t>96 ГК РФ</w:t>
      </w:r>
      <w:r w:rsidR="003C5414" w:rsidRPr="003C5414">
        <w:t xml:space="preserve">). </w:t>
      </w:r>
      <w:r w:rsidRPr="003C5414">
        <w:t>Однако такое изъятие допускается лишь в этих трех предусмотренных законом случаях, а не по свободному усмотрению собственника</w:t>
      </w:r>
      <w:r w:rsidR="003C5414" w:rsidRPr="003C5414">
        <w:t xml:space="preserve">. </w:t>
      </w:r>
      <w:r w:rsidRPr="003C5414">
        <w:t>Столь</w:t>
      </w:r>
      <w:r w:rsidR="003C5414">
        <w:t xml:space="preserve"> "</w:t>
      </w:r>
      <w:r w:rsidRPr="003C5414">
        <w:t>узкий</w:t>
      </w:r>
      <w:r w:rsidR="003C5414">
        <w:t xml:space="preserve">" </w:t>
      </w:r>
      <w:r w:rsidRPr="003C5414">
        <w:t>характер правомочий субъекта права оперативного управления обусловлен ограниченным характером его участия в имущественном</w:t>
      </w:r>
      <w:r w:rsidR="003C5414">
        <w:t xml:space="preserve"> (</w:t>
      </w:r>
      <w:r w:rsidRPr="003C5414">
        <w:t>гражданском</w:t>
      </w:r>
      <w:r w:rsidR="003C5414" w:rsidRPr="003C5414">
        <w:t xml:space="preserve">) </w:t>
      </w:r>
      <w:r w:rsidRPr="003C5414">
        <w:t>обороте</w:t>
      </w:r>
      <w:r w:rsidR="003C5414" w:rsidRPr="003C5414">
        <w:t xml:space="preserve">. </w:t>
      </w:r>
      <w:r w:rsidRPr="003C5414">
        <w:t>Вместе с тем это обстоятельство не должно ухудшать положение его возможных кредиторов</w:t>
      </w:r>
      <w:r w:rsidR="003C5414" w:rsidRPr="003C5414">
        <w:t>.</w:t>
      </w:r>
    </w:p>
    <w:p w:rsidR="003C5414" w:rsidRDefault="003C5414" w:rsidP="003C5414"/>
    <w:p w:rsidR="00DD1376" w:rsidRPr="003C5414" w:rsidRDefault="003C5414" w:rsidP="003C5414">
      <w:pPr>
        <w:pStyle w:val="2"/>
      </w:pPr>
      <w:bookmarkStart w:id="7" w:name="_Toc247225984"/>
      <w:r>
        <w:t>2.1.</w:t>
      </w:r>
      <w:r w:rsidR="00DD1376" w:rsidRPr="003C5414">
        <w:t>3 Муниципальный жилищный фонд</w:t>
      </w:r>
      <w:bookmarkEnd w:id="7"/>
    </w:p>
    <w:p w:rsidR="003C5414" w:rsidRDefault="00DD1376" w:rsidP="003C5414">
      <w:r w:rsidRPr="003C5414">
        <w:t>Муниципальный жилищный фонд входит в состав муниципальной собственности</w:t>
      </w:r>
      <w:r w:rsidR="003C5414">
        <w:t xml:space="preserve"> (</w:t>
      </w:r>
      <w:r w:rsidRPr="003C5414">
        <w:t>ст</w:t>
      </w:r>
      <w:r w:rsidR="003C5414">
        <w:t>.2</w:t>
      </w:r>
      <w:r w:rsidRPr="003C5414">
        <w:t>9 Федерального закона от 28 августа 1995 г</w:t>
      </w:r>
      <w:r w:rsidR="003C5414" w:rsidRPr="003C5414">
        <w:t xml:space="preserve">. </w:t>
      </w:r>
      <w:r w:rsidRPr="003C5414">
        <w:t>N 154-ФЗ</w:t>
      </w:r>
      <w:r w:rsidR="003C5414">
        <w:t xml:space="preserve"> "</w:t>
      </w:r>
      <w:r w:rsidRPr="003C5414">
        <w:t>Об общих принципах организации местного самоуправления в Российской Федерации</w:t>
      </w:r>
      <w:r w:rsidR="003C5414">
        <w:t>"</w:t>
      </w:r>
      <w:r w:rsidR="003C5414" w:rsidRPr="003C5414">
        <w:t xml:space="preserve">). </w:t>
      </w:r>
    </w:p>
    <w:p w:rsidR="003C5414" w:rsidRDefault="00DD1376" w:rsidP="003C5414">
      <w:r w:rsidRPr="003C5414">
        <w:t>Это фонд, находящийся в собственности района, города и их административно-территориальных образований, закрепленный за муниципальными предприятиями и учреждениями на праве хозяйственного ведения или оперативного управления</w:t>
      </w:r>
      <w:r w:rsidR="003C5414" w:rsidRPr="003C5414">
        <w:t xml:space="preserve">. </w:t>
      </w:r>
    </w:p>
    <w:p w:rsidR="003C5414" w:rsidRDefault="00DD1376" w:rsidP="003C5414">
      <w:r w:rsidRPr="003C5414">
        <w:t>С 1 января 2006 г</w:t>
      </w:r>
      <w:r w:rsidR="003C5414" w:rsidRPr="003C5414">
        <w:t xml:space="preserve">. </w:t>
      </w:r>
      <w:r w:rsidRPr="003C5414">
        <w:t>в собственности муниципальных образований будет находиться жилищный фонд лишь социального использования для обеспечения малоимущих граждан, проживающих в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жилищного фонда</w:t>
      </w:r>
      <w:r w:rsidR="003C5414">
        <w:t xml:space="preserve"> (</w:t>
      </w:r>
      <w:r w:rsidRPr="003C5414">
        <w:t>ст</w:t>
      </w:r>
      <w:r w:rsidR="003C5414">
        <w:t>.5</w:t>
      </w:r>
      <w:r w:rsidRPr="003C5414">
        <w:t>0 Федерального закона от 6 октября 2003 г</w:t>
      </w:r>
      <w:r w:rsidR="003C5414" w:rsidRPr="003C5414">
        <w:t xml:space="preserve">. </w:t>
      </w:r>
      <w:r w:rsidRPr="003C5414">
        <w:t>N 131-ФЗ</w:t>
      </w:r>
      <w:r w:rsidR="003C5414">
        <w:t xml:space="preserve"> "</w:t>
      </w:r>
      <w:r w:rsidRPr="003C5414">
        <w:t>Об общих принципах организации местного самоуправления в Российской Федерации</w:t>
      </w:r>
      <w:r w:rsidR="003C5414">
        <w:t>"</w:t>
      </w:r>
      <w:r w:rsidR="003C5414" w:rsidRPr="003C5414">
        <w:t>).</w:t>
      </w:r>
    </w:p>
    <w:p w:rsidR="003C5414" w:rsidRDefault="003C5414" w:rsidP="003C5414"/>
    <w:p w:rsidR="002663E9" w:rsidRPr="003C5414" w:rsidRDefault="003C5414" w:rsidP="003C5414">
      <w:pPr>
        <w:pStyle w:val="2"/>
      </w:pPr>
      <w:bookmarkStart w:id="8" w:name="_Toc247225985"/>
      <w:r>
        <w:t>2.2</w:t>
      </w:r>
      <w:r w:rsidRPr="003C5414">
        <w:t xml:space="preserve"> </w:t>
      </w:r>
      <w:r w:rsidR="00DD1376" w:rsidRPr="003C5414">
        <w:t>Виды жилых помещений в зависимости от целей использования</w:t>
      </w:r>
      <w:bookmarkEnd w:id="8"/>
    </w:p>
    <w:p w:rsidR="003C5414" w:rsidRDefault="003C5414" w:rsidP="003C5414"/>
    <w:p w:rsidR="003C5414" w:rsidRDefault="00DD1376" w:rsidP="003C5414">
      <w:r w:rsidRPr="003C5414">
        <w:t>Классификация жилищных фондов по целям использования является производной от их классификации по формам собственности</w:t>
      </w:r>
      <w:r w:rsidR="003C5414" w:rsidRPr="003C5414">
        <w:t xml:space="preserve">. </w:t>
      </w:r>
      <w:r w:rsidRPr="003C5414">
        <w:t>В процессе их использования по целям решающее значение придается форме собственности</w:t>
      </w:r>
      <w:r w:rsidR="003C5414" w:rsidRPr="003C5414">
        <w:t>.</w:t>
      </w:r>
    </w:p>
    <w:p w:rsidR="003C5414" w:rsidRDefault="00DD1376" w:rsidP="003C5414">
      <w:r w:rsidRPr="003C5414">
        <w:t>В зависимости от целей использования жилищный фонд подразделяется на специализированный, индивидуальный жилищные фонды, фонд социального использования и фонд коммерческого использования</w:t>
      </w:r>
      <w:r w:rsidR="003C5414" w:rsidRPr="003C5414">
        <w:t>.</w:t>
      </w:r>
    </w:p>
    <w:p w:rsidR="003C5414" w:rsidRDefault="003C5414" w:rsidP="003C5414"/>
    <w:p w:rsidR="00DD1376" w:rsidRPr="003C5414" w:rsidRDefault="003C5414" w:rsidP="003C5414">
      <w:pPr>
        <w:pStyle w:val="2"/>
      </w:pPr>
      <w:bookmarkStart w:id="9" w:name="_Toc247225986"/>
      <w:r>
        <w:t>2.2.1</w:t>
      </w:r>
      <w:r w:rsidR="00DD1376" w:rsidRPr="003C5414">
        <w:t xml:space="preserve"> Жилищный фонд социального использования</w:t>
      </w:r>
      <w:bookmarkEnd w:id="9"/>
    </w:p>
    <w:p w:rsidR="003C5414" w:rsidRDefault="00DD1376" w:rsidP="003C5414">
      <w:r w:rsidRPr="003C5414">
        <w:t>В государственном и муниципальном жилищном фонде социального использования жилые помещения предоставляются гражданам по договору социального найма</w:t>
      </w:r>
      <w:r w:rsidR="003C5414">
        <w:t xml:space="preserve"> (</w:t>
      </w:r>
      <w:r w:rsidRPr="003C5414">
        <w:t>п</w:t>
      </w:r>
      <w:r w:rsidR="003C5414">
        <w:t>.1</w:t>
      </w:r>
      <w:r w:rsidRPr="003C5414">
        <w:t xml:space="preserve"> ст</w:t>
      </w:r>
      <w:r w:rsidR="003C5414">
        <w:t>.6</w:t>
      </w:r>
      <w:r w:rsidRPr="003C5414">
        <w:t>72 ГК РФ</w:t>
      </w:r>
      <w:r w:rsidR="003C5414" w:rsidRPr="003C5414">
        <w:t xml:space="preserve">). </w:t>
      </w:r>
      <w:r w:rsidRPr="003C5414">
        <w:t>Этот договор</w:t>
      </w:r>
      <w:r w:rsidR="003C5414" w:rsidRPr="003C5414">
        <w:t xml:space="preserve"> - </w:t>
      </w:r>
      <w:r w:rsidRPr="003C5414">
        <w:t>разновидность договора найма жилого помещения, предусмотренного статьей 671 ГК РФ</w:t>
      </w:r>
      <w:r w:rsidR="003C5414" w:rsidRPr="003C5414">
        <w:t xml:space="preserve">. </w:t>
      </w:r>
      <w:r w:rsidRPr="003C5414">
        <w:t>Из части первой этой статьи следует, что по договору найма жилого помещения одна сторона</w:t>
      </w:r>
      <w:r w:rsidR="003C5414" w:rsidRPr="003C5414">
        <w:t xml:space="preserve"> - </w:t>
      </w:r>
      <w:r w:rsidRPr="003C5414">
        <w:t>собственник жилого помещения или управомоченное им лицо</w:t>
      </w:r>
      <w:r w:rsidR="003C5414">
        <w:t xml:space="preserve"> (</w:t>
      </w:r>
      <w:r w:rsidRPr="003C5414">
        <w:t>наймодатель</w:t>
      </w:r>
      <w:r w:rsidR="003C5414" w:rsidRPr="003C5414">
        <w:t>),</w:t>
      </w:r>
      <w:r w:rsidRPr="003C5414">
        <w:t xml:space="preserve"> обязуется предоставить другой стороне</w:t>
      </w:r>
      <w:r w:rsidR="003C5414">
        <w:t xml:space="preserve"> (</w:t>
      </w:r>
      <w:r w:rsidRPr="003C5414">
        <w:t>нанимателю</w:t>
      </w:r>
      <w:r w:rsidR="003C5414" w:rsidRPr="003C5414">
        <w:t xml:space="preserve">) </w:t>
      </w:r>
      <w:r w:rsidRPr="003C5414">
        <w:t>для проживания жилое помещение за плату во владение и пользование</w:t>
      </w:r>
      <w:r w:rsidR="003C5414" w:rsidRPr="003C5414">
        <w:t>.</w:t>
      </w:r>
    </w:p>
    <w:p w:rsidR="003C5414" w:rsidRDefault="00DD1376" w:rsidP="003C5414">
      <w:r w:rsidRPr="003C5414">
        <w:t>Договор социального найма имеет характерные черты, которые отличают его от других договоров</w:t>
      </w:r>
      <w:r w:rsidR="003C5414" w:rsidRPr="003C5414">
        <w:t xml:space="preserve">. </w:t>
      </w:r>
      <w:r w:rsidRPr="003C5414">
        <w:t>Во-первых, объект такого договора</w:t>
      </w:r>
      <w:r w:rsidR="003C5414" w:rsidRPr="003C5414">
        <w:t xml:space="preserve"> - </w:t>
      </w:r>
      <w:r w:rsidRPr="003C5414">
        <w:t>изолированное жилое помещение</w:t>
      </w:r>
      <w:r w:rsidR="003C5414">
        <w:t xml:space="preserve"> (</w:t>
      </w:r>
      <w:r w:rsidRPr="003C5414">
        <w:t>что не обязательно для договора коммерческого найма</w:t>
      </w:r>
      <w:r w:rsidR="003C5414" w:rsidRPr="003C5414">
        <w:t>),</w:t>
      </w:r>
      <w:r w:rsidRPr="003C5414">
        <w:t xml:space="preserve"> которое находится в жилищном фонде социального использования</w:t>
      </w:r>
      <w:r w:rsidR="003C5414">
        <w:t xml:space="preserve"> (</w:t>
      </w:r>
      <w:r w:rsidRPr="003C5414">
        <w:t>государственном или муниципальном</w:t>
      </w:r>
      <w:r w:rsidR="003C5414" w:rsidRPr="003C5414">
        <w:t xml:space="preserve">). </w:t>
      </w:r>
      <w:r w:rsidRPr="003C5414">
        <w:t>Во-вторых, в качестве наймодателя выступает орган государственной власти Российской Федерации, ее субъекта или местного самоуправления, а в качестве нанимателя</w:t>
      </w:r>
      <w:r w:rsidR="003C5414" w:rsidRPr="003C5414">
        <w:t xml:space="preserve"> - </w:t>
      </w:r>
      <w:r w:rsidRPr="003C5414">
        <w:t>физическое лицо</w:t>
      </w:r>
      <w:r w:rsidR="003C5414" w:rsidRPr="003C5414">
        <w:t xml:space="preserve">. </w:t>
      </w:r>
      <w:r w:rsidRPr="003C5414">
        <w:t>В-третьих, по требованию нанимателя и членов его семьи договор может быть заключен с одним из членов семьи</w:t>
      </w:r>
      <w:r w:rsidR="003C5414" w:rsidRPr="003C5414">
        <w:t xml:space="preserve">; </w:t>
      </w:r>
      <w:r w:rsidRPr="003C5414">
        <w:t>в случае смерти нанимателя или его выбытия из жилого помещения договор заключается с одним из членов семьи, проживающих в жилом помещении</w:t>
      </w:r>
      <w:r w:rsidR="003C5414" w:rsidRPr="003C5414">
        <w:t xml:space="preserve">. </w:t>
      </w:r>
      <w:r w:rsidRPr="003C5414">
        <w:t>Проживающие по договору социального найма жилого помещения совместно с нанимателем члены его семьи пользуются всеми правами и выполняют все обязанности по договору найма жилого помещения наравне с нанимателем</w:t>
      </w:r>
      <w:r w:rsidR="003C5414" w:rsidRPr="003C5414">
        <w:t xml:space="preserve">. </w:t>
      </w:r>
      <w:r w:rsidRPr="003C5414">
        <w:t>Плата за жилое помещение и коммунальные услуги для нанимателя жилого помещения определяется в соответствии с едиными тарифами</w:t>
      </w:r>
      <w:r w:rsidR="003C5414" w:rsidRPr="003C5414">
        <w:t>.</w:t>
      </w:r>
    </w:p>
    <w:p w:rsidR="003C5414" w:rsidRDefault="00DD1376" w:rsidP="003C5414">
      <w:r w:rsidRPr="003C5414">
        <w:t>Наконец, договор социального найма носит бессрочный характер</w:t>
      </w:r>
      <w:r w:rsidR="003C5414" w:rsidRPr="003C5414">
        <w:t>.</w:t>
      </w:r>
    </w:p>
    <w:p w:rsidR="003C5414" w:rsidRDefault="003C5414" w:rsidP="003C5414"/>
    <w:p w:rsidR="003C5414" w:rsidRDefault="003C5414" w:rsidP="003C5414">
      <w:pPr>
        <w:pStyle w:val="2"/>
      </w:pPr>
      <w:bookmarkStart w:id="10" w:name="_Toc247225987"/>
      <w:r>
        <w:t>2.2.2</w:t>
      </w:r>
      <w:r w:rsidR="00DD1376" w:rsidRPr="003C5414">
        <w:t xml:space="preserve"> Специализированный жилищный фонд</w:t>
      </w:r>
      <w:bookmarkEnd w:id="10"/>
    </w:p>
    <w:p w:rsidR="003C5414" w:rsidRDefault="00DD1376" w:rsidP="003C5414">
      <w:r w:rsidRPr="003C5414">
        <w:t>В специализированный жилищный фонд входят служебные жилые помещения, жилые помещения в общежитиях и домах системы социального обслуживания населения, жилые помещения маневренного фонда, фондов для временного поселения вынужденных переселенцев и лиц, признанных беженцами, а также жилые помещения, предназначенные для социальной защиты некоторых категорий граждан</w:t>
      </w:r>
      <w:r w:rsidR="003C5414" w:rsidRPr="003C5414">
        <w:t>.</w:t>
      </w:r>
    </w:p>
    <w:p w:rsidR="003C5414" w:rsidRDefault="00DD1376" w:rsidP="003C5414">
      <w:r w:rsidRPr="003C5414">
        <w:t>Служебные жилые помещения предназначены для проживания граждан в связи с характером их трудовых отношений с органами государственной власти и местного самоуправления, государственным унитарным предприятием, государственным или муниципальным учреждением, в связи с прохождением службы, назначением на государственную должность Российской Федерации или ее субъекта либо в связи с избранием на выборные должности в органы государственной власти или местного самоуправления</w:t>
      </w:r>
      <w:r w:rsidR="003C5414" w:rsidRPr="003C5414">
        <w:t xml:space="preserve">. </w:t>
      </w:r>
      <w:r w:rsidRPr="003C5414">
        <w:t>Служебный жилищный фонд формируется из жилищного фонда органов внутренних дел, органов федеральной службы безопасности, органов по контролю над оборотом наркотических средств и психотропных веществ, таможенных органов и внутренних войск Министерства внутренних дел, а также из помещений, выделяемых органами исполнительной власти для сотрудников</w:t>
      </w:r>
      <w:r w:rsidR="003C5414">
        <w:t xml:space="preserve"> (</w:t>
      </w:r>
      <w:r w:rsidRPr="003C5414">
        <w:t>военнослужащих</w:t>
      </w:r>
      <w:r w:rsidR="003C5414" w:rsidRPr="003C5414">
        <w:t>),</w:t>
      </w:r>
      <w:r w:rsidRPr="003C5414">
        <w:t xml:space="preserve"> содержащихся за счет средств бюджетов всех уровней в соответствии с российским законодательством</w:t>
      </w:r>
      <w:r w:rsidR="003C5414" w:rsidRPr="003C5414">
        <w:t>.</w:t>
      </w:r>
    </w:p>
    <w:p w:rsidR="003C5414" w:rsidRDefault="00DD1376" w:rsidP="003C5414">
      <w:bookmarkStart w:id="11" w:name="sub_5553"/>
      <w:r w:rsidRPr="003C5414">
        <w:t>Обязанность предоставления служебного помещения, особенности их предоставления и освобождения предусматриваются федеральными законами и другими нормативными правовыми актами</w:t>
      </w:r>
      <w:r w:rsidR="003C5414" w:rsidRPr="003C5414">
        <w:t xml:space="preserve">. </w:t>
      </w:r>
      <w:r w:rsidRPr="003C5414">
        <w:t>Например, статья 15 Федерального закона от 27 мая 1998 г</w:t>
      </w:r>
      <w:r w:rsidR="003C5414" w:rsidRPr="003C5414">
        <w:t xml:space="preserve">. </w:t>
      </w:r>
      <w:r w:rsidRPr="003C5414">
        <w:t>N 76-ФЗ</w:t>
      </w:r>
      <w:r w:rsidR="003C5414">
        <w:t xml:space="preserve"> "</w:t>
      </w:r>
      <w:r w:rsidRPr="003C5414">
        <w:t>О статусе военнослужащих</w:t>
      </w:r>
      <w:r w:rsidR="003C5414">
        <w:t xml:space="preserve">" </w:t>
      </w:r>
      <w:r w:rsidRPr="003C5414">
        <w:t>гласит, что военнослужащим</w:t>
      </w:r>
      <w:r w:rsidR="003C5414" w:rsidRPr="003C5414">
        <w:t xml:space="preserve"> - </w:t>
      </w:r>
      <w:r w:rsidRPr="003C5414">
        <w:t>гражданам, проходящим военную службу по контракту, и совместно проживающим с ними членам их семей предоставляются не позднее трехмесячного срока со дня прибытия на новое место военной службы служебные жилые помещения по нормам и в порядке, которые предусмотрены федеральными законами и иными нормативными правовыми актами Российской Федерации, с учетом права на дополнительную жилую площадь</w:t>
      </w:r>
      <w:r w:rsidR="003C5414" w:rsidRPr="003C5414">
        <w:t xml:space="preserve">. </w:t>
      </w:r>
      <w:r w:rsidRPr="003C5414">
        <w:t>Служебные жилые помещения предоставляются в населенных пунктах, где располагаются воинские части, а если в них невозможно предоставить жилые помещения</w:t>
      </w:r>
      <w:r w:rsidR="003C5414" w:rsidRPr="003C5414">
        <w:t xml:space="preserve"> - </w:t>
      </w:r>
      <w:r w:rsidRPr="003C5414">
        <w:t>в близлежащих населенных пунктах</w:t>
      </w:r>
      <w:r w:rsidR="003C5414" w:rsidRPr="003C5414">
        <w:t xml:space="preserve">. </w:t>
      </w:r>
      <w:r w:rsidRPr="003C5414">
        <w:t>Указанным военнослужащим, заключившим контракт о прохождении военной службы до 1 января 1998 г</w:t>
      </w:r>
      <w:r w:rsidR="003C5414" w:rsidRPr="003C5414">
        <w:t>.</w:t>
      </w:r>
      <w:r w:rsidR="003C5414">
        <w:t xml:space="preserve"> (</w:t>
      </w:r>
      <w:r w:rsidRPr="003C5414">
        <w:t>за исключением курсантов военных образовательных учреждений профессионального образования</w:t>
      </w:r>
      <w:r w:rsidR="003C5414" w:rsidRPr="003C5414">
        <w:t>),</w:t>
      </w:r>
      <w:r w:rsidRPr="003C5414">
        <w:t xml:space="preserve"> и совместно проживающим с ними членам их семей на первые пять лет несения военной службы предоставляются служебные жилые помещения или общежития</w:t>
      </w:r>
      <w:r w:rsidR="003C5414" w:rsidRPr="003C5414">
        <w:t xml:space="preserve">. </w:t>
      </w:r>
      <w:r w:rsidRPr="003C5414">
        <w:t>При продолжении военной службы более указанных сроков им предоставляются жилые помещения на общих основаниях</w:t>
      </w:r>
      <w:r w:rsidR="003C5414" w:rsidRPr="003C5414">
        <w:t>.</w:t>
      </w:r>
    </w:p>
    <w:p w:rsidR="003C5414" w:rsidRDefault="00DD1376" w:rsidP="003C5414">
      <w:bookmarkStart w:id="12" w:name="sub_5554"/>
      <w:bookmarkEnd w:id="11"/>
      <w:r w:rsidRPr="003C5414">
        <w:t>Порядок предоставления и правовой режим жилых помещений в общежитиях определяется Примерным положением об общежитиях, утвержденным постановлением СМ РСФСР от 11 августа 1988 г</w:t>
      </w:r>
      <w:r w:rsidR="003C5414" w:rsidRPr="003C5414">
        <w:t xml:space="preserve">. </w:t>
      </w:r>
      <w:r w:rsidRPr="003C5414">
        <w:t>N 328</w:t>
      </w:r>
      <w:r w:rsidR="003C5414" w:rsidRPr="003C5414">
        <w:t xml:space="preserve">; </w:t>
      </w:r>
      <w:r w:rsidRPr="003C5414">
        <w:t>Типовым положением о студенческом общежитии образовательного учреждения высшего и среднего профессионального образования Российской Федерации, утвержденным постановлением Госкомвуза России от 31 мая 1995 г</w:t>
      </w:r>
      <w:r w:rsidR="003C5414" w:rsidRPr="003C5414">
        <w:t xml:space="preserve">. </w:t>
      </w:r>
      <w:r w:rsidRPr="003C5414">
        <w:t>N 4</w:t>
      </w:r>
      <w:r w:rsidR="003C5414" w:rsidRPr="003C5414">
        <w:t xml:space="preserve">; </w:t>
      </w:r>
      <w:r w:rsidRPr="003C5414">
        <w:t>Положением об общежитиях для лиц, страдающих психическими расстройствами, утративших социальные связи, утвержденным постановлением Правительства России от 25 мая 1994 г</w:t>
      </w:r>
      <w:r w:rsidR="003C5414" w:rsidRPr="003C5414">
        <w:t xml:space="preserve">. </w:t>
      </w:r>
      <w:r w:rsidRPr="003C5414">
        <w:t>N 522</w:t>
      </w:r>
      <w:r w:rsidR="003C5414" w:rsidRPr="003C5414">
        <w:t xml:space="preserve">; </w:t>
      </w:r>
      <w:r w:rsidRPr="003C5414">
        <w:t>Санитарными правилами устройства, оборудования и содержания общежитий для рабочих, студентов, учащихся средних специальных учебных заведений и профессионально-технических училищ, утвержденными Главным государственным санитарным врачом СССР 1 ноября 1988 г</w:t>
      </w:r>
      <w:r w:rsidR="003C5414" w:rsidRPr="003C5414">
        <w:t xml:space="preserve">. </w:t>
      </w:r>
      <w:r w:rsidRPr="003C5414">
        <w:t>N 4719, и другими нормативными правовыми актами в части, не противоречащей Жилищному кодексу России</w:t>
      </w:r>
      <w:r w:rsidR="003C5414" w:rsidRPr="003C5414">
        <w:t>.</w:t>
      </w:r>
    </w:p>
    <w:bookmarkEnd w:id="12"/>
    <w:p w:rsidR="003C5414" w:rsidRDefault="00DD1376" w:rsidP="003C5414">
      <w:r w:rsidRPr="003C5414">
        <w:t>Общежития предназначаются для проживания рабочих, служащих, студентов, учащихся, а также других граждан в период работы или учебы, для проживания одиноких граждан и семей</w:t>
      </w:r>
      <w:r w:rsidR="003C5414">
        <w:t xml:space="preserve"> (</w:t>
      </w:r>
      <w:r w:rsidRPr="003C5414">
        <w:t>преимущественно молодых</w:t>
      </w:r>
      <w:r w:rsidR="003C5414" w:rsidRPr="003C5414">
        <w:t>).</w:t>
      </w:r>
    </w:p>
    <w:p w:rsidR="003C5414" w:rsidRDefault="00DD1376" w:rsidP="003C5414">
      <w:r w:rsidRPr="003C5414">
        <w:t>Студенческое общежитие</w:t>
      </w:r>
      <w:r w:rsidR="003C5414">
        <w:t xml:space="preserve"> (</w:t>
      </w:r>
      <w:r w:rsidRPr="003C5414">
        <w:t>студенческий городок</w:t>
      </w:r>
      <w:r w:rsidR="003C5414" w:rsidRPr="003C5414">
        <w:t xml:space="preserve">) </w:t>
      </w:r>
      <w:r w:rsidRPr="003C5414">
        <w:t>образовательного учреждения высшего и среднего профессионального образования Российской Федерации предназначается для размещения иногородних студентов, аспирантов, докторантов, стажеров, слушателей подготовительных отделений институтов и факультетов повышения квалификации и других форм послевузовского и дополнительного профессионального образования на период обучения</w:t>
      </w:r>
      <w:r w:rsidR="003C5414" w:rsidRPr="003C5414">
        <w:t>.</w:t>
      </w:r>
    </w:p>
    <w:p w:rsidR="003C5414" w:rsidRDefault="00DD1376" w:rsidP="003C5414">
      <w:r w:rsidRPr="003C5414">
        <w:t>В отдельных случаях учебные заведения вправе принять решение о размещении в общежитии студентов, постоянно проживающих в данной местности</w:t>
      </w:r>
      <w:r w:rsidR="003C5414" w:rsidRPr="003C5414">
        <w:t xml:space="preserve">. </w:t>
      </w:r>
      <w:r w:rsidRPr="003C5414">
        <w:t>Иностранные граждане, принятые на обучение в учебные заведения России по межгосударственным соглашениям</w:t>
      </w:r>
      <w:r w:rsidR="003C5414">
        <w:t xml:space="preserve"> (</w:t>
      </w:r>
      <w:r w:rsidRPr="003C5414">
        <w:t>контрактам</w:t>
      </w:r>
      <w:r w:rsidR="003C5414" w:rsidRPr="003C5414">
        <w:t>),</w:t>
      </w:r>
      <w:r w:rsidRPr="003C5414">
        <w:t xml:space="preserve"> размещаются в общежитии на общих основаниях с российскими учащимися, обучающимися в данном учебном заведении</w:t>
      </w:r>
      <w:r w:rsidR="003C5414" w:rsidRPr="003C5414">
        <w:t xml:space="preserve">. </w:t>
      </w:r>
      <w:r w:rsidRPr="003C5414">
        <w:t>Проживание в общежитии носит временный характер</w:t>
      </w:r>
      <w:r w:rsidR="003C5414" w:rsidRPr="003C5414">
        <w:t xml:space="preserve">. </w:t>
      </w:r>
      <w:r w:rsidRPr="003C5414">
        <w:t>Общежитие должно быть специально оборудовано для проживания</w:t>
      </w:r>
      <w:r w:rsidR="003C5414" w:rsidRPr="003C5414">
        <w:t xml:space="preserve">. </w:t>
      </w:r>
      <w:r w:rsidRPr="003C5414">
        <w:t>Не допускается использование для общежития жилых помещений в жилых домах, предназначенных для постоянного проживания, пользование которыми осуществляется по договору найма жилого помещения</w:t>
      </w:r>
      <w:r w:rsidR="003C5414" w:rsidRPr="003C5414">
        <w:t>.</w:t>
      </w:r>
    </w:p>
    <w:p w:rsidR="003C5414" w:rsidRDefault="00DD1376" w:rsidP="003C5414">
      <w:bookmarkStart w:id="13" w:name="sub_5558"/>
      <w:r w:rsidRPr="003C5414">
        <w:t>На время проведения капитального ремонта или реконструкции по договору найма предоставляется жилое помещение маневренного фонда</w:t>
      </w:r>
      <w:r w:rsidR="003C5414" w:rsidRPr="003C5414">
        <w:t xml:space="preserve">. </w:t>
      </w:r>
      <w:r w:rsidRPr="003C5414">
        <w:t>Если наниматель и члены его семьи отказываются от переселения в это жилое помещение, наймодатель может потребовать переселения в судебном порядке</w:t>
      </w:r>
      <w:r w:rsidR="003C5414" w:rsidRPr="003C5414">
        <w:t xml:space="preserve">. </w:t>
      </w:r>
      <w:r w:rsidRPr="003C5414">
        <w:t>Переселение нанимателя и членов его семьи в жилое помещение маневренного фонда и обратно осуществляется за счет наймодателя</w:t>
      </w:r>
      <w:r w:rsidR="003C5414">
        <w:t xml:space="preserve"> (</w:t>
      </w:r>
      <w:r w:rsidRPr="003C5414">
        <w:t>ч</w:t>
      </w:r>
      <w:r w:rsidR="003C5414">
        <w:t>.1</w:t>
      </w:r>
      <w:r w:rsidRPr="003C5414">
        <w:t xml:space="preserve"> ст</w:t>
      </w:r>
      <w:r w:rsidR="003C5414">
        <w:t>.8</w:t>
      </w:r>
      <w:r w:rsidRPr="003C5414">
        <w:t>8 ЖК РФ</w:t>
      </w:r>
      <w:r w:rsidR="003C5414" w:rsidRPr="003C5414">
        <w:t xml:space="preserve">). </w:t>
      </w:r>
      <w:r w:rsidRPr="003C5414">
        <w:t>Законодатель не предусматривает возможности переселения собственников жилых помещений дома, подлежащего капитальному ремонту или реконструкции</w:t>
      </w:r>
      <w:r w:rsidR="003C5414" w:rsidRPr="003C5414">
        <w:t>.</w:t>
      </w:r>
    </w:p>
    <w:bookmarkEnd w:id="13"/>
    <w:p w:rsidR="003C5414" w:rsidRDefault="003C5414" w:rsidP="003C5414"/>
    <w:p w:rsidR="00DD1376" w:rsidRPr="003C5414" w:rsidRDefault="003C5414" w:rsidP="003C5414">
      <w:pPr>
        <w:pStyle w:val="2"/>
      </w:pPr>
      <w:bookmarkStart w:id="14" w:name="_Toc247225988"/>
      <w:r>
        <w:t>2.2.3</w:t>
      </w:r>
      <w:r w:rsidR="00DD1376" w:rsidRPr="003C5414">
        <w:t xml:space="preserve"> Индивидуальный жилищный фонд</w:t>
      </w:r>
      <w:bookmarkEnd w:id="14"/>
    </w:p>
    <w:p w:rsidR="003C5414" w:rsidRDefault="001D66CC" w:rsidP="003C5414">
      <w:r w:rsidRPr="003C5414">
        <w:t>Индивидуальный жилищный фонд принадлежит на праве собственности гражданам и юридическим лицам и не может использоваться для извлечения прибыли</w:t>
      </w:r>
      <w:r w:rsidR="003C5414" w:rsidRPr="003C5414">
        <w:t>.</w:t>
      </w:r>
    </w:p>
    <w:p w:rsidR="003C5414" w:rsidRDefault="001D66CC" w:rsidP="003C5414">
      <w:r w:rsidRPr="003C5414">
        <w:t>Большинство участников гражданских, в том числе жилищных, правоотношений составляют граждане</w:t>
      </w:r>
      <w:r w:rsidR="003C5414" w:rsidRPr="003C5414">
        <w:t xml:space="preserve">. </w:t>
      </w:r>
      <w:r w:rsidRPr="003C5414">
        <w:t>Однако, чтобы быть субъектами того или иного правоотношения, они должны обладать право</w:t>
      </w:r>
      <w:r w:rsidR="003C5414" w:rsidRPr="003C5414">
        <w:t xml:space="preserve"> - </w:t>
      </w:r>
      <w:r w:rsidRPr="003C5414">
        <w:t>и дееспособностью</w:t>
      </w:r>
      <w:r w:rsidR="003C5414" w:rsidRPr="003C5414">
        <w:t xml:space="preserve">. </w:t>
      </w:r>
      <w:r w:rsidRPr="003C5414">
        <w:t>В соответствии со статьей 17 ГК РФ под правоспособностью граждан понимается способность иметь права и нести обязанности</w:t>
      </w:r>
      <w:r w:rsidR="003C5414" w:rsidRPr="003C5414">
        <w:t xml:space="preserve">. </w:t>
      </w:r>
      <w:r w:rsidRPr="003C5414">
        <w:t>Она возникает в момент рождения гражданина, неотделима от него и признается в равной мере за ним независимо от пола, расы, национальности, языка, происхождения, имущественного положения, места жительства, отношения к религии, убеждений, принадлежности к общественным объединениям, а также от других обстоятельств</w:t>
      </w:r>
      <w:r w:rsidR="003C5414" w:rsidRPr="003C5414">
        <w:t>.</w:t>
      </w:r>
    </w:p>
    <w:p w:rsidR="003C5414" w:rsidRDefault="001D66CC" w:rsidP="003C5414">
      <w:r w:rsidRPr="003C5414">
        <w:t>Статья 21 ГК РФ определила дееспособность как способность гражданина своими действиями приобретать и осуществлять гражданские права, создавать для себя гражданские обязанности и исполнять их</w:t>
      </w:r>
      <w:r w:rsidR="003C5414" w:rsidRPr="003C5414">
        <w:t xml:space="preserve">. </w:t>
      </w:r>
      <w:r w:rsidRPr="003C5414">
        <w:t xml:space="preserve">Она возникает в полном объеме с наступлением совершеннолетия, </w:t>
      </w:r>
      <w:r w:rsidR="003C5414">
        <w:t>т.е.</w:t>
      </w:r>
      <w:r w:rsidR="003C5414" w:rsidRPr="003C5414">
        <w:t xml:space="preserve"> </w:t>
      </w:r>
      <w:r w:rsidRPr="003C5414">
        <w:t>по достижении гражданином восемнадцатилетнего возраста, и включает в себя способность гражданина совершать различные сделки, не нарушающие права других лиц</w:t>
      </w:r>
      <w:r w:rsidR="003C5414">
        <w:t xml:space="preserve"> (</w:t>
      </w:r>
      <w:r w:rsidRPr="003C5414">
        <w:t>сделкоспособность</w:t>
      </w:r>
      <w:r w:rsidR="003C5414" w:rsidRPr="003C5414">
        <w:t>),</w:t>
      </w:r>
      <w:r w:rsidRPr="003C5414">
        <w:t xml:space="preserve"> и нести ответственность за совершение неправомерных действий</w:t>
      </w:r>
      <w:r w:rsidR="003C5414">
        <w:t xml:space="preserve"> (</w:t>
      </w:r>
      <w:r w:rsidRPr="003C5414">
        <w:t>деликтоспособность</w:t>
      </w:r>
      <w:r w:rsidR="003C5414" w:rsidRPr="003C5414">
        <w:t xml:space="preserve">). </w:t>
      </w:r>
      <w:r w:rsidRPr="003C5414">
        <w:t>Так же как и правоспособность, дееспособность не зависит от пола, социального положения, отношения к религии, но зависит от возраста гражданина и состояния его психического здоровья</w:t>
      </w:r>
      <w:r w:rsidR="003C5414" w:rsidRPr="003C5414">
        <w:t>.</w:t>
      </w:r>
    </w:p>
    <w:p w:rsidR="003C5414" w:rsidRDefault="001D66CC" w:rsidP="003C5414">
      <w:r w:rsidRPr="003C5414">
        <w:t>Легальное определение юридического лица закреплено в части 1 ст</w:t>
      </w:r>
      <w:r w:rsidR="003C5414">
        <w:t>.4</w:t>
      </w:r>
      <w:r w:rsidRPr="003C5414">
        <w:t>8 ГК РФ</w:t>
      </w:r>
      <w:r w:rsidR="003C5414" w:rsidRPr="003C5414">
        <w:t xml:space="preserve">: </w:t>
      </w:r>
      <w:r w:rsidRPr="003C5414">
        <w:t>юридическим лицом 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</w:t>
      </w:r>
      <w:r w:rsidR="003C5414" w:rsidRPr="003C5414">
        <w:t>.</w:t>
      </w:r>
    </w:p>
    <w:p w:rsidR="003C5414" w:rsidRDefault="003C5414" w:rsidP="003C5414"/>
    <w:p w:rsidR="00DD1376" w:rsidRPr="003C5414" w:rsidRDefault="003C5414" w:rsidP="003C5414">
      <w:pPr>
        <w:pStyle w:val="2"/>
      </w:pPr>
      <w:bookmarkStart w:id="15" w:name="_Toc247225989"/>
      <w:r>
        <w:t>2.2.4</w:t>
      </w:r>
      <w:r w:rsidR="00DD1376" w:rsidRPr="003C5414">
        <w:t xml:space="preserve"> Жилищный фонд коммерческого использования</w:t>
      </w:r>
      <w:bookmarkEnd w:id="15"/>
    </w:p>
    <w:p w:rsidR="003C5414" w:rsidRDefault="001D66CC" w:rsidP="003C5414">
      <w:r w:rsidRPr="003C5414">
        <w:t>Жилищный фонд коммерческого использования</w:t>
      </w:r>
      <w:r w:rsidR="003C5414" w:rsidRPr="003C5414">
        <w:t xml:space="preserve"> - </w:t>
      </w:r>
      <w:r w:rsidRPr="003C5414">
        <w:t>совокупность жилых помещений, которые их собственники предоставляют гражданам для проживания на условиях возмездного пользования или по иным договорам во владение и</w:t>
      </w:r>
      <w:r w:rsidR="003C5414">
        <w:t xml:space="preserve"> (</w:t>
      </w:r>
      <w:r w:rsidRPr="003C5414">
        <w:t>или</w:t>
      </w:r>
      <w:r w:rsidR="003C5414" w:rsidRPr="003C5414">
        <w:t xml:space="preserve">) </w:t>
      </w:r>
      <w:r w:rsidRPr="003C5414">
        <w:t>в пользование</w:t>
      </w:r>
      <w:r w:rsidR="003C5414" w:rsidRPr="003C5414">
        <w:t>.</w:t>
      </w:r>
    </w:p>
    <w:p w:rsidR="003C5414" w:rsidRDefault="001D66CC" w:rsidP="003C5414">
      <w:r w:rsidRPr="003C5414">
        <w:t>В отличие от индивидуального жилищного фонда, жилые помещения в фонде коммерческого использования предназначены для извлечения прибыли, о чем заключаются договоры возмездного пользования</w:t>
      </w:r>
      <w:r w:rsidR="003C5414" w:rsidRPr="003C5414">
        <w:t xml:space="preserve">. </w:t>
      </w:r>
      <w:r w:rsidRPr="003C5414">
        <w:t>Жилищный фонд коммерческого использования может принадлежать на праве собственности и частным лицам, и публичным образованиям</w:t>
      </w:r>
      <w:r w:rsidR="003C5414" w:rsidRPr="003C5414">
        <w:t xml:space="preserve">. </w:t>
      </w:r>
      <w:r w:rsidRPr="003C5414">
        <w:t>Жилищный фонд, в том числе коммерческого использования, подлежит государственному учету в порядке, установленном Правительством России</w:t>
      </w:r>
      <w:r w:rsidR="003C5414">
        <w:t xml:space="preserve"> (</w:t>
      </w:r>
      <w:r w:rsidRPr="003C5414">
        <w:t>ст</w:t>
      </w:r>
      <w:r w:rsidR="003C5414">
        <w:t xml:space="preserve">.4,19 </w:t>
      </w:r>
      <w:r w:rsidRPr="003C5414">
        <w:t>ЖК РФ</w:t>
      </w:r>
      <w:r w:rsidR="003C5414" w:rsidRPr="003C5414">
        <w:t xml:space="preserve">). </w:t>
      </w:r>
      <w:r w:rsidRPr="003C5414">
        <w:t>Государственный учет жилищного фонда должен предусматривать проведение технического учета, в том числе техническую инвентаризацию и паспортизацию</w:t>
      </w:r>
      <w:r w:rsidR="003C5414">
        <w:t xml:space="preserve"> (</w:t>
      </w:r>
      <w:r w:rsidRPr="003C5414">
        <w:t>с оформлением технических паспортов жилых помещений</w:t>
      </w:r>
      <w:r w:rsidR="003C5414" w:rsidRPr="003C5414">
        <w:t xml:space="preserve"> - </w:t>
      </w:r>
      <w:r w:rsidRPr="003C5414">
        <w:t>документов, содержащих техническую и иную информацию о жилых помещениях, связанную с обеспечением соответствия жилых помещений установленным требованиям</w:t>
      </w:r>
      <w:r w:rsidR="003C5414" w:rsidRPr="003C5414">
        <w:t>).</w:t>
      </w:r>
    </w:p>
    <w:p w:rsidR="003C5414" w:rsidRPr="003C5414" w:rsidRDefault="003C5414" w:rsidP="003C5414">
      <w:pPr>
        <w:pStyle w:val="2"/>
      </w:pPr>
      <w:r>
        <w:br w:type="page"/>
      </w:r>
      <w:bookmarkStart w:id="16" w:name="_Toc247225990"/>
      <w:r>
        <w:t>Библиографический список</w:t>
      </w:r>
      <w:bookmarkEnd w:id="16"/>
    </w:p>
    <w:p w:rsidR="003C5414" w:rsidRDefault="003C5414" w:rsidP="003C5414">
      <w:pPr>
        <w:rPr>
          <w:b/>
          <w:bCs/>
        </w:rPr>
      </w:pPr>
    </w:p>
    <w:p w:rsidR="002663E9" w:rsidRPr="003C5414" w:rsidRDefault="002663E9" w:rsidP="0023471A">
      <w:pPr>
        <w:ind w:firstLine="0"/>
        <w:rPr>
          <w:b/>
          <w:bCs/>
        </w:rPr>
      </w:pPr>
      <w:r w:rsidRPr="003C5414">
        <w:rPr>
          <w:b/>
          <w:bCs/>
        </w:rPr>
        <w:t>Нормативно-правовые акты</w:t>
      </w:r>
      <w:r w:rsidR="003C5414">
        <w:rPr>
          <w:b/>
          <w:bCs/>
        </w:rPr>
        <w:t>:</w:t>
      </w:r>
    </w:p>
    <w:p w:rsidR="003C5414" w:rsidRDefault="002663E9" w:rsidP="003C5414">
      <w:pPr>
        <w:pStyle w:val="a0"/>
      </w:pPr>
      <w:r w:rsidRPr="003C5414">
        <w:t>Конституция Российской Федерации от 12 декабря 1993 г</w:t>
      </w:r>
      <w:r w:rsidR="003C5414" w:rsidRPr="003C5414">
        <w:t>.</w:t>
      </w:r>
      <w:r w:rsidR="003C5414">
        <w:t xml:space="preserve"> // </w:t>
      </w:r>
      <w:r w:rsidRPr="003C5414">
        <w:t>Российская газета</w:t>
      </w:r>
      <w:r w:rsidR="003C5414" w:rsidRPr="003C5414">
        <w:t xml:space="preserve">. </w:t>
      </w:r>
      <w:r w:rsidR="003C5414">
        <w:t>-</w:t>
      </w:r>
      <w:r w:rsidRPr="003C5414">
        <w:t xml:space="preserve"> 1993</w:t>
      </w:r>
      <w:r w:rsidR="003C5414" w:rsidRPr="003C5414">
        <w:t>. -</w:t>
      </w:r>
      <w:r w:rsidR="003C5414">
        <w:t xml:space="preserve"> </w:t>
      </w:r>
      <w:r w:rsidRPr="003C5414">
        <w:t>№ 237</w:t>
      </w:r>
      <w:r w:rsidR="003C5414" w:rsidRPr="003C5414">
        <w:t xml:space="preserve">. </w:t>
      </w:r>
      <w:r w:rsidR="003C5414">
        <w:t>-</w:t>
      </w:r>
      <w:r w:rsidRPr="003C5414">
        <w:t xml:space="preserve"> С 14</w:t>
      </w:r>
      <w:r w:rsidR="003C5414" w:rsidRPr="003C5414">
        <w:t>.</w:t>
      </w:r>
    </w:p>
    <w:p w:rsidR="003C5414" w:rsidRDefault="002663E9" w:rsidP="003C5414">
      <w:pPr>
        <w:pStyle w:val="a0"/>
      </w:pPr>
      <w:r w:rsidRPr="003C5414">
        <w:t>Гражданский кодекс РФ</w:t>
      </w:r>
      <w:r w:rsidR="003C5414">
        <w:t xml:space="preserve"> (</w:t>
      </w:r>
      <w:r w:rsidRPr="003C5414">
        <w:t>часть первая</w:t>
      </w:r>
      <w:r w:rsidR="003C5414" w:rsidRPr="003C5414">
        <w:t xml:space="preserve">) </w:t>
      </w:r>
      <w:r w:rsidRPr="003C5414">
        <w:t>от 30 ноября 1994 года № 51-ФЗ</w:t>
      </w:r>
      <w:r w:rsidR="003C5414">
        <w:t xml:space="preserve"> // </w:t>
      </w:r>
      <w:r w:rsidRPr="003C5414">
        <w:t>Собрание законодательства Рос</w:t>
      </w:r>
      <w:r w:rsidR="003C5414" w:rsidRPr="003C5414">
        <w:t xml:space="preserve">. </w:t>
      </w:r>
      <w:r w:rsidRPr="003C5414">
        <w:t>Федерации</w:t>
      </w:r>
      <w:r w:rsidR="003C5414" w:rsidRPr="003C5414">
        <w:t xml:space="preserve">. </w:t>
      </w:r>
      <w:r w:rsidR="003C5414">
        <w:t>-</w:t>
      </w:r>
      <w:r w:rsidRPr="003C5414">
        <w:t xml:space="preserve"> 1994</w:t>
      </w:r>
      <w:r w:rsidR="003C5414" w:rsidRPr="003C5414">
        <w:t>. -</w:t>
      </w:r>
      <w:r w:rsidR="003C5414">
        <w:t xml:space="preserve"> </w:t>
      </w:r>
      <w:r w:rsidRPr="003C5414">
        <w:t>№ 32, ст</w:t>
      </w:r>
      <w:r w:rsidR="003C5414">
        <w:t>.3</w:t>
      </w:r>
      <w:r w:rsidRPr="003C5414">
        <w:t>301</w:t>
      </w:r>
      <w:r w:rsidR="003C5414" w:rsidRPr="003C5414">
        <w:t xml:space="preserve">. </w:t>
      </w:r>
      <w:r w:rsidR="003C5414">
        <w:t>-</w:t>
      </w:r>
      <w:r w:rsidRPr="003C5414">
        <w:t xml:space="preserve"> С</w:t>
      </w:r>
      <w:r w:rsidR="003C5414">
        <w:t>.2</w:t>
      </w:r>
      <w:r w:rsidRPr="003C5414">
        <w:t>567</w:t>
      </w:r>
      <w:r w:rsidR="003C5414" w:rsidRPr="003C5414">
        <w:t>.</w:t>
      </w:r>
    </w:p>
    <w:p w:rsidR="003C5414" w:rsidRDefault="002663E9" w:rsidP="003C5414">
      <w:pPr>
        <w:pStyle w:val="a0"/>
      </w:pPr>
      <w:r w:rsidRPr="003C5414">
        <w:t>Гражданский кодекс РФ</w:t>
      </w:r>
      <w:r w:rsidR="003C5414">
        <w:t xml:space="preserve"> (</w:t>
      </w:r>
      <w:r w:rsidRPr="003C5414">
        <w:t>часть вторая</w:t>
      </w:r>
      <w:r w:rsidR="003C5414" w:rsidRPr="003C5414">
        <w:t xml:space="preserve">) </w:t>
      </w:r>
      <w:r w:rsidRPr="003C5414">
        <w:t>от 26 января 1996 года № 51-ФЗ</w:t>
      </w:r>
      <w:r w:rsidR="003C5414">
        <w:t xml:space="preserve"> // </w:t>
      </w:r>
      <w:r w:rsidRPr="003C5414">
        <w:t>Собрание законодательства Рос</w:t>
      </w:r>
      <w:r w:rsidR="003C5414" w:rsidRPr="003C5414">
        <w:t xml:space="preserve">. </w:t>
      </w:r>
      <w:r w:rsidRPr="003C5414">
        <w:t>Федерации</w:t>
      </w:r>
      <w:r w:rsidR="003C5414" w:rsidRPr="003C5414">
        <w:t xml:space="preserve">. </w:t>
      </w:r>
      <w:r w:rsidR="003C5414">
        <w:t>-</w:t>
      </w:r>
      <w:r w:rsidRPr="003C5414">
        <w:t xml:space="preserve"> 1996</w:t>
      </w:r>
      <w:r w:rsidR="003C5414" w:rsidRPr="003C5414">
        <w:t>. -</w:t>
      </w:r>
      <w:r w:rsidR="003C5414">
        <w:t xml:space="preserve"> </w:t>
      </w:r>
      <w:r w:rsidRPr="003C5414">
        <w:t>№ 5, ст</w:t>
      </w:r>
      <w:r w:rsidR="003C5414">
        <w:t>.4</w:t>
      </w:r>
      <w:r w:rsidRPr="003C5414">
        <w:t>10</w:t>
      </w:r>
      <w:r w:rsidR="003C5414" w:rsidRPr="003C5414">
        <w:t xml:space="preserve">. </w:t>
      </w:r>
      <w:r w:rsidR="003C5414">
        <w:t>-</w:t>
      </w:r>
      <w:r w:rsidRPr="003C5414">
        <w:t xml:space="preserve"> С</w:t>
      </w:r>
      <w:r w:rsidR="003C5414">
        <w:t>.1</w:t>
      </w:r>
      <w:r w:rsidRPr="003C5414">
        <w:t>751</w:t>
      </w:r>
      <w:r w:rsidR="003C5414" w:rsidRPr="003C5414">
        <w:t>.</w:t>
      </w:r>
    </w:p>
    <w:p w:rsidR="003C5414" w:rsidRDefault="002663E9" w:rsidP="003C5414">
      <w:pPr>
        <w:pStyle w:val="a0"/>
        <w:rPr>
          <w:lang w:eastAsia="en-US"/>
        </w:rPr>
      </w:pPr>
      <w:r w:rsidRPr="003C5414">
        <w:rPr>
          <w:lang w:eastAsia="en-US"/>
        </w:rPr>
        <w:t>Жилищный кодекс Российской Федерации от 29 декабря 2004</w:t>
      </w:r>
      <w:r w:rsidR="003C5414">
        <w:rPr>
          <w:lang w:eastAsia="en-US"/>
        </w:rPr>
        <w:t xml:space="preserve"> </w:t>
      </w:r>
      <w:r w:rsidRPr="003C5414">
        <w:rPr>
          <w:lang w:eastAsia="en-US"/>
        </w:rPr>
        <w:t>г</w:t>
      </w:r>
      <w:r w:rsidR="003C5414" w:rsidRPr="003C5414">
        <w:rPr>
          <w:lang w:eastAsia="en-US"/>
        </w:rPr>
        <w:t xml:space="preserve">. </w:t>
      </w:r>
      <w:r w:rsidRPr="003C5414">
        <w:rPr>
          <w:lang w:eastAsia="en-US"/>
        </w:rPr>
        <w:t>N</w:t>
      </w:r>
      <w:r w:rsidR="003C5414">
        <w:rPr>
          <w:lang w:eastAsia="en-US"/>
        </w:rPr>
        <w:t xml:space="preserve"> </w:t>
      </w:r>
      <w:r w:rsidRPr="003C5414">
        <w:rPr>
          <w:lang w:eastAsia="en-US"/>
        </w:rPr>
        <w:t>188-ФЗ</w:t>
      </w:r>
      <w:r w:rsidR="003C5414">
        <w:rPr>
          <w:lang w:eastAsia="en-US"/>
        </w:rPr>
        <w:t xml:space="preserve"> // </w:t>
      </w:r>
      <w:r w:rsidRPr="003C5414">
        <w:rPr>
          <w:lang w:eastAsia="en-US"/>
        </w:rPr>
        <w:t>Собрание законодательства Рос</w:t>
      </w:r>
      <w:r w:rsidR="003C5414" w:rsidRPr="003C5414">
        <w:rPr>
          <w:lang w:eastAsia="en-US"/>
        </w:rPr>
        <w:t xml:space="preserve">. </w:t>
      </w:r>
      <w:r w:rsidRPr="003C5414">
        <w:rPr>
          <w:lang w:eastAsia="en-US"/>
        </w:rPr>
        <w:t>Федерации</w:t>
      </w:r>
      <w:r w:rsidR="003C5414" w:rsidRPr="003C5414">
        <w:rPr>
          <w:lang w:eastAsia="en-US"/>
        </w:rPr>
        <w:t xml:space="preserve">. </w:t>
      </w:r>
      <w:r w:rsidR="003C5414">
        <w:rPr>
          <w:lang w:eastAsia="en-US"/>
        </w:rPr>
        <w:t>-</w:t>
      </w:r>
      <w:r w:rsidRPr="003C5414">
        <w:rPr>
          <w:lang w:eastAsia="en-US"/>
        </w:rPr>
        <w:t xml:space="preserve"> 2005</w:t>
      </w:r>
      <w:r w:rsidR="003C5414" w:rsidRPr="003C5414">
        <w:rPr>
          <w:lang w:eastAsia="en-US"/>
        </w:rPr>
        <w:t>. -</w:t>
      </w:r>
      <w:r w:rsidR="003C5414">
        <w:rPr>
          <w:lang w:eastAsia="en-US"/>
        </w:rPr>
        <w:t xml:space="preserve"> </w:t>
      </w:r>
      <w:r w:rsidRPr="003C5414">
        <w:rPr>
          <w:lang w:eastAsia="en-US"/>
        </w:rPr>
        <w:t>№ 1</w:t>
      </w:r>
      <w:r w:rsidR="003C5414" w:rsidRPr="003C5414">
        <w:rPr>
          <w:lang w:eastAsia="en-US"/>
        </w:rPr>
        <w:t xml:space="preserve">, </w:t>
      </w:r>
      <w:r w:rsidRPr="003C5414">
        <w:rPr>
          <w:lang w:eastAsia="en-US"/>
        </w:rPr>
        <w:t>ст</w:t>
      </w:r>
      <w:r w:rsidR="003C5414">
        <w:rPr>
          <w:lang w:eastAsia="en-US"/>
        </w:rPr>
        <w:t>.1</w:t>
      </w:r>
      <w:r w:rsidRPr="003C5414">
        <w:rPr>
          <w:lang w:eastAsia="en-US"/>
        </w:rPr>
        <w:t>4</w:t>
      </w:r>
      <w:r w:rsidR="003C5414" w:rsidRPr="003C5414">
        <w:rPr>
          <w:lang w:eastAsia="en-US"/>
        </w:rPr>
        <w:t xml:space="preserve">. </w:t>
      </w:r>
      <w:r w:rsidR="003C5414">
        <w:rPr>
          <w:lang w:eastAsia="en-US"/>
        </w:rPr>
        <w:t>-</w:t>
      </w:r>
      <w:r w:rsidRPr="003C5414">
        <w:rPr>
          <w:lang w:eastAsia="en-US"/>
        </w:rPr>
        <w:t xml:space="preserve"> С</w:t>
      </w:r>
      <w:r w:rsidR="003C5414">
        <w:rPr>
          <w:lang w:eastAsia="en-US"/>
        </w:rPr>
        <w:t>.1</w:t>
      </w:r>
      <w:r w:rsidRPr="003C5414">
        <w:rPr>
          <w:lang w:eastAsia="en-US"/>
        </w:rPr>
        <w:t>123</w:t>
      </w:r>
      <w:r w:rsidR="003C5414" w:rsidRPr="003C5414">
        <w:rPr>
          <w:lang w:eastAsia="en-US"/>
        </w:rPr>
        <w:t>.</w:t>
      </w:r>
    </w:p>
    <w:p w:rsidR="002663E9" w:rsidRPr="003C5414" w:rsidRDefault="002663E9" w:rsidP="0023471A">
      <w:pPr>
        <w:ind w:firstLine="0"/>
        <w:rPr>
          <w:b/>
          <w:bCs/>
        </w:rPr>
      </w:pPr>
      <w:r w:rsidRPr="003C5414">
        <w:rPr>
          <w:b/>
          <w:bCs/>
        </w:rPr>
        <w:t>Учебные пособия</w:t>
      </w:r>
      <w:r w:rsidR="003C5414">
        <w:rPr>
          <w:b/>
          <w:bCs/>
        </w:rPr>
        <w:t>:</w:t>
      </w:r>
    </w:p>
    <w:p w:rsidR="003C5414" w:rsidRDefault="00BD12E2" w:rsidP="003C5414">
      <w:pPr>
        <w:ind w:firstLine="0"/>
      </w:pPr>
      <w:r w:rsidRPr="003C5414">
        <w:t>5</w:t>
      </w:r>
      <w:r w:rsidR="003C5414" w:rsidRPr="003C5414">
        <w:t xml:space="preserve">. </w:t>
      </w:r>
      <w:r w:rsidR="002663E9" w:rsidRPr="003C5414">
        <w:t>Крашенинников П</w:t>
      </w:r>
      <w:r w:rsidR="003C5414">
        <w:t xml:space="preserve">.В. </w:t>
      </w:r>
      <w:r w:rsidR="002663E9" w:rsidRPr="003C5414">
        <w:t>Жилищное право</w:t>
      </w:r>
      <w:r w:rsidR="003C5414" w:rsidRPr="003C5414">
        <w:t xml:space="preserve">: </w:t>
      </w:r>
      <w:r w:rsidR="002663E9" w:rsidRPr="003C5414">
        <w:t>Учеб</w:t>
      </w:r>
      <w:r w:rsidR="003C5414" w:rsidRPr="003C5414">
        <w:t xml:space="preserve">. </w:t>
      </w:r>
      <w:r w:rsidR="002663E9" w:rsidRPr="003C5414">
        <w:t>пособие / П</w:t>
      </w:r>
      <w:r w:rsidR="003C5414">
        <w:t xml:space="preserve">.В. </w:t>
      </w:r>
      <w:r w:rsidR="002663E9" w:rsidRPr="003C5414">
        <w:t>Крашенинников</w:t>
      </w:r>
      <w:r w:rsidR="003C5414" w:rsidRPr="003C5414">
        <w:t xml:space="preserve">. </w:t>
      </w:r>
      <w:r w:rsidR="003C5414">
        <w:t>-</w:t>
      </w:r>
      <w:r w:rsidR="002663E9" w:rsidRPr="003C5414">
        <w:t xml:space="preserve"> М</w:t>
      </w:r>
      <w:r w:rsidR="003C5414">
        <w:t>.:</w:t>
      </w:r>
      <w:r w:rsidR="003C5414" w:rsidRPr="003C5414">
        <w:t xml:space="preserve"> </w:t>
      </w:r>
      <w:r w:rsidR="002663E9" w:rsidRPr="003C5414">
        <w:t>Статут, 2008</w:t>
      </w:r>
      <w:r w:rsidR="003C5414" w:rsidRPr="003C5414">
        <w:t xml:space="preserve">. </w:t>
      </w:r>
      <w:r w:rsidR="003C5414">
        <w:t>-</w:t>
      </w:r>
      <w:r w:rsidR="002663E9" w:rsidRPr="003C5414">
        <w:t xml:space="preserve"> 384 с</w:t>
      </w:r>
      <w:r w:rsidR="003C5414" w:rsidRPr="003C5414">
        <w:t>.</w:t>
      </w:r>
    </w:p>
    <w:p w:rsidR="003C5414" w:rsidRDefault="00BD12E2" w:rsidP="003C5414">
      <w:pPr>
        <w:ind w:firstLine="0"/>
      </w:pPr>
      <w:r w:rsidRPr="003C5414">
        <w:t>6</w:t>
      </w:r>
      <w:r w:rsidR="003C5414" w:rsidRPr="003C5414">
        <w:t xml:space="preserve">. </w:t>
      </w:r>
      <w:r w:rsidR="002663E9" w:rsidRPr="003C5414">
        <w:t>Новицкий И</w:t>
      </w:r>
      <w:r w:rsidR="003C5414">
        <w:t xml:space="preserve">.Б. </w:t>
      </w:r>
      <w:r w:rsidR="002663E9" w:rsidRPr="003C5414">
        <w:t>Римское частное право</w:t>
      </w:r>
      <w:r w:rsidR="003C5414" w:rsidRPr="003C5414">
        <w:t xml:space="preserve">: </w:t>
      </w:r>
      <w:r w:rsidR="002663E9" w:rsidRPr="003C5414">
        <w:t>Учебник / И</w:t>
      </w:r>
      <w:r w:rsidR="003C5414">
        <w:t xml:space="preserve">.Б. </w:t>
      </w:r>
      <w:r w:rsidR="002663E9" w:rsidRPr="003C5414">
        <w:t>Новицкого, И</w:t>
      </w:r>
      <w:r w:rsidR="003C5414">
        <w:t xml:space="preserve">.С. </w:t>
      </w:r>
      <w:r w:rsidR="002663E9" w:rsidRPr="003C5414">
        <w:t>Перетерского</w:t>
      </w:r>
      <w:r w:rsidR="003C5414" w:rsidRPr="003C5414">
        <w:t xml:space="preserve">. </w:t>
      </w:r>
      <w:r w:rsidR="003C5414">
        <w:t>-</w:t>
      </w:r>
      <w:r w:rsidR="002663E9" w:rsidRPr="003C5414">
        <w:t xml:space="preserve"> М</w:t>
      </w:r>
      <w:r w:rsidR="003C5414">
        <w:t>.:</w:t>
      </w:r>
      <w:r w:rsidR="003C5414" w:rsidRPr="003C5414">
        <w:t xml:space="preserve"> </w:t>
      </w:r>
      <w:r w:rsidR="002663E9" w:rsidRPr="003C5414">
        <w:t>Юрист, 1996</w:t>
      </w:r>
      <w:r w:rsidR="003C5414" w:rsidRPr="003C5414">
        <w:t xml:space="preserve">. </w:t>
      </w:r>
      <w:r w:rsidR="003C5414">
        <w:t>-</w:t>
      </w:r>
      <w:r w:rsidR="002663E9" w:rsidRPr="003C5414">
        <w:t xml:space="preserve"> С</w:t>
      </w:r>
      <w:r w:rsidR="003C5414">
        <w:t>.1</w:t>
      </w:r>
      <w:r w:rsidR="002663E9" w:rsidRPr="003C5414">
        <w:t>48</w:t>
      </w:r>
      <w:r w:rsidR="003C5414" w:rsidRPr="003C5414">
        <w:t>.</w:t>
      </w:r>
    </w:p>
    <w:p w:rsidR="003C5414" w:rsidRDefault="00BD12E2" w:rsidP="003C5414">
      <w:pPr>
        <w:ind w:firstLine="0"/>
      </w:pPr>
      <w:r w:rsidRPr="003C5414">
        <w:t>7</w:t>
      </w:r>
      <w:r w:rsidR="003C5414" w:rsidRPr="003C5414">
        <w:t xml:space="preserve">. </w:t>
      </w:r>
      <w:r w:rsidR="002663E9" w:rsidRPr="003C5414">
        <w:t>Седугин П</w:t>
      </w:r>
      <w:r w:rsidR="003C5414">
        <w:t xml:space="preserve">.И. </w:t>
      </w:r>
      <w:r w:rsidR="002663E9" w:rsidRPr="003C5414">
        <w:t>Жилищное право</w:t>
      </w:r>
      <w:r w:rsidR="003C5414" w:rsidRPr="003C5414">
        <w:t xml:space="preserve">: </w:t>
      </w:r>
      <w:r w:rsidR="002663E9" w:rsidRPr="003C5414">
        <w:t>Учебник для вузов /</w:t>
      </w:r>
      <w:r w:rsidR="003C5414" w:rsidRPr="003C5414">
        <w:t xml:space="preserve"> </w:t>
      </w:r>
      <w:r w:rsidR="002663E9" w:rsidRPr="003C5414">
        <w:t>М</w:t>
      </w:r>
      <w:r w:rsidR="003C5414">
        <w:t>.:</w:t>
      </w:r>
      <w:r w:rsidR="003C5414" w:rsidRPr="003C5414">
        <w:t xml:space="preserve"> </w:t>
      </w:r>
      <w:r w:rsidR="002663E9" w:rsidRPr="003C5414">
        <w:t>ИНФРА-М-НОРМА, 1997</w:t>
      </w:r>
      <w:r w:rsidR="003C5414" w:rsidRPr="003C5414">
        <w:t xml:space="preserve">. </w:t>
      </w:r>
      <w:r w:rsidR="003C5414">
        <w:t>-</w:t>
      </w:r>
      <w:r w:rsidR="002663E9" w:rsidRPr="003C5414">
        <w:t xml:space="preserve"> 402 с</w:t>
      </w:r>
      <w:r w:rsidR="003C5414" w:rsidRPr="003C5414">
        <w:t>.</w:t>
      </w:r>
    </w:p>
    <w:p w:rsidR="002663E9" w:rsidRPr="003C5414" w:rsidRDefault="002663E9" w:rsidP="003C5414">
      <w:pPr>
        <w:rPr>
          <w:b/>
          <w:bCs/>
        </w:rPr>
      </w:pPr>
      <w:r w:rsidRPr="003C5414">
        <w:rPr>
          <w:b/>
          <w:bCs/>
        </w:rPr>
        <w:t>Монографическая литература</w:t>
      </w:r>
      <w:r w:rsidR="003C5414">
        <w:rPr>
          <w:b/>
          <w:bCs/>
        </w:rPr>
        <w:t>:</w:t>
      </w:r>
    </w:p>
    <w:p w:rsidR="003C5414" w:rsidRDefault="003C5414" w:rsidP="003C5414">
      <w:pPr>
        <w:ind w:firstLine="0"/>
      </w:pPr>
      <w:r>
        <w:t xml:space="preserve">8. </w:t>
      </w:r>
      <w:r w:rsidR="00C05816" w:rsidRPr="003C5414">
        <w:t>Глазов В</w:t>
      </w:r>
      <w:r>
        <w:t xml:space="preserve">.В. </w:t>
      </w:r>
      <w:r w:rsidR="00C05816" w:rsidRPr="003C5414">
        <w:t>Комментарий к Жилищному кодексу Российской Федерации от 29 декабря 2004 года № 188-ФЗ</w:t>
      </w:r>
      <w:r>
        <w:t xml:space="preserve"> (</w:t>
      </w:r>
      <w:r w:rsidR="00C05816" w:rsidRPr="003C5414">
        <w:t>постатейный</w:t>
      </w:r>
      <w:r w:rsidRPr="003C5414">
        <w:t xml:space="preserve">) </w:t>
      </w:r>
      <w:r w:rsidR="00C05816" w:rsidRPr="003C5414">
        <w:t>/ В</w:t>
      </w:r>
      <w:r>
        <w:t xml:space="preserve">.В. </w:t>
      </w:r>
      <w:r w:rsidR="00C05816" w:rsidRPr="003C5414">
        <w:t>Глазов</w:t>
      </w:r>
      <w:r w:rsidRPr="003C5414">
        <w:t xml:space="preserve">. </w:t>
      </w:r>
      <w:r>
        <w:t>-</w:t>
      </w:r>
      <w:r w:rsidR="00C05816" w:rsidRPr="003C5414">
        <w:t xml:space="preserve"> М</w:t>
      </w:r>
      <w:r>
        <w:t>.:</w:t>
      </w:r>
      <w:r w:rsidRPr="003C5414">
        <w:t xml:space="preserve"> </w:t>
      </w:r>
      <w:r w:rsidR="00C05816" w:rsidRPr="003C5414">
        <w:t>Юстицинформ, 2005</w:t>
      </w:r>
      <w:r w:rsidRPr="003C5414">
        <w:t xml:space="preserve">. </w:t>
      </w:r>
      <w:r>
        <w:t>-</w:t>
      </w:r>
      <w:r w:rsidR="00C05816" w:rsidRPr="003C5414">
        <w:t xml:space="preserve"> 463 с</w:t>
      </w:r>
      <w:r w:rsidRPr="003C5414">
        <w:t>.</w:t>
      </w:r>
    </w:p>
    <w:p w:rsidR="001D66CC" w:rsidRPr="003C5414" w:rsidRDefault="003C5414" w:rsidP="003C5414">
      <w:pPr>
        <w:ind w:firstLine="0"/>
      </w:pPr>
      <w:r>
        <w:t xml:space="preserve">9. </w:t>
      </w:r>
      <w:r w:rsidR="00BD12E2" w:rsidRPr="003C5414">
        <w:t>Гуев А</w:t>
      </w:r>
      <w:r>
        <w:t xml:space="preserve">.Н. </w:t>
      </w:r>
      <w:r w:rsidR="00BD12E2" w:rsidRPr="003C5414">
        <w:t>Постатейный Комментарий к Жилищному кодексу Российской Федерации от 29 декабря 2004 года № 188-ФЗ / А</w:t>
      </w:r>
      <w:r>
        <w:t xml:space="preserve">.Н. </w:t>
      </w:r>
      <w:r w:rsidR="00BD12E2" w:rsidRPr="003C5414">
        <w:t>Гуев</w:t>
      </w:r>
      <w:r w:rsidRPr="003C5414">
        <w:t xml:space="preserve">. </w:t>
      </w:r>
      <w:r>
        <w:t>-</w:t>
      </w:r>
      <w:r w:rsidR="00BD12E2" w:rsidRPr="003C5414">
        <w:t xml:space="preserve"> М</w:t>
      </w:r>
      <w:r>
        <w:t>.:</w:t>
      </w:r>
      <w:r w:rsidRPr="003C5414">
        <w:t xml:space="preserve"> </w:t>
      </w:r>
      <w:r w:rsidR="00BD12E2" w:rsidRPr="003C5414">
        <w:t>Норма, 2008</w:t>
      </w:r>
      <w:r w:rsidRPr="003C5414">
        <w:t xml:space="preserve">. </w:t>
      </w:r>
      <w:r>
        <w:t>-</w:t>
      </w:r>
      <w:r w:rsidR="00BD12E2" w:rsidRPr="003C5414">
        <w:t xml:space="preserve"> 396 с</w:t>
      </w:r>
      <w:r w:rsidRPr="003C5414">
        <w:t>.</w:t>
      </w:r>
      <w:bookmarkStart w:id="17" w:name="_GoBack"/>
      <w:bookmarkEnd w:id="17"/>
    </w:p>
    <w:sectPr w:rsidR="001D66CC" w:rsidRPr="003C5414" w:rsidSect="003C5414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96F" w:rsidRDefault="003F696F" w:rsidP="005E7AE7">
      <w:r>
        <w:separator/>
      </w:r>
    </w:p>
  </w:endnote>
  <w:endnote w:type="continuationSeparator" w:id="0">
    <w:p w:rsidR="003F696F" w:rsidRDefault="003F696F" w:rsidP="005E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14" w:rsidRDefault="003C5414" w:rsidP="003C5414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96F" w:rsidRDefault="003F696F" w:rsidP="005E7AE7">
      <w:r>
        <w:separator/>
      </w:r>
    </w:p>
  </w:footnote>
  <w:footnote w:type="continuationSeparator" w:id="0">
    <w:p w:rsidR="003F696F" w:rsidRDefault="003F696F" w:rsidP="005E7AE7">
      <w:r>
        <w:continuationSeparator/>
      </w:r>
    </w:p>
  </w:footnote>
  <w:footnote w:id="1">
    <w:p w:rsidR="003F696F" w:rsidRDefault="003C5414" w:rsidP="005E7AE7">
      <w:pPr>
        <w:autoSpaceDE w:val="0"/>
        <w:autoSpaceDN w:val="0"/>
        <w:adjustRightInd w:val="0"/>
      </w:pPr>
      <w:r w:rsidRPr="00F44E7F">
        <w:rPr>
          <w:rStyle w:val="ad"/>
          <w:sz w:val="20"/>
          <w:szCs w:val="20"/>
        </w:rPr>
        <w:footnoteRef/>
      </w:r>
      <w:r>
        <w:rPr>
          <w:sz w:val="20"/>
          <w:szCs w:val="20"/>
        </w:rPr>
        <w:t xml:space="preserve"> Жилищный кодекс РФ от 29 декабря</w:t>
      </w:r>
      <w:r w:rsidRPr="00F44E7F">
        <w:rPr>
          <w:sz w:val="20"/>
          <w:szCs w:val="20"/>
        </w:rPr>
        <w:t xml:space="preserve"> 2004 года № 188-ФЗ</w:t>
      </w:r>
      <w:r>
        <w:rPr>
          <w:sz w:val="20"/>
          <w:szCs w:val="20"/>
        </w:rPr>
        <w:t xml:space="preserve"> </w:t>
      </w:r>
      <w:r w:rsidRPr="00F44E7F">
        <w:rPr>
          <w:sz w:val="20"/>
          <w:szCs w:val="20"/>
        </w:rPr>
        <w:t>//</w:t>
      </w:r>
      <w:r>
        <w:rPr>
          <w:sz w:val="20"/>
          <w:szCs w:val="20"/>
        </w:rPr>
        <w:t xml:space="preserve"> </w:t>
      </w:r>
      <w:r w:rsidRPr="00F44E7F">
        <w:rPr>
          <w:sz w:val="20"/>
          <w:szCs w:val="20"/>
        </w:rPr>
        <w:t xml:space="preserve">Собрание законодательства </w:t>
      </w:r>
      <w:r>
        <w:rPr>
          <w:sz w:val="20"/>
          <w:szCs w:val="20"/>
        </w:rPr>
        <w:t>Рос</w:t>
      </w:r>
      <w:r w:rsidRPr="00F44E7F">
        <w:rPr>
          <w:sz w:val="20"/>
          <w:szCs w:val="20"/>
        </w:rPr>
        <w:t>.</w:t>
      </w:r>
      <w:r>
        <w:rPr>
          <w:sz w:val="20"/>
          <w:szCs w:val="20"/>
        </w:rPr>
        <w:t xml:space="preserve"> Федерации. – 2005. - № 1,  с</w:t>
      </w:r>
      <w:r w:rsidRPr="00F44E7F">
        <w:rPr>
          <w:sz w:val="20"/>
          <w:szCs w:val="20"/>
        </w:rPr>
        <w:t xml:space="preserve">т.14. </w:t>
      </w:r>
      <w:r>
        <w:rPr>
          <w:sz w:val="20"/>
          <w:szCs w:val="20"/>
        </w:rPr>
        <w:t>– С.10.</w:t>
      </w:r>
    </w:p>
  </w:footnote>
  <w:footnote w:id="2">
    <w:p w:rsidR="003F696F" w:rsidRDefault="003C5414" w:rsidP="005E7AE7">
      <w:pPr>
        <w:pStyle w:val="ac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2A29F6">
        <w:t>Гражданский ко</w:t>
      </w:r>
      <w:r>
        <w:t xml:space="preserve">декс РФ (часть первая) от 30 ноября </w:t>
      </w:r>
      <w:r w:rsidRPr="002A29F6">
        <w:t>1994 года № 51-ФЗ</w:t>
      </w:r>
      <w:r>
        <w:t xml:space="preserve"> </w:t>
      </w:r>
      <w:r w:rsidRPr="002A29F6">
        <w:t>//</w:t>
      </w:r>
      <w:r>
        <w:t xml:space="preserve"> </w:t>
      </w:r>
      <w:r w:rsidRPr="002A29F6">
        <w:t xml:space="preserve">Собрание законодательства </w:t>
      </w:r>
      <w:r>
        <w:t>Рос</w:t>
      </w:r>
      <w:r w:rsidRPr="00F44E7F">
        <w:t>.</w:t>
      </w:r>
      <w:r>
        <w:t xml:space="preserve"> Федерации. – 1994. - № 32, с</w:t>
      </w:r>
      <w:r w:rsidRPr="002A29F6">
        <w:t>т.3301.</w:t>
      </w:r>
      <w:r>
        <w:t xml:space="preserve"> – С. 2567.</w:t>
      </w:r>
    </w:p>
  </w:footnote>
  <w:footnote w:id="3">
    <w:p w:rsidR="003F696F" w:rsidRDefault="003C5414" w:rsidP="005E7AE7">
      <w:pPr>
        <w:pStyle w:val="ac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2A29F6">
        <w:t>Гражданский ко</w:t>
      </w:r>
      <w:r>
        <w:t>декс РФ (часть вторая) от 26 января 1996</w:t>
      </w:r>
      <w:r w:rsidRPr="002A29F6">
        <w:t xml:space="preserve"> года № 51-ФЗ</w:t>
      </w:r>
      <w:r>
        <w:t xml:space="preserve"> </w:t>
      </w:r>
      <w:r w:rsidRPr="002A29F6">
        <w:t>//</w:t>
      </w:r>
      <w:r>
        <w:t xml:space="preserve"> </w:t>
      </w:r>
      <w:r w:rsidRPr="002A29F6">
        <w:t xml:space="preserve">Собрание законодательства </w:t>
      </w:r>
      <w:r>
        <w:t>Рос</w:t>
      </w:r>
      <w:r w:rsidRPr="00F44E7F">
        <w:t>.</w:t>
      </w:r>
      <w:r>
        <w:t xml:space="preserve"> Федерации. – 1996. - № 5, ст.410</w:t>
      </w:r>
      <w:r w:rsidRPr="002A29F6">
        <w:t>.</w:t>
      </w:r>
      <w:r>
        <w:t xml:space="preserve"> – С. 1751.</w:t>
      </w:r>
    </w:p>
  </w:footnote>
  <w:footnote w:id="4">
    <w:p w:rsidR="003F696F" w:rsidRDefault="003C5414" w:rsidP="00351D49">
      <w:pPr>
        <w:pStyle w:val="ac"/>
      </w:pPr>
      <w:r>
        <w:rPr>
          <w:rStyle w:val="ad"/>
          <w:sz w:val="20"/>
          <w:szCs w:val="20"/>
        </w:rPr>
        <w:footnoteRef/>
      </w:r>
      <w:r w:rsidR="00AC108B">
        <w:t xml:space="preserve"> </w:t>
      </w:r>
      <w:r>
        <w:t xml:space="preserve">Новицкий И.Б. </w:t>
      </w:r>
      <w:r w:rsidRPr="00F44E7F">
        <w:t>Римское частное право: Учебник</w:t>
      </w:r>
      <w:r>
        <w:t xml:space="preserve"> </w:t>
      </w:r>
      <w:r w:rsidRPr="00F44E7F">
        <w:t>/</w:t>
      </w:r>
      <w:r>
        <w:t xml:space="preserve"> </w:t>
      </w:r>
      <w:r w:rsidRPr="00F44E7F">
        <w:t>И.Б.Новицкого, И.С.Перетерского</w:t>
      </w:r>
      <w:r>
        <w:t xml:space="preserve">. – М.: Юрист, 1996. – С.148. </w:t>
      </w:r>
    </w:p>
  </w:footnote>
  <w:footnote w:id="5">
    <w:p w:rsidR="003F696F" w:rsidRDefault="003C5414" w:rsidP="00AC108B">
      <w:pPr>
        <w:pStyle w:val="ac"/>
      </w:pPr>
      <w:r w:rsidRPr="00F44E7F">
        <w:rPr>
          <w:rStyle w:val="ad"/>
          <w:sz w:val="20"/>
          <w:szCs w:val="20"/>
        </w:rPr>
        <w:footnoteRef/>
      </w:r>
      <w:r w:rsidRPr="00F44E7F">
        <w:t>О собственности в РСФС</w:t>
      </w:r>
      <w:r>
        <w:t xml:space="preserve">Р: </w:t>
      </w:r>
      <w:r w:rsidRPr="00F44E7F">
        <w:t>Закон РСФСР от 24 декабря 1990 года</w:t>
      </w:r>
      <w:r>
        <w:t xml:space="preserve"> </w:t>
      </w:r>
      <w:r w:rsidRPr="00F44E7F">
        <w:t>//Ведомости РСФСР.</w:t>
      </w:r>
      <w:r>
        <w:t>-</w:t>
      </w:r>
      <w:r w:rsidRPr="00F44E7F">
        <w:t xml:space="preserve"> 1990.</w:t>
      </w:r>
      <w:r>
        <w:t>- № 3, ст.416.</w:t>
      </w:r>
      <w:r w:rsidRPr="00F44E7F">
        <w:t xml:space="preserve"> </w:t>
      </w:r>
      <w:r>
        <w:t xml:space="preserve">– С. 1305; </w:t>
      </w:r>
      <w:r w:rsidRPr="00F44E7F">
        <w:t>Основы гражданского законодательства Союза ССР и республик от 31 мая 1991 года//Ведомости СССР.</w:t>
      </w:r>
      <w:r>
        <w:t xml:space="preserve">- </w:t>
      </w:r>
      <w:r w:rsidRPr="00F44E7F">
        <w:t>1991.</w:t>
      </w:r>
      <w:r>
        <w:t>- № 26, с</w:t>
      </w:r>
      <w:r w:rsidRPr="00F44E7F">
        <w:t>т.733.</w:t>
      </w:r>
      <w:r>
        <w:t xml:space="preserve"> – С. 1247.</w:t>
      </w:r>
    </w:p>
  </w:footnote>
  <w:footnote w:id="6">
    <w:p w:rsidR="003F696F" w:rsidRDefault="003C5414" w:rsidP="005E7AE7">
      <w:pPr>
        <w:autoSpaceDE w:val="0"/>
        <w:autoSpaceDN w:val="0"/>
        <w:adjustRightInd w:val="0"/>
      </w:pPr>
      <w:r w:rsidRPr="002A29F6">
        <w:rPr>
          <w:rStyle w:val="ad"/>
          <w:sz w:val="20"/>
          <w:szCs w:val="20"/>
        </w:rPr>
        <w:footnoteRef/>
      </w:r>
      <w:r w:rsidRPr="002A29F6">
        <w:rPr>
          <w:sz w:val="20"/>
          <w:szCs w:val="20"/>
        </w:rPr>
        <w:t xml:space="preserve"> Градо</w:t>
      </w:r>
      <w:r>
        <w:rPr>
          <w:sz w:val="20"/>
          <w:szCs w:val="20"/>
        </w:rPr>
        <w:t xml:space="preserve">строительный кодекс РФ от 29 декабря </w:t>
      </w:r>
      <w:r w:rsidRPr="002A29F6">
        <w:rPr>
          <w:sz w:val="20"/>
          <w:szCs w:val="20"/>
        </w:rPr>
        <w:t>2004 года № 190-ФЗ</w:t>
      </w:r>
      <w:r>
        <w:rPr>
          <w:sz w:val="20"/>
          <w:szCs w:val="20"/>
        </w:rPr>
        <w:t xml:space="preserve"> </w:t>
      </w:r>
      <w:r w:rsidRPr="002A29F6">
        <w:rPr>
          <w:sz w:val="20"/>
          <w:szCs w:val="20"/>
        </w:rPr>
        <w:t>//</w:t>
      </w:r>
      <w:r>
        <w:rPr>
          <w:sz w:val="20"/>
          <w:szCs w:val="20"/>
        </w:rPr>
        <w:t xml:space="preserve"> Собр.</w:t>
      </w:r>
      <w:r w:rsidRPr="002A29F6">
        <w:rPr>
          <w:sz w:val="20"/>
          <w:szCs w:val="20"/>
        </w:rPr>
        <w:t xml:space="preserve"> законодательства </w:t>
      </w:r>
      <w:r>
        <w:rPr>
          <w:sz w:val="20"/>
          <w:szCs w:val="20"/>
        </w:rPr>
        <w:t>Рос.</w:t>
      </w:r>
      <w:r w:rsidR="0023471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Федерации. -  </w:t>
      </w:r>
      <w:r w:rsidRPr="002A29F6">
        <w:rPr>
          <w:sz w:val="20"/>
          <w:szCs w:val="20"/>
        </w:rPr>
        <w:t xml:space="preserve">2005. </w:t>
      </w:r>
      <w:r>
        <w:rPr>
          <w:sz w:val="20"/>
          <w:szCs w:val="20"/>
        </w:rPr>
        <w:t>- № 1. - с</w:t>
      </w:r>
      <w:r w:rsidRPr="002A29F6">
        <w:rPr>
          <w:sz w:val="20"/>
          <w:szCs w:val="20"/>
        </w:rPr>
        <w:t>т.16.</w:t>
      </w:r>
      <w:r>
        <w:t xml:space="preserve"> – </w:t>
      </w:r>
      <w:r w:rsidRPr="00351D49">
        <w:rPr>
          <w:sz w:val="20"/>
          <w:szCs w:val="20"/>
        </w:rPr>
        <w:t>С.461.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14" w:rsidRDefault="000305E2" w:rsidP="003C5414">
    <w:pPr>
      <w:pStyle w:val="a8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3C5414" w:rsidRDefault="003C5414" w:rsidP="003C541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04BD"/>
    <w:multiLevelType w:val="hybridMultilevel"/>
    <w:tmpl w:val="47E46F24"/>
    <w:lvl w:ilvl="0" w:tplc="7F1E167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D5A15"/>
    <w:multiLevelType w:val="hybridMultilevel"/>
    <w:tmpl w:val="FB4C3326"/>
    <w:lvl w:ilvl="0" w:tplc="B874F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00364"/>
    <w:multiLevelType w:val="hybridMultilevel"/>
    <w:tmpl w:val="623E63BA"/>
    <w:lvl w:ilvl="0" w:tplc="6824832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364472"/>
    <w:multiLevelType w:val="hybridMultilevel"/>
    <w:tmpl w:val="19C6FF96"/>
    <w:lvl w:ilvl="0" w:tplc="888A9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6A483D"/>
    <w:multiLevelType w:val="hybridMultilevel"/>
    <w:tmpl w:val="E0AA8FD8"/>
    <w:lvl w:ilvl="0" w:tplc="ACC0E0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B6B70"/>
    <w:multiLevelType w:val="hybridMultilevel"/>
    <w:tmpl w:val="80C0E6FC"/>
    <w:lvl w:ilvl="0" w:tplc="853239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47CF1"/>
    <w:multiLevelType w:val="multilevel"/>
    <w:tmpl w:val="B572838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77B0768D"/>
    <w:multiLevelType w:val="hybridMultilevel"/>
    <w:tmpl w:val="D37496BA"/>
    <w:lvl w:ilvl="0" w:tplc="6F5A6C1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AE7"/>
    <w:rsid w:val="000305E2"/>
    <w:rsid w:val="000467DC"/>
    <w:rsid w:val="0004710D"/>
    <w:rsid w:val="001D66CC"/>
    <w:rsid w:val="002017E0"/>
    <w:rsid w:val="0023471A"/>
    <w:rsid w:val="002663E9"/>
    <w:rsid w:val="002A29F6"/>
    <w:rsid w:val="002F3C94"/>
    <w:rsid w:val="00351D49"/>
    <w:rsid w:val="003C5414"/>
    <w:rsid w:val="003F696F"/>
    <w:rsid w:val="005C277B"/>
    <w:rsid w:val="005E7AE7"/>
    <w:rsid w:val="00707AB9"/>
    <w:rsid w:val="00766E6D"/>
    <w:rsid w:val="007F0A85"/>
    <w:rsid w:val="00887579"/>
    <w:rsid w:val="008A0A3D"/>
    <w:rsid w:val="00AC108B"/>
    <w:rsid w:val="00B01548"/>
    <w:rsid w:val="00B858A7"/>
    <w:rsid w:val="00B93CEC"/>
    <w:rsid w:val="00BD12E2"/>
    <w:rsid w:val="00BF02AB"/>
    <w:rsid w:val="00C05816"/>
    <w:rsid w:val="00C4756D"/>
    <w:rsid w:val="00CC6149"/>
    <w:rsid w:val="00D84EFC"/>
    <w:rsid w:val="00DD1376"/>
    <w:rsid w:val="00DF3FEB"/>
    <w:rsid w:val="00E00255"/>
    <w:rsid w:val="00F44E7F"/>
    <w:rsid w:val="00F70B3C"/>
    <w:rsid w:val="00FB2667"/>
    <w:rsid w:val="00F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76A168-934C-4C6E-BA71-8A87B4D3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C5414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C541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C541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C541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C541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C541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C541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C541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C541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E7AE7"/>
    <w:rPr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paragraph" w:styleId="a6">
    <w:name w:val="Title"/>
    <w:basedOn w:val="a2"/>
    <w:link w:val="a7"/>
    <w:uiPriority w:val="99"/>
    <w:qFormat/>
    <w:rsid w:val="005E7AE7"/>
    <w:pPr>
      <w:jc w:val="center"/>
    </w:pPr>
    <w:rPr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5E7AE7"/>
    <w:rPr>
      <w:b/>
      <w:bCs/>
      <w:caps/>
      <w:noProof/>
      <w:kern w:val="16"/>
      <w:sz w:val="28"/>
      <w:szCs w:val="28"/>
      <w:lang w:val="ru-RU" w:eastAsia="ru-RU"/>
    </w:rPr>
  </w:style>
  <w:style w:type="paragraph" w:styleId="a8">
    <w:name w:val="header"/>
    <w:basedOn w:val="a2"/>
    <w:next w:val="a9"/>
    <w:link w:val="11"/>
    <w:uiPriority w:val="99"/>
    <w:rsid w:val="003C541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7">
    <w:name w:val="Название Знак"/>
    <w:link w:val="a6"/>
    <w:uiPriority w:val="99"/>
    <w:locked/>
    <w:rsid w:val="005E7AE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2"/>
    <w:link w:val="ab"/>
    <w:uiPriority w:val="99"/>
    <w:semiHidden/>
    <w:rsid w:val="003C5414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8"/>
    <w:uiPriority w:val="99"/>
    <w:semiHidden/>
    <w:locked/>
    <w:rsid w:val="005E7AE7"/>
    <w:rPr>
      <w:noProof/>
      <w:kern w:val="16"/>
      <w:sz w:val="28"/>
      <w:szCs w:val="28"/>
      <w:lang w:val="ru-RU" w:eastAsia="ru-RU"/>
    </w:rPr>
  </w:style>
  <w:style w:type="paragraph" w:styleId="ac">
    <w:name w:val="footnote text"/>
    <w:basedOn w:val="a2"/>
    <w:link w:val="12"/>
    <w:autoRedefine/>
    <w:uiPriority w:val="99"/>
    <w:semiHidden/>
    <w:rsid w:val="003C5414"/>
    <w:rPr>
      <w:color w:val="000000"/>
      <w:sz w:val="20"/>
      <w:szCs w:val="20"/>
    </w:rPr>
  </w:style>
  <w:style w:type="character" w:customStyle="1" w:styleId="21">
    <w:name w:val="Знак Знак21"/>
    <w:uiPriority w:val="99"/>
    <w:semiHidden/>
    <w:locked/>
    <w:rsid w:val="003C5414"/>
    <w:rPr>
      <w:noProof/>
      <w:kern w:val="16"/>
      <w:sz w:val="28"/>
      <w:szCs w:val="28"/>
      <w:lang w:val="ru-RU" w:eastAsia="ru-RU"/>
    </w:rPr>
  </w:style>
  <w:style w:type="character" w:styleId="ad">
    <w:name w:val="footnote reference"/>
    <w:uiPriority w:val="99"/>
    <w:semiHidden/>
    <w:rsid w:val="003C5414"/>
    <w:rPr>
      <w:sz w:val="28"/>
      <w:szCs w:val="28"/>
      <w:vertAlign w:val="superscript"/>
    </w:rPr>
  </w:style>
  <w:style w:type="character" w:customStyle="1" w:styleId="12">
    <w:name w:val="Текст сноски Знак1"/>
    <w:link w:val="ac"/>
    <w:uiPriority w:val="99"/>
    <w:semiHidden/>
    <w:locked/>
    <w:rsid w:val="005E7AE7"/>
    <w:rPr>
      <w:color w:val="000000"/>
      <w:lang w:val="ru-RU" w:eastAsia="ru-RU"/>
    </w:rPr>
  </w:style>
  <w:style w:type="paragraph" w:styleId="ae">
    <w:name w:val="No Spacing"/>
    <w:uiPriority w:val="99"/>
    <w:qFormat/>
    <w:rsid w:val="00766E6D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2"/>
    <w:uiPriority w:val="99"/>
    <w:qFormat/>
    <w:rsid w:val="002663E9"/>
    <w:pPr>
      <w:ind w:left="720"/>
    </w:pPr>
  </w:style>
  <w:style w:type="table" w:styleId="-1">
    <w:name w:val="Table Web 1"/>
    <w:basedOn w:val="a4"/>
    <w:uiPriority w:val="99"/>
    <w:rsid w:val="003C541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0"/>
    <w:uiPriority w:val="99"/>
    <w:rsid w:val="003C5414"/>
    <w:pPr>
      <w:ind w:firstLine="0"/>
    </w:pPr>
  </w:style>
  <w:style w:type="character" w:customStyle="1" w:styleId="af0">
    <w:name w:val="Основной текст Знак"/>
    <w:link w:val="a9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1">
    <w:name w:val="Верхний колонтитул Знак"/>
    <w:uiPriority w:val="99"/>
    <w:rsid w:val="003C5414"/>
    <w:rPr>
      <w:kern w:val="16"/>
      <w:sz w:val="24"/>
      <w:szCs w:val="24"/>
    </w:rPr>
  </w:style>
  <w:style w:type="paragraph" w:customStyle="1" w:styleId="af2">
    <w:name w:val="выделение"/>
    <w:uiPriority w:val="99"/>
    <w:rsid w:val="003C5414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3C5414"/>
    <w:rPr>
      <w:color w:val="0000FF"/>
      <w:u w:val="single"/>
    </w:rPr>
  </w:style>
  <w:style w:type="paragraph" w:customStyle="1" w:styleId="22">
    <w:name w:val="Заголовок 2 дипл"/>
    <w:basedOn w:val="a2"/>
    <w:next w:val="af4"/>
    <w:uiPriority w:val="99"/>
    <w:rsid w:val="003C541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3C5414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3">
    <w:name w:val="Текст Знак1"/>
    <w:link w:val="af6"/>
    <w:uiPriority w:val="99"/>
    <w:locked/>
    <w:rsid w:val="003C541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3"/>
    <w:uiPriority w:val="99"/>
    <w:rsid w:val="003C5414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3C5414"/>
    <w:rPr>
      <w:sz w:val="28"/>
      <w:szCs w:val="28"/>
      <w:lang w:val="ru-RU" w:eastAsia="ru-RU"/>
    </w:rPr>
  </w:style>
  <w:style w:type="character" w:styleId="af8">
    <w:name w:val="endnote reference"/>
    <w:uiPriority w:val="99"/>
    <w:semiHidden/>
    <w:rsid w:val="003C5414"/>
    <w:rPr>
      <w:vertAlign w:val="superscript"/>
    </w:rPr>
  </w:style>
  <w:style w:type="paragraph" w:customStyle="1" w:styleId="a0">
    <w:name w:val="лит"/>
    <w:autoRedefine/>
    <w:uiPriority w:val="99"/>
    <w:rsid w:val="003C5414"/>
    <w:pPr>
      <w:numPr>
        <w:numId w:val="9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9">
    <w:name w:val="page number"/>
    <w:uiPriority w:val="99"/>
    <w:rsid w:val="003C5414"/>
  </w:style>
  <w:style w:type="character" w:customStyle="1" w:styleId="afa">
    <w:name w:val="номер страницы"/>
    <w:uiPriority w:val="99"/>
    <w:rsid w:val="003C5414"/>
    <w:rPr>
      <w:sz w:val="28"/>
      <w:szCs w:val="28"/>
    </w:rPr>
  </w:style>
  <w:style w:type="paragraph" w:styleId="afb">
    <w:name w:val="Normal (Web)"/>
    <w:basedOn w:val="a2"/>
    <w:uiPriority w:val="99"/>
    <w:rsid w:val="003C5414"/>
    <w:pPr>
      <w:spacing w:before="100" w:beforeAutospacing="1" w:after="100" w:afterAutospacing="1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3C5414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3C541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C541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C541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C5414"/>
    <w:pPr>
      <w:ind w:left="958"/>
    </w:pPr>
  </w:style>
  <w:style w:type="paragraph" w:styleId="24">
    <w:name w:val="Body Text Indent 2"/>
    <w:basedOn w:val="a2"/>
    <w:link w:val="25"/>
    <w:uiPriority w:val="99"/>
    <w:rsid w:val="003C5414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C541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c">
    <w:name w:val="Table Grid"/>
    <w:basedOn w:val="a4"/>
    <w:uiPriority w:val="99"/>
    <w:rsid w:val="003C5414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3C5414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C5414"/>
    <w:pPr>
      <w:numPr>
        <w:numId w:val="10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C5414"/>
    <w:pPr>
      <w:numPr>
        <w:numId w:val="11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3C5414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3C5414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3C541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C5414"/>
    <w:rPr>
      <w:i/>
      <w:iCs/>
    </w:rPr>
  </w:style>
  <w:style w:type="paragraph" w:customStyle="1" w:styleId="afe">
    <w:name w:val="ТАБЛИЦА"/>
    <w:next w:val="a2"/>
    <w:autoRedefine/>
    <w:uiPriority w:val="99"/>
    <w:rsid w:val="003C5414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3C5414"/>
  </w:style>
  <w:style w:type="paragraph" w:customStyle="1" w:styleId="15">
    <w:name w:val="Стиль ТАБЛИЦА + Междустр.интервал:  полуторный1"/>
    <w:basedOn w:val="afe"/>
    <w:autoRedefine/>
    <w:uiPriority w:val="99"/>
    <w:rsid w:val="003C5414"/>
  </w:style>
  <w:style w:type="table" w:customStyle="1" w:styleId="16">
    <w:name w:val="Стиль таблицы1"/>
    <w:uiPriority w:val="99"/>
    <w:rsid w:val="003C5414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3C5414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3C5414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rFonts w:ascii="Times New Roman" w:eastAsia="Times New Roman" w:hAnsi="Times New Roman"/>
      <w:sz w:val="20"/>
      <w:szCs w:val="20"/>
    </w:rPr>
  </w:style>
  <w:style w:type="character" w:customStyle="1" w:styleId="aff3">
    <w:name w:val="Текст сноски Знак"/>
    <w:uiPriority w:val="99"/>
    <w:rsid w:val="003C5414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3C5414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5317</Words>
  <Characters>30312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Виктория</Company>
  <LinksUpToDate>false</LinksUpToDate>
  <CharactersWithSpaces>35558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Виктория</dc:creator>
  <cp:keywords/>
  <dc:description/>
  <cp:lastModifiedBy>admin</cp:lastModifiedBy>
  <cp:revision>2</cp:revision>
  <cp:lastPrinted>2009-11-19T19:54:00Z</cp:lastPrinted>
  <dcterms:created xsi:type="dcterms:W3CDTF">2014-03-06T18:09:00Z</dcterms:created>
  <dcterms:modified xsi:type="dcterms:W3CDTF">2014-03-06T18:09:00Z</dcterms:modified>
</cp:coreProperties>
</file>