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9E" w:rsidRDefault="0048623F">
      <w:pPr>
        <w:pStyle w:val="a5"/>
      </w:pPr>
      <w:r>
        <w:t>МИНИСТЕРСТВО ОБРАЗОВАНИЯ И НАУКИ РОССИЙСКОЙ ФЕДЕРАЦИИ</w:t>
      </w:r>
    </w:p>
    <w:p w:rsidR="006D379E" w:rsidRDefault="00B42482">
      <w:pPr>
        <w:widowControl w:val="0"/>
        <w:overflowPunct w:val="0"/>
        <w:autoSpaceDE w:val="0"/>
        <w:autoSpaceDN w:val="0"/>
        <w:adjustRightInd w:val="0"/>
        <w:ind w:left="1080"/>
        <w:jc w:val="center"/>
        <w:rPr>
          <w:b/>
          <w:smallCaps/>
          <w:sz w:val="6"/>
          <w:lang w:eastAsia="en-US"/>
        </w:rPr>
      </w:pPr>
      <w:r>
        <w:rPr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4.7pt;width:74.25pt;height:68.7pt;z-index:-251658752;mso-position-horizontal:absolute;mso-position-horizontal-relative:text;mso-position-vertical:absolute;mso-position-vertical-relative:text" o:allowincell="f">
            <v:imagedata r:id="rId7" o:title="Эмблема"/>
          </v:shape>
        </w:pict>
      </w:r>
      <w:r w:rsidR="0048623F">
        <w:rPr>
          <w:b/>
          <w:smallCaps/>
          <w:spacing w:val="36"/>
          <w:sz w:val="26"/>
          <w:lang w:eastAsia="en-US"/>
        </w:rPr>
        <w:t>Федеральное агентство по образованию</w:t>
      </w:r>
    </w:p>
    <w:p w:rsidR="006D379E" w:rsidRDefault="006D379E">
      <w:pPr>
        <w:widowControl w:val="0"/>
        <w:overflowPunct w:val="0"/>
        <w:autoSpaceDE w:val="0"/>
        <w:autoSpaceDN w:val="0"/>
        <w:adjustRightInd w:val="0"/>
        <w:jc w:val="center"/>
        <w:rPr>
          <w:b/>
          <w:smallCaps/>
          <w:sz w:val="2"/>
          <w:lang w:eastAsia="en-US"/>
        </w:rPr>
      </w:pPr>
    </w:p>
    <w:p w:rsidR="006D379E" w:rsidRDefault="0048623F">
      <w:pPr>
        <w:widowControl w:val="0"/>
        <w:autoSpaceDE w:val="0"/>
        <w:autoSpaceDN w:val="0"/>
        <w:adjustRightInd w:val="0"/>
        <w:spacing w:before="120"/>
        <w:ind w:left="1800"/>
        <w:jc w:val="center"/>
        <w:rPr>
          <w:b/>
          <w:smallCaps/>
          <w:sz w:val="36"/>
          <w:lang w:eastAsia="en-US"/>
        </w:rPr>
      </w:pPr>
      <w:r>
        <w:rPr>
          <w:b/>
          <w:smallCaps/>
          <w:sz w:val="36"/>
          <w:lang w:eastAsia="en-US"/>
        </w:rPr>
        <w:t>Санкт-Петербургский государственный университет сервиса и экономики</w:t>
      </w:r>
    </w:p>
    <w:p w:rsidR="006D379E" w:rsidRDefault="006D379E">
      <w:pPr>
        <w:widowControl w:val="0"/>
        <w:pBdr>
          <w:bottom w:val="thinThickThinSmallGap" w:sz="24" w:space="1" w:color="auto"/>
        </w:pBdr>
        <w:overflowPunct w:val="0"/>
        <w:autoSpaceDE w:val="0"/>
        <w:autoSpaceDN w:val="0"/>
        <w:adjustRightInd w:val="0"/>
        <w:jc w:val="center"/>
        <w:rPr>
          <w:b/>
          <w:smallCaps/>
          <w:sz w:val="20"/>
          <w:lang w:eastAsia="en-US"/>
        </w:rPr>
      </w:pPr>
    </w:p>
    <w:p w:rsidR="006D379E" w:rsidRDefault="0048623F">
      <w:pPr>
        <w:jc w:val="center"/>
        <w:rPr>
          <w:b/>
          <w:smallCaps/>
          <w:sz w:val="30"/>
        </w:rPr>
      </w:pPr>
      <w:r>
        <w:rPr>
          <w:b/>
          <w:smallCaps/>
          <w:sz w:val="30"/>
        </w:rPr>
        <w:t>Кафедра «Экономика туризма»</w:t>
      </w:r>
    </w:p>
    <w:p w:rsidR="006D379E" w:rsidRDefault="006D379E">
      <w:pPr>
        <w:jc w:val="center"/>
      </w:pPr>
    </w:p>
    <w:p w:rsidR="006D379E" w:rsidRDefault="006D379E">
      <w:pPr>
        <w:jc w:val="center"/>
      </w:pPr>
    </w:p>
    <w:p w:rsidR="006D379E" w:rsidRDefault="006D379E">
      <w:pPr>
        <w:jc w:val="center"/>
      </w:pPr>
    </w:p>
    <w:p w:rsidR="006D379E" w:rsidRDefault="006D379E">
      <w:pPr>
        <w:jc w:val="center"/>
      </w:pPr>
    </w:p>
    <w:p w:rsidR="006D379E" w:rsidRDefault="006D379E">
      <w:pPr>
        <w:jc w:val="center"/>
      </w:pPr>
    </w:p>
    <w:p w:rsidR="006D379E" w:rsidRDefault="006D379E">
      <w:pPr>
        <w:jc w:val="center"/>
      </w:pPr>
    </w:p>
    <w:p w:rsidR="006D379E" w:rsidRDefault="006D379E">
      <w:pPr>
        <w:jc w:val="center"/>
      </w:pPr>
    </w:p>
    <w:p w:rsidR="006D379E" w:rsidRDefault="006D379E">
      <w:pPr>
        <w:jc w:val="center"/>
      </w:pPr>
    </w:p>
    <w:p w:rsidR="006D379E" w:rsidRDefault="006D379E">
      <w:pPr>
        <w:jc w:val="center"/>
      </w:pPr>
    </w:p>
    <w:p w:rsidR="006D379E" w:rsidRDefault="0048623F">
      <w:pPr>
        <w:jc w:val="center"/>
        <w:rPr>
          <w:b/>
          <w:i/>
          <w:smallCaps/>
          <w:sz w:val="40"/>
        </w:rPr>
      </w:pPr>
      <w:r>
        <w:rPr>
          <w:b/>
          <w:i/>
          <w:smallCaps/>
          <w:sz w:val="40"/>
        </w:rPr>
        <w:t xml:space="preserve">И.Г.Филиппова </w:t>
      </w:r>
    </w:p>
    <w:p w:rsidR="006D379E" w:rsidRDefault="006D379E">
      <w:pPr>
        <w:pStyle w:val="a4"/>
        <w:ind w:firstLine="0"/>
        <w:jc w:val="center"/>
      </w:pPr>
    </w:p>
    <w:p w:rsidR="006D379E" w:rsidRDefault="006D379E">
      <w:pPr>
        <w:pStyle w:val="a4"/>
        <w:ind w:firstLine="0"/>
        <w:jc w:val="center"/>
      </w:pPr>
    </w:p>
    <w:p w:rsidR="006D379E" w:rsidRDefault="006D379E">
      <w:pPr>
        <w:jc w:val="center"/>
        <w:rPr>
          <w:b/>
          <w:i/>
        </w:rPr>
      </w:pPr>
    </w:p>
    <w:p w:rsidR="006D379E" w:rsidRDefault="0048623F">
      <w:pPr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ОРГАНИЗАЦИЯ</w:t>
      </w:r>
    </w:p>
    <w:p w:rsidR="006D379E" w:rsidRDefault="0048623F">
      <w:pPr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ОБСЛУЖИВАНИЯ</w:t>
      </w:r>
    </w:p>
    <w:p w:rsidR="006D379E" w:rsidRDefault="006D379E">
      <w:pPr>
        <w:jc w:val="center"/>
        <w:rPr>
          <w:b/>
        </w:rPr>
      </w:pPr>
    </w:p>
    <w:p w:rsidR="006D379E" w:rsidRDefault="0048623F">
      <w:pPr>
        <w:pStyle w:val="FR1"/>
        <w:autoSpaceDE/>
        <w:autoSpaceDN/>
        <w:adjustRightInd/>
        <w:ind w:left="0"/>
        <w:jc w:val="center"/>
        <w:rPr>
          <w:rFonts w:ascii="Times New Roman" w:hAnsi="Times New Roman"/>
          <w:b/>
          <w:i/>
          <w:smallCaps/>
          <w:color w:val="000000"/>
          <w:sz w:val="32"/>
        </w:rPr>
      </w:pPr>
      <w:r>
        <w:rPr>
          <w:rFonts w:ascii="Times New Roman" w:hAnsi="Times New Roman"/>
          <w:b/>
          <w:i/>
          <w:smallCaps/>
          <w:color w:val="000000"/>
          <w:sz w:val="32"/>
        </w:rPr>
        <w:t>МЕТОДИЧЕСКИЕ УКАЗАНИЯ</w:t>
      </w:r>
    </w:p>
    <w:p w:rsidR="006D379E" w:rsidRDefault="0048623F">
      <w:pPr>
        <w:pStyle w:val="FR1"/>
        <w:autoSpaceDE/>
        <w:autoSpaceDN/>
        <w:adjustRightInd/>
        <w:ind w:left="0"/>
        <w:jc w:val="center"/>
        <w:rPr>
          <w:rFonts w:ascii="Times New Roman" w:hAnsi="Times New Roman"/>
          <w:b/>
          <w:i/>
          <w:smallCaps/>
          <w:color w:val="000000"/>
          <w:sz w:val="32"/>
        </w:rPr>
      </w:pPr>
      <w:r>
        <w:rPr>
          <w:rFonts w:ascii="Times New Roman" w:hAnsi="Times New Roman"/>
          <w:b/>
          <w:i/>
          <w:smallCaps/>
          <w:color w:val="000000"/>
          <w:sz w:val="32"/>
        </w:rPr>
        <w:t>ПО ВЫПОЛНЕНИЮ КУРСОВОЙ РАБОТЫ</w:t>
      </w:r>
    </w:p>
    <w:p w:rsidR="006D379E" w:rsidRDefault="0048623F">
      <w:pPr>
        <w:pStyle w:val="FR1"/>
        <w:autoSpaceDE/>
        <w:autoSpaceDN/>
        <w:adjustRightInd/>
        <w:ind w:left="0"/>
        <w:jc w:val="center"/>
        <w:rPr>
          <w:rFonts w:ascii="Times New Roman" w:hAnsi="Times New Roman"/>
          <w:b/>
          <w:i/>
          <w:smallCaps/>
          <w:color w:val="000000"/>
          <w:sz w:val="32"/>
        </w:rPr>
      </w:pPr>
      <w:r>
        <w:rPr>
          <w:rFonts w:ascii="Times New Roman" w:hAnsi="Times New Roman"/>
          <w:b/>
          <w:i/>
          <w:smallCaps/>
          <w:color w:val="000000"/>
          <w:sz w:val="32"/>
        </w:rPr>
        <w:t xml:space="preserve">ДЛЯ СТУДЕНТОВ НАПРАВЛЕНИЯ И СПЕЦИАЛЬНОСТИ </w:t>
      </w:r>
    </w:p>
    <w:p w:rsidR="006D379E" w:rsidRDefault="0048623F">
      <w:pPr>
        <w:pStyle w:val="FR1"/>
        <w:autoSpaceDE/>
        <w:autoSpaceDN/>
        <w:adjustRightInd/>
        <w:ind w:left="0"/>
        <w:jc w:val="center"/>
        <w:rPr>
          <w:rFonts w:ascii="Times New Roman" w:hAnsi="Times New Roman"/>
          <w:b/>
          <w:i/>
          <w:smallCaps/>
          <w:color w:val="000000"/>
          <w:sz w:val="32"/>
        </w:rPr>
      </w:pPr>
      <w:r>
        <w:rPr>
          <w:rFonts w:ascii="Times New Roman" w:hAnsi="Times New Roman"/>
          <w:b/>
          <w:i/>
          <w:smallCaps/>
          <w:color w:val="000000"/>
          <w:sz w:val="32"/>
        </w:rPr>
        <w:t>100200 (230800) «ТУРИЗМ»</w:t>
      </w:r>
    </w:p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6D379E"/>
    <w:p w:rsidR="006D379E" w:rsidRDefault="0048623F">
      <w:pPr>
        <w:widowControl w:val="0"/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Санкт-Петербург</w:t>
      </w:r>
    </w:p>
    <w:p w:rsidR="006D379E" w:rsidRDefault="0048623F">
      <w:pPr>
        <w:widowControl w:val="0"/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2008</w:t>
      </w:r>
    </w:p>
    <w:p w:rsidR="006D379E" w:rsidRDefault="0048623F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  <w:r>
        <w:br w:type="page"/>
      </w:r>
      <w:r>
        <w:rPr>
          <w:sz w:val="30"/>
        </w:rPr>
        <w:t>Одобрено на заседании кафедры «Экономика туризма» протокол № 2 от 10.09.2007 г.</w:t>
      </w:r>
    </w:p>
    <w:p w:rsidR="006D379E" w:rsidRDefault="006D379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</w:p>
    <w:p w:rsidR="006D379E" w:rsidRDefault="0048623F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  <w:r>
        <w:rPr>
          <w:sz w:val="30"/>
        </w:rPr>
        <w:t>Рекомендовано УМС по специальности 100201.65 (230800) «Туризм» протокол № 1 от 15.09.2007 г.</w:t>
      </w:r>
    </w:p>
    <w:p w:rsidR="006D379E" w:rsidRDefault="006D379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</w:p>
    <w:p w:rsidR="006D379E" w:rsidRDefault="006D379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</w:p>
    <w:p w:rsidR="006D379E" w:rsidRDefault="0048623F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  <w:r>
        <w:rPr>
          <w:b/>
          <w:sz w:val="30"/>
        </w:rPr>
        <w:t>Организация обслуживания.</w:t>
      </w:r>
      <w:r>
        <w:rPr>
          <w:sz w:val="30"/>
        </w:rPr>
        <w:t xml:space="preserve"> Методические указания по выполнению курсовой работы для студентов направления и специальности 100200 (230800) - СПб.: СПбГУСЭ, 2008. – 11 с.</w:t>
      </w:r>
    </w:p>
    <w:p w:rsidR="006D379E" w:rsidRDefault="006D379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</w:p>
    <w:p w:rsidR="006D379E" w:rsidRDefault="0048623F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  <w:r>
        <w:rPr>
          <w:sz w:val="30"/>
        </w:rPr>
        <w:t>Методические указания предназначены – очной и заочной формы обучения.</w:t>
      </w:r>
    </w:p>
    <w:p w:rsidR="006D379E" w:rsidRDefault="006D379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</w:p>
    <w:p w:rsidR="006D379E" w:rsidRDefault="006D379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</w:p>
    <w:p w:rsidR="006D379E" w:rsidRDefault="006D379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</w:p>
    <w:p w:rsidR="006D379E" w:rsidRDefault="0048623F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  <w:r>
        <w:rPr>
          <w:sz w:val="30"/>
        </w:rPr>
        <w:t>Составители: канд. ист. наук, И.Г.Филиппова</w:t>
      </w:r>
    </w:p>
    <w:p w:rsidR="006D379E" w:rsidRDefault="006D379E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</w:p>
    <w:p w:rsidR="006D379E" w:rsidRDefault="0048623F">
      <w:pPr>
        <w:pStyle w:val="a3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sz w:val="30"/>
        </w:rPr>
      </w:pPr>
      <w:r>
        <w:rPr>
          <w:sz w:val="30"/>
        </w:rPr>
        <w:t>Рецензент: д-р. экон. наук, проф. В.П. Киседобрев</w:t>
      </w: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6D379E">
      <w:pPr>
        <w:tabs>
          <w:tab w:val="left" w:pos="709"/>
        </w:tabs>
        <w:rPr>
          <w:sz w:val="32"/>
        </w:rPr>
      </w:pPr>
    </w:p>
    <w:p w:rsidR="006D379E" w:rsidRDefault="0048623F">
      <w:pPr>
        <w:widowControl w:val="0"/>
        <w:jc w:val="center"/>
        <w:rPr>
          <w:color w:val="000000"/>
          <w:sz w:val="30"/>
        </w:rPr>
      </w:pPr>
      <w:r>
        <w:rPr>
          <w:snapToGrid w:val="0"/>
          <w:color w:val="000000"/>
          <w:sz w:val="30"/>
        </w:rPr>
        <w:t xml:space="preserve">© </w:t>
      </w:r>
      <w:r>
        <w:rPr>
          <w:color w:val="000000"/>
          <w:sz w:val="30"/>
        </w:rPr>
        <w:t xml:space="preserve">Санкт-Петербургский государственный университет </w:t>
      </w:r>
      <w:r>
        <w:rPr>
          <w:color w:val="000000"/>
          <w:sz w:val="30"/>
        </w:rPr>
        <w:br/>
        <w:t>сервиса и экономики</w:t>
      </w:r>
    </w:p>
    <w:p w:rsidR="006D379E" w:rsidRDefault="0048623F">
      <w:pPr>
        <w:widowControl w:val="0"/>
        <w:jc w:val="center"/>
        <w:rPr>
          <w:sz w:val="30"/>
        </w:rPr>
      </w:pPr>
      <w:r>
        <w:rPr>
          <w:sz w:val="30"/>
        </w:rPr>
        <w:t>2008 г.</w:t>
      </w:r>
    </w:p>
    <w:p w:rsidR="006D379E" w:rsidRDefault="0048623F">
      <w:pPr>
        <w:pStyle w:val="10"/>
        <w:spacing w:before="0" w:line="235" w:lineRule="auto"/>
        <w:rPr>
          <w:sz w:val="34"/>
        </w:rPr>
      </w:pPr>
      <w:r>
        <w:rPr>
          <w:sz w:val="30"/>
        </w:rPr>
        <w:br w:type="page"/>
      </w:r>
      <w:r>
        <w:rPr>
          <w:sz w:val="34"/>
        </w:rPr>
        <w:t>ОГЛАВЛЕНИЕ</w:t>
      </w:r>
    </w:p>
    <w:p w:rsidR="006D379E" w:rsidRDefault="0048623F">
      <w:pPr>
        <w:pStyle w:val="11"/>
        <w:rPr>
          <w:b/>
          <w:i/>
          <w:smallCaps/>
          <w:noProof/>
          <w:sz w:val="32"/>
        </w:rPr>
      </w:pPr>
      <w:r>
        <w:rPr>
          <w:b/>
          <w:i/>
          <w:smallCaps/>
          <w:sz w:val="32"/>
        </w:rPr>
        <w:fldChar w:fldCharType="begin"/>
      </w:r>
      <w:r>
        <w:rPr>
          <w:b/>
          <w:i/>
          <w:smallCaps/>
          <w:sz w:val="32"/>
        </w:rPr>
        <w:instrText xml:space="preserve"> TOC \o "1-3" \h \z \u </w:instrText>
      </w:r>
      <w:r>
        <w:rPr>
          <w:b/>
          <w:i/>
          <w:smallCaps/>
          <w:sz w:val="32"/>
        </w:rPr>
        <w:fldChar w:fldCharType="separate"/>
      </w:r>
      <w:hyperlink w:anchor="_Toc214348993" w:history="1">
        <w:r>
          <w:rPr>
            <w:rStyle w:val="a9"/>
            <w:b/>
            <w:i/>
            <w:smallCaps/>
            <w:noProof/>
            <w:sz w:val="32"/>
          </w:rPr>
          <w:t>ВВЕДЕНИЕ</w:t>
        </w:r>
        <w:r>
          <w:rPr>
            <w:b/>
            <w:i/>
            <w:smallCaps/>
            <w:noProof/>
            <w:sz w:val="32"/>
          </w:rPr>
          <w:tab/>
        </w:r>
        <w:r>
          <w:rPr>
            <w:b/>
            <w:i/>
            <w:smallCaps/>
            <w:noProof/>
            <w:sz w:val="32"/>
          </w:rPr>
          <w:fldChar w:fldCharType="begin"/>
        </w:r>
        <w:r>
          <w:rPr>
            <w:b/>
            <w:i/>
            <w:smallCaps/>
            <w:noProof/>
            <w:sz w:val="32"/>
          </w:rPr>
          <w:instrText xml:space="preserve"> PAGEREF _Toc214348993 \h </w:instrText>
        </w:r>
        <w:r>
          <w:rPr>
            <w:b/>
            <w:i/>
            <w:smallCaps/>
            <w:noProof/>
            <w:sz w:val="32"/>
          </w:rPr>
        </w:r>
        <w:r>
          <w:rPr>
            <w:b/>
            <w:i/>
            <w:smallCaps/>
            <w:noProof/>
            <w:sz w:val="32"/>
          </w:rPr>
          <w:fldChar w:fldCharType="separate"/>
        </w:r>
        <w:r>
          <w:rPr>
            <w:b/>
            <w:i/>
            <w:smallCaps/>
            <w:noProof/>
            <w:sz w:val="32"/>
          </w:rPr>
          <w:t>4</w:t>
        </w:r>
        <w:r>
          <w:rPr>
            <w:b/>
            <w:i/>
            <w:smallCaps/>
            <w:noProof/>
            <w:sz w:val="32"/>
          </w:rPr>
          <w:fldChar w:fldCharType="end"/>
        </w:r>
      </w:hyperlink>
    </w:p>
    <w:p w:rsidR="006D379E" w:rsidRDefault="00B42482">
      <w:pPr>
        <w:pStyle w:val="11"/>
        <w:rPr>
          <w:b/>
          <w:i/>
          <w:smallCaps/>
          <w:noProof/>
          <w:sz w:val="32"/>
        </w:rPr>
      </w:pPr>
      <w:hyperlink w:anchor="_Toc214348994" w:history="1">
        <w:r w:rsidR="0048623F">
          <w:rPr>
            <w:rStyle w:val="a9"/>
            <w:b/>
            <w:i/>
            <w:smallCaps/>
            <w:noProof/>
            <w:sz w:val="32"/>
          </w:rPr>
          <w:t>1. ЦЕЛИ И ЗАДАЧИ КУРСОВОЙ РАБОТЫ</w:t>
        </w:r>
        <w:r w:rsidR="0048623F">
          <w:rPr>
            <w:b/>
            <w:i/>
            <w:smallCaps/>
            <w:noProof/>
            <w:sz w:val="32"/>
          </w:rPr>
          <w:tab/>
        </w:r>
        <w:r w:rsidR="0048623F">
          <w:rPr>
            <w:b/>
            <w:i/>
            <w:smallCaps/>
            <w:noProof/>
            <w:sz w:val="32"/>
          </w:rPr>
          <w:fldChar w:fldCharType="begin"/>
        </w:r>
        <w:r w:rsidR="0048623F">
          <w:rPr>
            <w:b/>
            <w:i/>
            <w:smallCaps/>
            <w:noProof/>
            <w:sz w:val="32"/>
          </w:rPr>
          <w:instrText xml:space="preserve"> PAGEREF _Toc214348994 \h </w:instrText>
        </w:r>
        <w:r w:rsidR="0048623F">
          <w:rPr>
            <w:b/>
            <w:i/>
            <w:smallCaps/>
            <w:noProof/>
            <w:sz w:val="32"/>
          </w:rPr>
        </w:r>
        <w:r w:rsidR="0048623F">
          <w:rPr>
            <w:b/>
            <w:i/>
            <w:smallCaps/>
            <w:noProof/>
            <w:sz w:val="32"/>
          </w:rPr>
          <w:fldChar w:fldCharType="separate"/>
        </w:r>
        <w:r w:rsidR="0048623F">
          <w:rPr>
            <w:b/>
            <w:i/>
            <w:smallCaps/>
            <w:noProof/>
            <w:sz w:val="32"/>
          </w:rPr>
          <w:t>5</w:t>
        </w:r>
        <w:r w:rsidR="0048623F">
          <w:rPr>
            <w:b/>
            <w:i/>
            <w:smallCaps/>
            <w:noProof/>
            <w:sz w:val="32"/>
          </w:rPr>
          <w:fldChar w:fldCharType="end"/>
        </w:r>
      </w:hyperlink>
    </w:p>
    <w:p w:rsidR="006D379E" w:rsidRDefault="00B42482">
      <w:pPr>
        <w:pStyle w:val="11"/>
        <w:rPr>
          <w:b/>
          <w:i/>
          <w:smallCaps/>
          <w:noProof/>
          <w:sz w:val="32"/>
        </w:rPr>
      </w:pPr>
      <w:hyperlink w:anchor="_Toc214348995" w:history="1">
        <w:r w:rsidR="0048623F">
          <w:rPr>
            <w:rStyle w:val="a9"/>
            <w:b/>
            <w:i/>
            <w:smallCaps/>
            <w:noProof/>
            <w:sz w:val="32"/>
          </w:rPr>
          <w:t>2. ТЕМЫ КУРСОВОЙ РАБОТЫ</w:t>
        </w:r>
        <w:r w:rsidR="0048623F">
          <w:rPr>
            <w:b/>
            <w:i/>
            <w:smallCaps/>
            <w:noProof/>
            <w:sz w:val="32"/>
          </w:rPr>
          <w:tab/>
        </w:r>
        <w:r w:rsidR="0048623F">
          <w:rPr>
            <w:b/>
            <w:i/>
            <w:smallCaps/>
            <w:noProof/>
            <w:sz w:val="32"/>
          </w:rPr>
          <w:fldChar w:fldCharType="begin"/>
        </w:r>
        <w:r w:rsidR="0048623F">
          <w:rPr>
            <w:b/>
            <w:i/>
            <w:smallCaps/>
            <w:noProof/>
            <w:sz w:val="32"/>
          </w:rPr>
          <w:instrText xml:space="preserve"> PAGEREF _Toc214348995 \h </w:instrText>
        </w:r>
        <w:r w:rsidR="0048623F">
          <w:rPr>
            <w:b/>
            <w:i/>
            <w:smallCaps/>
            <w:noProof/>
            <w:sz w:val="32"/>
          </w:rPr>
        </w:r>
        <w:r w:rsidR="0048623F">
          <w:rPr>
            <w:b/>
            <w:i/>
            <w:smallCaps/>
            <w:noProof/>
            <w:sz w:val="32"/>
          </w:rPr>
          <w:fldChar w:fldCharType="separate"/>
        </w:r>
        <w:r w:rsidR="0048623F">
          <w:rPr>
            <w:b/>
            <w:i/>
            <w:smallCaps/>
            <w:noProof/>
            <w:sz w:val="32"/>
          </w:rPr>
          <w:t>5</w:t>
        </w:r>
        <w:r w:rsidR="0048623F">
          <w:rPr>
            <w:b/>
            <w:i/>
            <w:smallCaps/>
            <w:noProof/>
            <w:sz w:val="32"/>
          </w:rPr>
          <w:fldChar w:fldCharType="end"/>
        </w:r>
      </w:hyperlink>
    </w:p>
    <w:p w:rsidR="006D379E" w:rsidRDefault="00B42482">
      <w:pPr>
        <w:pStyle w:val="11"/>
        <w:rPr>
          <w:b/>
          <w:i/>
          <w:smallCaps/>
          <w:noProof/>
          <w:sz w:val="32"/>
        </w:rPr>
      </w:pPr>
      <w:hyperlink w:anchor="_Toc214348996" w:history="1">
        <w:r w:rsidR="0048623F">
          <w:rPr>
            <w:rStyle w:val="a9"/>
            <w:b/>
            <w:i/>
            <w:smallCaps/>
            <w:noProof/>
            <w:sz w:val="32"/>
          </w:rPr>
          <w:t>3. СОДЕРЖАНИЕ ОСНОВНЫХ РАЗДЕЛОВ</w:t>
        </w:r>
        <w:r w:rsidR="0048623F">
          <w:rPr>
            <w:rStyle w:val="a9"/>
            <w:b/>
            <w:i/>
            <w:smallCaps/>
            <w:noProof/>
            <w:sz w:val="32"/>
          </w:rPr>
          <w:br/>
          <w:t>КУРСОВОЙ РАБОТЫ</w:t>
        </w:r>
        <w:r w:rsidR="0048623F">
          <w:rPr>
            <w:b/>
            <w:i/>
            <w:smallCaps/>
            <w:noProof/>
            <w:sz w:val="32"/>
          </w:rPr>
          <w:tab/>
        </w:r>
        <w:r w:rsidR="0048623F">
          <w:rPr>
            <w:b/>
            <w:i/>
            <w:smallCaps/>
            <w:noProof/>
            <w:sz w:val="32"/>
          </w:rPr>
          <w:fldChar w:fldCharType="begin"/>
        </w:r>
        <w:r w:rsidR="0048623F">
          <w:rPr>
            <w:b/>
            <w:i/>
            <w:smallCaps/>
            <w:noProof/>
            <w:sz w:val="32"/>
          </w:rPr>
          <w:instrText xml:space="preserve"> PAGEREF _Toc214348996 \h </w:instrText>
        </w:r>
        <w:r w:rsidR="0048623F">
          <w:rPr>
            <w:b/>
            <w:i/>
            <w:smallCaps/>
            <w:noProof/>
            <w:sz w:val="32"/>
          </w:rPr>
        </w:r>
        <w:r w:rsidR="0048623F">
          <w:rPr>
            <w:b/>
            <w:i/>
            <w:smallCaps/>
            <w:noProof/>
            <w:sz w:val="32"/>
          </w:rPr>
          <w:fldChar w:fldCharType="separate"/>
        </w:r>
        <w:r w:rsidR="0048623F">
          <w:rPr>
            <w:b/>
            <w:i/>
            <w:smallCaps/>
            <w:noProof/>
            <w:sz w:val="32"/>
          </w:rPr>
          <w:t>5</w:t>
        </w:r>
        <w:r w:rsidR="0048623F">
          <w:rPr>
            <w:b/>
            <w:i/>
            <w:smallCaps/>
            <w:noProof/>
            <w:sz w:val="32"/>
          </w:rPr>
          <w:fldChar w:fldCharType="end"/>
        </w:r>
      </w:hyperlink>
    </w:p>
    <w:p w:rsidR="006D379E" w:rsidRDefault="00B42482">
      <w:pPr>
        <w:pStyle w:val="11"/>
        <w:rPr>
          <w:b/>
          <w:i/>
          <w:smallCaps/>
          <w:noProof/>
          <w:sz w:val="32"/>
        </w:rPr>
      </w:pPr>
      <w:hyperlink w:anchor="_Toc214348997" w:history="1">
        <w:r w:rsidR="0048623F">
          <w:rPr>
            <w:rStyle w:val="a9"/>
            <w:b/>
            <w:i/>
            <w:smallCaps/>
            <w:noProof/>
            <w:sz w:val="32"/>
          </w:rPr>
          <w:t>4. ПРАКТИЧЕСКОЕ ЗАДАНИЕ</w:t>
        </w:r>
        <w:r w:rsidR="0048623F">
          <w:rPr>
            <w:b/>
            <w:i/>
            <w:smallCaps/>
            <w:noProof/>
            <w:sz w:val="32"/>
          </w:rPr>
          <w:tab/>
        </w:r>
        <w:r w:rsidR="0048623F">
          <w:rPr>
            <w:b/>
            <w:i/>
            <w:smallCaps/>
            <w:noProof/>
            <w:sz w:val="32"/>
          </w:rPr>
          <w:fldChar w:fldCharType="begin"/>
        </w:r>
        <w:r w:rsidR="0048623F">
          <w:rPr>
            <w:b/>
            <w:i/>
            <w:smallCaps/>
            <w:noProof/>
            <w:sz w:val="32"/>
          </w:rPr>
          <w:instrText xml:space="preserve"> PAGEREF _Toc214348997 \h </w:instrText>
        </w:r>
        <w:r w:rsidR="0048623F">
          <w:rPr>
            <w:b/>
            <w:i/>
            <w:smallCaps/>
            <w:noProof/>
            <w:sz w:val="32"/>
          </w:rPr>
        </w:r>
        <w:r w:rsidR="0048623F">
          <w:rPr>
            <w:b/>
            <w:i/>
            <w:smallCaps/>
            <w:noProof/>
            <w:sz w:val="32"/>
          </w:rPr>
          <w:fldChar w:fldCharType="separate"/>
        </w:r>
        <w:r w:rsidR="0048623F">
          <w:rPr>
            <w:b/>
            <w:i/>
            <w:smallCaps/>
            <w:noProof/>
            <w:sz w:val="32"/>
          </w:rPr>
          <w:t>6</w:t>
        </w:r>
        <w:r w:rsidR="0048623F">
          <w:rPr>
            <w:b/>
            <w:i/>
            <w:smallCaps/>
            <w:noProof/>
            <w:sz w:val="32"/>
          </w:rPr>
          <w:fldChar w:fldCharType="end"/>
        </w:r>
      </w:hyperlink>
    </w:p>
    <w:p w:rsidR="006D379E" w:rsidRDefault="00B42482">
      <w:pPr>
        <w:pStyle w:val="11"/>
        <w:rPr>
          <w:b/>
          <w:i/>
          <w:smallCaps/>
          <w:noProof/>
          <w:sz w:val="32"/>
        </w:rPr>
      </w:pPr>
      <w:hyperlink w:anchor="_Toc214348998" w:history="1">
        <w:r w:rsidR="0048623F">
          <w:rPr>
            <w:rStyle w:val="a9"/>
            <w:b/>
            <w:i/>
            <w:smallCaps/>
            <w:noProof/>
            <w:sz w:val="32"/>
          </w:rPr>
          <w:t>СПИСОК РЕКОМЕНДУЕМОЙ ЛИТЕРАТУРЫ</w:t>
        </w:r>
        <w:r w:rsidR="0048623F">
          <w:rPr>
            <w:b/>
            <w:i/>
            <w:smallCaps/>
            <w:noProof/>
            <w:sz w:val="32"/>
          </w:rPr>
          <w:tab/>
        </w:r>
        <w:r w:rsidR="0048623F">
          <w:rPr>
            <w:b/>
            <w:i/>
            <w:smallCaps/>
            <w:noProof/>
            <w:sz w:val="32"/>
          </w:rPr>
          <w:fldChar w:fldCharType="begin"/>
        </w:r>
        <w:r w:rsidR="0048623F">
          <w:rPr>
            <w:b/>
            <w:i/>
            <w:smallCaps/>
            <w:noProof/>
            <w:sz w:val="32"/>
          </w:rPr>
          <w:instrText xml:space="preserve"> PAGEREF _Toc214348998 \h </w:instrText>
        </w:r>
        <w:r w:rsidR="0048623F">
          <w:rPr>
            <w:b/>
            <w:i/>
            <w:smallCaps/>
            <w:noProof/>
            <w:sz w:val="32"/>
          </w:rPr>
        </w:r>
        <w:r w:rsidR="0048623F">
          <w:rPr>
            <w:b/>
            <w:i/>
            <w:smallCaps/>
            <w:noProof/>
            <w:sz w:val="32"/>
          </w:rPr>
          <w:fldChar w:fldCharType="separate"/>
        </w:r>
        <w:r w:rsidR="0048623F">
          <w:rPr>
            <w:b/>
            <w:i/>
            <w:smallCaps/>
            <w:noProof/>
            <w:sz w:val="32"/>
          </w:rPr>
          <w:t>11</w:t>
        </w:r>
        <w:r w:rsidR="0048623F">
          <w:rPr>
            <w:b/>
            <w:i/>
            <w:smallCaps/>
            <w:noProof/>
            <w:sz w:val="32"/>
          </w:rPr>
          <w:fldChar w:fldCharType="end"/>
        </w:r>
      </w:hyperlink>
    </w:p>
    <w:p w:rsidR="006D379E" w:rsidRDefault="0048623F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  <w:r>
        <w:rPr>
          <w:b/>
          <w:i/>
          <w:smallCaps/>
          <w:sz w:val="32"/>
        </w:rPr>
        <w:fldChar w:fldCharType="end"/>
      </w: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both"/>
        <w:rPr>
          <w:rFonts w:ascii="Arial" w:hAnsi="Arial"/>
          <w:sz w:val="26"/>
        </w:rPr>
      </w:pPr>
    </w:p>
    <w:p w:rsidR="006D379E" w:rsidRDefault="0048623F">
      <w:pPr>
        <w:pStyle w:val="1"/>
        <w:spacing w:before="120" w:after="120" w:line="300" w:lineRule="auto"/>
        <w:jc w:val="center"/>
        <w:rPr>
          <w:rFonts w:ascii="Times New Roman" w:hAnsi="Times New Roman"/>
          <w:i/>
          <w:caps/>
          <w:sz w:val="34"/>
        </w:rPr>
      </w:pPr>
      <w:bookmarkStart w:id="0" w:name="_Toc214348993"/>
      <w:r>
        <w:rPr>
          <w:rFonts w:ascii="Times New Roman" w:hAnsi="Times New Roman"/>
          <w:i/>
          <w:caps/>
          <w:sz w:val="34"/>
        </w:rPr>
        <w:br w:type="page"/>
        <w:t>ВВЕДЕНИЕ</w:t>
      </w:r>
      <w:bookmarkEnd w:id="0"/>
    </w:p>
    <w:p w:rsidR="006D379E" w:rsidRDefault="0048623F">
      <w:pPr>
        <w:tabs>
          <w:tab w:val="num" w:pos="360"/>
          <w:tab w:val="left" w:pos="1125"/>
        </w:tabs>
        <w:ind w:firstLine="357"/>
        <w:jc w:val="both"/>
        <w:rPr>
          <w:sz w:val="32"/>
        </w:rPr>
      </w:pPr>
      <w:r>
        <w:rPr>
          <w:sz w:val="32"/>
        </w:rPr>
        <w:t>Целью изучения дисциплины «Организация обслуживания» является получение студентами полного представления о развитии гостиничного комплекса Российской Федерации и Северо-Западного региона, особенностях функционирования гостиниц различных категорий, исторической эволюции и перспективах развития гостиниц.</w:t>
      </w:r>
    </w:p>
    <w:p w:rsidR="006D379E" w:rsidRDefault="0048623F">
      <w:pPr>
        <w:tabs>
          <w:tab w:val="num" w:pos="360"/>
          <w:tab w:val="left" w:pos="1125"/>
        </w:tabs>
        <w:ind w:firstLine="357"/>
        <w:jc w:val="both"/>
        <w:rPr>
          <w:sz w:val="32"/>
        </w:rPr>
      </w:pPr>
      <w:r>
        <w:rPr>
          <w:sz w:val="32"/>
        </w:rPr>
        <w:t>Перед студентами ставятся следующие задачи: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ознакомиться с историей и эволюцией гостиничного дела в России и на Северо-Западе;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получить представление об этапах и условиях формирования современного гостиничного комплекса и перспективах развития гостиничного дела в России;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ознакомиться с туристскими ресурсами регионов, а так же гостиницами различных категорий, их особенностями, местоположением, номерным фондом, рекламной стратегией, ценовой политикой;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сформировать навыки свободного оперирования технологиями создания гостиничных программ, разрабатываемых в России;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ознакомиться со спецификой организации деятельности персонала гостиничных служб и особенностями управления кадрами в гостиницах различных категорий.</w:t>
      </w:r>
    </w:p>
    <w:p w:rsidR="006D379E" w:rsidRDefault="0048623F">
      <w:pPr>
        <w:tabs>
          <w:tab w:val="num" w:pos="360"/>
          <w:tab w:val="left" w:pos="1125"/>
        </w:tabs>
        <w:ind w:firstLine="357"/>
        <w:jc w:val="both"/>
        <w:rPr>
          <w:sz w:val="32"/>
        </w:rPr>
      </w:pPr>
      <w:r>
        <w:rPr>
          <w:sz w:val="32"/>
        </w:rPr>
        <w:t>Практическая направленность данной дисциплины заключается в ознакомлении студентов с системой функционирования гостиниц России различного класса.</w:t>
      </w:r>
    </w:p>
    <w:p w:rsidR="006D379E" w:rsidRDefault="0048623F">
      <w:pPr>
        <w:tabs>
          <w:tab w:val="num" w:pos="360"/>
          <w:tab w:val="left" w:pos="1125"/>
        </w:tabs>
        <w:ind w:firstLine="357"/>
        <w:jc w:val="both"/>
        <w:rPr>
          <w:sz w:val="32"/>
        </w:rPr>
      </w:pPr>
      <w:r>
        <w:rPr>
          <w:sz w:val="32"/>
        </w:rPr>
        <w:t>Изучение дисциплины заканчивается написанием курсовой работы по одной из выбранных тем и сдачей экзамена.</w:t>
      </w:r>
    </w:p>
    <w:p w:rsidR="006D379E" w:rsidRDefault="006D379E">
      <w:pPr>
        <w:tabs>
          <w:tab w:val="num" w:pos="360"/>
          <w:tab w:val="left" w:pos="1125"/>
        </w:tabs>
        <w:spacing w:line="360" w:lineRule="auto"/>
        <w:jc w:val="center"/>
        <w:rPr>
          <w:b/>
          <w:sz w:val="32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center"/>
        <w:rPr>
          <w:b/>
          <w:sz w:val="32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center"/>
        <w:rPr>
          <w:b/>
          <w:sz w:val="32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center"/>
        <w:rPr>
          <w:b/>
          <w:sz w:val="32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center"/>
        <w:rPr>
          <w:b/>
          <w:sz w:val="32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center"/>
        <w:rPr>
          <w:b/>
          <w:sz w:val="32"/>
        </w:rPr>
      </w:pPr>
    </w:p>
    <w:p w:rsidR="006D379E" w:rsidRDefault="006D379E">
      <w:pPr>
        <w:tabs>
          <w:tab w:val="num" w:pos="360"/>
          <w:tab w:val="left" w:pos="1125"/>
        </w:tabs>
        <w:spacing w:line="360" w:lineRule="auto"/>
        <w:jc w:val="center"/>
        <w:rPr>
          <w:b/>
          <w:sz w:val="32"/>
        </w:rPr>
      </w:pPr>
    </w:p>
    <w:p w:rsidR="006D379E" w:rsidRDefault="0048623F">
      <w:pPr>
        <w:pStyle w:val="1"/>
        <w:spacing w:before="120" w:after="120"/>
        <w:jc w:val="center"/>
        <w:rPr>
          <w:rFonts w:ascii="Times New Roman" w:hAnsi="Times New Roman"/>
          <w:i/>
          <w:caps/>
          <w:sz w:val="34"/>
        </w:rPr>
      </w:pPr>
      <w:r>
        <w:rPr>
          <w:b w:val="0"/>
        </w:rPr>
        <w:br w:type="page"/>
      </w:r>
      <w:bookmarkStart w:id="1" w:name="_Toc214348994"/>
      <w:r>
        <w:rPr>
          <w:rFonts w:ascii="Times New Roman" w:hAnsi="Times New Roman"/>
          <w:i/>
          <w:caps/>
          <w:sz w:val="34"/>
        </w:rPr>
        <w:t>1. ЦЕЛИ И ЗАДАЧИ КУРСОВОЙ РАБОТЫ</w:t>
      </w:r>
      <w:bookmarkEnd w:id="1"/>
    </w:p>
    <w:p w:rsidR="006D379E" w:rsidRDefault="0048623F">
      <w:pPr>
        <w:tabs>
          <w:tab w:val="num" w:pos="360"/>
          <w:tab w:val="left" w:pos="1125"/>
        </w:tabs>
        <w:ind w:firstLine="357"/>
        <w:jc w:val="both"/>
        <w:rPr>
          <w:sz w:val="32"/>
        </w:rPr>
      </w:pPr>
      <w:r>
        <w:rPr>
          <w:sz w:val="32"/>
        </w:rPr>
        <w:t>Выполнение письменной работы имеет важное значение в учебном процессе, поскольку способствует не только углубленному изучению студентом важнейших методологических вопросов, но и использованию их в практической деятельности.</w:t>
      </w:r>
    </w:p>
    <w:p w:rsidR="006D379E" w:rsidRDefault="0048623F">
      <w:pPr>
        <w:tabs>
          <w:tab w:val="num" w:pos="360"/>
          <w:tab w:val="left" w:pos="1125"/>
        </w:tabs>
        <w:ind w:firstLine="357"/>
        <w:jc w:val="both"/>
        <w:rPr>
          <w:sz w:val="32"/>
        </w:rPr>
      </w:pPr>
      <w:r>
        <w:rPr>
          <w:sz w:val="32"/>
        </w:rPr>
        <w:t>Выполнение курсовой работы направлено на закрепление теоретических и практических знаний по специальности, развитие навыков исследовательской работы.</w:t>
      </w:r>
    </w:p>
    <w:p w:rsidR="006D379E" w:rsidRDefault="0048623F">
      <w:pPr>
        <w:tabs>
          <w:tab w:val="num" w:pos="360"/>
          <w:tab w:val="left" w:pos="1125"/>
        </w:tabs>
        <w:ind w:firstLine="357"/>
        <w:jc w:val="both"/>
        <w:rPr>
          <w:sz w:val="32"/>
        </w:rPr>
      </w:pPr>
      <w:r>
        <w:rPr>
          <w:sz w:val="32"/>
        </w:rPr>
        <w:t>В результате выполнения курсовой работы студент должен знать: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основные теоретические понятия, необходимый минимум терминов;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особенности гостиничного дела, современную классификацию гостиниц РФ;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основные этапы развития гостиничного дела в России.</w:t>
      </w:r>
    </w:p>
    <w:p w:rsidR="006D379E" w:rsidRDefault="0048623F">
      <w:pPr>
        <w:pStyle w:val="1"/>
        <w:spacing w:before="120" w:after="120"/>
        <w:jc w:val="center"/>
        <w:rPr>
          <w:rFonts w:ascii="Times New Roman" w:hAnsi="Times New Roman"/>
          <w:i/>
          <w:caps/>
          <w:sz w:val="34"/>
        </w:rPr>
      </w:pPr>
      <w:bookmarkStart w:id="2" w:name="_Toc214348995"/>
      <w:r>
        <w:rPr>
          <w:rFonts w:ascii="Times New Roman" w:hAnsi="Times New Roman"/>
          <w:i/>
          <w:caps/>
          <w:sz w:val="34"/>
        </w:rPr>
        <w:t>2. ТЕМЫ КУРСОВОЙ РАБОТЫ</w:t>
      </w:r>
      <w:bookmarkEnd w:id="2"/>
    </w:p>
    <w:p w:rsidR="006D379E" w:rsidRDefault="0048623F">
      <w:pPr>
        <w:ind w:right="-6" w:firstLine="709"/>
        <w:jc w:val="both"/>
        <w:rPr>
          <w:sz w:val="32"/>
        </w:rPr>
      </w:pPr>
      <w:r>
        <w:rPr>
          <w:sz w:val="32"/>
        </w:rPr>
        <w:t>В качестве тем для курсовой работы по курсу «Организация обслуживания» предлагаются следующие: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Классификация услуг сферы обслуживания.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Услуга - как сочетание процессов производства услуги и обслуживания конкретного потребителя.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Значение процесса обслуживания в удовлетворении потребностей индивида в услугах.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Основные составляющие процесса обслуживания.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Современные требования к услугам и обслуживанию.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Основные направления улучшения обслуживания.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Организация обслуживания на основе маркетинговых исследований рынка услуг.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Формы и виды обслуживания клиентов на предприятиях индустрии туризма.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Пути увеличения объёма и повышения качества услуг.</w:t>
      </w:r>
    </w:p>
    <w:p w:rsidR="006D379E" w:rsidRDefault="004862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Уровень обслуживания на предприятии туризма.</w:t>
      </w:r>
    </w:p>
    <w:p w:rsidR="006D379E" w:rsidRDefault="0048623F">
      <w:pPr>
        <w:pStyle w:val="1"/>
        <w:spacing w:before="120" w:after="120"/>
        <w:jc w:val="center"/>
        <w:rPr>
          <w:rFonts w:ascii="Times New Roman" w:hAnsi="Times New Roman"/>
          <w:i/>
          <w:caps/>
          <w:sz w:val="34"/>
        </w:rPr>
      </w:pPr>
      <w:bookmarkStart w:id="3" w:name="_Toc214348996"/>
      <w:r>
        <w:rPr>
          <w:rFonts w:ascii="Times New Roman" w:hAnsi="Times New Roman"/>
          <w:i/>
          <w:caps/>
          <w:sz w:val="34"/>
        </w:rPr>
        <w:t>3. СОДЕРЖАНИЕ ОСНОВНЫХ РАЗДЕЛОВ</w:t>
      </w:r>
      <w:r>
        <w:rPr>
          <w:rFonts w:ascii="Times New Roman" w:hAnsi="Times New Roman"/>
          <w:i/>
          <w:caps/>
          <w:sz w:val="34"/>
        </w:rPr>
        <w:br/>
        <w:t>КУРСОВОЙ РАБОТЫ</w:t>
      </w:r>
      <w:bookmarkEnd w:id="3"/>
    </w:p>
    <w:p w:rsidR="006D379E" w:rsidRDefault="0048623F">
      <w:pPr>
        <w:tabs>
          <w:tab w:val="left" w:pos="0"/>
        </w:tabs>
        <w:ind w:firstLine="709"/>
        <w:jc w:val="both"/>
      </w:pPr>
      <w:r>
        <w:rPr>
          <w:sz w:val="32"/>
        </w:rPr>
        <w:t>Объём Курсовой работы не менее 20 машинописных страниц со списком используемых источников и литературы</w:t>
      </w:r>
      <w:r>
        <w:t>.</w:t>
      </w:r>
    </w:p>
    <w:p w:rsidR="006D379E" w:rsidRDefault="0048623F">
      <w:pPr>
        <w:pStyle w:val="FR1"/>
        <w:ind w:left="0"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Курсовая работа должна состоять из двух разделов: </w:t>
      </w:r>
      <w:r>
        <w:rPr>
          <w:rFonts w:ascii="Times New Roman" w:hAnsi="Times New Roman"/>
          <w:b/>
          <w:sz w:val="32"/>
        </w:rPr>
        <w:t>теоретического</w:t>
      </w:r>
      <w:r>
        <w:rPr>
          <w:rFonts w:ascii="Times New Roman" w:hAnsi="Times New Roman"/>
          <w:sz w:val="32"/>
        </w:rPr>
        <w:t xml:space="preserve"> (введения, основного раздела и заключения) и </w:t>
      </w:r>
      <w:r>
        <w:rPr>
          <w:rFonts w:ascii="Times New Roman" w:hAnsi="Times New Roman"/>
          <w:b/>
          <w:sz w:val="32"/>
        </w:rPr>
        <w:t>практического.</w:t>
      </w:r>
    </w:p>
    <w:p w:rsidR="006D379E" w:rsidRDefault="0048623F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32"/>
        </w:rPr>
      </w:pPr>
      <w:r>
        <w:rPr>
          <w:sz w:val="32"/>
        </w:rPr>
        <w:t>Титульный лист.</w:t>
      </w:r>
    </w:p>
    <w:p w:rsidR="006D379E" w:rsidRDefault="0048623F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32"/>
        </w:rPr>
      </w:pPr>
      <w:r>
        <w:rPr>
          <w:sz w:val="32"/>
        </w:rPr>
        <w:t>Оглавление (не нумеруется).</w:t>
      </w:r>
    </w:p>
    <w:p w:rsidR="006D379E" w:rsidRDefault="0048623F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32"/>
        </w:rPr>
      </w:pPr>
      <w:r>
        <w:rPr>
          <w:sz w:val="32"/>
        </w:rPr>
        <w:t>Введение (не нумеруется).</w:t>
      </w:r>
    </w:p>
    <w:p w:rsidR="006D379E" w:rsidRDefault="0048623F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32"/>
        </w:rPr>
      </w:pPr>
      <w:r>
        <w:rPr>
          <w:sz w:val="32"/>
        </w:rPr>
        <w:t>Теоретическая часть.</w:t>
      </w:r>
    </w:p>
    <w:p w:rsidR="006D379E" w:rsidRDefault="0048623F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32"/>
        </w:rPr>
      </w:pPr>
      <w:r>
        <w:rPr>
          <w:sz w:val="32"/>
        </w:rPr>
        <w:t>Практическая часть.</w:t>
      </w:r>
    </w:p>
    <w:p w:rsidR="006D379E" w:rsidRDefault="0048623F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32"/>
        </w:rPr>
      </w:pPr>
      <w:r>
        <w:rPr>
          <w:sz w:val="32"/>
        </w:rPr>
        <w:t>Заключение.</w:t>
      </w:r>
    </w:p>
    <w:p w:rsidR="006D379E" w:rsidRDefault="0048623F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32"/>
        </w:rPr>
      </w:pPr>
      <w:r>
        <w:rPr>
          <w:sz w:val="32"/>
        </w:rPr>
        <w:t xml:space="preserve">Список используемой литературы (не нумеруется). </w:t>
      </w:r>
    </w:p>
    <w:p w:rsidR="006D379E" w:rsidRDefault="0048623F">
      <w:pPr>
        <w:ind w:firstLine="709"/>
        <w:jc w:val="both"/>
        <w:rPr>
          <w:sz w:val="32"/>
        </w:rPr>
      </w:pPr>
      <w:r>
        <w:rPr>
          <w:sz w:val="32"/>
        </w:rPr>
        <w:t xml:space="preserve"> Первым этапом работы над темой следует считать ознакомление со специальной литературой в библиотеке. Для этого нужно предварительно ознакомится с библиографией, и составить список необходимой литературы. Очень полезно систематически прорабатывать специальную литературу: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справочники;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узкоспециализированные периодические печатные издания;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книги, пособия, учебники и справочники по технологии и организация экскурсионных услуг;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сведения туристского характера, распространяемые специализированными фирмами в форме печатной продукции;</w:t>
      </w:r>
    </w:p>
    <w:p w:rsidR="006D379E" w:rsidRDefault="0048623F">
      <w:pPr>
        <w:numPr>
          <w:ilvl w:val="0"/>
          <w:numId w:val="45"/>
        </w:numPr>
        <w:tabs>
          <w:tab w:val="clear" w:pos="1440"/>
        </w:tabs>
        <w:ind w:left="540" w:hanging="540"/>
        <w:jc w:val="both"/>
        <w:rPr>
          <w:sz w:val="32"/>
        </w:rPr>
      </w:pPr>
      <w:r>
        <w:rPr>
          <w:sz w:val="32"/>
        </w:rPr>
        <w:t>а также использовать систему Интернет: Web –серверы и Web – каталоги.</w:t>
      </w:r>
    </w:p>
    <w:p w:rsidR="006D379E" w:rsidRDefault="0048623F">
      <w:pPr>
        <w:ind w:firstLine="708"/>
        <w:jc w:val="both"/>
        <w:rPr>
          <w:sz w:val="32"/>
        </w:rPr>
      </w:pPr>
      <w:r>
        <w:rPr>
          <w:sz w:val="32"/>
        </w:rPr>
        <w:t xml:space="preserve"> Проведя библиографический поиск и ознакомившись с литературой, необходимо составить примерный план. План с составленным списком литературы лучше всего согласовать с руководителем работы до начала выполнения Курсовой работы. Преподаватель может внести изменения с целью более полного раскрытия темы, уточнения последовательности изложения материала.</w:t>
      </w:r>
    </w:p>
    <w:p w:rsidR="006D379E" w:rsidRDefault="0048623F">
      <w:pPr>
        <w:pStyle w:val="FR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Последний этап – оформление собранного материала.</w:t>
      </w:r>
    </w:p>
    <w:p w:rsidR="006D379E" w:rsidRDefault="0048623F">
      <w:pPr>
        <w:ind w:firstLine="708"/>
        <w:jc w:val="both"/>
        <w:rPr>
          <w:sz w:val="32"/>
        </w:rPr>
      </w:pPr>
      <w:r>
        <w:rPr>
          <w:sz w:val="32"/>
        </w:rPr>
        <w:t xml:space="preserve">Успешное выполнение курсовой работы во многом зависит от технологии работы над ней. Обычно этот процесс заключается в последовательном выполнении основных этапов работы. </w:t>
      </w:r>
    </w:p>
    <w:p w:rsidR="006D379E" w:rsidRDefault="0048623F">
      <w:pPr>
        <w:ind w:firstLine="708"/>
        <w:jc w:val="both"/>
        <w:rPr>
          <w:sz w:val="32"/>
        </w:rPr>
      </w:pPr>
      <w:r>
        <w:rPr>
          <w:sz w:val="32"/>
        </w:rPr>
        <w:t>Выполнение теоретической части заключается в изучении выбранной темы исследования и представляет собой реферат с соответствующими выводами и анализом рассматриваемой проблемы.</w:t>
      </w:r>
    </w:p>
    <w:p w:rsidR="006D379E" w:rsidRDefault="0048623F">
      <w:pPr>
        <w:pStyle w:val="1"/>
        <w:spacing w:before="120" w:after="120"/>
        <w:jc w:val="center"/>
        <w:rPr>
          <w:rFonts w:ascii="Times New Roman" w:hAnsi="Times New Roman"/>
          <w:i/>
          <w:caps/>
          <w:sz w:val="34"/>
        </w:rPr>
      </w:pPr>
      <w:bookmarkStart w:id="4" w:name="_Toc214348997"/>
      <w:r>
        <w:rPr>
          <w:rFonts w:ascii="Times New Roman" w:hAnsi="Times New Roman"/>
          <w:i/>
          <w:caps/>
          <w:sz w:val="34"/>
        </w:rPr>
        <w:t>4. ПРАКТИЧЕСКОЕ ЗАДАНИЕ</w:t>
      </w:r>
      <w:bookmarkEnd w:id="4"/>
    </w:p>
    <w:p w:rsidR="006D379E" w:rsidRDefault="0048623F">
      <w:pPr>
        <w:ind w:firstLine="709"/>
        <w:jc w:val="both"/>
        <w:rPr>
          <w:sz w:val="32"/>
        </w:rPr>
      </w:pPr>
      <w:r>
        <w:rPr>
          <w:sz w:val="32"/>
        </w:rPr>
        <w:t>Практическая часть будет состоять из трех заданий.</w:t>
      </w:r>
    </w:p>
    <w:p w:rsidR="006D379E" w:rsidRDefault="0048623F">
      <w:pPr>
        <w:ind w:firstLine="709"/>
        <w:jc w:val="both"/>
        <w:rPr>
          <w:sz w:val="32"/>
        </w:rPr>
      </w:pPr>
      <w:r>
        <w:rPr>
          <w:b/>
          <w:sz w:val="32"/>
        </w:rPr>
        <w:t>Два первых задания</w:t>
      </w:r>
      <w:r>
        <w:rPr>
          <w:sz w:val="32"/>
        </w:rPr>
        <w:t xml:space="preserve"> являются обязательными для всех студентов, и </w:t>
      </w:r>
      <w:r>
        <w:rPr>
          <w:b/>
          <w:sz w:val="32"/>
        </w:rPr>
        <w:t>третье задание</w:t>
      </w:r>
      <w:r>
        <w:rPr>
          <w:sz w:val="32"/>
        </w:rPr>
        <w:t xml:space="preserve"> носит индивидуальный характер и выбирается по последней цифре зачетной книжке студента.</w:t>
      </w:r>
    </w:p>
    <w:p w:rsidR="006D379E" w:rsidRDefault="0048623F">
      <w:pPr>
        <w:spacing w:before="120" w:after="120"/>
        <w:rPr>
          <w:b/>
          <w:i/>
          <w:smallCaps/>
          <w:sz w:val="32"/>
        </w:rPr>
      </w:pPr>
      <w:r>
        <w:rPr>
          <w:b/>
          <w:i/>
          <w:smallCaps/>
          <w:sz w:val="32"/>
        </w:rPr>
        <w:t>Задание №1</w:t>
      </w:r>
    </w:p>
    <w:p w:rsidR="006D379E" w:rsidRDefault="0048623F">
      <w:pPr>
        <w:ind w:firstLine="709"/>
        <w:jc w:val="both"/>
        <w:rPr>
          <w:sz w:val="32"/>
        </w:rPr>
      </w:pPr>
      <w:r>
        <w:rPr>
          <w:sz w:val="32"/>
        </w:rPr>
        <w:t>Впишите в таблицу характеристику факторов (что они включают), влияющих на формирование туристских потребностей.</w:t>
      </w:r>
    </w:p>
    <w:p w:rsidR="006D379E" w:rsidRDefault="006D379E">
      <w:pPr>
        <w:rPr>
          <w:b/>
          <w:sz w:val="1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5187"/>
      </w:tblGrid>
      <w:tr w:rsidR="006D379E">
        <w:tc>
          <w:tcPr>
            <w:tcW w:w="4667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Факторы</w:t>
            </w:r>
          </w:p>
        </w:tc>
        <w:tc>
          <w:tcPr>
            <w:tcW w:w="5187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Характеристика факторов</w:t>
            </w:r>
          </w:p>
        </w:tc>
      </w:tr>
      <w:tr w:rsidR="006D379E">
        <w:tc>
          <w:tcPr>
            <w:tcW w:w="4667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Природные факторы</w:t>
            </w:r>
          </w:p>
        </w:tc>
        <w:tc>
          <w:tcPr>
            <w:tcW w:w="5187" w:type="dxa"/>
            <w:vAlign w:val="center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667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Социально-экономическое развитие места отдыха</w:t>
            </w:r>
          </w:p>
        </w:tc>
        <w:tc>
          <w:tcPr>
            <w:tcW w:w="5187" w:type="dxa"/>
            <w:vAlign w:val="center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667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Материальная база туристской индустрии</w:t>
            </w:r>
          </w:p>
        </w:tc>
        <w:tc>
          <w:tcPr>
            <w:tcW w:w="5187" w:type="dxa"/>
            <w:vAlign w:val="center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667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Инфраструктура места отдыха</w:t>
            </w:r>
          </w:p>
        </w:tc>
        <w:tc>
          <w:tcPr>
            <w:tcW w:w="5187" w:type="dxa"/>
            <w:vAlign w:val="center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667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Туристское предложение</w:t>
            </w:r>
          </w:p>
        </w:tc>
        <w:tc>
          <w:tcPr>
            <w:tcW w:w="5187" w:type="dxa"/>
            <w:vAlign w:val="center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rPr>
          <w:b/>
          <w:i/>
          <w:smallCaps/>
          <w:sz w:val="32"/>
        </w:rPr>
      </w:pPr>
      <w:r>
        <w:rPr>
          <w:b/>
          <w:i/>
          <w:smallCaps/>
          <w:sz w:val="32"/>
        </w:rPr>
        <w:t>Задание №2</w:t>
      </w:r>
    </w:p>
    <w:p w:rsidR="006D379E" w:rsidRDefault="0048623F">
      <w:pPr>
        <w:ind w:firstLine="709"/>
        <w:jc w:val="both"/>
        <w:rPr>
          <w:sz w:val="32"/>
        </w:rPr>
      </w:pPr>
      <w:r>
        <w:rPr>
          <w:sz w:val="32"/>
        </w:rPr>
        <w:t>Заполните таблицу мотивации выбора потребителями туристских программ, вписав в правый столбец соответствующие определенным мотивам виды туристских программ.</w:t>
      </w:r>
    </w:p>
    <w:p w:rsidR="006D379E" w:rsidRDefault="006D379E">
      <w:pPr>
        <w:rPr>
          <w:b/>
          <w:sz w:val="1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5580"/>
      </w:tblGrid>
      <w:tr w:rsidR="006D379E">
        <w:tc>
          <w:tcPr>
            <w:tcW w:w="4124" w:type="dxa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Мотивы</w:t>
            </w:r>
          </w:p>
        </w:tc>
        <w:tc>
          <w:tcPr>
            <w:tcW w:w="5580" w:type="dxa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Виды туристских программ</w:t>
            </w: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Оздоровление, восстановление сил и трудоспособности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 xml:space="preserve">Занятия спортом 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 xml:space="preserve">Обучение 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Возможность самовыражения и самоутверждения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Возможность заняться любимым делом в среде единомышленников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Решение деловых проблем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Развлечение и потребность в общении с другими людьми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Удовлетворение любопытства и повышение культурного уровня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Необходимость руководства компании наградить сотрудников тур поездкой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  <w:tr w:rsidR="006D379E">
        <w:tc>
          <w:tcPr>
            <w:tcW w:w="4124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Желание посетить сохранившиеся природные парки и заповедники</w:t>
            </w:r>
          </w:p>
        </w:tc>
        <w:tc>
          <w:tcPr>
            <w:tcW w:w="5580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rPr>
          <w:b/>
          <w:i/>
          <w:smallCaps/>
          <w:sz w:val="32"/>
        </w:rPr>
      </w:pPr>
      <w:r>
        <w:rPr>
          <w:b/>
          <w:i/>
          <w:smallCaps/>
          <w:sz w:val="32"/>
        </w:rPr>
        <w:t xml:space="preserve">Задание 3. </w:t>
      </w:r>
    </w:p>
    <w:p w:rsidR="006D379E" w:rsidRDefault="0048623F">
      <w:pPr>
        <w:ind w:firstLine="709"/>
        <w:jc w:val="both"/>
        <w:rPr>
          <w:sz w:val="32"/>
        </w:rPr>
      </w:pPr>
      <w:r>
        <w:rPr>
          <w:sz w:val="32"/>
        </w:rPr>
        <w:t>Необходимо написать профессиональные требования, перечень навыков и знаний, требуемых при выполнении должностных обязанностей для первого и второго квалификационных уровней.</w:t>
      </w:r>
    </w:p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1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c>
          <w:tcPr>
            <w:tcW w:w="3249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Работа с российской и иностранной клиентурой (на языке основной клиентуры)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2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c>
          <w:tcPr>
            <w:tcW w:w="3249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Подготовка и организация работы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3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483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Забота о клиентах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4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c>
          <w:tcPr>
            <w:tcW w:w="3249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Применение современных средств коммуникаций (телефон, факс, ксерокс, персональный компьютер и т.д.)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5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c>
          <w:tcPr>
            <w:tcW w:w="3249" w:type="dxa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Встреча и приветствие клиентов в гостинице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6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839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Регистрация и размещение клиентов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7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877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Выдача и контроль за ключами от номеров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8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873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Сопровождение клиентов к их номерам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9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802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Ответы на вопросы клиентов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10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854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Работа с почтой и сообщениями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6D379E">
      <w:pPr>
        <w:spacing w:before="120" w:after="120"/>
        <w:ind w:firstLine="159"/>
        <w:jc w:val="both"/>
        <w:rPr>
          <w:b/>
          <w:smallCaps/>
          <w:sz w:val="30"/>
        </w:rPr>
      </w:pPr>
    </w:p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11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839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Передача информации для клиентов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12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877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Организация хранения ценностей клиентов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48623F">
      <w:pPr>
        <w:spacing w:before="120" w:after="120"/>
        <w:ind w:firstLine="159"/>
        <w:jc w:val="both"/>
        <w:rPr>
          <w:b/>
          <w:smallCaps/>
          <w:sz w:val="30"/>
        </w:rPr>
      </w:pPr>
      <w:r>
        <w:rPr>
          <w:b/>
          <w:smallCaps/>
          <w:sz w:val="30"/>
        </w:rPr>
        <w:t>Вариант 13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404"/>
        <w:gridCol w:w="3201"/>
      </w:tblGrid>
      <w:tr w:rsidR="006D379E">
        <w:tc>
          <w:tcPr>
            <w:tcW w:w="3249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Должностные обязанности</w:t>
            </w:r>
          </w:p>
        </w:tc>
        <w:tc>
          <w:tcPr>
            <w:tcW w:w="3404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Основные навыки, необходимые для выполнения должностных обязанностей</w:t>
            </w:r>
          </w:p>
        </w:tc>
        <w:tc>
          <w:tcPr>
            <w:tcW w:w="3201" w:type="dxa"/>
            <w:vAlign w:val="center"/>
          </w:tcPr>
          <w:p w:rsidR="006D379E" w:rsidRDefault="0048623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Основные знания, необходимые для выполнения должностных обязанностей </w:t>
            </w:r>
          </w:p>
        </w:tc>
      </w:tr>
      <w:tr w:rsidR="006D379E">
        <w:trPr>
          <w:trHeight w:val="873"/>
        </w:trPr>
        <w:tc>
          <w:tcPr>
            <w:tcW w:w="3249" w:type="dxa"/>
            <w:vAlign w:val="center"/>
          </w:tcPr>
          <w:p w:rsidR="006D379E" w:rsidRDefault="0048623F">
            <w:pPr>
              <w:rPr>
                <w:sz w:val="28"/>
              </w:rPr>
            </w:pPr>
            <w:r>
              <w:rPr>
                <w:sz w:val="28"/>
              </w:rPr>
              <w:t>Работа с жалобами клиентов</w:t>
            </w:r>
          </w:p>
        </w:tc>
        <w:tc>
          <w:tcPr>
            <w:tcW w:w="3404" w:type="dxa"/>
          </w:tcPr>
          <w:p w:rsidR="006D379E" w:rsidRDefault="006D379E">
            <w:pPr>
              <w:rPr>
                <w:sz w:val="28"/>
              </w:rPr>
            </w:pPr>
          </w:p>
        </w:tc>
        <w:tc>
          <w:tcPr>
            <w:tcW w:w="3201" w:type="dxa"/>
          </w:tcPr>
          <w:p w:rsidR="006D379E" w:rsidRDefault="006D379E">
            <w:pPr>
              <w:rPr>
                <w:sz w:val="28"/>
              </w:rPr>
            </w:pPr>
          </w:p>
        </w:tc>
      </w:tr>
    </w:tbl>
    <w:p w:rsidR="006D379E" w:rsidRDefault="006D379E">
      <w:pPr>
        <w:pStyle w:val="1"/>
        <w:spacing w:before="120" w:after="120"/>
        <w:jc w:val="center"/>
        <w:rPr>
          <w:rFonts w:ascii="Times New Roman" w:hAnsi="Times New Roman"/>
          <w:b w:val="0"/>
          <w:kern w:val="0"/>
        </w:rPr>
      </w:pPr>
    </w:p>
    <w:p w:rsidR="006D379E" w:rsidRDefault="0048623F">
      <w:pPr>
        <w:pStyle w:val="1"/>
        <w:spacing w:before="120" w:after="120"/>
        <w:jc w:val="center"/>
        <w:rPr>
          <w:rFonts w:ascii="Times New Roman" w:hAnsi="Times New Roman"/>
          <w:i/>
          <w:caps/>
          <w:sz w:val="34"/>
        </w:rPr>
      </w:pPr>
      <w:r>
        <w:rPr>
          <w:rFonts w:ascii="Times New Roman" w:hAnsi="Times New Roman"/>
          <w:b w:val="0"/>
          <w:kern w:val="0"/>
        </w:rPr>
        <w:br w:type="page"/>
      </w:r>
      <w:bookmarkStart w:id="5" w:name="_Toc214348998"/>
      <w:r>
        <w:rPr>
          <w:rFonts w:ascii="Times New Roman" w:hAnsi="Times New Roman"/>
          <w:i/>
          <w:caps/>
          <w:sz w:val="34"/>
        </w:rPr>
        <w:t>СПИСОК РЕКОМЕНДУЕМОЙ ЛИТЕРАТУРЫ</w:t>
      </w:r>
      <w:bookmarkEnd w:id="5"/>
    </w:p>
    <w:p w:rsidR="006D379E" w:rsidRDefault="0048623F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>Котлер, Ф. Маркетинг : Гостеприимство, туризм : учебник / Ф. Котлер, Дж. Боуэн, Дж. Мейкенз, пер с англ. ; под ред. Р. Б. Ноздревой. – М. : ЮНИТИ, 1998.</w:t>
      </w:r>
    </w:p>
    <w:p w:rsidR="006D379E" w:rsidRDefault="0048623F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>Ляпина, И. Ю. Организация и технология гостиничного обслуживания : учебник / И.Ю. Ляпина. – М.: Академия, 2005.</w:t>
      </w:r>
    </w:p>
    <w:p w:rsidR="006D379E" w:rsidRDefault="0048623F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>Стаднюк А. А. Технология приема и обслуживания туристов в гостинице (Обобщение зарубежного опыта) / А. А. Стаднюк – М. : Высшая школа по туризму и гостиничному хозяйству, 1995.</w:t>
      </w:r>
    </w:p>
    <w:p w:rsidR="006D379E" w:rsidRDefault="0048623F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>Тимохина, Т. Л. Организация приема и обслуживания туристов : учебн. пособие / Т. Л. Тимохина, – М. : ООО «Книгодел», МАТГР, 2004.</w:t>
      </w:r>
    </w:p>
    <w:p w:rsidR="006D379E" w:rsidRDefault="0048623F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>Туризм и гостиничное хозяйство: Учебник. / Под ред. проф. Чудновского А.Д. М.: Ассоциация авторов и издателей «ТАНДЕМ» ; Изд-во ЭКМОС, 2000.</w:t>
      </w:r>
    </w:p>
    <w:p w:rsidR="006D379E" w:rsidRDefault="0048623F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>Туризм и гостиничное хозяйство : учеб. пособие / под ред. Л. П. Шматько. – М.: МарТ, 2005.</w:t>
      </w:r>
    </w:p>
    <w:p w:rsidR="006D379E" w:rsidRDefault="0048623F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>Уокер Дж. Р. Введение в гостеприимство : учебник / Дж. Р. Уокер пер с англ. – М.: ЮНИТИ, 1999.</w:t>
      </w:r>
    </w:p>
    <w:p w:rsidR="006D379E" w:rsidRDefault="0048623F">
      <w:pPr>
        <w:numPr>
          <w:ilvl w:val="0"/>
          <w:numId w:val="14"/>
        </w:numPr>
        <w:jc w:val="both"/>
        <w:rPr>
          <w:sz w:val="32"/>
        </w:rPr>
      </w:pPr>
      <w:r>
        <w:rPr>
          <w:sz w:val="32"/>
        </w:rPr>
        <w:t>Чудновский, А. Д. Управление индустрией туризма : учеб. пособие / А. Д. Чудновский. – М.: КноРус, 2004.</w:t>
      </w:r>
    </w:p>
    <w:p w:rsidR="006D379E" w:rsidRDefault="006D379E">
      <w:pPr>
        <w:jc w:val="both"/>
        <w:rPr>
          <w:sz w:val="32"/>
        </w:rPr>
      </w:pPr>
    </w:p>
    <w:p w:rsidR="006D379E" w:rsidRDefault="006D379E">
      <w:pPr>
        <w:jc w:val="both"/>
        <w:rPr>
          <w:sz w:val="32"/>
        </w:rPr>
      </w:pPr>
    </w:p>
    <w:p w:rsidR="006D379E" w:rsidRDefault="006D379E">
      <w:pPr>
        <w:jc w:val="both"/>
        <w:rPr>
          <w:sz w:val="32"/>
        </w:rPr>
      </w:pPr>
    </w:p>
    <w:p w:rsidR="006D379E" w:rsidRDefault="006D379E"/>
    <w:p w:rsidR="006D379E" w:rsidRDefault="0048623F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  <w:r>
        <w:rPr>
          <w:sz w:val="32"/>
        </w:rPr>
        <w:br w:type="page"/>
      </w: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48623F">
      <w:pPr>
        <w:widowControl w:val="0"/>
        <w:snapToGrid w:val="0"/>
        <w:spacing w:line="360" w:lineRule="auto"/>
        <w:jc w:val="center"/>
        <w:rPr>
          <w:smallCaps/>
          <w:color w:val="000000"/>
          <w:sz w:val="30"/>
        </w:rPr>
      </w:pPr>
      <w:r>
        <w:rPr>
          <w:smallCaps/>
          <w:color w:val="000000"/>
          <w:sz w:val="30"/>
        </w:rPr>
        <w:t>Филиппова Инга Георгиевна</w:t>
      </w: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48623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0"/>
          <w:lang w:eastAsia="en-US"/>
        </w:rPr>
      </w:pPr>
      <w:r>
        <w:rPr>
          <w:b/>
          <w:color w:val="000000"/>
          <w:sz w:val="30"/>
          <w:lang w:eastAsia="en-US"/>
        </w:rPr>
        <w:t>ОРГАНИЗАЦИЯ ОБСЛУЖИВАНИЯ</w:t>
      </w:r>
    </w:p>
    <w:p w:rsidR="006D379E" w:rsidRDefault="006D379E">
      <w:pPr>
        <w:widowControl w:val="0"/>
        <w:autoSpaceDE w:val="0"/>
        <w:autoSpaceDN w:val="0"/>
        <w:adjustRightInd w:val="0"/>
        <w:rPr>
          <w:sz w:val="20"/>
          <w:lang w:eastAsia="en-US"/>
        </w:rPr>
      </w:pPr>
    </w:p>
    <w:p w:rsidR="006D379E" w:rsidRDefault="0048623F">
      <w:pPr>
        <w:widowControl w:val="0"/>
        <w:jc w:val="center"/>
        <w:rPr>
          <w:color w:val="000000"/>
          <w:sz w:val="30"/>
          <w:lang w:eastAsia="en-US"/>
        </w:rPr>
      </w:pPr>
      <w:r>
        <w:rPr>
          <w:color w:val="000000"/>
          <w:sz w:val="30"/>
          <w:lang w:eastAsia="en-US"/>
        </w:rPr>
        <w:t>МЕТОДИЧЕСКИЕ УКАЗАНИЯ</w:t>
      </w:r>
    </w:p>
    <w:p w:rsidR="006D379E" w:rsidRDefault="0048623F">
      <w:pPr>
        <w:widowControl w:val="0"/>
        <w:jc w:val="center"/>
        <w:rPr>
          <w:color w:val="000000"/>
          <w:sz w:val="30"/>
          <w:lang w:eastAsia="en-US"/>
        </w:rPr>
      </w:pPr>
      <w:r>
        <w:rPr>
          <w:color w:val="000000"/>
          <w:sz w:val="30"/>
          <w:lang w:eastAsia="en-US"/>
        </w:rPr>
        <w:t>ПО ВЫПОЛНЕНИЮ КУРСОВОЙ РАБОТЫ</w:t>
      </w:r>
    </w:p>
    <w:p w:rsidR="006D379E" w:rsidRDefault="0048623F">
      <w:pPr>
        <w:widowControl w:val="0"/>
        <w:jc w:val="center"/>
        <w:rPr>
          <w:color w:val="000000"/>
          <w:sz w:val="30"/>
          <w:lang w:eastAsia="en-US"/>
        </w:rPr>
      </w:pPr>
      <w:r>
        <w:rPr>
          <w:color w:val="000000"/>
          <w:sz w:val="30"/>
          <w:lang w:eastAsia="en-US"/>
        </w:rPr>
        <w:t xml:space="preserve">ДЛЯ СТУДЕНТОВ НАПРАВЛЕНИЯ И СПЕЦИАЛЬНОСТИ </w:t>
      </w:r>
    </w:p>
    <w:p w:rsidR="006D379E" w:rsidRDefault="0048623F">
      <w:pPr>
        <w:widowControl w:val="0"/>
        <w:jc w:val="center"/>
        <w:rPr>
          <w:color w:val="000000"/>
          <w:sz w:val="30"/>
          <w:lang w:eastAsia="en-US"/>
        </w:rPr>
      </w:pPr>
      <w:r>
        <w:rPr>
          <w:color w:val="000000"/>
          <w:sz w:val="30"/>
          <w:lang w:eastAsia="en-US"/>
        </w:rPr>
        <w:t>100200 (230800) «ТУРИЗМ»</w:t>
      </w:r>
    </w:p>
    <w:p w:rsidR="006D379E" w:rsidRDefault="006D379E">
      <w:pPr>
        <w:widowControl w:val="0"/>
        <w:autoSpaceDE w:val="0"/>
        <w:autoSpaceDN w:val="0"/>
        <w:adjustRightInd w:val="0"/>
        <w:rPr>
          <w:sz w:val="30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38"/>
        <w:gridCol w:w="3852"/>
        <w:gridCol w:w="3236"/>
      </w:tblGrid>
      <w:tr w:rsidR="006D379E">
        <w:trPr>
          <w:jc w:val="center"/>
        </w:trPr>
        <w:tc>
          <w:tcPr>
            <w:tcW w:w="2338" w:type="dxa"/>
            <w:vAlign w:val="center"/>
          </w:tcPr>
          <w:p w:rsidR="006D379E" w:rsidRDefault="006D3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lang w:eastAsia="en-US"/>
              </w:rPr>
            </w:pPr>
          </w:p>
        </w:tc>
        <w:tc>
          <w:tcPr>
            <w:tcW w:w="3852" w:type="dxa"/>
            <w:vAlign w:val="center"/>
          </w:tcPr>
          <w:p w:rsidR="006D379E" w:rsidRDefault="0048623F">
            <w:pPr>
              <w:keepNext/>
              <w:widowControl w:val="0"/>
              <w:autoSpaceDE w:val="0"/>
              <w:autoSpaceDN w:val="0"/>
              <w:adjustRightInd w:val="0"/>
              <w:outlineLvl w:val="6"/>
              <w:rPr>
                <w:sz w:val="30"/>
                <w:lang w:eastAsia="en-US"/>
              </w:rPr>
            </w:pPr>
            <w:r>
              <w:rPr>
                <w:sz w:val="30"/>
                <w:lang w:eastAsia="en-US"/>
              </w:rPr>
              <w:t>Подп. к печати</w:t>
            </w:r>
            <w:r>
              <w:rPr>
                <w:color w:val="0000FF"/>
                <w:sz w:val="30"/>
                <w:lang w:eastAsia="en-US"/>
              </w:rPr>
              <w:t xml:space="preserve"> </w:t>
            </w:r>
            <w:r>
              <w:rPr>
                <w:sz w:val="30"/>
                <w:lang w:eastAsia="en-US"/>
              </w:rPr>
              <w:t>06.11.2008</w:t>
            </w:r>
          </w:p>
        </w:tc>
        <w:tc>
          <w:tcPr>
            <w:tcW w:w="3236" w:type="dxa"/>
            <w:vAlign w:val="center"/>
          </w:tcPr>
          <w:p w:rsidR="006D379E" w:rsidRDefault="0048623F">
            <w:pPr>
              <w:widowControl w:val="0"/>
              <w:autoSpaceDE w:val="0"/>
              <w:autoSpaceDN w:val="0"/>
              <w:adjustRightInd w:val="0"/>
              <w:rPr>
                <w:sz w:val="30"/>
                <w:lang w:eastAsia="en-US"/>
              </w:rPr>
            </w:pPr>
            <w:r>
              <w:rPr>
                <w:sz w:val="30"/>
                <w:lang w:eastAsia="en-US"/>
              </w:rPr>
              <w:t>Формат 60</w:t>
            </w:r>
            <w:r>
              <w:rPr>
                <w:sz w:val="30"/>
                <w:lang w:val="en-US" w:eastAsia="en-US"/>
              </w:rPr>
              <w:sym w:font="Symbol" w:char="00B4"/>
            </w:r>
            <w:r>
              <w:rPr>
                <w:sz w:val="30"/>
                <w:lang w:eastAsia="en-US"/>
              </w:rPr>
              <w:t>84  1/16</w:t>
            </w:r>
          </w:p>
        </w:tc>
      </w:tr>
      <w:tr w:rsidR="006D379E">
        <w:trPr>
          <w:jc w:val="center"/>
        </w:trPr>
        <w:tc>
          <w:tcPr>
            <w:tcW w:w="2338" w:type="dxa"/>
            <w:vAlign w:val="center"/>
          </w:tcPr>
          <w:p w:rsidR="006D379E" w:rsidRDefault="0048623F">
            <w:pPr>
              <w:widowControl w:val="0"/>
              <w:autoSpaceDE w:val="0"/>
              <w:autoSpaceDN w:val="0"/>
              <w:adjustRightInd w:val="0"/>
              <w:rPr>
                <w:sz w:val="30"/>
                <w:lang w:eastAsia="en-US"/>
              </w:rPr>
            </w:pPr>
            <w:r>
              <w:rPr>
                <w:sz w:val="30"/>
                <w:lang w:eastAsia="en-US"/>
              </w:rPr>
              <w:t>Усл. печ. л. 0,27</w:t>
            </w:r>
          </w:p>
        </w:tc>
        <w:tc>
          <w:tcPr>
            <w:tcW w:w="3852" w:type="dxa"/>
            <w:vAlign w:val="center"/>
          </w:tcPr>
          <w:p w:rsidR="006D379E" w:rsidRDefault="0048623F">
            <w:pPr>
              <w:widowControl w:val="0"/>
              <w:autoSpaceDE w:val="0"/>
              <w:autoSpaceDN w:val="0"/>
              <w:adjustRightInd w:val="0"/>
              <w:rPr>
                <w:sz w:val="30"/>
                <w:lang w:eastAsia="en-US"/>
              </w:rPr>
            </w:pPr>
            <w:r>
              <w:rPr>
                <w:sz w:val="30"/>
                <w:lang w:eastAsia="en-US"/>
              </w:rPr>
              <w:t>Уч.-изд. л. 0,75</w:t>
            </w:r>
          </w:p>
        </w:tc>
        <w:tc>
          <w:tcPr>
            <w:tcW w:w="3236" w:type="dxa"/>
            <w:vAlign w:val="center"/>
          </w:tcPr>
          <w:p w:rsidR="006D379E" w:rsidRDefault="0048623F">
            <w:pPr>
              <w:widowControl w:val="0"/>
              <w:autoSpaceDE w:val="0"/>
              <w:autoSpaceDN w:val="0"/>
              <w:adjustRightInd w:val="0"/>
              <w:rPr>
                <w:sz w:val="30"/>
                <w:lang w:eastAsia="en-US"/>
              </w:rPr>
            </w:pPr>
            <w:r>
              <w:rPr>
                <w:sz w:val="30"/>
                <w:lang w:eastAsia="en-US"/>
              </w:rPr>
              <w:t>Тираж 50 экз.</w:t>
            </w:r>
          </w:p>
        </w:tc>
      </w:tr>
      <w:tr w:rsidR="006D379E">
        <w:trPr>
          <w:trHeight w:val="385"/>
          <w:jc w:val="center"/>
        </w:trPr>
        <w:tc>
          <w:tcPr>
            <w:tcW w:w="2338" w:type="dxa"/>
            <w:vAlign w:val="center"/>
          </w:tcPr>
          <w:p w:rsidR="006D379E" w:rsidRDefault="0048623F">
            <w:pPr>
              <w:widowControl w:val="0"/>
              <w:autoSpaceDE w:val="0"/>
              <w:autoSpaceDN w:val="0"/>
              <w:adjustRightInd w:val="0"/>
              <w:rPr>
                <w:sz w:val="30"/>
                <w:lang w:eastAsia="en-US"/>
              </w:rPr>
            </w:pPr>
            <w:r>
              <w:rPr>
                <w:sz w:val="30"/>
                <w:lang w:eastAsia="en-US"/>
              </w:rPr>
              <w:t>Изд. № 001</w:t>
            </w:r>
          </w:p>
        </w:tc>
        <w:tc>
          <w:tcPr>
            <w:tcW w:w="3852" w:type="dxa"/>
            <w:vAlign w:val="center"/>
          </w:tcPr>
          <w:p w:rsidR="006D379E" w:rsidRDefault="0048623F">
            <w:pPr>
              <w:pStyle w:val="2"/>
              <w:rPr>
                <w:color w:val="auto"/>
              </w:rPr>
            </w:pPr>
            <w:r>
              <w:rPr>
                <w:color w:val="auto"/>
              </w:rPr>
              <w:t>Заказ № 1338</w:t>
            </w:r>
          </w:p>
        </w:tc>
        <w:tc>
          <w:tcPr>
            <w:tcW w:w="3236" w:type="dxa"/>
            <w:vAlign w:val="center"/>
          </w:tcPr>
          <w:p w:rsidR="006D379E" w:rsidRDefault="006D379E">
            <w:pPr>
              <w:widowControl w:val="0"/>
              <w:autoSpaceDE w:val="0"/>
              <w:autoSpaceDN w:val="0"/>
              <w:adjustRightInd w:val="0"/>
              <w:rPr>
                <w:sz w:val="30"/>
                <w:lang w:eastAsia="en-US"/>
              </w:rPr>
            </w:pPr>
          </w:p>
        </w:tc>
      </w:tr>
    </w:tbl>
    <w:p w:rsidR="006D379E" w:rsidRDefault="006D379E">
      <w:pPr>
        <w:widowControl w:val="0"/>
        <w:autoSpaceDE w:val="0"/>
        <w:autoSpaceDN w:val="0"/>
        <w:adjustRightInd w:val="0"/>
        <w:spacing w:before="120"/>
        <w:jc w:val="center"/>
        <w:rPr>
          <w:sz w:val="16"/>
          <w:lang w:eastAsia="en-US"/>
        </w:rPr>
      </w:pPr>
    </w:p>
    <w:p w:rsidR="006D379E" w:rsidRDefault="0048623F">
      <w:pPr>
        <w:widowControl w:val="0"/>
        <w:autoSpaceDE w:val="0"/>
        <w:autoSpaceDN w:val="0"/>
        <w:adjustRightInd w:val="0"/>
        <w:jc w:val="center"/>
        <w:rPr>
          <w:sz w:val="30"/>
          <w:lang w:eastAsia="en-US"/>
        </w:rPr>
      </w:pPr>
      <w:r>
        <w:rPr>
          <w:sz w:val="30"/>
          <w:lang w:eastAsia="en-US"/>
        </w:rPr>
        <w:t>РИО СПбГУСЭ, лицензия ЛР № 040849</w:t>
      </w:r>
    </w:p>
    <w:p w:rsidR="006D379E" w:rsidRDefault="0048623F">
      <w:pPr>
        <w:widowControl w:val="0"/>
        <w:autoSpaceDE w:val="0"/>
        <w:autoSpaceDN w:val="0"/>
        <w:adjustRightInd w:val="0"/>
        <w:jc w:val="center"/>
        <w:rPr>
          <w:sz w:val="30"/>
          <w:lang w:eastAsia="en-US"/>
        </w:rPr>
      </w:pPr>
      <w:r>
        <w:rPr>
          <w:sz w:val="30"/>
          <w:lang w:eastAsia="en-US"/>
        </w:rPr>
        <w:t>Член Издательско-полиграфической ассоциации университетов России</w:t>
      </w:r>
    </w:p>
    <w:p w:rsidR="006D379E" w:rsidRDefault="0048623F">
      <w:pPr>
        <w:widowControl w:val="0"/>
        <w:autoSpaceDE w:val="0"/>
        <w:autoSpaceDN w:val="0"/>
        <w:adjustRightInd w:val="0"/>
        <w:jc w:val="center"/>
        <w:rPr>
          <w:sz w:val="30"/>
          <w:lang w:eastAsia="en-US"/>
        </w:rPr>
      </w:pPr>
      <w:r>
        <w:rPr>
          <w:sz w:val="30"/>
          <w:lang w:eastAsia="en-US"/>
        </w:rPr>
        <w:t>Государственный регистрационный номер 2047806003595 от 06.02.2004 г.</w:t>
      </w:r>
    </w:p>
    <w:p w:rsidR="006D379E" w:rsidRDefault="0048623F">
      <w:pPr>
        <w:widowControl w:val="0"/>
        <w:autoSpaceDE w:val="0"/>
        <w:autoSpaceDN w:val="0"/>
        <w:adjustRightInd w:val="0"/>
        <w:jc w:val="center"/>
        <w:rPr>
          <w:sz w:val="30"/>
          <w:lang w:eastAsia="en-US"/>
        </w:rPr>
      </w:pPr>
      <w:r>
        <w:rPr>
          <w:sz w:val="30"/>
          <w:lang w:eastAsia="en-US"/>
        </w:rPr>
        <w:t>СПб государственный университет сервиса и экономики</w:t>
      </w:r>
    </w:p>
    <w:p w:rsidR="006D379E" w:rsidRDefault="0048623F">
      <w:pPr>
        <w:widowControl w:val="0"/>
        <w:autoSpaceDE w:val="0"/>
        <w:autoSpaceDN w:val="0"/>
        <w:adjustRightInd w:val="0"/>
        <w:jc w:val="center"/>
        <w:rPr>
          <w:sz w:val="32"/>
        </w:rPr>
      </w:pPr>
      <w:r>
        <w:rPr>
          <w:sz w:val="30"/>
          <w:lang w:eastAsia="en-US"/>
        </w:rPr>
        <w:t>192171, г. Санкт-Петербург, ул. Седова, 55/1</w:t>
      </w:r>
      <w:bookmarkStart w:id="6" w:name="_GoBack"/>
      <w:bookmarkEnd w:id="6"/>
    </w:p>
    <w:sectPr w:rsidR="006D379E"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9E" w:rsidRDefault="0048623F">
      <w:r>
        <w:separator/>
      </w:r>
    </w:p>
  </w:endnote>
  <w:endnote w:type="continuationSeparator" w:id="0">
    <w:p w:rsidR="006D379E" w:rsidRDefault="0048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79E" w:rsidRDefault="0048623F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379E" w:rsidRDefault="006D379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79E" w:rsidRDefault="0048623F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D379E" w:rsidRDefault="006D379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9E" w:rsidRDefault="0048623F">
      <w:r>
        <w:separator/>
      </w:r>
    </w:p>
  </w:footnote>
  <w:footnote w:type="continuationSeparator" w:id="0">
    <w:p w:rsidR="006D379E" w:rsidRDefault="0048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458B"/>
    <w:multiLevelType w:val="singleLevel"/>
    <w:tmpl w:val="5496929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12771C7"/>
    <w:multiLevelType w:val="hybridMultilevel"/>
    <w:tmpl w:val="233E6E7A"/>
    <w:lvl w:ilvl="0" w:tplc="3980666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</w:rPr>
    </w:lvl>
    <w:lvl w:ilvl="1" w:tplc="96BE8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2E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E6A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85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40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43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27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C3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B23858"/>
    <w:multiLevelType w:val="multilevel"/>
    <w:tmpl w:val="FC40C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4155728"/>
    <w:multiLevelType w:val="hybridMultilevel"/>
    <w:tmpl w:val="B43AB7B0"/>
    <w:lvl w:ilvl="0" w:tplc="B414F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661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44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C2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69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C02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2A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E63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E3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14D16"/>
    <w:multiLevelType w:val="hybridMultilevel"/>
    <w:tmpl w:val="FC40C07A"/>
    <w:lvl w:ilvl="0" w:tplc="D0EEE5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AE820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0E9E8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ACF3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96048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FCC52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D1011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2B2CDD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73274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D861E2"/>
    <w:multiLevelType w:val="hybridMultilevel"/>
    <w:tmpl w:val="C770D032"/>
    <w:lvl w:ilvl="0" w:tplc="E702EB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1A4833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58EEA0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BE8582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5AE207A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1A29C0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E3E8C9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D00EF4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1BC746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B1303BA"/>
    <w:multiLevelType w:val="hybridMultilevel"/>
    <w:tmpl w:val="3466B892"/>
    <w:lvl w:ilvl="0" w:tplc="E744D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950D7F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EC2FF2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34AC70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F728CB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28C73B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110FEB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85CD4D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26EC9E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DBD42B2"/>
    <w:multiLevelType w:val="multilevel"/>
    <w:tmpl w:val="D0DE5E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B40940"/>
    <w:multiLevelType w:val="hybridMultilevel"/>
    <w:tmpl w:val="F5D0CDCE"/>
    <w:lvl w:ilvl="0" w:tplc="81D8DD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UkrainianAcademy" w:hAnsi="UkrainianAcademy" w:hint="default"/>
      </w:rPr>
    </w:lvl>
    <w:lvl w:ilvl="1" w:tplc="AC9C72A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E800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116EFB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9F4D6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8E2E0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4D049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F0CC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A7E94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60612E8"/>
    <w:multiLevelType w:val="hybridMultilevel"/>
    <w:tmpl w:val="EDC67122"/>
    <w:lvl w:ilvl="0" w:tplc="490C9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8A0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B45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EC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85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C4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A3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02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01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77494"/>
    <w:multiLevelType w:val="multilevel"/>
    <w:tmpl w:val="461E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7487D"/>
    <w:multiLevelType w:val="hybridMultilevel"/>
    <w:tmpl w:val="EAB26710"/>
    <w:lvl w:ilvl="0" w:tplc="BCAE1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6E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21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E6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61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C8E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52D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03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0B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F01C7B"/>
    <w:multiLevelType w:val="hybridMultilevel"/>
    <w:tmpl w:val="50DA5072"/>
    <w:lvl w:ilvl="0" w:tplc="B8DAF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21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EA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42F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41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B83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02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2A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FC13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C44797"/>
    <w:multiLevelType w:val="hybridMultilevel"/>
    <w:tmpl w:val="657E03B0"/>
    <w:lvl w:ilvl="0" w:tplc="7F7AEF0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3714783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4A5AD66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4207C1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BC9AF4F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D75695C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CF8983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BD8B21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8528B6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2AE42C40"/>
    <w:multiLevelType w:val="singleLevel"/>
    <w:tmpl w:val="5496929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ED30D9E"/>
    <w:multiLevelType w:val="multilevel"/>
    <w:tmpl w:val="EDC6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352EE"/>
    <w:multiLevelType w:val="hybridMultilevel"/>
    <w:tmpl w:val="F9106204"/>
    <w:lvl w:ilvl="0" w:tplc="C426680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i w:val="0"/>
      </w:rPr>
    </w:lvl>
    <w:lvl w:ilvl="1" w:tplc="1C182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A6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0C0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06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CEB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E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6C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C8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54507"/>
    <w:multiLevelType w:val="hybridMultilevel"/>
    <w:tmpl w:val="37DEA9F4"/>
    <w:lvl w:ilvl="0" w:tplc="7B5A88B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1" w:tplc="ABDA4FEE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 w:tplc="B088D570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B5A4C47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8090B958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4C84A9A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6A64DFFC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57F83578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B7328566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32547C58"/>
    <w:multiLevelType w:val="hybridMultilevel"/>
    <w:tmpl w:val="02F2773A"/>
    <w:lvl w:ilvl="0" w:tplc="0F8A6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52A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65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E9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0E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02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6B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4EA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E3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027EA1"/>
    <w:multiLevelType w:val="hybridMultilevel"/>
    <w:tmpl w:val="7ACC603A"/>
    <w:lvl w:ilvl="0" w:tplc="D89A0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A0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62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09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6B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68F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6F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84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ECA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124428"/>
    <w:multiLevelType w:val="multilevel"/>
    <w:tmpl w:val="E79A871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64E1235"/>
    <w:multiLevelType w:val="hybridMultilevel"/>
    <w:tmpl w:val="461E4A5A"/>
    <w:lvl w:ilvl="0" w:tplc="31001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64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C1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28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63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2E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2C1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5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27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590933"/>
    <w:multiLevelType w:val="hybridMultilevel"/>
    <w:tmpl w:val="359C337A"/>
    <w:lvl w:ilvl="0" w:tplc="738C1ED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i w:val="0"/>
      </w:rPr>
    </w:lvl>
    <w:lvl w:ilvl="1" w:tplc="88BC2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8CA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025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8E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C6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EA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E4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C0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D75C2E"/>
    <w:multiLevelType w:val="multilevel"/>
    <w:tmpl w:val="FC40C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ADB1CCA"/>
    <w:multiLevelType w:val="multilevel"/>
    <w:tmpl w:val="EDC6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C84704"/>
    <w:multiLevelType w:val="singleLevel"/>
    <w:tmpl w:val="BB6CCC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3F5C774D"/>
    <w:multiLevelType w:val="hybridMultilevel"/>
    <w:tmpl w:val="53CE982A"/>
    <w:lvl w:ilvl="0" w:tplc="DE3E7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6C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AD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00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66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DC0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2EA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E7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23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022700"/>
    <w:multiLevelType w:val="hybridMultilevel"/>
    <w:tmpl w:val="D724314A"/>
    <w:lvl w:ilvl="0" w:tplc="DCE61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2B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66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E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A1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C6C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E6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065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742D58"/>
    <w:multiLevelType w:val="hybridMultilevel"/>
    <w:tmpl w:val="7A161B02"/>
    <w:lvl w:ilvl="0" w:tplc="A202CC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UkrainianAcademy" w:hAnsi="UkrainianAcademy" w:hint="default"/>
      </w:rPr>
    </w:lvl>
    <w:lvl w:ilvl="1" w:tplc="8700AE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51A63D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F6017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9DA28E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D90EE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F1A6E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80AEF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CA44C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7D32832"/>
    <w:multiLevelType w:val="hybridMultilevel"/>
    <w:tmpl w:val="63867964"/>
    <w:lvl w:ilvl="0" w:tplc="F998F63A">
      <w:start w:val="1"/>
      <w:numFmt w:val="bullet"/>
      <w:lvlText w:val=""/>
      <w:lvlJc w:val="left"/>
      <w:pPr>
        <w:tabs>
          <w:tab w:val="num" w:pos="1874"/>
        </w:tabs>
        <w:ind w:left="1874" w:hanging="360"/>
      </w:pPr>
      <w:rPr>
        <w:rFonts w:ascii="Symbol" w:hAnsi="Symbol" w:hint="default"/>
      </w:rPr>
    </w:lvl>
    <w:lvl w:ilvl="1" w:tplc="B5808F90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266C5F8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72000E8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CDAA8542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AE5C827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AAC620A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5BE3C5A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BA3C09E0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482F7160"/>
    <w:multiLevelType w:val="multilevel"/>
    <w:tmpl w:val="7ACC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7E5EAC"/>
    <w:multiLevelType w:val="hybridMultilevel"/>
    <w:tmpl w:val="62408BF2"/>
    <w:lvl w:ilvl="0" w:tplc="0214029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32"/>
        <w:szCs w:val="32"/>
      </w:rPr>
    </w:lvl>
    <w:lvl w:ilvl="1" w:tplc="63ECD238" w:tentative="1">
      <w:start w:val="1"/>
      <w:numFmt w:val="lowerLetter"/>
      <w:lvlText w:val="%2."/>
      <w:lvlJc w:val="left"/>
      <w:pPr>
        <w:tabs>
          <w:tab w:val="num" w:pos="463"/>
        </w:tabs>
        <w:ind w:left="463" w:hanging="360"/>
      </w:pPr>
    </w:lvl>
    <w:lvl w:ilvl="2" w:tplc="620E4670" w:tentative="1">
      <w:start w:val="1"/>
      <w:numFmt w:val="lowerRoman"/>
      <w:lvlText w:val="%3."/>
      <w:lvlJc w:val="right"/>
      <w:pPr>
        <w:tabs>
          <w:tab w:val="num" w:pos="1183"/>
        </w:tabs>
        <w:ind w:left="1183" w:hanging="180"/>
      </w:pPr>
    </w:lvl>
    <w:lvl w:ilvl="3" w:tplc="C4FEB5B6" w:tentative="1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 w:tplc="B36CD74C" w:tentative="1">
      <w:start w:val="1"/>
      <w:numFmt w:val="lowerLetter"/>
      <w:lvlText w:val="%5."/>
      <w:lvlJc w:val="left"/>
      <w:pPr>
        <w:tabs>
          <w:tab w:val="num" w:pos="2623"/>
        </w:tabs>
        <w:ind w:left="2623" w:hanging="360"/>
      </w:pPr>
    </w:lvl>
    <w:lvl w:ilvl="5" w:tplc="1FEC0E64" w:tentative="1">
      <w:start w:val="1"/>
      <w:numFmt w:val="lowerRoman"/>
      <w:lvlText w:val="%6."/>
      <w:lvlJc w:val="right"/>
      <w:pPr>
        <w:tabs>
          <w:tab w:val="num" w:pos="3343"/>
        </w:tabs>
        <w:ind w:left="3343" w:hanging="180"/>
      </w:pPr>
    </w:lvl>
    <w:lvl w:ilvl="6" w:tplc="843C9844" w:tentative="1">
      <w:start w:val="1"/>
      <w:numFmt w:val="decimal"/>
      <w:lvlText w:val="%7."/>
      <w:lvlJc w:val="left"/>
      <w:pPr>
        <w:tabs>
          <w:tab w:val="num" w:pos="4063"/>
        </w:tabs>
        <w:ind w:left="4063" w:hanging="360"/>
      </w:pPr>
    </w:lvl>
    <w:lvl w:ilvl="7" w:tplc="E8E6654E" w:tentative="1">
      <w:start w:val="1"/>
      <w:numFmt w:val="lowerLetter"/>
      <w:lvlText w:val="%8."/>
      <w:lvlJc w:val="left"/>
      <w:pPr>
        <w:tabs>
          <w:tab w:val="num" w:pos="4783"/>
        </w:tabs>
        <w:ind w:left="4783" w:hanging="360"/>
      </w:pPr>
    </w:lvl>
    <w:lvl w:ilvl="8" w:tplc="DB747E3C" w:tentative="1">
      <w:start w:val="1"/>
      <w:numFmt w:val="lowerRoman"/>
      <w:lvlText w:val="%9."/>
      <w:lvlJc w:val="right"/>
      <w:pPr>
        <w:tabs>
          <w:tab w:val="num" w:pos="5503"/>
        </w:tabs>
        <w:ind w:left="5503" w:hanging="180"/>
      </w:pPr>
    </w:lvl>
  </w:abstractNum>
  <w:abstractNum w:abstractNumId="32">
    <w:nsid w:val="491C7847"/>
    <w:multiLevelType w:val="hybridMultilevel"/>
    <w:tmpl w:val="1C2AC31A"/>
    <w:lvl w:ilvl="0" w:tplc="39E698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sz w:val="32"/>
        <w:szCs w:val="32"/>
      </w:rPr>
    </w:lvl>
    <w:lvl w:ilvl="1" w:tplc="9E92B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8D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AA4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632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0A4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AC5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9062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E3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642F4A"/>
    <w:multiLevelType w:val="hybridMultilevel"/>
    <w:tmpl w:val="C4BE65B2"/>
    <w:lvl w:ilvl="0" w:tplc="DF2C24F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UkrainianAcademy" w:hAnsi="UkrainianAcademy" w:hint="default"/>
      </w:rPr>
    </w:lvl>
    <w:lvl w:ilvl="1" w:tplc="696814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A263B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2C6A5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778ADE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DC8E9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2629C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6F282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C40C50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FAA7EB2"/>
    <w:multiLevelType w:val="multilevel"/>
    <w:tmpl w:val="1C2AC31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7B4839"/>
    <w:multiLevelType w:val="singleLevel"/>
    <w:tmpl w:val="E4AC156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6">
    <w:nsid w:val="570B1B5A"/>
    <w:multiLevelType w:val="multilevel"/>
    <w:tmpl w:val="1026F2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5FA7529D"/>
    <w:multiLevelType w:val="hybridMultilevel"/>
    <w:tmpl w:val="3F90E292"/>
    <w:lvl w:ilvl="0" w:tplc="4ECA149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C1C952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599E8EE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B012275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A7A306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78A132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FD6C32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C480CB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DC9F4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63493B2C"/>
    <w:multiLevelType w:val="hybridMultilevel"/>
    <w:tmpl w:val="27F68266"/>
    <w:lvl w:ilvl="0" w:tplc="092AEC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F9CEB6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166D93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308125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FD4BDA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C004B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D28978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8A85AC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BB8369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63A20AE5"/>
    <w:multiLevelType w:val="hybridMultilevel"/>
    <w:tmpl w:val="EF38B71C"/>
    <w:lvl w:ilvl="0" w:tplc="01B2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00F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7E3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FE0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29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60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2E0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2E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46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FD5531"/>
    <w:multiLevelType w:val="hybridMultilevel"/>
    <w:tmpl w:val="0E0E936E"/>
    <w:lvl w:ilvl="0" w:tplc="7B0E388C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C09487B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344C9A6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BCCE05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B72F3F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DD8B82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1DAB72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48C04D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AC03CB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6A020E2C"/>
    <w:multiLevelType w:val="hybridMultilevel"/>
    <w:tmpl w:val="B02E7164"/>
    <w:lvl w:ilvl="0" w:tplc="4CDCFC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FB427C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3261DC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85045E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158DBB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BC6EDC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362A98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3F8DC6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5945DA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6C193C6F"/>
    <w:multiLevelType w:val="hybridMultilevel"/>
    <w:tmpl w:val="E31408EA"/>
    <w:lvl w:ilvl="0" w:tplc="358492D0">
      <w:start w:val="1"/>
      <w:numFmt w:val="bullet"/>
      <w:lvlText w:val=""/>
      <w:lvlJc w:val="left"/>
      <w:pPr>
        <w:tabs>
          <w:tab w:val="num" w:pos="596"/>
        </w:tabs>
        <w:ind w:left="142" w:firstLine="0"/>
      </w:pPr>
      <w:rPr>
        <w:rFonts w:ascii="Symbol" w:hAnsi="Symbol" w:hint="default"/>
        <w:color w:val="auto"/>
        <w:sz w:val="32"/>
        <w:szCs w:val="32"/>
      </w:rPr>
    </w:lvl>
    <w:lvl w:ilvl="1" w:tplc="C07287F8">
      <w:start w:val="1"/>
      <w:numFmt w:val="decimal"/>
      <w:lvlText w:val="%2."/>
      <w:lvlJc w:val="left"/>
      <w:pPr>
        <w:tabs>
          <w:tab w:val="num" w:pos="1600"/>
        </w:tabs>
        <w:ind w:left="1600" w:hanging="360"/>
      </w:pPr>
      <w:rPr>
        <w:color w:val="auto"/>
        <w:sz w:val="32"/>
        <w:szCs w:val="32"/>
      </w:rPr>
    </w:lvl>
    <w:lvl w:ilvl="2" w:tplc="B7DCE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906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9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A53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AB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43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40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662635"/>
    <w:multiLevelType w:val="hybridMultilevel"/>
    <w:tmpl w:val="C2C8F0BE"/>
    <w:lvl w:ilvl="0" w:tplc="4836D2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06057C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A56A9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9E6503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510A7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D4A23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2A80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01EA3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15A846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AE7495D"/>
    <w:multiLevelType w:val="multilevel"/>
    <w:tmpl w:val="FC40C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B083AE0"/>
    <w:multiLevelType w:val="hybridMultilevel"/>
    <w:tmpl w:val="B65EE208"/>
    <w:lvl w:ilvl="0" w:tplc="2592B31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32"/>
        <w:szCs w:val="32"/>
      </w:rPr>
    </w:lvl>
    <w:lvl w:ilvl="1" w:tplc="1FC2A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263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18B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21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80E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29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6E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04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DC663D"/>
    <w:multiLevelType w:val="hybridMultilevel"/>
    <w:tmpl w:val="F59611C6"/>
    <w:lvl w:ilvl="0" w:tplc="5898418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403C8834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BA76F6F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45B24966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2F682C00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5040FADE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CFC4304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46AECC84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8DBABACA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7">
    <w:nsid w:val="7EFF5746"/>
    <w:multiLevelType w:val="multilevel"/>
    <w:tmpl w:val="D0C6D0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5"/>
  </w:num>
  <w:num w:numId="3">
    <w:abstractNumId w:val="40"/>
  </w:num>
  <w:num w:numId="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2"/>
  </w:num>
  <w:num w:numId="7">
    <w:abstractNumId w:val="13"/>
  </w:num>
  <w:num w:numId="8">
    <w:abstractNumId w:val="38"/>
  </w:num>
  <w:num w:numId="9">
    <w:abstractNumId w:val="5"/>
  </w:num>
  <w:num w:numId="10">
    <w:abstractNumId w:val="37"/>
  </w:num>
  <w:num w:numId="11">
    <w:abstractNumId w:val="6"/>
  </w:num>
  <w:num w:numId="12">
    <w:abstractNumId w:val="41"/>
  </w:num>
  <w:num w:numId="13">
    <w:abstractNumId w:val="1"/>
  </w:num>
  <w:num w:numId="14">
    <w:abstractNumId w:val="39"/>
  </w:num>
  <w:num w:numId="15">
    <w:abstractNumId w:val="17"/>
  </w:num>
  <w:num w:numId="16">
    <w:abstractNumId w:val="35"/>
  </w:num>
  <w:num w:numId="17">
    <w:abstractNumId w:val="11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</w:num>
  <w:num w:numId="20">
    <w:abstractNumId w:val="20"/>
  </w:num>
  <w:num w:numId="21">
    <w:abstractNumId w:val="36"/>
  </w:num>
  <w:num w:numId="22">
    <w:abstractNumId w:val="0"/>
  </w:num>
  <w:num w:numId="23">
    <w:abstractNumId w:val="14"/>
  </w:num>
  <w:num w:numId="24">
    <w:abstractNumId w:val="29"/>
  </w:num>
  <w:num w:numId="25">
    <w:abstractNumId w:val="25"/>
  </w:num>
  <w:num w:numId="26">
    <w:abstractNumId w:val="4"/>
  </w:num>
  <w:num w:numId="27">
    <w:abstractNumId w:val="46"/>
  </w:num>
  <w:num w:numId="28">
    <w:abstractNumId w:val="12"/>
  </w:num>
  <w:num w:numId="29">
    <w:abstractNumId w:val="43"/>
  </w:num>
  <w:num w:numId="30">
    <w:abstractNumId w:val="3"/>
  </w:num>
  <w:num w:numId="31">
    <w:abstractNumId w:val="9"/>
  </w:num>
  <w:num w:numId="32">
    <w:abstractNumId w:val="15"/>
  </w:num>
  <w:num w:numId="33">
    <w:abstractNumId w:val="24"/>
  </w:num>
  <w:num w:numId="34">
    <w:abstractNumId w:val="21"/>
  </w:num>
  <w:num w:numId="35">
    <w:abstractNumId w:val="10"/>
  </w:num>
  <w:num w:numId="36">
    <w:abstractNumId w:val="19"/>
  </w:num>
  <w:num w:numId="37">
    <w:abstractNumId w:val="30"/>
  </w:num>
  <w:num w:numId="38">
    <w:abstractNumId w:val="26"/>
  </w:num>
  <w:num w:numId="39">
    <w:abstractNumId w:val="18"/>
  </w:num>
  <w:num w:numId="40">
    <w:abstractNumId w:val="44"/>
  </w:num>
  <w:num w:numId="41">
    <w:abstractNumId w:val="33"/>
  </w:num>
  <w:num w:numId="42">
    <w:abstractNumId w:val="2"/>
  </w:num>
  <w:num w:numId="43">
    <w:abstractNumId w:val="28"/>
  </w:num>
  <w:num w:numId="44">
    <w:abstractNumId w:val="23"/>
  </w:num>
  <w:num w:numId="45">
    <w:abstractNumId w:val="8"/>
  </w:num>
  <w:num w:numId="46">
    <w:abstractNumId w:val="34"/>
  </w:num>
  <w:num w:numId="47">
    <w:abstractNumId w:val="32"/>
  </w:num>
  <w:num w:numId="48">
    <w:abstractNumId w:val="31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09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23F"/>
    <w:rsid w:val="0048623F"/>
    <w:rsid w:val="006D379E"/>
    <w:rsid w:val="00B4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5145D76-CB74-4AE0-93D1-2056703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color w:val="0000FF"/>
      <w:sz w:val="30"/>
      <w:lang w:eastAsia="en-US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/>
      <w:sz w:val="32"/>
      <w:szCs w:val="28"/>
    </w:rPr>
  </w:style>
  <w:style w:type="paragraph" w:styleId="5">
    <w:name w:val="heading 5"/>
    <w:basedOn w:val="a"/>
    <w:next w:val="a"/>
    <w:qFormat/>
    <w:pPr>
      <w:keepNext/>
      <w:spacing w:before="120"/>
      <w:jc w:val="center"/>
      <w:outlineLvl w:val="4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3">
    <w:name w:val="Body Text 3"/>
    <w:basedOn w:val="a"/>
    <w:semiHidden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3">
    <w:name w:val="Body Text Indent"/>
    <w:basedOn w:val="a"/>
    <w:semiHidden/>
    <w:pPr>
      <w:spacing w:after="120"/>
      <w:ind w:left="283"/>
    </w:pPr>
  </w:style>
  <w:style w:type="paragraph" w:customStyle="1" w:styleId="FR1">
    <w:name w:val="FR1"/>
    <w:pPr>
      <w:widowControl w:val="0"/>
      <w:autoSpaceDE w:val="0"/>
      <w:autoSpaceDN w:val="0"/>
      <w:adjustRightInd w:val="0"/>
      <w:ind w:left="160"/>
    </w:pPr>
    <w:rPr>
      <w:rFonts w:ascii="Arial Narrow" w:hAnsi="Arial Narrow"/>
      <w:sz w:val="56"/>
      <w:szCs w:val="56"/>
    </w:rPr>
  </w:style>
  <w:style w:type="paragraph" w:styleId="a4">
    <w:name w:val="Body Text"/>
    <w:basedOn w:val="a"/>
    <w:semiHidden/>
    <w:pPr>
      <w:spacing w:after="120"/>
      <w:ind w:firstLine="567"/>
      <w:jc w:val="both"/>
    </w:pPr>
    <w:rPr>
      <w:szCs w:val="20"/>
    </w:rPr>
  </w:style>
  <w:style w:type="paragraph" w:styleId="a5">
    <w:name w:val="Title"/>
    <w:basedOn w:val="a"/>
    <w:qFormat/>
    <w:pPr>
      <w:widowControl w:val="0"/>
      <w:overflowPunct w:val="0"/>
      <w:autoSpaceDE w:val="0"/>
      <w:autoSpaceDN w:val="0"/>
      <w:adjustRightInd w:val="0"/>
      <w:jc w:val="center"/>
    </w:pPr>
    <w:rPr>
      <w:b/>
      <w:caps/>
      <w:spacing w:val="28"/>
      <w:sz w:val="22"/>
      <w:lang w:eastAsia="en-US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0">
    <w:name w:val="Стиль заголовок 1"/>
    <w:basedOn w:val="a"/>
    <w:pPr>
      <w:widowControl w:val="0"/>
      <w:autoSpaceDE w:val="0"/>
      <w:autoSpaceDN w:val="0"/>
      <w:adjustRightInd w:val="0"/>
      <w:spacing w:before="120" w:after="240"/>
      <w:jc w:val="center"/>
    </w:pPr>
    <w:rPr>
      <w:b/>
      <w:i/>
      <w:caps/>
      <w:sz w:val="32"/>
      <w:szCs w:val="32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semiHidden/>
    <w:pPr>
      <w:tabs>
        <w:tab w:val="right" w:leader="dot" w:pos="9628"/>
      </w:tabs>
      <w:spacing w:line="300" w:lineRule="auto"/>
    </w:pPr>
  </w:style>
  <w:style w:type="character" w:styleId="a9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СПБГУСЭ</Company>
  <LinksUpToDate>false</LinksUpToDate>
  <CharactersWithSpaces>11964</CharactersWithSpaces>
  <SharedDoc>false</SharedDoc>
  <HLinks>
    <vt:vector size="36" baseType="variant"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_Toc214348998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_Toc214348997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_Toc214348996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_Toc214348995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_Toc214348994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_Toc214348993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itimeo</dc:creator>
  <cp:keywords/>
  <dc:description/>
  <cp:lastModifiedBy>Irina</cp:lastModifiedBy>
  <cp:revision>2</cp:revision>
  <cp:lastPrinted>2008-11-17T11:37:00Z</cp:lastPrinted>
  <dcterms:created xsi:type="dcterms:W3CDTF">2014-08-01T13:52:00Z</dcterms:created>
  <dcterms:modified xsi:type="dcterms:W3CDTF">2014-08-01T13:52:00Z</dcterms:modified>
</cp:coreProperties>
</file>