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620" w:rsidRPr="00332D2A" w:rsidRDefault="000E6620" w:rsidP="000E6620">
      <w:pPr>
        <w:jc w:val="center"/>
        <w:rPr>
          <w:sz w:val="28"/>
          <w:szCs w:val="28"/>
        </w:rPr>
      </w:pPr>
      <w:r w:rsidRPr="00332D2A">
        <w:rPr>
          <w:rStyle w:val="a3"/>
          <w:color w:val="FF0000"/>
          <w:sz w:val="28"/>
          <w:szCs w:val="28"/>
        </w:rPr>
        <w:t xml:space="preserve">Основы ученического исследования </w:t>
      </w:r>
    </w:p>
    <w:p w:rsidR="000E6620" w:rsidRPr="00332D2A" w:rsidRDefault="000E6620" w:rsidP="000E6620">
      <w:pPr>
        <w:jc w:val="center"/>
        <w:rPr>
          <w:sz w:val="28"/>
          <w:szCs w:val="28"/>
        </w:rPr>
      </w:pPr>
      <w:r w:rsidRPr="00332D2A">
        <w:rPr>
          <w:rStyle w:val="a3"/>
          <w:color w:val="FF0000"/>
          <w:sz w:val="28"/>
          <w:szCs w:val="28"/>
        </w:rPr>
        <w:t xml:space="preserve">(методические рекомендации для предпрофильной и профильной подготовки школьников, </w:t>
      </w:r>
    </w:p>
    <w:p w:rsidR="000E6620" w:rsidRPr="00332D2A" w:rsidRDefault="000E6620" w:rsidP="000E6620">
      <w:pPr>
        <w:jc w:val="center"/>
        <w:rPr>
          <w:sz w:val="28"/>
          <w:szCs w:val="28"/>
        </w:rPr>
      </w:pPr>
      <w:r w:rsidRPr="00332D2A">
        <w:rPr>
          <w:rStyle w:val="a3"/>
          <w:color w:val="FF0000"/>
          <w:sz w:val="28"/>
          <w:szCs w:val="28"/>
        </w:rPr>
        <w:t xml:space="preserve">ориентированных на ученическую исследовательскую работу) </w:t>
      </w:r>
    </w:p>
    <w:p w:rsidR="000E6620" w:rsidRPr="00332D2A" w:rsidRDefault="000E6620" w:rsidP="000E6620">
      <w:pPr>
        <w:jc w:val="center"/>
        <w:rPr>
          <w:sz w:val="28"/>
          <w:szCs w:val="28"/>
        </w:rPr>
      </w:pPr>
      <w:r w:rsidRPr="00332D2A">
        <w:rPr>
          <w:sz w:val="28"/>
          <w:szCs w:val="28"/>
        </w:rPr>
        <w:t> </w:t>
      </w:r>
    </w:p>
    <w:p w:rsidR="000E6620" w:rsidRPr="00332D2A" w:rsidRDefault="000E6620" w:rsidP="000E6620">
      <w:pPr>
        <w:rPr>
          <w:sz w:val="28"/>
          <w:szCs w:val="28"/>
        </w:rPr>
      </w:pPr>
      <w:r w:rsidRPr="00332D2A">
        <w:rPr>
          <w:rStyle w:val="a3"/>
          <w:sz w:val="28"/>
          <w:szCs w:val="28"/>
          <w:u w:val="single"/>
        </w:rPr>
        <w:t xml:space="preserve">ОГЛАВЛЕНИЕ </w:t>
      </w:r>
    </w:p>
    <w:p w:rsidR="000E6620" w:rsidRPr="00332D2A" w:rsidRDefault="000E6620" w:rsidP="000E6620">
      <w:pPr>
        <w:rPr>
          <w:sz w:val="28"/>
          <w:szCs w:val="28"/>
        </w:rPr>
      </w:pPr>
      <w:r w:rsidRPr="00332D2A">
        <w:rPr>
          <w:sz w:val="28"/>
          <w:szCs w:val="28"/>
        </w:rPr>
        <w:t xml:space="preserve">            </w:t>
      </w:r>
      <w:r w:rsidRPr="00332D2A">
        <w:rPr>
          <w:rStyle w:val="a3"/>
          <w:i/>
          <w:iCs/>
          <w:color w:val="0000CD"/>
          <w:sz w:val="28"/>
          <w:szCs w:val="28"/>
          <w:u w:val="single"/>
        </w:rPr>
        <w:t>Введение</w:t>
      </w:r>
      <w:r w:rsidRPr="00332D2A">
        <w:rPr>
          <w:sz w:val="28"/>
          <w:szCs w:val="28"/>
        </w:rPr>
        <w:t xml:space="preserve"> </w:t>
      </w:r>
    </w:p>
    <w:p w:rsidR="000E6620" w:rsidRPr="00332D2A" w:rsidRDefault="000E6620" w:rsidP="000E6620">
      <w:pPr>
        <w:rPr>
          <w:sz w:val="28"/>
          <w:szCs w:val="28"/>
        </w:rPr>
      </w:pPr>
      <w:r w:rsidRPr="00332D2A">
        <w:rPr>
          <w:sz w:val="28"/>
          <w:szCs w:val="28"/>
        </w:rPr>
        <w:t xml:space="preserve">1. Особенности школьного ученического исследования </w:t>
      </w:r>
    </w:p>
    <w:p w:rsidR="000E6620" w:rsidRPr="00332D2A" w:rsidRDefault="000E6620" w:rsidP="000E6620">
      <w:pPr>
        <w:rPr>
          <w:sz w:val="28"/>
          <w:szCs w:val="28"/>
        </w:rPr>
      </w:pPr>
      <w:r w:rsidRPr="00332D2A">
        <w:rPr>
          <w:sz w:val="28"/>
          <w:szCs w:val="28"/>
        </w:rPr>
        <w:t xml:space="preserve">2. Подготовка ученического исследования </w:t>
      </w:r>
    </w:p>
    <w:p w:rsidR="000E6620" w:rsidRPr="00332D2A" w:rsidRDefault="000E6620" w:rsidP="000E6620">
      <w:pPr>
        <w:rPr>
          <w:sz w:val="28"/>
          <w:szCs w:val="28"/>
        </w:rPr>
      </w:pPr>
      <w:r w:rsidRPr="00332D2A">
        <w:rPr>
          <w:sz w:val="28"/>
          <w:szCs w:val="28"/>
        </w:rPr>
        <w:t xml:space="preserve">3. Проведение ученической исследовательской работы </w:t>
      </w:r>
    </w:p>
    <w:p w:rsidR="000E6620" w:rsidRPr="00332D2A" w:rsidRDefault="000E6620" w:rsidP="000E6620">
      <w:pPr>
        <w:rPr>
          <w:sz w:val="28"/>
          <w:szCs w:val="28"/>
        </w:rPr>
      </w:pPr>
      <w:r w:rsidRPr="00332D2A">
        <w:rPr>
          <w:sz w:val="28"/>
          <w:szCs w:val="28"/>
        </w:rPr>
        <w:t xml:space="preserve">4. Написание и оформление ученической исследовательской работы </w:t>
      </w:r>
    </w:p>
    <w:p w:rsidR="000E6620" w:rsidRPr="00332D2A" w:rsidRDefault="000E6620" w:rsidP="000E6620">
      <w:pPr>
        <w:rPr>
          <w:sz w:val="28"/>
          <w:szCs w:val="28"/>
        </w:rPr>
      </w:pPr>
      <w:r w:rsidRPr="00332D2A">
        <w:rPr>
          <w:sz w:val="28"/>
          <w:szCs w:val="28"/>
        </w:rPr>
        <w:t xml:space="preserve">5. Представление и защита ученической исследовательской работы </w:t>
      </w:r>
    </w:p>
    <w:p w:rsidR="000E6620" w:rsidRPr="00332D2A" w:rsidRDefault="000E6620" w:rsidP="000E6620">
      <w:pPr>
        <w:rPr>
          <w:sz w:val="28"/>
          <w:szCs w:val="28"/>
        </w:rPr>
      </w:pPr>
      <w:r w:rsidRPr="00332D2A">
        <w:rPr>
          <w:sz w:val="28"/>
          <w:szCs w:val="28"/>
        </w:rPr>
        <w:t> </w:t>
      </w:r>
    </w:p>
    <w:p w:rsidR="000E6620" w:rsidRPr="00332D2A" w:rsidRDefault="000E6620" w:rsidP="000E6620">
      <w:pPr>
        <w:rPr>
          <w:sz w:val="28"/>
          <w:szCs w:val="28"/>
        </w:rPr>
      </w:pPr>
      <w:r w:rsidRPr="00332D2A">
        <w:rPr>
          <w:rStyle w:val="a3"/>
          <w:color w:val="FF0000"/>
          <w:sz w:val="28"/>
          <w:szCs w:val="28"/>
          <w:u w:val="single"/>
        </w:rPr>
        <w:t xml:space="preserve">ВВЕДЕНИЕ </w:t>
      </w:r>
    </w:p>
    <w:p w:rsidR="000E6620" w:rsidRPr="00332D2A" w:rsidRDefault="000E6620" w:rsidP="000E6620">
      <w:pPr>
        <w:rPr>
          <w:sz w:val="28"/>
          <w:szCs w:val="28"/>
        </w:rPr>
      </w:pPr>
      <w:r w:rsidRPr="00332D2A">
        <w:rPr>
          <w:rStyle w:val="a3"/>
          <w:color w:val="FF0000"/>
          <w:sz w:val="28"/>
          <w:szCs w:val="28"/>
          <w:u w:val="single"/>
        </w:rPr>
        <w:t> </w:t>
      </w:r>
    </w:p>
    <w:p w:rsidR="000E6620" w:rsidRPr="00332D2A" w:rsidRDefault="000E6620" w:rsidP="000E6620">
      <w:pPr>
        <w:rPr>
          <w:sz w:val="28"/>
          <w:szCs w:val="28"/>
        </w:rPr>
      </w:pPr>
      <w:r w:rsidRPr="00332D2A">
        <w:rPr>
          <w:sz w:val="28"/>
          <w:szCs w:val="28"/>
        </w:rPr>
        <w:t xml:space="preserve">     Представленные рекомендации составлены в помощь учащимся, которые интересуются наукой и научными исследованиями, но не знают с чего начать свое исследование, как его правильно провести, спланировать, собрать необходимый материал, какие методы и формы поисковой деятельности использовать, как оформить полученные результаты, как их правильно и грамотно представить. </w:t>
      </w:r>
    </w:p>
    <w:p w:rsidR="000E6620" w:rsidRPr="00332D2A" w:rsidRDefault="000E6620" w:rsidP="000E6620">
      <w:pPr>
        <w:rPr>
          <w:sz w:val="28"/>
          <w:szCs w:val="28"/>
        </w:rPr>
      </w:pPr>
      <w:r w:rsidRPr="00332D2A">
        <w:rPr>
          <w:sz w:val="28"/>
          <w:szCs w:val="28"/>
        </w:rPr>
        <w:t> </w:t>
      </w:r>
    </w:p>
    <w:p w:rsidR="000E6620" w:rsidRPr="00332D2A" w:rsidRDefault="000E6620" w:rsidP="000E6620">
      <w:pPr>
        <w:rPr>
          <w:sz w:val="28"/>
          <w:szCs w:val="28"/>
        </w:rPr>
      </w:pPr>
      <w:r w:rsidRPr="00332D2A">
        <w:rPr>
          <w:sz w:val="28"/>
          <w:szCs w:val="28"/>
        </w:rPr>
        <w:t xml:space="preserve">     "Основы ученического исследования" нацелены на развитие общих знаний об исследовательской работе школьников, знакомят с возможностями освоения исследовательского профиля в старшей школе. Эти сведения носят ознакомительный характер и готовят учащихся к более серьезному освоению технологии школьного ученического исследования в дальнейшем, так как к содержанию, форме изложения, объему и оформлению исследовательской работы предъявляются определенные требования. Представленный материал знакомит с особенностями ученического исследования, его отличием от научного исследования, со способами, формами и методами его проведения, дает основы знаний, связанных с выбором темы, подготовкой, написанием, представлением и защитой самостоятельного ученического исследования. </w:t>
      </w:r>
    </w:p>
    <w:p w:rsidR="000E6620" w:rsidRPr="00332D2A" w:rsidRDefault="000E6620" w:rsidP="000E6620">
      <w:pPr>
        <w:rPr>
          <w:sz w:val="28"/>
          <w:szCs w:val="28"/>
        </w:rPr>
      </w:pPr>
      <w:r w:rsidRPr="00332D2A">
        <w:rPr>
          <w:sz w:val="28"/>
          <w:szCs w:val="28"/>
        </w:rPr>
        <w:t> </w:t>
      </w:r>
    </w:p>
    <w:p w:rsidR="000E6620" w:rsidRPr="00332D2A" w:rsidRDefault="000E6620" w:rsidP="000E6620">
      <w:pPr>
        <w:rPr>
          <w:sz w:val="28"/>
          <w:szCs w:val="28"/>
        </w:rPr>
      </w:pPr>
      <w:r w:rsidRPr="00332D2A">
        <w:rPr>
          <w:sz w:val="28"/>
          <w:szCs w:val="28"/>
        </w:rPr>
        <w:t xml:space="preserve">     В рекомендации включен материал, не содержащийся в базовых образовательных программах, который выходит за рамки одного предмета и направлен на создание базы для ориентации в мире науки, ознакомление на практике со спецификой научной деятельности, с комплексными проблемами и задачами, требующими синтеза знаний по ряду предметов, и способами их разработки в различных научных сферах. Рекомендуется использовать данный материал в ходе предпрофильной и профильной подготовки учащихся, ориентированных на освоение исследовательского профиля в старшей школе. </w:t>
      </w:r>
    </w:p>
    <w:p w:rsidR="000E6620" w:rsidRPr="00332D2A" w:rsidRDefault="000E6620" w:rsidP="000E6620">
      <w:pPr>
        <w:rPr>
          <w:sz w:val="28"/>
          <w:szCs w:val="28"/>
        </w:rPr>
      </w:pPr>
      <w:r w:rsidRPr="00332D2A">
        <w:rPr>
          <w:sz w:val="28"/>
          <w:szCs w:val="28"/>
        </w:rPr>
        <w:t> </w:t>
      </w:r>
    </w:p>
    <w:p w:rsidR="000E6620" w:rsidRPr="00332D2A" w:rsidRDefault="000E6620" w:rsidP="000E6620">
      <w:pPr>
        <w:jc w:val="center"/>
        <w:rPr>
          <w:sz w:val="28"/>
          <w:szCs w:val="28"/>
        </w:rPr>
      </w:pPr>
      <w:r w:rsidRPr="00332D2A">
        <w:rPr>
          <w:rStyle w:val="a3"/>
          <w:color w:val="0000CD"/>
          <w:sz w:val="28"/>
          <w:szCs w:val="28"/>
          <w:u w:val="single"/>
        </w:rPr>
        <w:t xml:space="preserve">1. ОСОБЕННОСТИ УЧЕНИЧЕСКОГО ИССЛЕДОВАНИЯ </w:t>
      </w:r>
    </w:p>
    <w:p w:rsidR="000E6620" w:rsidRPr="00332D2A" w:rsidRDefault="000E6620" w:rsidP="000E6620">
      <w:pPr>
        <w:jc w:val="center"/>
        <w:rPr>
          <w:sz w:val="28"/>
          <w:szCs w:val="28"/>
        </w:rPr>
      </w:pPr>
      <w:r w:rsidRPr="00332D2A">
        <w:rPr>
          <w:sz w:val="28"/>
          <w:szCs w:val="28"/>
        </w:rPr>
        <w:t> </w:t>
      </w:r>
    </w:p>
    <w:p w:rsidR="000E6620" w:rsidRPr="00332D2A" w:rsidRDefault="000E6620" w:rsidP="000E6620">
      <w:pPr>
        <w:rPr>
          <w:sz w:val="28"/>
          <w:szCs w:val="28"/>
        </w:rPr>
      </w:pPr>
      <w:r w:rsidRPr="00332D2A">
        <w:rPr>
          <w:sz w:val="28"/>
          <w:szCs w:val="28"/>
        </w:rPr>
        <w:t xml:space="preserve">        Жизнь человека – движение по пути познания. Каждый из нас изначально, по своей природе, исследователь. Исследование является одной из форм человеческой деятельности, в основе которой лежит интерес и любознательность, активное отношение к окружающему миру с целью его изменения и преобразования. </w:t>
      </w:r>
    </w:p>
    <w:p w:rsidR="000E6620" w:rsidRPr="00332D2A" w:rsidRDefault="000E6620" w:rsidP="000E6620">
      <w:pPr>
        <w:rPr>
          <w:sz w:val="28"/>
          <w:szCs w:val="28"/>
        </w:rPr>
      </w:pPr>
      <w:r w:rsidRPr="00332D2A">
        <w:rPr>
          <w:sz w:val="28"/>
          <w:szCs w:val="28"/>
        </w:rPr>
        <w:t> </w:t>
      </w:r>
    </w:p>
    <w:p w:rsidR="000E6620" w:rsidRPr="00332D2A" w:rsidRDefault="000E6620" w:rsidP="00332D2A">
      <w:pPr>
        <w:jc w:val="both"/>
        <w:rPr>
          <w:sz w:val="28"/>
          <w:szCs w:val="28"/>
        </w:rPr>
      </w:pPr>
      <w:r w:rsidRPr="00332D2A">
        <w:rPr>
          <w:sz w:val="28"/>
          <w:szCs w:val="28"/>
        </w:rPr>
        <w:t xml:space="preserve">        Новые знания можно получать разными путями: через обыденный опыт, умозрение, веру, интуицию, откровение и др. Исследование в обыденном употреблении понимается преимущественно как процесс выработки новых знаний, один из видов познавательной деятельности человека. Это относится и к научному исследованию, однако здесь имеется ряд характерных особенностей. Научное исследование – целенаправленное познание, результаты которого выступают в виде системы понятий, законов, теорий. Научные знания характеризуются объективностью, воспроизводимостью, доказательностью, точностью. Науку как систему знаний отличает полнота, достоверность, систематичность. Научное познание выделяется своими особыми целями, а главное – методами получения и проверки новых знаний, которые должны быть научными. Ответ на вопрос: "Что такое наука?" прост и сложен одновременно. По сути, наука является синонимом знания вообще. Отсюда ее можно определить как особую область жизнедеятельности общества, содержанием которой является познание существующего мира. Науку также считают одной из форм общественного сознания наряду с религией, моралью, искусством, правом. Она относится к сфере человеческой деятельности, функцией которой является выработка и теоретическая систематизация объективных знаний о действительности. Наука – это знание, которое существует в виде определенным образом сформированной информации, передающейся между людьми и требующей непрерывного обоснования, осмысления, переосмысления. Если в научном исследовании главной целью является получение объективно нового результата, то целью учебной исследовательской деятельности выступает приобретение навыка исследования как универсального способа освоения действительности, развитие способности к исследовательскому типу мышления, активизация личностной позиции на основе приобретения новых знаний. Под новыми знаниями нужно понимать самостоятельно получаемые знания, являющиеся новыми и личностно значимыми для конкретного учащегося. Учебная исследовательская деятельность связана с решением учащимся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В традициях науки принято, чтобы исследование проходило следующие основные этапы: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 Особенностью ученической исследовательской работы является неопределенность результата, который могут дать исследования, а также то, что это творческая работа, выполненная с помощью корректной с научной точки зрения методики, имеющая полученный с помощью этой методики собственный экспериментальный материал, на основании которого делаются анализ и выводы о характере исследуемого явления. Текст ученической исследовательской работы, как и научной работы должен отличаться своей логичностью. Для осуществления научной исследовательской деятельности необходимо знать и применять основные законы и правила логики. Закон тождества – предмет мысли в пределах одного рассуждения должен оставаться неизменным, т.е. А есть А (А=А), где А – мысль. Все понятия и суждения должны носить однозначный характер, исключающий двусмысленность и неопределенность (подмену понятий) Закон противоречия – не могут быть одновременно истинными два высказывания, одно из которых что-то утверждает, а другое отрицает то же самое. Закон утверждает: "Неверно, что А и не А одновременно истинны" Закон исключенного третьего – из двух противоречивых друг другу суждений одно истинно, а другое ложно, третьего не дано (А есть либо В, либо не В), требует последовательности в изложении фактов и не допускает противоречий. Закон достаточного основания – всякая истинная мысль имеет достаточное основание. Достаточным основанием какой-либо мысли может служить любая другая мысль, из которой с необходимостью вытекает истинность данной мысли. Всякое суждение должно быть достаточно обоснованным, прежде чем быть принятым за истину. В ходе проведения исследования учащийся должен стремиться следовать основным законам логики и не нарушать их. Помимо собственно исследовательских работ результатом поисковой деятельности могут быть и другие типы ученических работ: Реферативные – написанные на основе нескольких литературных источников, предполагающие сопоставление данных разных источников и на основе этого собственную трактовку поставленной проблемы. Экспериментальные – написанные на основе выполнения эксперимента, описанного в науке и имеющего известный результат, но предполагают самостоятельную трактовку особенностей результата в зависимости от изменения исходных условий. Описательные – направлены на наблюдение и качественное описание какого-либо явления. Могут иметь элемент научной новизны. Отсутствует корректная методика исследования. Для успешного осуществления и подготовки ученической исследовательской работы учащийся должен развивать в себе исследовательские способности (умение видеть проблемы, вырабатывать гипотезы, наблюдать, проводить эксперименты, давать определения понятиям и др.) 2. ПОДГОТОВКА УЧЕНИЧЕСКОГО ИССЛЕДОВАНИЯ Исследовательская работа учащегося должна демонстрировать соответствующие знания и умения в области конкретных изучаемых предметов, умение работать с первоисточниками, использовать различные методы исследования, способность к систематизации и структурированию полученного материала, умение обобщать, делать выводы, сопоставлять различные умозаключения, давать оценку событиям и явлениям. Ученическое исследование проводится по общей схеме научного исследования. Общая схема ученического исследования Выделение и постановка проблемы (выбор темы исследования). Обоснование актуальности выбранной темы. Постановка цели и конкретных задач исследования. Определение объекта и предмета исследования, выдвижение гипотез. Выбор метода (методики) проведения исследования. Поиск и предложение возможных вариантов решения проблемы. Сбор материала, обобщение полученных данных. Описание процесса исследования. Обсуждение результатов исследования. Формулирование выводов и оценка полученных результатов. Подготовка проекта (сообщение, доклад, макет и т.д.) и его защита. Начиная исследование, учащийся должен видеть свои действия в перспективе, мысленно представить всю работу. Исследовательская работа проходит несколько основных этапов: подготовка, проведение исследования, оформление, защита. Нужно постараться, чтобы все этапы работы осуществлялись параллельно. Выбор темы исследования, отбор и обработка оригинальной литературы по теме исследования, подготовка объекта для исследования. Сбор экспериментальных данных, сравнение их с литературными данными и предсказаниями теории, выявление закономерностей в исследуемом явлении, получение в результате проведенного исследования новых для науки и полезных для практики фактов. Изложение задач, методов и результатов исследования, то есть литературное оформление работы. Подготовка и написание текста, непосредственно сам процесс защиты работы. На защите учащийся в своем докладе и при его обсуждении должен показать, что он может кратко и ясно излагать свои мысли, аргументировано отстаивать свои идеи и вести научную дискуссию. Выбор формулировки темы – это начальный и очень серьезный этап любого исследования. Тема должна быть актуальной, т.е. практически полезной и представлять интерес в научном отношении. Заглавие должно быть кратким и по возможности давать максимум информации о ее содержании. Наиболее частой ошибкой является выбор учащимися широких тем – они, как правило, оказываются поверхностными и не до конца проработанными из-за обилия имеющегося материала. Работы, посвященные узким темам – прорабатываются более глубоко и детально. Выбирая тему исследования, учащийся должен руководствоваться несколькими правилами: тема должна быть интересна, должна увлекать, соответствовать склонностям учащегося, тема должна быть выполнима, решение ее должно принести реальную пользу (получение новых полезных знаний, умений, навыков, развитие интеллекта, реализация исследовательской потребности), тема должна быть оригинальной, в ней необходим элемент неожиданности, необычности, способности нестандартно смотреть на традиционные предметы и явления, тема должна быть выполнима, достижимы и постижимы литературные источники, избранные методы должны соответствовать возможностям учащегося. Перед выполнением исследования необходимо составить календарный план работы на весь период (перечень этапов работы и сроки их исполнения). Начальным этапом любого исследования является обоснование актуальности выбранной темы. Объяснение актуальности должно быть немногословным. Главное показать суть проблемной ситуации, объяснить, для чего проводится исследование. Формулировка проблемной ситуации – важная часть введения. Сформулировать проблему исследования – значит, показать умение отделить главное от второстепенного, выяснить то, что уже известно и что пока неизвестно о предмете исследования. От доказательства актуальности необходимо перейти к формулировке цели исследования, т.е. нужно поставить вопрос, на который надо получить ответ. При этом выдвинутая цель должна быть конкретной и доступной. Работа должна быть нужной. Ее результаты должны быть интересны не только самому учащемуся, но и еще какому-то кругу людей. После выделения цели необходимо указать на конкретные задачи, которые предстоит решать (изучить, описать, установить, выяснить, вывести формулу и т.п.). Необходимым условием проведения исследования является определение его объекта и предмета. В объекте выделяется та часть, которая служит предметом исследования. Объект исследования – процесс или явление, порождающее проблемную ситуацию и избранные для изучения. Предмет исследования – все то, что находится в границах объекта исследования в определенном аспекте рассмотрения. Предмет исследования должен обладать узнаваемостью и поддаваться описанию. В исследовании должно быть сказано о предмете что-либо, чего еще не говорилось, или должны быть как-то переосмыслены идеи, уже кем-либо высказывавшиеся. Выдвижение гипотезы – необходимый атрибут любого исследования. Гипотеза (др. греч. hypothesis – основание, предположение, суждение о закономерной связи явлений) – это научное предположение, выдвигаемое для объяснения каких-либо явлений. Ранее собранные и проанализированные на основе наблюдений, экспериментов, размышлений факты позволяют увидеть что-то необычное, неожиданное: неясности, несоответствия, нарушения в цепи предшествующих доказательств – в результате выявляется проблема. Гипотеза(ы) возникают как возможный вариант решения проблемы. Затем эти гипотезы подвергаются проверке в ходе исследования. Построение гипотез – основа процесса творческого мышления. Гипотезы позволяют открывать новые возможности, находить новые варианты решения проблем, а затем в ходе мыслительных и реальных экспериментов, оценивать их вероятность. Гипотезы дают возможность увидеть проблему в другом свете, посмотреть на ситуацию с другой стороны. 3. ПРОВЕДЕНИЕ УЧЕНИЧЕСКОЙ ИССЛЕДОВАТЕЛЬСКОЙ РАБОТЫ В начале работы ознакомление с имеющимися в литературе данными помогает обосновать и понять важность и необходимость намечаемого исследования, четко сформулировать его задачу, а также выбрать оптимальную методику исследования. В процессе работы каждый ученик должен приобрести навык работы с научной литературой, научиться четко и обоснованно выражать свои мысли, а также мотивированно отвергать чужие. В процессе ознакомления с литературой необходимо делать записи библиографических сведений, составить картотеку. Если возникнет необходимость, то из картотеки можно быстро выделить материалы, относящиеся к определенному разделу будущей работы. Карточки можно расположить по разделам работы. После того, как выявлена необходимая для изучения литература по теме исследования, следует приступить к сбору и систематизации сведений по теме. Самым трудоемким этапом работы с литературой является детальное изучение и анализ данных, приводимых в публикациях по теме исследования. Основная задача изучения научной литературы – из гущи сведений отбирать и выписывать самое значительное, отбрасывая второстепенное. Выписки делают для того, чтобы использовать их в дальнейшем при литературном оформлении и защите работы. Их следует делать так, чтобы в будущем не нужно было обращаться к оригиналу. Наличие выписки позволяет также быстро восстановить в памяти прочитанное. Из каждой статьи нужно выписывать только принципиальные мысли и положения, оригинальные цифровые данные, отмечать установленные закономерности. При этом не следует принимать на веру все то, что пишет автор. Не нужно ударяться и в другую крайность – выписывать лишь то, что соответствует собственным мыслям и представлениям. Важно систематизировать факты, сопоставляя данные разных авторов, выявляя новые закономерности и объяснять их. Краткое содержание статьи (мысли ее автора) надо стремиться выражать своими словами. Если это не удается, значит, мысли автора остались непонятными, и нужно прочитать текст еще раз. Краткая форма записи требует четких формулировок законченных положений. Поэтому, прежде чем записать мысль, необходимо обдумать ее формулировку: надо больше думать, чем писать. После того как выбрана тема, сформулированы вопросы, на которые необходимо получить ответ – нужно попытаться собрать как можно больше информации о предмете изучения. Знакомство с литературой не только избавит от опасности сделать работу, кем-то уже выполненную, но и поможет уточнить задачу исследования и разработать его план. Планирование работы подразумевает необходимость выбрать методику проведения исследования, рассчитать, каким должен быть необходимый объем наблюдений или количество опытов, прикинуть, на какую часть работы, сколько времени у вас уйдет. Выбор методики работы зависит от цели и предмета исследования. Существующие методы научного познания применяются в ученическом исследовании: эмпирического исследования (наблюдение, сравнение, измерение, эксперимент); используемые как на эмпирическом уровне, так и на теоретическом (абстрагирование, анализ и синтез, индукция и дедукция, и др.); теоретического исследования (восхождение от абстрактного к конкретному и др.). Наблюдение – активный познавательный процесс, опирающийся, прежде всего, на работу органов чувств человека и его предметную материальную деятельность. Осуществляется планомерно, целенаправленно, активно, систематично. Любые наблюдения, результаты любых опытов должны быть документированы, то есть, оформлены письменно. Сравнение – позволяет установить сходство и различие между предметами и явлениями. Требования к сравнению: Сравниваться должны только лишь такие явления, между которыми может существовать определенная объективная общность. Для познания объектов их сравнение должно осуществляться по наиболее важным существенным признакам. Измерение – процедура определения численного значения некоторой величины посредством единицы измерения. Дает точные, количественно определенные сведения об окружающей действительности. Эксперимент – частный случай наблюдения. Предполагает вмешательство в естественные условия существования предметов и явлений или воспроизведение их определенных сторон в специально созданных условиях. Может осуществляться с объектом или с моделью. Важнейшим достоинством эксперимента является его повторяемость. Это специально поставленный опыт в определенных условиях, которые содержат оптимальные возможности для объекта исследования, соответствующие замыслу эксперимента. Абстрагирование – мысленное отвлечение от несущественных свойств, связей, отношений, предметов и одновременное выделение, фиксирование одной или нескольких интересующих исследователя сторон этих предметов. Процесс абстрагирования – это совокупность операций, ведущих к получению результата, т.е. к абстракции. Анализ – метод, в основе которого лежит процесс разложения предмета на составные части. Синтез – соединение полученных при анализе частей в нечто целое. Дедукция – вид умозаключения от общего к частному, когда из массы частных случаев делается обобщенный вывод обо всей совокупности таких случаев. Индукция – вид умозаключения от частных фактов, положений, к общим выводам. Восхождение от абстрактного к конкретному – всеобщая форма движения научного познания, закон отображения действительности в мышлении. Переход от чувственно-конкретного к его абстрактным определениям. Единый объект расчленяется, описывается при помощи множества понятий и суждений. Восхождение от абстрактного к конкретному. Движение мысли от абстрактных определений объекта к конкретному в познании. Восстанавливается исходная целостность объекта, он воспроизводится во всей своей многогранности – но уже в мышлении. При выборе методов ученического исследования нужно руководствоваться общими требованиями к научному методу: Обусловленность закономерностями, как самого объекта, так и познавательной деятельности. Заданность метода целью исследования. Результативность и надежность (результат с высокой степенью вероятности). Экономичность метода. Ясность и эффективная распознаваемость. Обучаемость методу. Методы исследования служат инструментом добывания фактического материала. Во всех случаях методика исследования должна быть описана так, чтобы любой исследователь при желании мог повторить эти исследования и получить такие же результаты. В процессе осуществления исследования важную роль играет воображение, фантазия, мечта, опирающиеся на реальные достижения науки. Начинать надо обязательно с частных вопросов, затем уже переходя к более общим. Любая обработка первичных данных сводится к концентрации информации в максимально сжатом виде. Обычно результаты опытов или наблюдений можно представить в виде таблиц, графиков, схем, диаграмм, которые позволяют легко заметить определенные тенденции, уловить какие-то закономерности. Закончив обработку материала, сделав определенные выводы, получив ответы на поставленные вопросы, можно приступить к заключительному этапу исследования – оформлению полученных результатов. После детального изучения всей научной литературы по теме исследования и окончательного обсуждения результатов собственного исследования начинается стадия литературного оформления работы – ее написание. Начинающему исследователю следует помнить, что хорошие знания еще не гарантируют успеха представляемой в письменном виде исследовательской работы. Умение оформлять результаты научно-исследовательской работы не приходят вместе со знаниями. Этому надо учиться специально. В начале работы помещается оглавление, куда включаются все заголовки работы с указанием страниц: введение, главы, параграфы, подпараграфы в соответствии с текстом. Оглавление является путеводителем по работе, и его надо составлять так, чтобы оно соответствовало этому назначению. Описание процесса исследования – основная часть работы. Прежде всего, следует составить развернутый план, предусматривающий последовательность изложения и всю расстановку материала. Исследовательская работа, как правило, пишется по следующему плану: Введение (обоснование актуальности, определение цели, задачи, объекта, предмета, гипотезы исследования) Основная часть (литературный обзор, методика исследования, описание исследования) Заключение (выводы и результаты) Список литературы Введение должно включать в себя формулировку постановки проблемы, отражать актуальность темы, определение целей и задач, поставленных перед исполнителем работы, характеристику объекта, предмета, гипотезы исследования, характеристику личного вклада автора работы в решение избранной проблемы. Введение – очень важная часть работы. Во введении должны быть четкие ответы на следующие вопросы: Чем интересна данная задача с точки зрения науки или ее практического применения? Какое место занимают результаты данной работы в общем решении задачи? Зачем была выполнена работа, какова была ее цель и насколько она была достигнута? Основная часть должна содержать информацию, собранную и обработанную исследователем, а именно краткий обзор используемой литературы и источников с выводами автора, степень изученности данного вопроса, описание основных рассматриваемых фактов, характеристику методов решения проблемы, сравнение известных автору старых и предлагаемых методов решения, обоснование выбранного варианта решения (эффективность, точность, простота, наглядность, практическая значимость и т.д.). Основная часть делится на главы. В конце каждой главы должны быть выводы. В выводах по существу повторяется то, что уже было сказано в предыдущей главе, но формулируется сжато, уже без подробных доказательств. В заключении в лаконичном виде формулируются выводы и результаты, полученные автором (с указанием, если возможно, направления дальнейших исследований и предложений по возможному практическому использованию результатов исследования). В список литературы в алфавитном порядке заносятся публикации, издания и источники, использованные автором с указанием издательства, города, общего числа страниц. 4. НАПИСАНИЕ И ОФОРМЛЕНИЕ УЧЕНИЧЕСКОЙ ИССЛЕДОВАТЕЛЬСКОЙ РАБОТЫ Одним из обязательных элементов при подготовке исследовательской работы является знакомство с литературными источниками по данной проблеме. Приступая к работе, необходимо составить библиографический список, т.е. наметить те литературные источники, которые нужны для раскрытия темы исследования. С этой целью начинающий исследователь должен отправиться в библиотеку и обратиться к каталогам. Каталоги делятся на систематические и алфавитные. Алфавитный каталог нужен тому, кто знает, чего хочет. А систематический, нужен в обратном случае, указывая, на что можно рассчитывать. Имея предварительное понятие о предмете исследования, в различных разделах систематического каталога можно найти искомую литературу. Не всегда в каталоге можно найти то, что необходимо. Тогда возможно обратиться к словарям, энциклопедиям. Желая найти работы по искомой теме, можно заглянуть в энциклопедию или словарь, списать краткую библиографию в конце соответствующих статей, а затем в алфавитном каталоге посмотреть карточки на этих авторов. Для составления библиографии надо пересмотреть много книг. Каталог поможет составить список литературы. Дополнить библиографию возможно, переписав ее из найденной статьи по избранной теме. Из текста статьи, как правило, понятно, какие источники автор считает самыми главными. Написание литературного обзора является творческим процессом и представляет собой одну из форм исследовательской работы. Обзор – это систематизация и обобщение всех сведений, содержащихся в оригинальных научных работах по определенной тематике. Написанию обзора нужно уделить не меньше внимания, чем изложению собственного материала. В литературном обзоре нужно проанализировать литературные данные, оценить их достоинства и недостатки, показать общее состояние дел в исследуемой области науки к моменту начала работы. Отсутствие в тексте, рисунках и таблицах литературного обзора ссылок на первоисточники снижает уверенность в достоверности данных, приведенных в литературном обзоре, даже при обширном списке использованной литературы. Обычно в ученической работе бывает много цитат. Сведения, полученные из литературы, должны быть изложены словами автора. Если необходимо процитировать какую-то фразу дословно, цитируемый текст берут в кавычки и указывают точно, откуда он взят. Отрывки, предназначенные для интерпретации, должны быть не слишком коротки и не слишком длинны. При любом цитировании должно быть ясно, кто автор фразы, и на какой источник ссылается текст. Ссылка может быть оформлена по-разному (посредством цифры или звездочки, отсылающей к сноске внизу страницы; посредством указания источника в скобках). В обзоре литературы следует приводить только те сведения, которые имеют прямое отношение к теме и задаче исследования. Все данные, необходимые для отыскания источника, приводятся в ссылках в строгой последовательности, с необходимой полнотой библиографического описания и с единообразными сокращениями и пунктуацией. Список использованной литературы помещается в конце работы и оформляется по единым существующим правилам. Ссылка на книгу Фамилия и инициалы автора; точка; Полное и точное заглавие (в том виде, в каком оно дано на титульном листе, без кавычек), точка и тире; Место издания, точка и двоеточие; Название издательства, запятая; Год издания, точка; Тире, количество страниц в книге, точка; Если ссылка помещается в работе, то указывают номера страниц, на которых она представлена. Пример: </w:t>
      </w:r>
      <w:r w:rsidRPr="00332D2A">
        <w:rPr>
          <w:sz w:val="28"/>
          <w:szCs w:val="28"/>
        </w:rPr>
        <w:br/>
        <w:t xml:space="preserve">Поддьяков А.Н. Исследовательское поведение: стратегии познания, помощь, противодействие, конфликт.- М.: Просвещение, 2000. – 266с. Ссылка на статью из сборника: Фамилия и инициалы автора (авторов) статьи, точка; Заглавие статьи, точка, //; Название сборника, точка, тире; Место издания, точка, двоеточие; Название издательства, запятая; Год издания, точка; Тире, номера страниц начала и конца статьи, точка. Пример: </w:t>
      </w:r>
      <w:r w:rsidRPr="00332D2A">
        <w:rPr>
          <w:sz w:val="28"/>
          <w:szCs w:val="28"/>
        </w:rPr>
        <w:br/>
        <w:t xml:space="preserve">Пятибратова С.И. Акмеологическая культура деятельности как составляющая профессиональной культуры учителя. //Актуальные проблемы экологического образования: сборник научных статей. – СПб.: СПбГУПМ, 2002. – С. 102-104 Ссылка на статью из журнала: Фамилия и инициалы автора (авторов) статьи, точка; Заглавие статьи на языке оригинала, точка, //; Название журнала, точка, тире; Год издания, точка; Тире, номер издания, точка; Тире, номер страниц начала и конца статьи, точка. Пример: </w:t>
      </w:r>
      <w:r w:rsidRPr="00332D2A">
        <w:rPr>
          <w:sz w:val="28"/>
          <w:szCs w:val="28"/>
        </w:rPr>
        <w:br/>
        <w:t>Счастная Т.Н. К вопросу о методологии научного творчества. // Исследовательская работа школьников. – 2003. – № 1. -С. 52-63. Ссылка на источник, взятый из Интернета: Фамилия и инициалы автора (авторов) (если есть), точка; Название документа (если есть), точка; Дата публикации (если есть), точка; URL ресурса (подчеркнуто), точка. Пример</w:t>
      </w:r>
      <w:r w:rsidRPr="00332D2A">
        <w:rPr>
          <w:sz w:val="28"/>
          <w:szCs w:val="28"/>
          <w:lang w:val="en-US"/>
        </w:rPr>
        <w:t xml:space="preserve">: </w:t>
      </w:r>
      <w:r w:rsidRPr="00332D2A">
        <w:rPr>
          <w:sz w:val="28"/>
          <w:szCs w:val="28"/>
          <w:lang w:val="en-US"/>
        </w:rPr>
        <w:br/>
        <w:t xml:space="preserve">J. R. Lu, A. M. Ghez, S. D. Hornstein, M. Morris, E. E. Becklin. IRS 16SW - A New Comoving Group of Young Stars in the Central Parsec of the Milky Way. 12 Apr 2005. http://xxx.itep.ru/ps/astro-ph/0504276/ </w:t>
      </w:r>
      <w:r w:rsidRPr="00332D2A">
        <w:rPr>
          <w:sz w:val="28"/>
          <w:szCs w:val="28"/>
        </w:rPr>
        <w:t>Окончательное</w:t>
      </w:r>
      <w:r w:rsidRPr="00332D2A">
        <w:rPr>
          <w:sz w:val="28"/>
          <w:szCs w:val="28"/>
          <w:lang w:val="en-US"/>
        </w:rPr>
        <w:t xml:space="preserve"> </w:t>
      </w:r>
      <w:r w:rsidRPr="00332D2A">
        <w:rPr>
          <w:sz w:val="28"/>
          <w:szCs w:val="28"/>
        </w:rPr>
        <w:t>оформление</w:t>
      </w:r>
      <w:r w:rsidRPr="00332D2A">
        <w:rPr>
          <w:sz w:val="28"/>
          <w:szCs w:val="28"/>
          <w:lang w:val="en-US"/>
        </w:rPr>
        <w:t xml:space="preserve"> </w:t>
      </w:r>
      <w:r w:rsidRPr="00332D2A">
        <w:rPr>
          <w:sz w:val="28"/>
          <w:szCs w:val="28"/>
        </w:rPr>
        <w:t>результатов</w:t>
      </w:r>
      <w:r w:rsidRPr="00332D2A">
        <w:rPr>
          <w:sz w:val="28"/>
          <w:szCs w:val="28"/>
          <w:lang w:val="en-US"/>
        </w:rPr>
        <w:t xml:space="preserve"> </w:t>
      </w:r>
      <w:r w:rsidRPr="00332D2A">
        <w:rPr>
          <w:sz w:val="28"/>
          <w:szCs w:val="28"/>
        </w:rPr>
        <w:t>исследования</w:t>
      </w:r>
      <w:r w:rsidRPr="00332D2A">
        <w:rPr>
          <w:sz w:val="28"/>
          <w:szCs w:val="28"/>
          <w:lang w:val="en-US"/>
        </w:rPr>
        <w:t xml:space="preserve"> – </w:t>
      </w:r>
      <w:r w:rsidRPr="00332D2A">
        <w:rPr>
          <w:sz w:val="28"/>
          <w:szCs w:val="28"/>
        </w:rPr>
        <w:t>один</w:t>
      </w:r>
      <w:r w:rsidRPr="00332D2A">
        <w:rPr>
          <w:sz w:val="28"/>
          <w:szCs w:val="28"/>
          <w:lang w:val="en-US"/>
        </w:rPr>
        <w:t xml:space="preserve"> </w:t>
      </w:r>
      <w:r w:rsidRPr="00332D2A">
        <w:rPr>
          <w:sz w:val="28"/>
          <w:szCs w:val="28"/>
        </w:rPr>
        <w:t>из</w:t>
      </w:r>
      <w:r w:rsidRPr="00332D2A">
        <w:rPr>
          <w:sz w:val="28"/>
          <w:szCs w:val="28"/>
          <w:lang w:val="en-US"/>
        </w:rPr>
        <w:t xml:space="preserve"> </w:t>
      </w:r>
      <w:r w:rsidRPr="00332D2A">
        <w:rPr>
          <w:sz w:val="28"/>
          <w:szCs w:val="28"/>
        </w:rPr>
        <w:t>самых</w:t>
      </w:r>
      <w:r w:rsidRPr="00332D2A">
        <w:rPr>
          <w:sz w:val="28"/>
          <w:szCs w:val="28"/>
          <w:lang w:val="en-US"/>
        </w:rPr>
        <w:t xml:space="preserve"> </w:t>
      </w:r>
      <w:r w:rsidRPr="00332D2A">
        <w:rPr>
          <w:sz w:val="28"/>
          <w:szCs w:val="28"/>
        </w:rPr>
        <w:t>трудных</w:t>
      </w:r>
      <w:r w:rsidRPr="00332D2A">
        <w:rPr>
          <w:sz w:val="28"/>
          <w:szCs w:val="28"/>
          <w:lang w:val="en-US"/>
        </w:rPr>
        <w:t xml:space="preserve"> </w:t>
      </w:r>
      <w:r w:rsidRPr="00332D2A">
        <w:rPr>
          <w:sz w:val="28"/>
          <w:szCs w:val="28"/>
        </w:rPr>
        <w:t>и</w:t>
      </w:r>
      <w:r w:rsidRPr="00332D2A">
        <w:rPr>
          <w:sz w:val="28"/>
          <w:szCs w:val="28"/>
          <w:lang w:val="en-US"/>
        </w:rPr>
        <w:t xml:space="preserve"> </w:t>
      </w:r>
      <w:r w:rsidRPr="00332D2A">
        <w:rPr>
          <w:sz w:val="28"/>
          <w:szCs w:val="28"/>
        </w:rPr>
        <w:t>важных</w:t>
      </w:r>
      <w:r w:rsidRPr="00332D2A">
        <w:rPr>
          <w:sz w:val="28"/>
          <w:szCs w:val="28"/>
          <w:lang w:val="en-US"/>
        </w:rPr>
        <w:t xml:space="preserve"> </w:t>
      </w:r>
      <w:r w:rsidRPr="00332D2A">
        <w:rPr>
          <w:sz w:val="28"/>
          <w:szCs w:val="28"/>
        </w:rPr>
        <w:t>этапов</w:t>
      </w:r>
      <w:r w:rsidRPr="00332D2A">
        <w:rPr>
          <w:sz w:val="28"/>
          <w:szCs w:val="28"/>
          <w:lang w:val="en-US"/>
        </w:rPr>
        <w:t xml:space="preserve"> </w:t>
      </w:r>
      <w:r w:rsidRPr="00332D2A">
        <w:rPr>
          <w:sz w:val="28"/>
          <w:szCs w:val="28"/>
        </w:rPr>
        <w:t>работы</w:t>
      </w:r>
      <w:r w:rsidRPr="00332D2A">
        <w:rPr>
          <w:sz w:val="28"/>
          <w:szCs w:val="28"/>
          <w:lang w:val="en-US"/>
        </w:rPr>
        <w:t xml:space="preserve">. </w:t>
      </w:r>
      <w:r w:rsidRPr="00332D2A">
        <w:rPr>
          <w:sz w:val="28"/>
          <w:szCs w:val="28"/>
        </w:rPr>
        <w:t xml:space="preserve">Задача этого этапа – описать полученные результаты и выводы в такой форме, чтобы они были понятны читателю и убедительны для него. 5. ПРЕДСТАВЛЕНИЕ И ЗАЩИТА УЧЕНИЧЕСКОЙ ИССЛЕДОВАТЕЛЬСКОЙ РАБОТЫ В период подготовки и проведения исследования, а также написания работы ученик должен не только закреплять и расширять свои теоретические знания, но и всесторонне и глубоко изучать одну узкую область науки, связанную с избранной им темой исследования, развивать качества и приобретать навыки, необходимые для проведения самостоятельной исследовательской работы. Подготовленная работа должна иметь определенную завершенность и самостоятельность, содержать элементы научного исследования: новые факты и новое освещение уже известных фактов, систематизацию и обобщение данных, относящихся к теме исследования. Результаты исследования должны быть оформлены в виде четких и ясных выводов. Работа должна быть написана грамотно и хорошим литературным языком. Выполненная работа должна соответствовать четкой форме представления материала. Для научного исследования существуют следующие стандарты представления исследования: тезисы, научная статья, устный доклад, диссертация, монография, популярная статья. Учебное исследование, как правило, представляется в виде тезисов, научной статьи, устного доклада. Тезисы – краткое изложение содержания проведенного исследования. Объем тезисов не должен превышать 1-2 страницы печатного текста. Научная статья – подробное изложение содержания проведенного исследования. Напечатанная работа в сопровождении приложений, иллюстраций (чертежи, графики, таблицы, фотографии) представляет собой описание исследовательской (творческой) работы. Все сокращения в тексте должны быть расшифрованы. Как правило, работа сдается на дискете и в печатном виде (через 1,5 интервала, размер шрифта – 12), с нумерацией страниц, на одной стороне листа. Размер полей: сверху и снизу – </w:t>
      </w:r>
      <w:smartTag w:uri="urn:schemas-microsoft-com:office:smarttags" w:element="metricconverter">
        <w:smartTagPr>
          <w:attr w:name="ProductID" w:val="2,5 см"/>
        </w:smartTagPr>
        <w:r w:rsidRPr="00332D2A">
          <w:rPr>
            <w:sz w:val="28"/>
            <w:szCs w:val="28"/>
          </w:rPr>
          <w:t>2,5 см</w:t>
        </w:r>
      </w:smartTag>
      <w:r w:rsidRPr="00332D2A">
        <w:rPr>
          <w:sz w:val="28"/>
          <w:szCs w:val="28"/>
        </w:rPr>
        <w:t xml:space="preserve">, слева – </w:t>
      </w:r>
      <w:smartTag w:uri="urn:schemas-microsoft-com:office:smarttags" w:element="metricconverter">
        <w:smartTagPr>
          <w:attr w:name="ProductID" w:val="3 см"/>
        </w:smartTagPr>
        <w:r w:rsidRPr="00332D2A">
          <w:rPr>
            <w:sz w:val="28"/>
            <w:szCs w:val="28"/>
          </w:rPr>
          <w:t>3 см</w:t>
        </w:r>
      </w:smartTag>
      <w:r w:rsidRPr="00332D2A">
        <w:rPr>
          <w:sz w:val="28"/>
          <w:szCs w:val="28"/>
        </w:rPr>
        <w:t xml:space="preserve">, справа – </w:t>
      </w:r>
      <w:smartTag w:uri="urn:schemas-microsoft-com:office:smarttags" w:element="metricconverter">
        <w:smartTagPr>
          <w:attr w:name="ProductID" w:val="2,5 см"/>
        </w:smartTagPr>
        <w:r w:rsidRPr="00332D2A">
          <w:rPr>
            <w:sz w:val="28"/>
            <w:szCs w:val="28"/>
          </w:rPr>
          <w:t>2,5 см</w:t>
        </w:r>
      </w:smartTag>
      <w:r w:rsidRPr="00332D2A">
        <w:rPr>
          <w:sz w:val="28"/>
          <w:szCs w:val="28"/>
        </w:rPr>
        <w:t xml:space="preserve">. Требования к предъявлению работы могут варьироваться. Напечатанная работа и иллюстрации скрепляются вместе с титульным листом. Титульный лист содержит название работы, сведения об авторах (фамилия, имя, отчество, учебное заведение, класс) и научных руководителях (фамилия, имя, отчество, ученая степень, должность, место работы). На первой странице сначала печатается название работы, затем посередине – фамилии авторов, ниже – название учебного заведения, класса, ниже – сведения о научных руководителях. Сокращения в названии работы не допускаются. Доклад – устное представление исследования, содержащий основные результаты, проведенной работы в краткой форме. В докладе должны присутствовать те же составляющие, что и в работе (вступление, основная часть, заключение – выводы). На выступление, как правило, отводится не более 10 минут, которые следует использовать рационально, излагая только главные моменты работы. После доклада предусмотрены ответы на вопросы. Обычно ученические исследовательские работы должны иметь рецензию. После доклада выступает рецензент или зачитывается его рецензия на данную работу. При защите работы автор должен соединить в органическое целое раскрытие актуальности темы, краткое изложение содержания и проблем, поставленных в исследовании, необходимо удовлетворительно ответить на вопросы. Целесообразней всего доклад построить следующим образом. В начале выступления основное внимание акцентировать на актуальности избранной темы исследования и в краткой форме сформулировать ее цель, задачи, объект, предмет, гипотезу. Необходимо показать знание современного состояния проблемы, сравнить старые и предполагаемые методы решения проблемы. Затем в краткой форме остановиться на особенностях использованной методики, причинах применения предлагаемых методов (эффективность, точность, простота и т.д.). Возможно внести предложения по практическому использованию результатов. Остальное время необходимо для изложения и анализа результатов собственных исследований. Выступление может сопровождаться иллюстрациями, таблицами, графиками. В конце выступления необходимо очень кратко и четко перечислить то новое и важное, что сделано в докладываемой работе. На вопросы, заданные после выступления, и замечания рецензента следует отвечать кратко, конкретно, но обстоятельно. Качество ответа в значительной степени зависит от правильности понимания вопроса. Если вопрос не вполне понятен, то надо попросить уточнить его. Научный руководитель, рецензент, комиссия, принимающая ученическую исследовательскую работу, оценивая ее, отвечают на следующие вопросы. Актуальна ли работа? В какой степени учащийся приобрел навыки отбора, обработки и оформления научной литературы? Какова была степень самостоятельности учащегося в период проведения исследования и обработки его результатов? Содержит ли работа оригинальные научные или интересные для практики результаты? Приобрел ли учащийся навыки оформления научной работы? Обнаружил ли учащийся достаточную теоретическую подготовку и умение использовать свои знания при решении конкретных практических задач? Какие положительные стороны и недостатки имеет работа? Какова общая оценка работы? Работа написана, прошла защиту, но это лишь первый этап самостоятельной исследовательской деятельности учащегося. Главная задача, которую решает подготовка ученической исследовательской работы – это раскрытие творческого, интеллектуального потенциала молодого человека. Непременным качеством каждого культурного человека является способность к приобретению навыка познания мира с помощью исследования. </w:t>
      </w:r>
    </w:p>
    <w:p w:rsidR="000E6620" w:rsidRPr="00332D2A" w:rsidRDefault="000E6620">
      <w:pPr>
        <w:rPr>
          <w:sz w:val="28"/>
          <w:szCs w:val="28"/>
        </w:rPr>
      </w:pPr>
      <w:bookmarkStart w:id="0" w:name="_GoBack"/>
      <w:bookmarkEnd w:id="0"/>
    </w:p>
    <w:sectPr w:rsidR="000E6620" w:rsidRPr="00332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620"/>
    <w:rsid w:val="000160A6"/>
    <w:rsid w:val="000E6620"/>
    <w:rsid w:val="00242521"/>
    <w:rsid w:val="00332D2A"/>
    <w:rsid w:val="009E120B"/>
    <w:rsid w:val="00B97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E836F7A-C5E2-47A0-AA5D-8BF26B4A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E6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3638">
      <w:bodyDiv w:val="1"/>
      <w:marLeft w:val="0"/>
      <w:marRight w:val="0"/>
      <w:marTop w:val="0"/>
      <w:marBottom w:val="0"/>
      <w:divBdr>
        <w:top w:val="none" w:sz="0" w:space="0" w:color="auto"/>
        <w:left w:val="none" w:sz="0" w:space="0" w:color="auto"/>
        <w:bottom w:val="none" w:sz="0" w:space="0" w:color="auto"/>
        <w:right w:val="none" w:sz="0" w:space="0" w:color="auto"/>
      </w:divBdr>
      <w:divsChild>
        <w:div w:id="10303951">
          <w:marLeft w:val="0"/>
          <w:marRight w:val="0"/>
          <w:marTop w:val="0"/>
          <w:marBottom w:val="0"/>
          <w:divBdr>
            <w:top w:val="none" w:sz="0" w:space="0" w:color="auto"/>
            <w:left w:val="none" w:sz="0" w:space="0" w:color="auto"/>
            <w:bottom w:val="none" w:sz="0" w:space="0" w:color="auto"/>
            <w:right w:val="none" w:sz="0" w:space="0" w:color="auto"/>
          </w:divBdr>
        </w:div>
        <w:div w:id="412313622">
          <w:marLeft w:val="0"/>
          <w:marRight w:val="0"/>
          <w:marTop w:val="0"/>
          <w:marBottom w:val="0"/>
          <w:divBdr>
            <w:top w:val="none" w:sz="0" w:space="0" w:color="auto"/>
            <w:left w:val="none" w:sz="0" w:space="0" w:color="auto"/>
            <w:bottom w:val="none" w:sz="0" w:space="0" w:color="auto"/>
            <w:right w:val="none" w:sz="0" w:space="0" w:color="auto"/>
          </w:divBdr>
        </w:div>
        <w:div w:id="553811060">
          <w:marLeft w:val="0"/>
          <w:marRight w:val="0"/>
          <w:marTop w:val="0"/>
          <w:marBottom w:val="0"/>
          <w:divBdr>
            <w:top w:val="none" w:sz="0" w:space="0" w:color="auto"/>
            <w:left w:val="none" w:sz="0" w:space="0" w:color="auto"/>
            <w:bottom w:val="none" w:sz="0" w:space="0" w:color="auto"/>
            <w:right w:val="none" w:sz="0" w:space="0" w:color="auto"/>
          </w:divBdr>
        </w:div>
        <w:div w:id="595208907">
          <w:marLeft w:val="0"/>
          <w:marRight w:val="0"/>
          <w:marTop w:val="0"/>
          <w:marBottom w:val="0"/>
          <w:divBdr>
            <w:top w:val="none" w:sz="0" w:space="0" w:color="auto"/>
            <w:left w:val="none" w:sz="0" w:space="0" w:color="auto"/>
            <w:bottom w:val="none" w:sz="0" w:space="0" w:color="auto"/>
            <w:right w:val="none" w:sz="0" w:space="0" w:color="auto"/>
          </w:divBdr>
        </w:div>
        <w:div w:id="740248574">
          <w:marLeft w:val="0"/>
          <w:marRight w:val="0"/>
          <w:marTop w:val="0"/>
          <w:marBottom w:val="0"/>
          <w:divBdr>
            <w:top w:val="none" w:sz="0" w:space="0" w:color="auto"/>
            <w:left w:val="none" w:sz="0" w:space="0" w:color="auto"/>
            <w:bottom w:val="none" w:sz="0" w:space="0" w:color="auto"/>
            <w:right w:val="none" w:sz="0" w:space="0" w:color="auto"/>
          </w:divBdr>
        </w:div>
        <w:div w:id="897280334">
          <w:marLeft w:val="0"/>
          <w:marRight w:val="0"/>
          <w:marTop w:val="0"/>
          <w:marBottom w:val="0"/>
          <w:divBdr>
            <w:top w:val="none" w:sz="0" w:space="0" w:color="auto"/>
            <w:left w:val="none" w:sz="0" w:space="0" w:color="auto"/>
            <w:bottom w:val="none" w:sz="0" w:space="0" w:color="auto"/>
            <w:right w:val="none" w:sz="0" w:space="0" w:color="auto"/>
          </w:divBdr>
        </w:div>
        <w:div w:id="1051885558">
          <w:marLeft w:val="0"/>
          <w:marRight w:val="0"/>
          <w:marTop w:val="0"/>
          <w:marBottom w:val="0"/>
          <w:divBdr>
            <w:top w:val="none" w:sz="0" w:space="0" w:color="auto"/>
            <w:left w:val="none" w:sz="0" w:space="0" w:color="auto"/>
            <w:bottom w:val="none" w:sz="0" w:space="0" w:color="auto"/>
            <w:right w:val="none" w:sz="0" w:space="0" w:color="auto"/>
          </w:divBdr>
        </w:div>
        <w:div w:id="1205824442">
          <w:marLeft w:val="0"/>
          <w:marRight w:val="0"/>
          <w:marTop w:val="0"/>
          <w:marBottom w:val="0"/>
          <w:divBdr>
            <w:top w:val="none" w:sz="0" w:space="0" w:color="auto"/>
            <w:left w:val="none" w:sz="0" w:space="0" w:color="auto"/>
            <w:bottom w:val="none" w:sz="0" w:space="0" w:color="auto"/>
            <w:right w:val="none" w:sz="0" w:space="0" w:color="auto"/>
          </w:divBdr>
        </w:div>
        <w:div w:id="1238782253">
          <w:marLeft w:val="0"/>
          <w:marRight w:val="0"/>
          <w:marTop w:val="0"/>
          <w:marBottom w:val="0"/>
          <w:divBdr>
            <w:top w:val="none" w:sz="0" w:space="0" w:color="auto"/>
            <w:left w:val="none" w:sz="0" w:space="0" w:color="auto"/>
            <w:bottom w:val="none" w:sz="0" w:space="0" w:color="auto"/>
            <w:right w:val="none" w:sz="0" w:space="0" w:color="auto"/>
          </w:divBdr>
        </w:div>
        <w:div w:id="1353409659">
          <w:marLeft w:val="0"/>
          <w:marRight w:val="0"/>
          <w:marTop w:val="0"/>
          <w:marBottom w:val="0"/>
          <w:divBdr>
            <w:top w:val="none" w:sz="0" w:space="0" w:color="auto"/>
            <w:left w:val="none" w:sz="0" w:space="0" w:color="auto"/>
            <w:bottom w:val="none" w:sz="0" w:space="0" w:color="auto"/>
            <w:right w:val="none" w:sz="0" w:space="0" w:color="auto"/>
          </w:divBdr>
        </w:div>
        <w:div w:id="1402289273">
          <w:marLeft w:val="0"/>
          <w:marRight w:val="0"/>
          <w:marTop w:val="0"/>
          <w:marBottom w:val="0"/>
          <w:divBdr>
            <w:top w:val="none" w:sz="0" w:space="0" w:color="auto"/>
            <w:left w:val="none" w:sz="0" w:space="0" w:color="auto"/>
            <w:bottom w:val="none" w:sz="0" w:space="0" w:color="auto"/>
            <w:right w:val="none" w:sz="0" w:space="0" w:color="auto"/>
          </w:divBdr>
        </w:div>
        <w:div w:id="1534419318">
          <w:marLeft w:val="0"/>
          <w:marRight w:val="0"/>
          <w:marTop w:val="0"/>
          <w:marBottom w:val="0"/>
          <w:divBdr>
            <w:top w:val="none" w:sz="0" w:space="0" w:color="auto"/>
            <w:left w:val="none" w:sz="0" w:space="0" w:color="auto"/>
            <w:bottom w:val="none" w:sz="0" w:space="0" w:color="auto"/>
            <w:right w:val="none" w:sz="0" w:space="0" w:color="auto"/>
          </w:divBdr>
        </w:div>
        <w:div w:id="1598174358">
          <w:marLeft w:val="0"/>
          <w:marRight w:val="0"/>
          <w:marTop w:val="0"/>
          <w:marBottom w:val="0"/>
          <w:divBdr>
            <w:top w:val="none" w:sz="0" w:space="0" w:color="auto"/>
            <w:left w:val="none" w:sz="0" w:space="0" w:color="auto"/>
            <w:bottom w:val="none" w:sz="0" w:space="0" w:color="auto"/>
            <w:right w:val="none" w:sz="0" w:space="0" w:color="auto"/>
          </w:divBdr>
        </w:div>
        <w:div w:id="1659992798">
          <w:marLeft w:val="0"/>
          <w:marRight w:val="0"/>
          <w:marTop w:val="0"/>
          <w:marBottom w:val="0"/>
          <w:divBdr>
            <w:top w:val="none" w:sz="0" w:space="0" w:color="auto"/>
            <w:left w:val="none" w:sz="0" w:space="0" w:color="auto"/>
            <w:bottom w:val="none" w:sz="0" w:space="0" w:color="auto"/>
            <w:right w:val="none" w:sz="0" w:space="0" w:color="auto"/>
          </w:divBdr>
        </w:div>
        <w:div w:id="1802919965">
          <w:marLeft w:val="0"/>
          <w:marRight w:val="0"/>
          <w:marTop w:val="0"/>
          <w:marBottom w:val="0"/>
          <w:divBdr>
            <w:top w:val="none" w:sz="0" w:space="0" w:color="auto"/>
            <w:left w:val="none" w:sz="0" w:space="0" w:color="auto"/>
            <w:bottom w:val="none" w:sz="0" w:space="0" w:color="auto"/>
            <w:right w:val="none" w:sz="0" w:space="0" w:color="auto"/>
          </w:divBdr>
        </w:div>
        <w:div w:id="1835685669">
          <w:marLeft w:val="0"/>
          <w:marRight w:val="0"/>
          <w:marTop w:val="0"/>
          <w:marBottom w:val="0"/>
          <w:divBdr>
            <w:top w:val="none" w:sz="0" w:space="0" w:color="auto"/>
            <w:left w:val="none" w:sz="0" w:space="0" w:color="auto"/>
            <w:bottom w:val="none" w:sz="0" w:space="0" w:color="auto"/>
            <w:right w:val="none" w:sz="0" w:space="0" w:color="auto"/>
          </w:divBdr>
        </w:div>
        <w:div w:id="1864129561">
          <w:marLeft w:val="0"/>
          <w:marRight w:val="0"/>
          <w:marTop w:val="0"/>
          <w:marBottom w:val="0"/>
          <w:divBdr>
            <w:top w:val="none" w:sz="0" w:space="0" w:color="auto"/>
            <w:left w:val="none" w:sz="0" w:space="0" w:color="auto"/>
            <w:bottom w:val="none" w:sz="0" w:space="0" w:color="auto"/>
            <w:right w:val="none" w:sz="0" w:space="0" w:color="auto"/>
          </w:divBdr>
        </w:div>
        <w:div w:id="1969509770">
          <w:marLeft w:val="0"/>
          <w:marRight w:val="0"/>
          <w:marTop w:val="0"/>
          <w:marBottom w:val="0"/>
          <w:divBdr>
            <w:top w:val="none" w:sz="0" w:space="0" w:color="auto"/>
            <w:left w:val="none" w:sz="0" w:space="0" w:color="auto"/>
            <w:bottom w:val="none" w:sz="0" w:space="0" w:color="auto"/>
            <w:right w:val="none" w:sz="0" w:space="0" w:color="auto"/>
          </w:divBdr>
        </w:div>
        <w:div w:id="2130971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5092</Words>
  <Characters>29027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Основы ученического исследования </vt:lpstr>
    </vt:vector>
  </TitlesOfParts>
  <Company>11111</Company>
  <LinksUpToDate>false</LinksUpToDate>
  <CharactersWithSpaces>34051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ученического исследования </dc:title>
  <dc:subject/>
  <dc:creator>3377733</dc:creator>
  <cp:keywords/>
  <dc:description/>
  <cp:lastModifiedBy>Irina</cp:lastModifiedBy>
  <cp:revision>2</cp:revision>
  <dcterms:created xsi:type="dcterms:W3CDTF">2014-11-01T17:48:00Z</dcterms:created>
  <dcterms:modified xsi:type="dcterms:W3CDTF">2014-11-01T17:48:00Z</dcterms:modified>
</cp:coreProperties>
</file>