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7DE" w:rsidRDefault="00085962">
      <w:pPr>
        <w:pStyle w:val="1"/>
        <w:jc w:val="center"/>
      </w:pPr>
      <w:r>
        <w:t>Слово о полку игореве - Композиция и ее роль в раскрытии основной идеи слова о полку игореве</w:t>
      </w:r>
    </w:p>
    <w:p w:rsidR="004977DE" w:rsidRPr="00085962" w:rsidRDefault="00085962">
      <w:pPr>
        <w:pStyle w:val="a3"/>
        <w:spacing w:after="240" w:afterAutospacing="0"/>
      </w:pPr>
      <w:r>
        <w:t>    Талантливейшее произведение древнерусской литературы “Слово о полку Игореве” было написано на рубеже XII- XIII веков, незадолго до опустошительного нашествия на Русь татаро-монгольских орд. Разрозненная страна, терзаемая княжескими междоусобицами, была легкой добычей для воинственных кочевников. Автор с болью пишет:</w:t>
      </w:r>
      <w:r>
        <w:br/>
        <w:t>    </w:t>
      </w:r>
      <w:r>
        <w:br/>
        <w:t>    Сказал брат брату:</w:t>
      </w:r>
      <w:r>
        <w:br/>
        <w:t>    “Это мое, и то мое же”.</w:t>
      </w:r>
      <w:r>
        <w:br/>
        <w:t>    И стали князья про малое</w:t>
      </w:r>
      <w:r>
        <w:br/>
        <w:t>    “это великое” говорить</w:t>
      </w:r>
      <w:r>
        <w:br/>
        <w:t>    и сами на себя крамолу ковать.</w:t>
      </w:r>
      <w:r>
        <w:br/>
        <w:t>    Неудачный поход князя Игоря на половцев послужил для автора поводом к страстному обращению к князьям с призывом объединиться перед лицом общего врага.</w:t>
      </w:r>
      <w:r>
        <w:br/>
        <w:t>    “Слово...” было написано почти сразу после возвращения князя Игоря из плена, поэтому автор не считает необходимым вдаваться в подробности, хорошо известные современникам.</w:t>
      </w:r>
      <w:r>
        <w:br/>
        <w:t>    Начало “Слова...” непосредственно не связано с описываемыми событиями, здесь помещены размышления автора. Возвышенный, патетический тон вступления готовит читателя к восприятию важных исторических событий.</w:t>
      </w:r>
      <w:r>
        <w:br/>
        <w:t>    В экспозиции дается короткая характеристика Игоря и причины его похода в половецкие степи.</w:t>
      </w:r>
      <w:r>
        <w:br/>
        <w:t>    Завязку сюжета составляет рассказ о выступлении русских войск. “Тогда вступил Игорь-князь в золотое стремя и поехал по чистому полю” и повел он свои “храбрые полки на землю половецкую за землю русскую”. Сведения о том, откуда вышла дружина и по какому маршруту она двигалась, в произведении отсутствуют. В пути дружинники наблюдают различные природные явления, которые как бы предсказывают их судьбу.</w:t>
      </w:r>
      <w:r>
        <w:br/>
        <w:t>    В первом сражении с половцами русские полки одержали победу. Была взята богатая добыча. “Покрывалами, накидками и опашнями и разными узорочьями половецкими стали мосты мостить по болотам и топким местам”.</w:t>
      </w:r>
      <w:r>
        <w:br/>
        <w:t>    Перед вторым сражением природа предвещает несчастье.</w:t>
      </w:r>
      <w:r>
        <w:br/>
        <w:t>    </w:t>
      </w:r>
      <w:r>
        <w:br/>
        <w:t>    В час ранний</w:t>
      </w:r>
      <w:r>
        <w:br/>
        <w:t>    кровавые зори свет возвещают;</w:t>
      </w:r>
      <w:r>
        <w:br/>
        <w:t>    черные тучи с моря идут.</w:t>
      </w:r>
      <w:r>
        <w:br/>
        <w:t>    </w:t>
      </w:r>
      <w:r>
        <w:br/>
        <w:t>    Это сражение описано очень ярко; создается ощущение, что автор сам в нем участвовал:</w:t>
      </w:r>
      <w:r>
        <w:br/>
        <w:t>    </w:t>
      </w:r>
      <w:r>
        <w:br/>
        <w:t>    С раннего утра до вечера,</w:t>
      </w:r>
      <w:r>
        <w:br/>
        <w:t>    с вечера до света</w:t>
      </w:r>
      <w:r>
        <w:br/>
        <w:t>    летят стрелы каленые,</w:t>
      </w:r>
      <w:r>
        <w:br/>
        <w:t>    гремят сабли о шлемы.</w:t>
      </w:r>
      <w:r>
        <w:br/>
        <w:t>    Трещат копья булатные</w:t>
      </w:r>
      <w:r>
        <w:br/>
        <w:t>    в поле незнаемом</w:t>
      </w:r>
      <w:r>
        <w:br/>
        <w:t>    среди земли половецкой.</w:t>
      </w:r>
      <w:r>
        <w:br/>
        <w:t>    </w:t>
      </w:r>
      <w:r>
        <w:br/>
        <w:t>    Поражение войска князя Игоря является кульминацией сюжета “Слова...”. Оно приводит к тяжелым последствиям для Руси.</w:t>
      </w:r>
      <w:r>
        <w:br/>
        <w:t>    А в Киеве князь Святослав видит страшный сон, из которого узнает о поражении Игоря. И говорит Святослав свое “золотое слово”, в котором призывает князей постоять за “землю Русскую”, отомстить “за раны Игоревы”, прекратить междоусобицы.</w:t>
      </w:r>
      <w:r>
        <w:br/>
        <w:t>    “Золотое слово” Святослава занимает центральное место в произведении. Этим автор подчеркивает свою приверженность объединительной идее.</w:t>
      </w:r>
      <w:r>
        <w:br/>
        <w:t>    Для композиции “Слова...” очень важное значение имеет плач Ярославны:</w:t>
      </w:r>
      <w:r>
        <w:br/>
        <w:t>    </w:t>
      </w:r>
      <w:r>
        <w:br/>
        <w:t>    На Дунае Ярославнин голос слышится,</w:t>
      </w:r>
      <w:r>
        <w:br/>
        <w:t>    кукушкою безвестною рано кукует:</w:t>
      </w:r>
      <w:r>
        <w:br/>
        <w:t>    “Полечу, - говорит, - кукушкою по Дунаю,</w:t>
      </w:r>
      <w:r>
        <w:br/>
        <w:t>    омочу шелковый рукав в Каяле-реке,</w:t>
      </w:r>
      <w:r>
        <w:br/>
        <w:t>    утру князю кровавые его раны</w:t>
      </w:r>
      <w:r>
        <w:br/>
        <w:t>    на могучем его теле”.</w:t>
      </w:r>
      <w:r>
        <w:br/>
        <w:t>    </w:t>
      </w:r>
      <w:r>
        <w:br/>
        <w:t>    Обращаясь к силам природы, прося у них помощи, Ярославна как бы подготавливает бегство князя Игоря из половецкого плена.</w:t>
      </w:r>
      <w:r>
        <w:br/>
        <w:t>    Побег Игоря является развязкой произведения. Князь возвращается на родную землю.</w:t>
      </w:r>
      <w:r>
        <w:br/>
        <w:t>    Композиция “Слова...” полностью соответствует основной авторской идее - идее объединения Руси.</w:t>
      </w:r>
      <w:bookmarkStart w:id="0" w:name="_GoBack"/>
      <w:bookmarkEnd w:id="0"/>
    </w:p>
    <w:sectPr w:rsidR="004977DE" w:rsidRPr="000859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5962"/>
    <w:rsid w:val="00085962"/>
    <w:rsid w:val="0025543C"/>
    <w:rsid w:val="0049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08488E-786D-447F-8780-745A68997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499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Слово о полку игореве - Композиция и ее роль в раскрытии основной идеи слова о полку игореве</dc:title>
  <dc:subject/>
  <dc:creator>admin</dc:creator>
  <cp:keywords/>
  <dc:description/>
  <cp:lastModifiedBy>admin</cp:lastModifiedBy>
  <cp:revision>2</cp:revision>
  <dcterms:created xsi:type="dcterms:W3CDTF">2014-07-11T12:45:00Z</dcterms:created>
  <dcterms:modified xsi:type="dcterms:W3CDTF">2014-07-11T12:45:00Z</dcterms:modified>
</cp:coreProperties>
</file>