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C2A" w:rsidRDefault="0011327B">
      <w:pPr>
        <w:pStyle w:val="1"/>
        <w:jc w:val="center"/>
      </w:pPr>
      <w:r>
        <w:t>Патриотическая тема в лирике Ахматовой 2</w:t>
      </w:r>
    </w:p>
    <w:p w:rsidR="00BE1C2A" w:rsidRDefault="0011327B">
      <w:pPr>
        <w:spacing w:after="240"/>
      </w:pPr>
      <w:r>
        <w:t>Патриотическая тема в лирике Ахматовой</w:t>
      </w:r>
      <w:r>
        <w:br/>
      </w:r>
      <w:r>
        <w:br/>
        <w:t>Красавица, «европиянка нежная», познавшая вкус славы после выхода первого же сборника стихов, избалованная восторженным внимаем поклонников и друзей, привыкшая к окружению и поклонению особ знаменитых и талантливых, – ее рисовали известные художники, великие поэты посвящали ей стихи – при этом слишком самобытная, слишком состоявшаяся, слишком уверенная в себе... Такая неудобная! И – слишком заметная на литературном небосклоне, чтобы просто расправиться. Ее не печатали, обливали грязью. Как она, вероятно, раздражала чиновников от литературы своим нежеланием к ним приспособиться! «Камерная поэтесса» – это было далеко не худшее из их определений.</w:t>
      </w:r>
      <w:r>
        <w:br/>
      </w:r>
      <w:r>
        <w:br/>
        <w:t>Ей было 25, когда в ее изысканный, наполненный красотой, любовью, литературой, служением Музе мир ворвалась война. «Мы на сто лет состарились, и это тогда случилось в час один», – начинается стихотворение «Памяти 19 июля 1914 года».</w:t>
      </w:r>
      <w:r>
        <w:br/>
      </w:r>
      <w:r>
        <w:br/>
        <w:t>Из памяти, как груз отныне лишний,</w:t>
      </w:r>
      <w:r>
        <w:br/>
      </w:r>
      <w:r>
        <w:br/>
        <w:t>Исчезли тени песен и страстей.</w:t>
      </w:r>
      <w:r>
        <w:br/>
      </w:r>
      <w:r>
        <w:br/>
        <w:t>Ей – опустевшей – приказал Всевышний</w:t>
      </w:r>
      <w:r>
        <w:br/>
      </w:r>
      <w:r>
        <w:br/>
        <w:t>Стать страшной книгой грозовых вестей.</w:t>
      </w:r>
      <w:r>
        <w:br/>
      </w:r>
      <w:r>
        <w:br/>
        <w:t>Да и трудно думать и писать о другом, когда повсюду «Над ребятами стонут солдатки, /Вдовий плач по деревне звенит».</w:t>
      </w:r>
      <w:r>
        <w:br/>
      </w:r>
      <w:r>
        <w:br/>
        <w:t>Она – и поэт, и женщина. Воображение художника и чувства жены, матери. Пусть трубят газеты о героизме, подвиге, славе – кто лучше ее поймет чувства той, чей муж или сын не вернулся домой? И что такое героизм перед горечью потери?</w:t>
      </w:r>
      <w:r>
        <w:br/>
      </w:r>
      <w:r>
        <w:br/>
        <w:t>Для того ль тебя носила</w:t>
      </w:r>
      <w:r>
        <w:br/>
      </w:r>
      <w:r>
        <w:br/>
        <w:t>Я когда-то на руках…</w:t>
      </w:r>
      <w:r>
        <w:br/>
      </w:r>
      <w:r>
        <w:br/>
        <w:t>… – Без недели двадцать лет</w:t>
      </w:r>
      <w:r>
        <w:br/>
      </w:r>
      <w:r>
        <w:br/>
        <w:t>Он глядел на божий свет.</w:t>
      </w:r>
      <w:r>
        <w:br/>
      </w:r>
      <w:r>
        <w:br/>
        <w:t>После революции встал вопрос об эмиграции. Уехало так много близких! Но слишком дороги оказались родная земля, родная речь:</w:t>
      </w:r>
      <w:r>
        <w:br/>
      </w:r>
      <w:r>
        <w:br/>
        <w:t>Мне голос был. Он звал утешно.</w:t>
      </w:r>
      <w:r>
        <w:br/>
      </w:r>
      <w:r>
        <w:br/>
        <w:t>Он говорил: «Иди сюда,</w:t>
      </w:r>
      <w:r>
        <w:br/>
      </w:r>
      <w:r>
        <w:br/>
        <w:t>Оставь свой край глухой и грешный,</w:t>
      </w:r>
      <w:r>
        <w:br/>
      </w:r>
      <w:r>
        <w:br/>
        <w:t>Оставь Россию навсегда.</w:t>
      </w:r>
      <w:r>
        <w:br/>
      </w:r>
      <w:r>
        <w:br/>
        <w:t>Я кровь от рук твоих отмою,</w:t>
      </w:r>
      <w:r>
        <w:br/>
      </w:r>
      <w:r>
        <w:br/>
        <w:t>Из сердца выну черный стыд,</w:t>
      </w:r>
      <w:r>
        <w:br/>
      </w:r>
      <w:r>
        <w:br/>
        <w:t>Я новым именем покрою</w:t>
      </w:r>
      <w:r>
        <w:br/>
      </w:r>
      <w:r>
        <w:br/>
        <w:t>Боль поражений и обид»,</w:t>
      </w:r>
      <w:r>
        <w:br/>
      </w:r>
      <w:r>
        <w:br/>
        <w:t>Но равнодушно и спокойно</w:t>
      </w:r>
      <w:r>
        <w:br/>
      </w:r>
      <w:r>
        <w:br/>
        <w:t>Руками я замкнула слух.</w:t>
      </w:r>
      <w:r>
        <w:br/>
      </w:r>
      <w:r>
        <w:br/>
        <w:t>Чтоб этой речью недостойной</w:t>
      </w:r>
      <w:r>
        <w:br/>
      </w:r>
      <w:r>
        <w:br/>
        <w:t>Не осквернился скорбный дух.</w:t>
      </w:r>
      <w:r>
        <w:br/>
      </w:r>
      <w:r>
        <w:br/>
        <w:t>Стихи эти не прошли незамеченными среди эмигрантов; многие упрекали ее в том, что она служит Советам, вместо того, чтобы уехать, служить искусству и той России, и тем самым предает себя и свою страну. Она же считала предательством бросить Родину «на растерзание врагам» – и эту строчку можно считать программной для послевоенного периода творчества Ахматовой:</w:t>
      </w:r>
      <w:r>
        <w:br/>
      </w:r>
      <w:r>
        <w:br/>
        <w:t>Не с теми я, кто бросил землю</w:t>
      </w:r>
      <w:r>
        <w:br/>
      </w:r>
      <w:r>
        <w:br/>
        <w:t>На растерзание врагам.</w:t>
      </w:r>
      <w:r>
        <w:br/>
      </w:r>
      <w:r>
        <w:br/>
        <w:t>Их грубой лести я не внемлю,</w:t>
      </w:r>
      <w:r>
        <w:br/>
      </w:r>
      <w:r>
        <w:br/>
        <w:t>Им песен я своих не дам.</w:t>
      </w:r>
      <w:r>
        <w:br/>
      </w:r>
      <w:r>
        <w:br/>
        <w:t>Но вечно жалок мне изгнанник,</w:t>
      </w:r>
      <w:r>
        <w:br/>
      </w:r>
      <w:r>
        <w:br/>
        <w:t>Как заключенный, как больной.</w:t>
      </w:r>
      <w:r>
        <w:br/>
      </w:r>
      <w:r>
        <w:br/>
        <w:t>Темна твоя дорога, странник,</w:t>
      </w:r>
      <w:r>
        <w:br/>
      </w:r>
      <w:r>
        <w:br/>
        <w:t>Полынью пахнет хлеб чужой.</w:t>
      </w:r>
      <w:r>
        <w:br/>
      </w:r>
      <w:r>
        <w:br/>
        <w:t>Надо сказать, что это обещание – «им песен я своих не дам» – она сдержала, хотя для этого потребовалось немыслимое мужество, и что, собственно, превратило всю ее жизнь в одно сплошное преследование.</w:t>
      </w:r>
      <w:r>
        <w:br/>
      </w:r>
      <w:r>
        <w:br/>
        <w:t>После революции несчастья следовали одно за другим. Был расстрелян Гумилев, ее бывший муж; друзья и подруги уезжали, погибали или просто пропадали. «Любит, любит кровушку Русская земля», – пишет она после смерти Николая Степановича.</w:t>
      </w:r>
      <w:r>
        <w:br/>
      </w:r>
      <w:r>
        <w:br/>
        <w:t>С 1925 года ее печатают очень редко. К этому времени она уже сделала свой выбор – неучастие. Нет возможности печататься – есть возможность писать, называя вещи своими именами. Она изучает Библию, древних авторов, Шекспира, Пушкина. И – никакой конъюнктуры.</w:t>
      </w:r>
      <w:r>
        <w:br/>
      </w:r>
      <w:r>
        <w:br/>
        <w:t>Увозят в тюрьму сына Льва. Она проводит бесконечные семнадцать месяцев в тюремных очередях – и пишет стихи, которые потом составят поэму «Реквием».</w:t>
      </w:r>
      <w:r>
        <w:br/>
      </w:r>
      <w:r>
        <w:br/>
        <w:t>«Как-то раз кто-то «опознал» меня. Тогда стоящая за мной женщина с голубыми губами, которая, конечно, никогда в жизни не слыхала моего имени, очнулась от свойственного нам всем оцепенения и спросила меня на ухо (там все говорили шепотом):</w:t>
      </w:r>
      <w:r>
        <w:br/>
      </w:r>
      <w:r>
        <w:br/>
        <w:t>– А вы это можете описать? И я сказала:</w:t>
      </w:r>
      <w:r>
        <w:br/>
      </w:r>
      <w:r>
        <w:br/>
        <w:t>– Могу.</w:t>
      </w:r>
      <w:r>
        <w:br/>
      </w:r>
      <w:r>
        <w:br/>
        <w:t>Тогда что-то вроде улыбки скользнуло по тому, что некогда было ее лицом».</w:t>
      </w:r>
      <w:r>
        <w:br/>
      </w:r>
      <w:r>
        <w:br/>
        <w:t>Каким бесстрашием надо было обладать, чтобы в те годы сочинять такие стихи – и читать их знакомым, когда посадить и расстрелять могли за то, что слушал – и не донес. Но ни один из многочисленных слушателей не выдал ее.</w:t>
      </w:r>
      <w:r>
        <w:br/>
      </w:r>
      <w:r>
        <w:br/>
        <w:t>В то время, как официальная пресса либо не замечала ее, либо критиковала за «камерность», стихи ее переписывались от руки, учились наизусть – и читались везде, в том числе и в тюремных камерах. Их искренность и глубина ценились читателями куда больше, чем «образцовость» официальной поэзии.</w:t>
      </w:r>
      <w:r>
        <w:br/>
      </w:r>
      <w:r>
        <w:br/>
        <w:t>Началась Великая Отечественная война. Ахматову она застала в Ленинграде. Когда-то, после революции, она не смогла покинуть Россию, теперь для нее так же немыслимо представить, что можно отдать ее врагу.</w:t>
      </w:r>
      <w:r>
        <w:br/>
      </w:r>
      <w:r>
        <w:br/>
        <w:t>Никто не заказывает ей стихи. Они пишутся по велению сердца – и сразу приобретают всенародную известность. В критическое время, под бомбежками, она оказывается нужна – даже «Правда» не брезгует ее стихами, печатает знаменитое «Мужество»:</w:t>
      </w:r>
      <w:r>
        <w:br/>
      </w:r>
      <w:r>
        <w:br/>
        <w:t>Не страшно под пулями мертвыми лечь.</w:t>
      </w:r>
      <w:r>
        <w:br/>
      </w:r>
      <w:r>
        <w:br/>
        <w:t>Не горько остаться без крова, –</w:t>
      </w:r>
      <w:r>
        <w:br/>
      </w:r>
      <w:r>
        <w:br/>
        <w:t>И мы сохраним тебя, русская речь,</w:t>
      </w:r>
      <w:r>
        <w:br/>
      </w:r>
      <w:r>
        <w:br/>
        <w:t>Великое русское слово,</w:t>
      </w:r>
      <w:r>
        <w:br/>
      </w:r>
      <w:r>
        <w:br/>
        <w:t>Свободным и чистым тебя пронесем,</w:t>
      </w:r>
      <w:r>
        <w:br/>
      </w:r>
      <w:r>
        <w:br/>
        <w:t>И внукам дадим, и от плена спасем</w:t>
      </w:r>
      <w:r>
        <w:br/>
      </w:r>
      <w:r>
        <w:br/>
        <w:t>Навеки!</w:t>
      </w:r>
      <w:r>
        <w:br/>
      </w:r>
      <w:r>
        <w:br/>
        <w:t>После войны Ахматову приветствовали на многолюдных митингах и литературных вечерах. Ей устраивали овации. Вероятно, эта – слишком заметная – популярность поэтессы и вызвала реакцию властей.</w:t>
      </w:r>
      <w:r>
        <w:br/>
      </w:r>
      <w:r>
        <w:br/>
        <w:t>В 1946 году вышло в свет постановление ЦК ВКП(б) «О журналах «Звезда» и «Ленинград», а затем выступил и секретарь ЦК ВКП(б) Жданов. Ахматова вновь была объявлена «вне закона» – вне литературы. «Взбесившаяся барынька», «убогий диапазон поэзии»… Ее выгнали из Союза писателей и запретили печататься. Ну что ж, это уже было.</w:t>
      </w:r>
      <w:r>
        <w:br/>
      </w:r>
      <w:r>
        <w:br/>
        <w:t>Забудут? – вот чем удивили!</w:t>
      </w:r>
      <w:r>
        <w:br/>
      </w:r>
      <w:r>
        <w:br/>
        <w:t>Меня забывали не раз.</w:t>
      </w:r>
      <w:r>
        <w:br/>
      </w:r>
      <w:r>
        <w:br/>
        <w:t>Сто раз я лежала в могиле,</w:t>
      </w:r>
      <w:r>
        <w:br/>
      </w:r>
      <w:r>
        <w:br/>
        <w:t>Где, может быть, я и сейчас.</w:t>
      </w:r>
      <w:r>
        <w:br/>
      </w:r>
      <w:r>
        <w:br/>
        <w:t>А муза и глохла и слепла,</w:t>
      </w:r>
      <w:r>
        <w:br/>
      </w:r>
      <w:r>
        <w:br/>
        <w:t>В земле истлевала зерном,</w:t>
      </w:r>
      <w:r>
        <w:br/>
      </w:r>
      <w:r>
        <w:br/>
        <w:t>Чтоб после, как Феникс из пепла,</w:t>
      </w:r>
      <w:r>
        <w:br/>
      </w:r>
      <w:r>
        <w:br/>
        <w:t>В эфире восстать голубом.</w:t>
      </w:r>
      <w:r>
        <w:br/>
      </w:r>
      <w:r>
        <w:br/>
        <w:t>В то время, когда «народные поэты» печатали «гражданские стихи», прославляя генеральную линию партии, Анна Ахматова прошла тот же тягостный путь лишений и утрат, вечного ожидания «марусь», что и вся ее страна. Она имела полное право о себе сказать:</w:t>
      </w:r>
      <w:r>
        <w:br/>
      </w:r>
      <w:r>
        <w:br/>
        <w:t>Я была тогда с моим народом</w:t>
      </w:r>
      <w:r>
        <w:br/>
      </w:r>
      <w:r>
        <w:br/>
        <w:t>Там, где мой народ, к несчастью, был.</w:t>
      </w:r>
      <w:r>
        <w:br/>
      </w:r>
      <w:r>
        <w:br/>
        <w:t>Этим она заслужила истинное звание народного поэта и тем, что, в отличие от многих и многих, не изменила ни своему таланту, ни друзьям, ни взглядам. Хотя иногда это было неимоверно трудно.</w:t>
      </w:r>
      <w:r>
        <w:br/>
      </w:r>
      <w:r>
        <w:br/>
        <w:t>Из-под каких развалин говорю,</w:t>
      </w:r>
      <w:r>
        <w:br/>
      </w:r>
      <w:r>
        <w:br/>
        <w:t>Из-под какого я кричу обвала,</w:t>
      </w:r>
      <w:r>
        <w:br/>
      </w:r>
      <w:r>
        <w:br/>
        <w:t>Как в негашеной извести горю</w:t>
      </w:r>
      <w:r>
        <w:br/>
      </w:r>
      <w:r>
        <w:br/>
        <w:t>Под сводами зловонного подвала, –</w:t>
      </w:r>
      <w:r>
        <w:br/>
      </w:r>
      <w:r>
        <w:br/>
        <w:t>пишет она в 1959 году.</w:t>
      </w:r>
      <w:r>
        <w:br/>
      </w:r>
      <w:r>
        <w:br/>
        <w:t>Но и тогда надежда не оставляет ее, недаром стихотворение заканчивается строчками:</w:t>
      </w:r>
      <w:r>
        <w:br/>
      </w:r>
      <w:r>
        <w:br/>
        <w:t>И все-таки узнают голос мой,</w:t>
      </w:r>
      <w:r>
        <w:br/>
      </w:r>
      <w:r>
        <w:br/>
        <w:t>И все-таки опять ему поверят.</w:t>
      </w:r>
      <w:r>
        <w:br/>
      </w:r>
      <w:r>
        <w:br/>
        <w:t>Но не своя судьба ее тревожит. Создание мемориала жертвам сталинских репрессий – вот что занимает Ахматову в конце 50-х – начале 60-х годов.</w:t>
      </w:r>
      <w:r>
        <w:br/>
      </w:r>
      <w:r>
        <w:br/>
        <w:t>Совесть не позволяла ей славить происходящее в стране – и «мешала» стать официально признанным «всенародным поэтом»:</w:t>
      </w:r>
      <w:r>
        <w:br/>
      </w:r>
      <w:r>
        <w:br/>
        <w:t>И проходят десятилетья,</w:t>
      </w:r>
      <w:r>
        <w:br/>
      </w:r>
      <w:r>
        <w:br/>
        <w:t>Пытки, ссылки и смерти… Петь я</w:t>
      </w:r>
      <w:r>
        <w:br/>
      </w:r>
      <w:r>
        <w:br/>
        <w:t>В этом ужасе не могу. –</w:t>
      </w:r>
      <w:r>
        <w:br/>
      </w:r>
      <w:r>
        <w:br/>
        <w:t>Так она писала в «Поэме без героя».</w:t>
      </w:r>
      <w:r>
        <w:br/>
      </w:r>
      <w:r>
        <w:br/>
        <w:t>Возможно, ей было легче выстоять, потому что она рано поняла, что талантлива. Ахматова слишком уважала поэзию, а значит, и себя – как Поэта, чтобы пресмыкаться перед кем-либо из страха или ради каких-то благ. «Поэт – это тот, кому ничего нельзя дать и у кого ничего нельзя отнять», – ее любимая фраза.</w:t>
      </w:r>
      <w:r>
        <w:br/>
      </w:r>
      <w:r>
        <w:br/>
        <w:t>Ее судьба – образец достоинства, силы и мужества. Маленькая хрупкая женщина, которую не смогла сломить вся государственная машина.</w:t>
      </w:r>
      <w:bookmarkStart w:id="0" w:name="_GoBack"/>
      <w:bookmarkEnd w:id="0"/>
    </w:p>
    <w:sectPr w:rsidR="00BE1C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27B"/>
    <w:rsid w:val="0011327B"/>
    <w:rsid w:val="00BE1C2A"/>
    <w:rsid w:val="00C7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1EFE9-EFC0-4239-AF29-6E668E6F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1095</Words>
  <Characters>6245</Characters>
  <Application>Microsoft Office Word</Application>
  <DocSecurity>0</DocSecurity>
  <Lines>52</Lines>
  <Paragraphs>14</Paragraphs>
  <ScaleCrop>false</ScaleCrop>
  <Company/>
  <LinksUpToDate>false</LinksUpToDate>
  <CharactersWithSpaces>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Патриотическая тема в лирике Ахматовой 2</dc:title>
  <dc:subject/>
  <dc:creator>admin</dc:creator>
  <cp:keywords/>
  <dc:description/>
  <cp:lastModifiedBy>admin</cp:lastModifiedBy>
  <cp:revision>2</cp:revision>
  <dcterms:created xsi:type="dcterms:W3CDTF">2014-06-23T00:58:00Z</dcterms:created>
  <dcterms:modified xsi:type="dcterms:W3CDTF">2014-06-23T00:58:00Z</dcterms:modified>
</cp:coreProperties>
</file>