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1BA" w:rsidRDefault="007A61BA" w:rsidP="00E10F70">
      <w:pPr>
        <w:jc w:val="center"/>
        <w:outlineLvl w:val="0"/>
        <w:rPr>
          <w:sz w:val="28"/>
        </w:rPr>
      </w:pPr>
    </w:p>
    <w:p w:rsidR="00E10F70" w:rsidRDefault="00E10F70" w:rsidP="00E10F70">
      <w:pPr>
        <w:jc w:val="center"/>
        <w:outlineLvl w:val="0"/>
        <w:rPr>
          <w:sz w:val="28"/>
        </w:rPr>
      </w:pPr>
      <w:r>
        <w:rPr>
          <w:sz w:val="28"/>
        </w:rPr>
        <w:t>Министерство образования Российской Федерации</w:t>
      </w:r>
    </w:p>
    <w:p w:rsidR="00E10F70" w:rsidRDefault="00E10F70" w:rsidP="00E10F70">
      <w:pPr>
        <w:jc w:val="center"/>
        <w:rPr>
          <w:sz w:val="28"/>
        </w:rPr>
      </w:pPr>
    </w:p>
    <w:p w:rsidR="00E10F70" w:rsidRDefault="00E10F70" w:rsidP="00E10F70">
      <w:pPr>
        <w:pStyle w:val="2"/>
      </w:pPr>
      <w:r>
        <w:t xml:space="preserve">НОВОСИБИРСКИЙ ГОСУДАРСТВЕННЫЙ УНИВЕРСИТЕТ </w:t>
      </w:r>
    </w:p>
    <w:p w:rsidR="00E10F70" w:rsidRPr="005064D3" w:rsidRDefault="00E10F70" w:rsidP="00E10F70">
      <w:pPr>
        <w:jc w:val="center"/>
        <w:rPr>
          <w:sz w:val="28"/>
          <w:u w:val="single"/>
        </w:rPr>
      </w:pPr>
      <w:r>
        <w:rPr>
          <w:sz w:val="28"/>
        </w:rPr>
        <w:t>ЭКОНОМИКИ И УПРАВЛЕНИЯ</w:t>
      </w:r>
    </w:p>
    <w:p w:rsidR="00E10F70" w:rsidRDefault="00E10F70" w:rsidP="00E10F70">
      <w:pPr>
        <w:jc w:val="center"/>
        <w:rPr>
          <w:sz w:val="28"/>
        </w:rPr>
      </w:pPr>
    </w:p>
    <w:p w:rsidR="00E10F70" w:rsidRPr="00565AC3" w:rsidRDefault="00E10F70" w:rsidP="00E10F70">
      <w:pPr>
        <w:rPr>
          <w:sz w:val="28"/>
          <w:szCs w:val="28"/>
          <w:u w:val="single"/>
        </w:rPr>
      </w:pPr>
      <w:r>
        <w:rPr>
          <w:sz w:val="28"/>
        </w:rPr>
        <w:t xml:space="preserve">Институт </w:t>
      </w:r>
      <w:r w:rsidRPr="00565AC3">
        <w:rPr>
          <w:sz w:val="28"/>
          <w:szCs w:val="28"/>
          <w:u w:val="single"/>
        </w:rPr>
        <w:t>Экономики, учёта и статистики</w:t>
      </w:r>
      <w:r>
        <w:rPr>
          <w:sz w:val="28"/>
          <w:szCs w:val="28"/>
          <w:u w:val="single"/>
        </w:rPr>
        <w:t xml:space="preserve"> </w:t>
      </w:r>
    </w:p>
    <w:p w:rsidR="00E10F70" w:rsidRPr="00565AC3" w:rsidRDefault="00E10F70" w:rsidP="00E10F70">
      <w:pPr>
        <w:outlineLvl w:val="0"/>
        <w:rPr>
          <w:sz w:val="28"/>
          <w:u w:val="single"/>
        </w:rPr>
      </w:pPr>
      <w:r>
        <w:rPr>
          <w:sz w:val="28"/>
        </w:rPr>
        <w:t>Кафедра</w:t>
      </w:r>
      <w:r>
        <w:rPr>
          <w:sz w:val="28"/>
          <w:u w:val="single"/>
        </w:rPr>
        <w:t xml:space="preserve"> Финансов</w:t>
      </w:r>
    </w:p>
    <w:p w:rsidR="00E10F70" w:rsidRDefault="00E10F70" w:rsidP="00E10F70">
      <w:pPr>
        <w:rPr>
          <w:sz w:val="28"/>
        </w:rPr>
      </w:pPr>
    </w:p>
    <w:p w:rsidR="00E10F70" w:rsidRDefault="00E10F70" w:rsidP="00E10F70">
      <w:pPr>
        <w:rPr>
          <w:sz w:val="28"/>
        </w:rPr>
      </w:pPr>
    </w:p>
    <w:p w:rsidR="00E10F70" w:rsidRDefault="00E10F70" w:rsidP="00E10F70">
      <w:pPr>
        <w:rPr>
          <w:sz w:val="28"/>
        </w:rPr>
      </w:pPr>
    </w:p>
    <w:p w:rsidR="00E10F70" w:rsidRDefault="00E10F70" w:rsidP="00E10F70">
      <w:pPr>
        <w:rPr>
          <w:sz w:val="28"/>
        </w:rPr>
      </w:pPr>
    </w:p>
    <w:p w:rsidR="00E10F70" w:rsidRDefault="00E10F70" w:rsidP="00E10F70">
      <w:pPr>
        <w:pStyle w:val="1"/>
        <w:rPr>
          <w:sz w:val="36"/>
        </w:rPr>
      </w:pPr>
      <w:r>
        <w:rPr>
          <w:sz w:val="36"/>
        </w:rPr>
        <w:t>Курсовая работа</w:t>
      </w:r>
    </w:p>
    <w:p w:rsidR="00E10F70" w:rsidRPr="00F520E5" w:rsidRDefault="00E10F70" w:rsidP="00E10F70">
      <w:pPr>
        <w:jc w:val="center"/>
        <w:rPr>
          <w:sz w:val="28"/>
        </w:rPr>
      </w:pPr>
    </w:p>
    <w:p w:rsidR="00E10F70" w:rsidRPr="00F520E5" w:rsidRDefault="00E10F70" w:rsidP="00E10F70">
      <w:pPr>
        <w:ind w:left="1260"/>
        <w:rPr>
          <w:sz w:val="28"/>
          <w:u w:val="single"/>
        </w:rPr>
      </w:pPr>
      <w:r>
        <w:rPr>
          <w:sz w:val="28"/>
        </w:rPr>
        <w:t>по</w:t>
      </w:r>
      <w:r w:rsidRPr="00F520E5">
        <w:rPr>
          <w:sz w:val="28"/>
          <w:u w:val="single"/>
        </w:rPr>
        <w:t xml:space="preserve">                          Финансам организации</w:t>
      </w:r>
    </w:p>
    <w:p w:rsidR="00E10F70" w:rsidRDefault="00E10F70" w:rsidP="00E10F70">
      <w:pPr>
        <w:jc w:val="center"/>
        <w:rPr>
          <w:i/>
        </w:rPr>
      </w:pPr>
      <w:r>
        <w:rPr>
          <w:i/>
        </w:rPr>
        <w:t xml:space="preserve">наименование учебной дисциплины </w:t>
      </w:r>
    </w:p>
    <w:p w:rsidR="00E10F70" w:rsidRDefault="00E10F70" w:rsidP="00E10F70">
      <w:pPr>
        <w:jc w:val="center"/>
        <w:rPr>
          <w:i/>
        </w:rPr>
      </w:pPr>
    </w:p>
    <w:p w:rsidR="00E10F70" w:rsidRPr="00106D1C" w:rsidRDefault="00E10F70" w:rsidP="00E10F70">
      <w:pPr>
        <w:jc w:val="center"/>
        <w:rPr>
          <w:sz w:val="28"/>
          <w:u w:val="single"/>
        </w:rPr>
      </w:pPr>
      <w:r>
        <w:rPr>
          <w:sz w:val="28"/>
          <w:u w:val="single"/>
        </w:rPr>
        <w:t>Показатели и оценка ликвидности баланса организации</w:t>
      </w:r>
    </w:p>
    <w:p w:rsidR="00E10F70" w:rsidRDefault="00E10F70" w:rsidP="00E10F70">
      <w:pPr>
        <w:jc w:val="center"/>
        <w:rPr>
          <w:i/>
        </w:rPr>
      </w:pPr>
      <w:r>
        <w:rPr>
          <w:i/>
        </w:rPr>
        <w:t>наименование темы</w:t>
      </w:r>
    </w:p>
    <w:p w:rsidR="00E10F70" w:rsidRPr="008E2CFD" w:rsidRDefault="00E10F70" w:rsidP="00E10F70">
      <w:pPr>
        <w:jc w:val="center"/>
        <w:rPr>
          <w:sz w:val="28"/>
          <w:u w:val="single"/>
        </w:rPr>
      </w:pPr>
      <w:r>
        <w:rPr>
          <w:sz w:val="28"/>
          <w:u w:val="single"/>
        </w:rPr>
        <w:t>Меры по улучшению ликвидности баланса</w:t>
      </w:r>
    </w:p>
    <w:p w:rsidR="00E10F70" w:rsidRDefault="00E10F70" w:rsidP="00E10F70">
      <w:pPr>
        <w:jc w:val="center"/>
        <w:rPr>
          <w:sz w:val="28"/>
        </w:rPr>
      </w:pPr>
    </w:p>
    <w:p w:rsidR="00E10F70" w:rsidRDefault="00E10F70" w:rsidP="00E10F70">
      <w:pPr>
        <w:jc w:val="center"/>
        <w:rPr>
          <w:sz w:val="28"/>
        </w:rPr>
      </w:pPr>
    </w:p>
    <w:p w:rsidR="00E10F70" w:rsidRDefault="00E10F70" w:rsidP="00E10F70">
      <w:pPr>
        <w:jc w:val="center"/>
        <w:rPr>
          <w:sz w:val="28"/>
        </w:rPr>
      </w:pPr>
    </w:p>
    <w:p w:rsidR="00E10F70" w:rsidRDefault="00E10F70" w:rsidP="00E10F70">
      <w:pPr>
        <w:jc w:val="center"/>
        <w:rPr>
          <w:sz w:val="28"/>
        </w:rPr>
      </w:pPr>
    </w:p>
    <w:p w:rsidR="00E10F70" w:rsidRDefault="00E10F70" w:rsidP="00E10F70">
      <w:pPr>
        <w:jc w:val="center"/>
        <w:rPr>
          <w:sz w:val="28"/>
        </w:rPr>
      </w:pPr>
    </w:p>
    <w:p w:rsidR="00E10F70" w:rsidRDefault="00E10F70" w:rsidP="00E10F70">
      <w:pPr>
        <w:jc w:val="center"/>
        <w:rPr>
          <w:sz w:val="28"/>
        </w:rPr>
      </w:pPr>
    </w:p>
    <w:p w:rsidR="00E10F70" w:rsidRDefault="00E10F70" w:rsidP="00E10F70">
      <w:pPr>
        <w:rPr>
          <w:sz w:val="28"/>
        </w:rPr>
      </w:pPr>
      <w:r>
        <w:rPr>
          <w:sz w:val="28"/>
        </w:rPr>
        <w:t>Исполнитель</w:t>
      </w:r>
    </w:p>
    <w:p w:rsidR="00E10F70" w:rsidRDefault="00E10F70" w:rsidP="00E10F70">
      <w:pPr>
        <w:rPr>
          <w:sz w:val="28"/>
        </w:rPr>
      </w:pPr>
      <w:r>
        <w:rPr>
          <w:sz w:val="28"/>
        </w:rPr>
        <w:t>студент гр.</w:t>
      </w:r>
      <w:r>
        <w:rPr>
          <w:sz w:val="28"/>
          <w:u w:val="single"/>
        </w:rPr>
        <w:t xml:space="preserve"> БЭ-81                                                                   </w:t>
      </w:r>
      <w:r>
        <w:rPr>
          <w:sz w:val="28"/>
        </w:rPr>
        <w:t>(Л.Ю. Баскакова)</w:t>
      </w:r>
    </w:p>
    <w:p w:rsidR="00E10F70" w:rsidRDefault="00E10F70" w:rsidP="00E10F70">
      <w:pPr>
        <w:rPr>
          <w:i/>
        </w:rPr>
      </w:pPr>
      <w:r>
        <w:rPr>
          <w:sz w:val="28"/>
        </w:rPr>
        <w:t xml:space="preserve">                                                 </w:t>
      </w:r>
      <w:r>
        <w:rPr>
          <w:i/>
        </w:rPr>
        <w:t>подпись, дата                                                    И.О.Фамилия</w:t>
      </w:r>
    </w:p>
    <w:p w:rsidR="00E10F70" w:rsidRDefault="00E10F70" w:rsidP="00E10F70">
      <w:pPr>
        <w:rPr>
          <w:i/>
        </w:rPr>
      </w:pPr>
    </w:p>
    <w:p w:rsidR="00E10F70" w:rsidRDefault="00E10F70" w:rsidP="00E10F70">
      <w:pPr>
        <w:rPr>
          <w:i/>
        </w:rPr>
      </w:pPr>
    </w:p>
    <w:p w:rsidR="00E10F70" w:rsidRDefault="00E10F70" w:rsidP="00E10F70">
      <w:pPr>
        <w:rPr>
          <w:sz w:val="28"/>
        </w:rPr>
      </w:pPr>
      <w:r>
        <w:rPr>
          <w:sz w:val="28"/>
        </w:rPr>
        <w:t>Научный</w:t>
      </w:r>
    </w:p>
    <w:p w:rsidR="00E10F70" w:rsidRDefault="00E10F70" w:rsidP="00E10F70">
      <w:pPr>
        <w:rPr>
          <w:sz w:val="28"/>
        </w:rPr>
      </w:pPr>
      <w:r>
        <w:rPr>
          <w:sz w:val="28"/>
        </w:rPr>
        <w:t>Руководитель</w:t>
      </w:r>
      <w:r>
        <w:rPr>
          <w:sz w:val="28"/>
          <w:u w:val="single"/>
        </w:rPr>
        <w:t xml:space="preserve"> к.э.н., доц. каф.                                                  </w:t>
      </w:r>
      <w:r>
        <w:rPr>
          <w:sz w:val="28"/>
        </w:rPr>
        <w:t xml:space="preserve">(М.Ю. Савельева) </w:t>
      </w:r>
    </w:p>
    <w:p w:rsidR="00E10F70" w:rsidRDefault="00E10F70" w:rsidP="00E10F70">
      <w:pPr>
        <w:rPr>
          <w:i/>
        </w:rPr>
      </w:pPr>
      <w:r>
        <w:rPr>
          <w:sz w:val="28"/>
        </w:rPr>
        <w:t xml:space="preserve">                                                 </w:t>
      </w:r>
      <w:r>
        <w:rPr>
          <w:i/>
        </w:rPr>
        <w:t>подпись, дата                                                     И.О.Фамилия</w:t>
      </w:r>
    </w:p>
    <w:p w:rsidR="00E10F70" w:rsidRDefault="00E10F70" w:rsidP="00E10F70">
      <w:pPr>
        <w:rPr>
          <w:i/>
        </w:rPr>
      </w:pPr>
    </w:p>
    <w:p w:rsidR="00E10F70" w:rsidRDefault="00E10F70" w:rsidP="00E10F70">
      <w:pPr>
        <w:rPr>
          <w:i/>
        </w:rPr>
      </w:pPr>
    </w:p>
    <w:p w:rsidR="00E10F70" w:rsidRDefault="00E10F70" w:rsidP="00E10F70">
      <w:pPr>
        <w:rPr>
          <w:sz w:val="28"/>
        </w:rPr>
      </w:pPr>
    </w:p>
    <w:p w:rsidR="00E10F70" w:rsidRDefault="00E10F70" w:rsidP="00E10F70">
      <w:pPr>
        <w:rPr>
          <w:sz w:val="28"/>
        </w:rPr>
      </w:pPr>
    </w:p>
    <w:p w:rsidR="00E10F70" w:rsidRDefault="00E10F70" w:rsidP="00E10F70">
      <w:pPr>
        <w:rPr>
          <w:sz w:val="28"/>
        </w:rPr>
      </w:pPr>
    </w:p>
    <w:p w:rsidR="00E10F70" w:rsidRDefault="00E10F70" w:rsidP="00E10F70">
      <w:pPr>
        <w:rPr>
          <w:sz w:val="28"/>
        </w:rPr>
      </w:pPr>
    </w:p>
    <w:p w:rsidR="00E10F70" w:rsidRDefault="00E10F70" w:rsidP="00E10F70">
      <w:pPr>
        <w:rPr>
          <w:sz w:val="28"/>
        </w:rPr>
      </w:pPr>
    </w:p>
    <w:p w:rsidR="00E10F70" w:rsidRDefault="00E10F70" w:rsidP="00E10F70">
      <w:pPr>
        <w:rPr>
          <w:sz w:val="28"/>
        </w:rPr>
      </w:pPr>
    </w:p>
    <w:p w:rsidR="00E10F70" w:rsidRDefault="00E10F70" w:rsidP="00E10F70">
      <w:pPr>
        <w:rPr>
          <w:sz w:val="28"/>
        </w:rPr>
      </w:pPr>
    </w:p>
    <w:p w:rsidR="00E10F70" w:rsidRDefault="00E10F70" w:rsidP="00E10F70">
      <w:pPr>
        <w:rPr>
          <w:sz w:val="28"/>
        </w:rPr>
      </w:pPr>
    </w:p>
    <w:p w:rsidR="00E10F70" w:rsidRDefault="00E10F70" w:rsidP="00E10F70">
      <w:pPr>
        <w:jc w:val="center"/>
        <w:outlineLvl w:val="0"/>
        <w:rPr>
          <w:sz w:val="28"/>
        </w:rPr>
      </w:pPr>
      <w:r>
        <w:rPr>
          <w:sz w:val="28"/>
        </w:rPr>
        <w:lastRenderedPageBreak/>
        <w:t>Новосибирск, 2009</w:t>
      </w: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Оглавление</w:t>
      </w:r>
    </w:p>
    <w:p w:rsidR="00E10F70" w:rsidRDefault="00E10F70" w:rsidP="00E10F7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Введение………………………………………………………………………….3</w:t>
      </w:r>
    </w:p>
    <w:p w:rsidR="00E10F70" w:rsidRDefault="00E10F70" w:rsidP="00E10F70">
      <w:pPr>
        <w:spacing w:line="360" w:lineRule="auto"/>
        <w:ind w:right="-6"/>
        <w:rPr>
          <w:sz w:val="28"/>
          <w:szCs w:val="28"/>
        </w:rPr>
      </w:pPr>
      <w:r>
        <w:rPr>
          <w:sz w:val="28"/>
          <w:szCs w:val="28"/>
        </w:rPr>
        <w:t>1. Теоретические основы ликвидности………………………………………...5</w:t>
      </w:r>
    </w:p>
    <w:p w:rsidR="00E10F70" w:rsidRDefault="00E10F70" w:rsidP="00E10F7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1.1 Понятие ликвидности баланса……………………………………………...5</w:t>
      </w:r>
    </w:p>
    <w:p w:rsidR="00E10F70" w:rsidRDefault="00E10F70" w:rsidP="00E10F7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1.2 Методики оценки ликвидности баланса………………………………….12</w:t>
      </w:r>
    </w:p>
    <w:p w:rsidR="00E10F70" w:rsidRDefault="00E10F70" w:rsidP="00E10F7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Оценка ликвидности организации………………………………………….17</w:t>
      </w:r>
    </w:p>
    <w:p w:rsidR="00E10F70" w:rsidRDefault="00E10F70" w:rsidP="00E10F7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2.1 Общая характеристика организации………………………………………17</w:t>
      </w:r>
    </w:p>
    <w:p w:rsidR="00E10F70" w:rsidRDefault="00E10F70" w:rsidP="00E10F7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2.2. Оценка ликвидности баланса……………………………………………..24</w:t>
      </w:r>
    </w:p>
    <w:p w:rsidR="00E10F70" w:rsidRDefault="00E10F70" w:rsidP="00E10F7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2.3. Оценка ликвидности предприятия по коэффициентам ликвидности….28</w:t>
      </w:r>
    </w:p>
    <w:p w:rsidR="00E10F70" w:rsidRDefault="00E10F70" w:rsidP="00E10F7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Повышение ликвидности организации…………………………………….31</w:t>
      </w:r>
    </w:p>
    <w:p w:rsidR="00E10F70" w:rsidRDefault="00E10F70" w:rsidP="00E10F7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3.1 Управление ликвидностью организации…………………………………31</w:t>
      </w:r>
    </w:p>
    <w:p w:rsidR="00E10F70" w:rsidRDefault="00E10F70" w:rsidP="00E10F70">
      <w:pPr>
        <w:spacing w:line="360" w:lineRule="auto"/>
        <w:ind w:right="-6"/>
        <w:rPr>
          <w:sz w:val="28"/>
          <w:szCs w:val="28"/>
        </w:rPr>
      </w:pPr>
      <w:r>
        <w:rPr>
          <w:sz w:val="28"/>
          <w:szCs w:val="28"/>
        </w:rPr>
        <w:t>3.2. Направления повышения ликвидности ООО «Эгоист»………………...33</w:t>
      </w:r>
    </w:p>
    <w:p w:rsidR="00E10F70" w:rsidRDefault="00E10F70" w:rsidP="00E10F7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Заключение……………………………………………………………………..34</w:t>
      </w:r>
    </w:p>
    <w:p w:rsidR="00E10F70" w:rsidRDefault="00E10F70" w:rsidP="00E10F7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литературы………………………………………….35</w:t>
      </w:r>
    </w:p>
    <w:p w:rsidR="00E10F70" w:rsidRDefault="00E10F70" w:rsidP="00E10F7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Приложения………………………………………………………….................37</w:t>
      </w:r>
    </w:p>
    <w:p w:rsidR="00E10F70" w:rsidRPr="0091242E" w:rsidRDefault="00E10F70" w:rsidP="00E10F70">
      <w:pPr>
        <w:spacing w:line="360" w:lineRule="auto"/>
        <w:rPr>
          <w:sz w:val="28"/>
          <w:szCs w:val="28"/>
        </w:rPr>
      </w:pP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jc w:val="center"/>
        <w:outlineLvl w:val="0"/>
        <w:rPr>
          <w:sz w:val="28"/>
          <w:szCs w:val="28"/>
        </w:rPr>
      </w:pPr>
    </w:p>
    <w:p w:rsidR="00E10F70" w:rsidRDefault="00E10F70" w:rsidP="00E10F70">
      <w:pPr>
        <w:outlineLvl w:val="0"/>
        <w:rPr>
          <w:sz w:val="28"/>
          <w:szCs w:val="28"/>
        </w:rPr>
      </w:pPr>
    </w:p>
    <w:p w:rsidR="00E10F70" w:rsidRDefault="00E10F70" w:rsidP="00E10F70">
      <w:pPr>
        <w:outlineLvl w:val="0"/>
        <w:rPr>
          <w:sz w:val="28"/>
          <w:szCs w:val="28"/>
        </w:rPr>
      </w:pPr>
    </w:p>
    <w:p w:rsidR="007B19D7" w:rsidRPr="00E10F70" w:rsidRDefault="00440FE4" w:rsidP="00E10F70">
      <w:pPr>
        <w:jc w:val="center"/>
        <w:outlineLvl w:val="0"/>
        <w:rPr>
          <w:sz w:val="28"/>
        </w:rPr>
      </w:pPr>
      <w:r w:rsidRPr="00977FBD">
        <w:rPr>
          <w:sz w:val="28"/>
          <w:szCs w:val="28"/>
        </w:rPr>
        <w:t>Введение</w:t>
      </w:r>
    </w:p>
    <w:p w:rsidR="00440FE4" w:rsidRPr="00977FBD" w:rsidRDefault="007B19D7" w:rsidP="00F90F98">
      <w:pPr>
        <w:tabs>
          <w:tab w:val="left" w:pos="9355"/>
        </w:tabs>
        <w:spacing w:before="400" w:after="400"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40FE4" w:rsidRPr="00977FBD">
        <w:rPr>
          <w:color w:val="000000"/>
          <w:sz w:val="28"/>
          <w:szCs w:val="28"/>
        </w:rPr>
        <w:t xml:space="preserve">В существующих условиях нестабильности российской экономики крайне важно найти подходы и приоритеты в управлении финансами организаций, адекватные условиям внешне среды, и связанными с ними возможностями и задачами. </w:t>
      </w:r>
    </w:p>
    <w:p w:rsidR="00440FE4" w:rsidRPr="00977FBD" w:rsidRDefault="007B19D7" w:rsidP="00F90F98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40FE4" w:rsidRPr="00977FBD">
        <w:rPr>
          <w:sz w:val="28"/>
          <w:szCs w:val="28"/>
        </w:rPr>
        <w:t>еятельность каждого хозяйствующего субъекта является предметом внимания обширного круга участников рыночных отношений, заинтересованных в результате его функционирования. На основании доступной отчетно-учетной информации указанные лица стремятся оценить финансовое положение предприятия. Состояние ликвидности - важнейшая характеристика экономической деятельности предприятия. Оно определяет конкурентоспособность предприятия, его потенциал в де</w:t>
      </w:r>
      <w:r>
        <w:rPr>
          <w:sz w:val="28"/>
          <w:szCs w:val="28"/>
        </w:rPr>
        <w:t xml:space="preserve">ловом сотрудничестве, оценивает, </w:t>
      </w:r>
      <w:r w:rsidR="00440FE4" w:rsidRPr="00977FBD">
        <w:rPr>
          <w:sz w:val="28"/>
          <w:szCs w:val="28"/>
        </w:rPr>
        <w:t>в какой степени гарантированы экономические интересы самого предприятия и его партнеров по финансовым и другим отношениям.</w:t>
      </w:r>
    </w:p>
    <w:p w:rsidR="00440FE4" w:rsidRPr="00977FBD" w:rsidRDefault="00440FE4" w:rsidP="00F90F98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Устойчивое финансовое состояние формируется в процессе всей хозяйственной деятельности фирмы. Определение ликвидности на ту или иную дату отвечает на вопрос, насколько правильно фирма управляла финансовыми ресурсами в течение периода, предшествующего этой дате. Однако партнеров и собственников фирмы интересует не процесс, а результат, то есть показатели финансового состояния за отчетный период.</w:t>
      </w:r>
    </w:p>
    <w:p w:rsidR="00440FE4" w:rsidRPr="00977FBD" w:rsidRDefault="00440FE4" w:rsidP="00F90F98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Кроме того, ликвидность предприятия небезразлична и налоговым органам - с точки зрения способности фирмы своевременно и полностью уплачивать налоги.</w:t>
      </w:r>
    </w:p>
    <w:p w:rsidR="00440FE4" w:rsidRPr="00977FBD" w:rsidRDefault="00440FE4" w:rsidP="00F90F98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Финансовое положение фирмы является главным критерием для банков при решении вопроса о целесообразности или нецелесообразности выдачи ему кредита, а при положительном решении этого вопроса - под какие проценты и на какой срок.</w:t>
      </w:r>
    </w:p>
    <w:p w:rsidR="00440FE4" w:rsidRPr="00977FBD" w:rsidRDefault="00440FE4" w:rsidP="00F90F98">
      <w:pPr>
        <w:pStyle w:val="21"/>
        <w:spacing w:line="360" w:lineRule="auto"/>
        <w:ind w:left="0" w:firstLine="708"/>
        <w:jc w:val="both"/>
        <w:rPr>
          <w:sz w:val="28"/>
          <w:szCs w:val="28"/>
          <w:u w:val="single"/>
        </w:rPr>
      </w:pPr>
      <w:r w:rsidRPr="00977FBD">
        <w:rPr>
          <w:sz w:val="28"/>
          <w:szCs w:val="28"/>
        </w:rPr>
        <w:t>В связи с этим тема выбранной работы является актуальной.</w:t>
      </w:r>
    </w:p>
    <w:p w:rsidR="00440FE4" w:rsidRPr="00977FBD" w:rsidRDefault="00440FE4" w:rsidP="00F90F98">
      <w:pPr>
        <w:pStyle w:val="21"/>
        <w:spacing w:line="360" w:lineRule="auto"/>
        <w:ind w:left="0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     Цель работы: на основе данных бухгалтерской отчетности предприятия, применяя теоретические знания, рассмотреть ликвидность баланса ООО «Эгоист».</w:t>
      </w:r>
    </w:p>
    <w:p w:rsidR="00440FE4" w:rsidRPr="00977FBD" w:rsidRDefault="00440FE4" w:rsidP="00F90F98">
      <w:pPr>
        <w:pStyle w:val="21"/>
        <w:spacing w:line="360" w:lineRule="auto"/>
        <w:ind w:left="0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    </w:t>
      </w:r>
      <w:r w:rsidR="007B19D7">
        <w:rPr>
          <w:sz w:val="28"/>
          <w:szCs w:val="28"/>
        </w:rPr>
        <w:tab/>
      </w:r>
      <w:r w:rsidRPr="00977FBD">
        <w:rPr>
          <w:sz w:val="28"/>
          <w:szCs w:val="28"/>
        </w:rPr>
        <w:t>Задачи, которые нужно решить в процессе исследования:</w:t>
      </w:r>
    </w:p>
    <w:p w:rsidR="00440FE4" w:rsidRPr="00977FBD" w:rsidRDefault="00440FE4" w:rsidP="00F90F98">
      <w:pPr>
        <w:pStyle w:val="21"/>
        <w:spacing w:line="360" w:lineRule="auto"/>
        <w:ind w:left="0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- рассмотреть теоретические основы ликвидности;</w:t>
      </w:r>
    </w:p>
    <w:p w:rsidR="00440FE4" w:rsidRPr="00977FBD" w:rsidRDefault="00440FE4" w:rsidP="00F90F98">
      <w:pPr>
        <w:pStyle w:val="21"/>
        <w:spacing w:line="360" w:lineRule="auto"/>
        <w:ind w:left="0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- оценить ликвидность баланса ООО «Эгоист»;</w:t>
      </w:r>
    </w:p>
    <w:p w:rsidR="00440FE4" w:rsidRPr="00977FBD" w:rsidRDefault="00440FE4" w:rsidP="00F90F98">
      <w:pPr>
        <w:pStyle w:val="21"/>
        <w:spacing w:line="360" w:lineRule="auto"/>
        <w:ind w:left="0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- рассмотреть меры по повышению уровня ликвидности этой организации</w:t>
      </w:r>
    </w:p>
    <w:p w:rsidR="00440FE4" w:rsidRPr="00977FBD" w:rsidRDefault="00440FE4" w:rsidP="00F90F98">
      <w:pPr>
        <w:pStyle w:val="21"/>
        <w:spacing w:line="360" w:lineRule="auto"/>
        <w:ind w:left="0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    </w:t>
      </w:r>
      <w:r w:rsidR="007B19D7">
        <w:rPr>
          <w:sz w:val="28"/>
          <w:szCs w:val="28"/>
        </w:rPr>
        <w:tab/>
      </w:r>
      <w:r w:rsidRPr="00977FBD">
        <w:rPr>
          <w:sz w:val="28"/>
          <w:szCs w:val="28"/>
        </w:rPr>
        <w:t xml:space="preserve">Объект исследования: ресторан «Эгоист». </w:t>
      </w:r>
    </w:p>
    <w:p w:rsidR="00440FE4" w:rsidRPr="00977FBD" w:rsidRDefault="007B19D7" w:rsidP="00F90F98">
      <w:pPr>
        <w:tabs>
          <w:tab w:val="left" w:pos="99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440FE4" w:rsidRPr="00977FBD">
        <w:rPr>
          <w:color w:val="000000"/>
          <w:sz w:val="28"/>
          <w:szCs w:val="28"/>
        </w:rPr>
        <w:t>Теоретической и методологической основой напи</w:t>
      </w:r>
      <w:r>
        <w:rPr>
          <w:color w:val="000000"/>
          <w:sz w:val="28"/>
          <w:szCs w:val="28"/>
        </w:rPr>
        <w:t>сания курсовой работы явились: з</w:t>
      </w:r>
      <w:r w:rsidR="00440FE4" w:rsidRPr="00977FBD">
        <w:rPr>
          <w:color w:val="000000"/>
          <w:sz w:val="28"/>
          <w:szCs w:val="28"/>
        </w:rPr>
        <w:t>аконодательные и нормативные акта по бухгалтерскому учету, а также работы ведущих ученых в области методологии анализа хозяйственной деятельности, таких как: Абрютина М.С., Баканов М.И., Ковалев В.В., Любушин Н.П., Савицкая Г.В., Шеремет</w:t>
      </w:r>
      <w:r>
        <w:rPr>
          <w:color w:val="000000"/>
          <w:sz w:val="28"/>
          <w:szCs w:val="28"/>
        </w:rPr>
        <w:t xml:space="preserve"> </w:t>
      </w:r>
      <w:r w:rsidR="00440FE4" w:rsidRPr="00977FBD">
        <w:rPr>
          <w:color w:val="000000"/>
          <w:sz w:val="28"/>
          <w:szCs w:val="28"/>
        </w:rPr>
        <w:t>А.Д. и др.</w:t>
      </w:r>
    </w:p>
    <w:p w:rsidR="00440FE4" w:rsidRPr="00977FBD" w:rsidRDefault="00440FE4" w:rsidP="00F90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Практической основой написания курсовой работы явились материалы ООО «Эгоист»</w:t>
      </w:r>
    </w:p>
    <w:p w:rsidR="00440FE4" w:rsidRPr="00977FBD" w:rsidRDefault="00440FE4" w:rsidP="00F90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40FE4" w:rsidRPr="00977FBD" w:rsidRDefault="00440FE4" w:rsidP="00F90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40FE4" w:rsidRPr="00977FBD" w:rsidRDefault="00440FE4" w:rsidP="00F90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40FE4" w:rsidRPr="00977FBD" w:rsidRDefault="00440FE4" w:rsidP="00F90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40FE4" w:rsidRPr="00977FBD" w:rsidRDefault="00440FE4" w:rsidP="00F90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40FE4" w:rsidRPr="00977FBD" w:rsidRDefault="00440FE4" w:rsidP="00F90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40FE4" w:rsidRPr="00977FBD" w:rsidRDefault="00440FE4" w:rsidP="00F90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40FE4" w:rsidRPr="00977FBD" w:rsidRDefault="00440FE4" w:rsidP="00F90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40FE4" w:rsidRPr="00977FBD" w:rsidRDefault="00440FE4" w:rsidP="00F90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40FE4" w:rsidRPr="00977FBD" w:rsidRDefault="00440FE4" w:rsidP="00F90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40FE4" w:rsidRPr="00977FBD" w:rsidRDefault="00440FE4" w:rsidP="00F90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40FE4" w:rsidRPr="00977FBD" w:rsidRDefault="00440FE4" w:rsidP="00F90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4206C" w:rsidRPr="00977FBD" w:rsidRDefault="0044206C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Глава 1. Теоретические основы ликвидности</w:t>
      </w:r>
    </w:p>
    <w:p w:rsidR="0044206C" w:rsidRPr="00977FBD" w:rsidRDefault="007B19D7" w:rsidP="00F90F98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206C" w:rsidRPr="00977FBD">
        <w:rPr>
          <w:sz w:val="28"/>
          <w:szCs w:val="28"/>
        </w:rPr>
        <w:t xml:space="preserve">Понятие ликвидности баланса. </w:t>
      </w:r>
    </w:p>
    <w:p w:rsidR="0044206C" w:rsidRPr="00977FBD" w:rsidRDefault="0044206C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Финансовое состояние предприятия с позиции краткосрочной пер</w:t>
      </w:r>
      <w:r w:rsidRPr="00977FBD">
        <w:rPr>
          <w:color w:val="000000"/>
          <w:sz w:val="28"/>
          <w:szCs w:val="28"/>
        </w:rPr>
        <w:softHyphen/>
        <w:t>спективы оценивается показателями ликвидности и платежеспособности, в наиболее общем виде характеризующими, может ли оно своевременно и в полном объеме произвести расчеты по краткосрочным обязательствам перед контрагентами.</w:t>
      </w:r>
    </w:p>
    <w:p w:rsidR="0044206C" w:rsidRPr="00977FBD" w:rsidRDefault="0044206C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ab/>
        <w:t>Одним из показателей, характеризующих финансовое положение предприятия, является его платежеспособность, то есть возможность наличными денежными ресурсами своевременно погашать свои платежные обязательства.</w:t>
      </w:r>
    </w:p>
    <w:p w:rsidR="0044206C" w:rsidRPr="00977FBD" w:rsidRDefault="0044206C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Оценка платежеспособности по балансу осуществляется на основе характеристики ликвидности оборотных активов, которая определяется временем, необходимым для превращения их в денежные средства. Чем меньше требуется времени для инкассации данного актива, тем выше его ликвидность. Она зависит от степени соответствия величины имеющихся платежных средств величине краткосрочных долговых обязательств.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Ликвидность баланса – это возможность субъекта хозяйствования обратить активы в наличность и погасить свои платежные обязательства, а точнее – это степень покрытия долговых обязательств предприятия его активами, срок превращения которых в денежную наличность соответствует сроку погашения платежных обязательств.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>Тем не менее в учетно-аналитической литературе часто понятие ликвидных активов су</w:t>
      </w:r>
      <w:r w:rsidRPr="00977FBD">
        <w:rPr>
          <w:color w:val="000000"/>
          <w:sz w:val="28"/>
          <w:szCs w:val="28"/>
        </w:rPr>
        <w:softHyphen/>
        <w:t>жается до активов, потребляемых в течение одного производственного цикла (года).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>Важно подчеркнуть, что здесь речь идет о естественной трансформации средств в ходе повторяющегося производственного цикла: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>… =&gt; ДС =&gt; ПЗ =&gt; НП =&gt; ГП =&gt; ДЗ =&gt; ДС =&gt; …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>где ДС – денежные средства;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       ПЗ – производственные запасы;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       НП – незавершенное производство;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       ГП – готовая продукция;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       ДЗ – дебиторская задолженность.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>Каждый вид оборотных активов в приведенной схеме рассматривается как элемент технологического процесса, то есть, например, запасы сырья – это именно сырье, которое в дальнейшем поступит в производство, а не товар, который при необходимости или желании можно продать. Иными словами, предполагается, что прежде чем средства, иммобилизованные в запасах, будут вновь трансформированы в денежные средства, они могут последовательно пройти через незавершенное производство, готовую продукцию, дебиторскую задолженность. Только в этом смысле характеризуется ликвидность некоторого актива: он рассматривается не как товар, а как элемент цепочки: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>«поставка сырья =&gt; производство продукции =&gt; реализация продукции»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FBD">
        <w:rPr>
          <w:sz w:val="28"/>
          <w:szCs w:val="28"/>
        </w:rPr>
        <w:t>Ликвидность предприятия – это более общее понятие, чем ликвидность баланса. Ликвидность баланса предполагает изыскание платежных средств только за счет внутренних источников (реализации активов). Но предприятие может привлечь заемные средства со стороны, если у него имеется соответствующий имидж в деловом мире и достаточно высокий уровень инвестиционной привлекательности.</w:t>
      </w:r>
      <w:r w:rsidRPr="00977FBD">
        <w:rPr>
          <w:color w:val="000000"/>
          <w:sz w:val="28"/>
          <w:szCs w:val="28"/>
        </w:rPr>
        <w:t xml:space="preserve"> Основным признаком ликвидности, сле</w:t>
      </w:r>
      <w:r w:rsidRPr="00977FBD">
        <w:rPr>
          <w:color w:val="000000"/>
          <w:sz w:val="28"/>
          <w:szCs w:val="28"/>
        </w:rPr>
        <w:softHyphen/>
        <w:t>довательно, служит превышение (в стоимостной оценке) оборотных активов над краткосрочными пассивами. Чем больше это пре</w:t>
      </w:r>
      <w:r w:rsidRPr="00977FBD">
        <w:rPr>
          <w:color w:val="000000"/>
          <w:sz w:val="28"/>
          <w:szCs w:val="28"/>
        </w:rPr>
        <w:softHyphen/>
        <w:t>вышение, тем благоприятнее финансовое состояние предприятия с пози</w:t>
      </w:r>
      <w:r w:rsidRPr="00977FBD">
        <w:rPr>
          <w:color w:val="000000"/>
          <w:sz w:val="28"/>
          <w:szCs w:val="28"/>
        </w:rPr>
        <w:softHyphen/>
        <w:t>ции ликвидности. Если величина оборотных активов недостаточно велика по сравнению с краткосрочными пассивами, текущее положение предпри</w:t>
      </w:r>
      <w:r w:rsidRPr="00977FBD">
        <w:rPr>
          <w:color w:val="000000"/>
          <w:sz w:val="28"/>
          <w:szCs w:val="28"/>
        </w:rPr>
        <w:softHyphen/>
        <w:t>ятия неустойчиво - вполне может возникнуть ситуация, когда оно не бу</w:t>
      </w:r>
      <w:r w:rsidRPr="00977FBD">
        <w:rPr>
          <w:color w:val="000000"/>
          <w:sz w:val="28"/>
          <w:szCs w:val="28"/>
        </w:rPr>
        <w:softHyphen/>
        <w:t>дет иметь достаточно денежных средств для расчета по своим обязатель</w:t>
      </w:r>
      <w:r w:rsidRPr="00977FBD">
        <w:rPr>
          <w:color w:val="000000"/>
          <w:sz w:val="28"/>
          <w:szCs w:val="28"/>
        </w:rPr>
        <w:softHyphen/>
        <w:t>ствам.</w:t>
      </w:r>
    </w:p>
    <w:p w:rsidR="0044206C" w:rsidRPr="00977FBD" w:rsidRDefault="0044206C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Понятие платежеспособности и ликвидности очень близки, но второе более емкое. От степени ликвидности баланса и предприятия зависит платежеспособность. В то же время ликвидность характеризует как текущее состояние расчетов, так и перспективу. Предприятие может быть платежеспособным на отчетную дату, но иметь неблагоприятные возможности в будущем, и наоборот.</w:t>
      </w:r>
    </w:p>
    <w:p w:rsidR="0044206C" w:rsidRPr="00977FBD" w:rsidRDefault="0044206C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ab/>
        <w:t>В экономической литературе различают понятия ликвидности совокупных активов как возможность их быстрой реализации при банкротстве и самоликвидации предприятия и ликвидности оборотных активов, обеспечивающей текущую его платежеспособность.</w:t>
      </w:r>
    </w:p>
    <w:p w:rsidR="0044206C" w:rsidRPr="00977FBD" w:rsidRDefault="0044206C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ab/>
        <w:t xml:space="preserve"> На рисунке 1 показана блок-схема, отражающая взаимосвязь между платежеспособностью, ликвидностью предприятия и ликвидностью баланса, которую можно сравнить с многоэтажным зданием, где все этажи равнозначны, но второй этаж нельзя возвести без первого, а третий без первого и второго. Если рухнет первый, то и все остальные развалятся. Следовательно, ликвидность баланса является основой (фундаментом) платежеспособности и ликвидности предприятия. Иными словами, ликвидность – это способ поддержания платежеспособности. Но в то же время, если предприятие является платежеспособным, то ему легче</w:t>
      </w:r>
      <w:r w:rsidR="000B1574">
        <w:rPr>
          <w:sz w:val="28"/>
          <w:szCs w:val="28"/>
        </w:rPr>
        <w:t xml:space="preserve"> поддерживать свою ликвидность. </w:t>
      </w:r>
      <w:r w:rsidR="0073685D" w:rsidRPr="000B1574">
        <w:rPr>
          <w:sz w:val="28"/>
          <w:szCs w:val="28"/>
        </w:rPr>
        <w:t>[1</w:t>
      </w:r>
      <w:r w:rsidR="000B1574">
        <w:rPr>
          <w:sz w:val="28"/>
          <w:szCs w:val="28"/>
        </w:rPr>
        <w:t>.–с.</w:t>
      </w:r>
      <w:r w:rsidR="00F85A60">
        <w:rPr>
          <w:sz w:val="28"/>
          <w:szCs w:val="28"/>
        </w:rPr>
        <w:t>647–</w:t>
      </w:r>
      <w:r w:rsidR="000B1574" w:rsidRPr="00977FBD">
        <w:rPr>
          <w:sz w:val="28"/>
          <w:szCs w:val="28"/>
        </w:rPr>
        <w:t>649</w:t>
      </w:r>
      <w:r w:rsidR="0073685D" w:rsidRPr="000B1574">
        <w:rPr>
          <w:sz w:val="28"/>
          <w:szCs w:val="28"/>
        </w:rPr>
        <w:t>]</w:t>
      </w:r>
      <w:r w:rsidRPr="00977FBD">
        <w:rPr>
          <w:sz w:val="28"/>
          <w:szCs w:val="28"/>
        </w:rPr>
        <w:tab/>
      </w:r>
      <w:r w:rsidR="00511454">
        <w:rPr>
          <w:sz w:val="28"/>
          <w:szCs w:val="28"/>
        </w:rPr>
      </w:r>
      <w:r w:rsidR="00511454">
        <w:rPr>
          <w:sz w:val="28"/>
          <w:szCs w:val="28"/>
        </w:rPr>
        <w:pict>
          <v:group id="_x0000_s1026" editas="canvas" style="width:477pt;height:171pt;mso-position-horizontal-relative:char;mso-position-vertical-relative:line" coordorigin="2844,1593" coordsize="6468,234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844;top:1593;width:6468;height:2345" o:preferrelative="f">
              <v:fill o:detectmouseclick="t"/>
              <v:path o:extrusionok="t" o:connecttype="none"/>
              <o:lock v:ext="edit" text="t"/>
            </v:shape>
            <v:rect id="_x0000_s1028" style="position:absolute;left:2966;top:1593;width:3905;height:370">
              <v:textbox style="mso-next-textbox:#_x0000_s1028">
                <w:txbxContent>
                  <w:p w:rsidR="00E21F17" w:rsidRPr="00E365DA" w:rsidRDefault="00E21F17" w:rsidP="0044206C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365DA">
                      <w:rPr>
                        <w:sz w:val="32"/>
                        <w:szCs w:val="32"/>
                      </w:rPr>
                      <w:t>Платежеспособность предприятия</w:t>
                    </w:r>
                  </w:p>
                </w:txbxContent>
              </v:textbox>
            </v:rect>
            <v:rect id="_x0000_s1029" style="position:absolute;left:4309;top:1963;width:3661;height:371">
              <v:textbox style="mso-next-textbox:#_x0000_s1029">
                <w:txbxContent>
                  <w:p w:rsidR="00E21F17" w:rsidRPr="00E365DA" w:rsidRDefault="00E21F17" w:rsidP="0044206C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365DA">
                      <w:rPr>
                        <w:sz w:val="32"/>
                        <w:szCs w:val="32"/>
                      </w:rPr>
                      <w:t>Ликвидность предприятия</w:t>
                    </w:r>
                  </w:p>
                </w:txbxContent>
              </v:textbox>
            </v:rect>
            <v:rect id="_x0000_s1030" style="position:absolute;left:5285;top:2334;width:3173;height:368">
              <v:textbox style="mso-next-textbox:#_x0000_s1030">
                <w:txbxContent>
                  <w:p w:rsidR="00E21F17" w:rsidRPr="00E365DA" w:rsidRDefault="00E21F17" w:rsidP="0044206C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365DA">
                      <w:rPr>
                        <w:sz w:val="32"/>
                        <w:szCs w:val="32"/>
                      </w:rPr>
                      <w:t>Ликвидность баланса</w:t>
                    </w:r>
                  </w:p>
                </w:txbxContent>
              </v:textbox>
            </v:rect>
            <v:rect id="_x0000_s1031" style="position:absolute;left:5529;top:3321;width:3051;height:617">
              <v:textbox style="mso-next-textbox:#_x0000_s1031">
                <w:txbxContent>
                  <w:p w:rsidR="00E21F17" w:rsidRPr="00E365DA" w:rsidRDefault="00E21F17" w:rsidP="0044206C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365DA">
                      <w:rPr>
                        <w:sz w:val="32"/>
                        <w:szCs w:val="32"/>
                      </w:rPr>
                      <w:t>Качество управления активами и пассивами.</w:t>
                    </w:r>
                  </w:p>
                </w:txbxContent>
              </v:textbox>
            </v:rect>
            <v:rect id="_x0000_s1032" style="position:absolute;left:3088;top:2827;width:2075;height:1111">
              <v:textbox style="mso-next-textbox:#_x0000_s1032">
                <w:txbxContent>
                  <w:p w:rsidR="00E21F17" w:rsidRPr="00E365DA" w:rsidRDefault="00E21F17" w:rsidP="0044206C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365DA">
                      <w:rPr>
                        <w:sz w:val="32"/>
                        <w:szCs w:val="32"/>
                      </w:rPr>
                      <w:t>Имидж предприятия, его инвестиционная привлекательность.</w:t>
                    </w:r>
                  </w:p>
                </w:txbxContent>
              </v:textbox>
            </v:rect>
            <v:line id="_x0000_s1033" style="position:absolute;flip:x" from="3820,1593" to="4309,1593"/>
            <v:line id="_x0000_s1034" style="position:absolute" from="7115,2704" to="7116,3321"/>
            <v:line id="_x0000_s1035" style="position:absolute;flip:x" from="3820,2210" to="4309,2210"/>
            <v:line id="_x0000_s1036" style="position:absolute" from="3820,2210" to="3821,2211"/>
            <v:line id="_x0000_s1037" style="position:absolute" from="3820,2210" to="3820,2827"/>
            <w10:wrap type="none"/>
            <w10:anchorlock/>
          </v:group>
        </w:pict>
      </w:r>
    </w:p>
    <w:p w:rsidR="0044206C" w:rsidRPr="00977FBD" w:rsidRDefault="0044206C" w:rsidP="00F90F98">
      <w:pPr>
        <w:spacing w:line="360" w:lineRule="auto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>Рисунок 1. Взаимосвязь между показателями ликвидности и</w:t>
      </w:r>
      <w:r w:rsidR="000B1574">
        <w:rPr>
          <w:color w:val="000000"/>
          <w:sz w:val="28"/>
          <w:szCs w:val="28"/>
        </w:rPr>
        <w:t xml:space="preserve"> платежеспособности предприятия</w:t>
      </w:r>
    </w:p>
    <w:p w:rsidR="0044206C" w:rsidRPr="00977FBD" w:rsidRDefault="0044206C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Основным источником информации для проведения анализа ликвидности баланса служит бухгалтерский баланс, который </w:t>
      </w:r>
      <w:r w:rsidRPr="00977FBD">
        <w:rPr>
          <w:sz w:val="28"/>
          <w:szCs w:val="28"/>
        </w:rPr>
        <w:t>представляет собой финансовый отчёт, где в стоимостном выражении отражается состояние имущества во взаимосвязи с источниками финансирования, а также полученные финансовые результаты. Необходимо отметить, что одной из основных целей годового баланса является получение информации о финансовом положении организации и его изменениях, которое представляет интерес для различных пользователей (инвесторов, поставщиков и прочих кредиторов) в принятии настоящих и будущих стратегических решений.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   Ликвидность можно рассматривать с двух сторон: 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1) как время, необходимое для обращения актива в денежную форму; </w:t>
      </w:r>
    </w:p>
    <w:p w:rsidR="0044206C" w:rsidRPr="002113D0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2) как вероятность продать актив по определенной цене</w:t>
      </w:r>
      <w:r w:rsidR="002113D0" w:rsidRPr="002113D0">
        <w:rPr>
          <w:color w:val="000000"/>
          <w:sz w:val="28"/>
          <w:szCs w:val="28"/>
        </w:rPr>
        <w:t xml:space="preserve">.[2. – </w:t>
      </w:r>
      <w:r w:rsidR="002113D0">
        <w:rPr>
          <w:color w:val="000000"/>
          <w:sz w:val="28"/>
          <w:szCs w:val="28"/>
          <w:lang w:val="en-US"/>
        </w:rPr>
        <w:t>C</w:t>
      </w:r>
      <w:r w:rsidR="002113D0" w:rsidRPr="002113D0">
        <w:rPr>
          <w:color w:val="000000"/>
          <w:sz w:val="28"/>
          <w:szCs w:val="28"/>
        </w:rPr>
        <w:t>.66]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          Различают:</w:t>
      </w:r>
    </w:p>
    <w:p w:rsidR="0044206C" w:rsidRPr="00977FBD" w:rsidRDefault="002113D0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т</w:t>
      </w:r>
      <w:r w:rsidR="0044206C" w:rsidRPr="00977FBD">
        <w:rPr>
          <w:iCs/>
          <w:color w:val="000000"/>
          <w:sz w:val="28"/>
          <w:szCs w:val="28"/>
        </w:rPr>
        <w:t>екущую ликвидность</w:t>
      </w:r>
      <w:r w:rsidR="0044206C" w:rsidRPr="00977FBD">
        <w:rPr>
          <w:i/>
          <w:iCs/>
          <w:color w:val="000000"/>
          <w:sz w:val="28"/>
          <w:szCs w:val="28"/>
        </w:rPr>
        <w:t xml:space="preserve"> — </w:t>
      </w:r>
      <w:r w:rsidR="0044206C" w:rsidRPr="00977FBD">
        <w:rPr>
          <w:color w:val="000000"/>
          <w:sz w:val="28"/>
          <w:szCs w:val="28"/>
        </w:rPr>
        <w:t xml:space="preserve">соответствие дебиторской задолженности и денежных </w:t>
      </w:r>
      <w:r w:rsidR="0044206C" w:rsidRPr="00977FBD">
        <w:rPr>
          <w:i/>
          <w:iCs/>
          <w:color w:val="000000"/>
          <w:sz w:val="28"/>
          <w:szCs w:val="28"/>
        </w:rPr>
        <w:t xml:space="preserve"> </w:t>
      </w:r>
      <w:r w:rsidR="0044206C" w:rsidRPr="00977FBD">
        <w:rPr>
          <w:color w:val="000000"/>
          <w:sz w:val="28"/>
          <w:szCs w:val="28"/>
        </w:rPr>
        <w:t>средств дебиторской задолженности;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iCs/>
          <w:color w:val="000000"/>
          <w:sz w:val="28"/>
          <w:szCs w:val="28"/>
        </w:rPr>
        <w:t>расчетную ликвидность</w:t>
      </w:r>
      <w:r w:rsidRPr="00977FBD">
        <w:rPr>
          <w:i/>
          <w:iCs/>
          <w:color w:val="000000"/>
          <w:sz w:val="28"/>
          <w:szCs w:val="28"/>
        </w:rPr>
        <w:t xml:space="preserve"> </w:t>
      </w:r>
      <w:r w:rsidRPr="00977FBD">
        <w:rPr>
          <w:color w:val="000000"/>
          <w:sz w:val="28"/>
          <w:szCs w:val="28"/>
        </w:rPr>
        <w:t>— соответствие групп актива и пассива по срокам их оборачиваемости в условиях нормального функционирования организаций;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iCs/>
          <w:color w:val="000000"/>
          <w:sz w:val="28"/>
          <w:szCs w:val="28"/>
        </w:rPr>
        <w:t>срочную ликвидность</w:t>
      </w:r>
      <w:r w:rsidRPr="00977FBD">
        <w:rPr>
          <w:i/>
          <w:iCs/>
          <w:color w:val="000000"/>
          <w:sz w:val="28"/>
          <w:szCs w:val="28"/>
        </w:rPr>
        <w:t xml:space="preserve"> — </w:t>
      </w:r>
      <w:r w:rsidRPr="00977FBD">
        <w:rPr>
          <w:color w:val="000000"/>
          <w:sz w:val="28"/>
          <w:szCs w:val="28"/>
        </w:rPr>
        <w:t>способность к погашению обязательств при ликвидации  организаций.</w:t>
      </w:r>
    </w:p>
    <w:p w:rsidR="0044206C" w:rsidRPr="002113D0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    В зависимости от степени ликвидности, т. е. скорости превращения в денежные средства, активы организаций разделяются на следующие группы</w:t>
      </w:r>
      <w:r w:rsidR="002113D0">
        <w:rPr>
          <w:color w:val="000000"/>
          <w:sz w:val="28"/>
          <w:szCs w:val="28"/>
        </w:rPr>
        <w:t xml:space="preserve">: </w:t>
      </w:r>
      <w:r w:rsidR="002113D0" w:rsidRPr="002113D0">
        <w:rPr>
          <w:color w:val="000000"/>
          <w:sz w:val="28"/>
          <w:szCs w:val="28"/>
        </w:rPr>
        <w:t>[3.-</w:t>
      </w:r>
      <w:r w:rsidR="002113D0">
        <w:rPr>
          <w:color w:val="000000"/>
          <w:sz w:val="28"/>
          <w:szCs w:val="28"/>
        </w:rPr>
        <w:t xml:space="preserve"> </w:t>
      </w:r>
      <w:r w:rsidR="002113D0">
        <w:rPr>
          <w:color w:val="000000"/>
          <w:sz w:val="28"/>
          <w:szCs w:val="28"/>
          <w:lang w:val="en-US"/>
        </w:rPr>
        <w:t>C</w:t>
      </w:r>
      <w:r w:rsidR="002113D0" w:rsidRPr="002113D0">
        <w:rPr>
          <w:color w:val="000000"/>
          <w:sz w:val="28"/>
          <w:szCs w:val="28"/>
        </w:rPr>
        <w:t>.379]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1.  </w:t>
      </w:r>
      <w:r w:rsidRPr="00977FBD">
        <w:rPr>
          <w:iCs/>
          <w:color w:val="000000"/>
          <w:sz w:val="28"/>
          <w:szCs w:val="28"/>
        </w:rPr>
        <w:t>Наиболее ликвидные активы</w:t>
      </w:r>
      <w:r w:rsidRPr="00977FBD">
        <w:rPr>
          <w:i/>
          <w:iCs/>
          <w:color w:val="000000"/>
          <w:sz w:val="28"/>
          <w:szCs w:val="28"/>
        </w:rPr>
        <w:t xml:space="preserve"> </w:t>
      </w:r>
      <w:r w:rsidRPr="00977FBD">
        <w:rPr>
          <w:color w:val="000000"/>
          <w:sz w:val="28"/>
          <w:szCs w:val="28"/>
        </w:rPr>
        <w:t>А1:</w:t>
      </w:r>
    </w:p>
    <w:p w:rsidR="0044206C" w:rsidRPr="00977FBD" w:rsidRDefault="0044206C" w:rsidP="00F90F9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суммы по всем статьям денежных средств, которые могут быть использованы для проведения расчетов немедленно;</w:t>
      </w:r>
    </w:p>
    <w:p w:rsidR="0044206C" w:rsidRPr="00977FBD" w:rsidRDefault="0044206C" w:rsidP="00F90F9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краткосрочные финансовые вложения (ценные бумаги).</w:t>
      </w:r>
    </w:p>
    <w:p w:rsidR="0044206C" w:rsidRPr="00977FBD" w:rsidRDefault="002113D0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4206C" w:rsidRPr="00977FBD">
        <w:rPr>
          <w:color w:val="000000"/>
          <w:sz w:val="28"/>
          <w:szCs w:val="28"/>
        </w:rPr>
        <w:t>А1=стр. 260 +стр. 250.                                        (1)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2.  </w:t>
      </w:r>
      <w:r w:rsidRPr="00977FBD">
        <w:rPr>
          <w:iCs/>
          <w:color w:val="000000"/>
          <w:sz w:val="28"/>
          <w:szCs w:val="28"/>
        </w:rPr>
        <w:t>Быстрореализуемые активы</w:t>
      </w:r>
      <w:r w:rsidRPr="00977FBD">
        <w:rPr>
          <w:i/>
          <w:iCs/>
          <w:color w:val="000000"/>
          <w:sz w:val="28"/>
          <w:szCs w:val="28"/>
        </w:rPr>
        <w:t xml:space="preserve"> </w:t>
      </w:r>
      <w:r w:rsidRPr="00977FBD">
        <w:rPr>
          <w:color w:val="000000"/>
          <w:sz w:val="28"/>
          <w:szCs w:val="28"/>
        </w:rPr>
        <w:t>А2 — активы, для обращения которых в наличные средства требуется определенное время. Сюда относятся:</w:t>
      </w:r>
    </w:p>
    <w:p w:rsidR="0044206C" w:rsidRPr="00977FBD" w:rsidRDefault="0044206C" w:rsidP="00F90F9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дебиторская задолженность (платежи по которой ожидаются в течение 12 месяцев после отчетной даты);</w:t>
      </w:r>
    </w:p>
    <w:p w:rsidR="0044206C" w:rsidRPr="00977FBD" w:rsidRDefault="0044206C" w:rsidP="00F90F9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прочие дебиторские активы.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А2 = стр. 240 +стр. 270.</w:t>
      </w:r>
      <w:r w:rsidRPr="00977FBD">
        <w:rPr>
          <w:sz w:val="28"/>
          <w:szCs w:val="28"/>
        </w:rPr>
        <w:t xml:space="preserve">                                      </w:t>
      </w:r>
      <w:r w:rsidRPr="00977FBD">
        <w:rPr>
          <w:color w:val="000000"/>
          <w:sz w:val="28"/>
          <w:szCs w:val="28"/>
        </w:rPr>
        <w:t>(2)</w:t>
      </w:r>
    </w:p>
    <w:p w:rsidR="0044206C" w:rsidRPr="00977FBD" w:rsidRDefault="0044206C" w:rsidP="00F90F98">
      <w:pPr>
        <w:spacing w:line="360" w:lineRule="auto"/>
        <w:jc w:val="both"/>
        <w:rPr>
          <w:sz w:val="28"/>
          <w:szCs w:val="28"/>
        </w:rPr>
      </w:pPr>
    </w:p>
    <w:p w:rsidR="0044206C" w:rsidRPr="00977FBD" w:rsidRDefault="002113D0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44206C" w:rsidRPr="00977FBD">
        <w:rPr>
          <w:color w:val="000000"/>
          <w:sz w:val="28"/>
          <w:szCs w:val="28"/>
        </w:rPr>
        <w:t xml:space="preserve">3. </w:t>
      </w:r>
      <w:r w:rsidR="0044206C" w:rsidRPr="00977FBD">
        <w:rPr>
          <w:iCs/>
          <w:color w:val="000000"/>
          <w:sz w:val="28"/>
          <w:szCs w:val="28"/>
        </w:rPr>
        <w:t>Медленнореализуемые активы</w:t>
      </w:r>
      <w:r w:rsidR="0044206C" w:rsidRPr="00977FBD">
        <w:rPr>
          <w:i/>
          <w:iCs/>
          <w:color w:val="000000"/>
          <w:sz w:val="28"/>
          <w:szCs w:val="28"/>
        </w:rPr>
        <w:t xml:space="preserve"> </w:t>
      </w:r>
      <w:r w:rsidR="0044206C" w:rsidRPr="00977FBD">
        <w:rPr>
          <w:color w:val="000000"/>
          <w:sz w:val="28"/>
          <w:szCs w:val="28"/>
        </w:rPr>
        <w:t>A3 — наименее ликвидные активы. Сюда входа</w:t>
      </w:r>
    </w:p>
    <w:p w:rsidR="0044206C" w:rsidRPr="00977FBD" w:rsidRDefault="0044206C" w:rsidP="00F90F9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запасы, кроме строки «Расходы будущих периодов»;</w:t>
      </w:r>
    </w:p>
    <w:p w:rsidR="0044206C" w:rsidRPr="00977FBD" w:rsidRDefault="0044206C" w:rsidP="00F90F9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налог на добавленную стоимость по приобретенным ценностям;</w:t>
      </w:r>
    </w:p>
    <w:p w:rsidR="0044206C" w:rsidRPr="00977FBD" w:rsidRDefault="0044206C" w:rsidP="00F90F9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дебиторская задолженность (платежи по которой ожидаются более чем через 12 месяцев после отчетной даты).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A3 = стр. 210 + 220 + 230.                              </w:t>
      </w:r>
      <w:r w:rsidRPr="00977FBD">
        <w:rPr>
          <w:sz w:val="28"/>
          <w:szCs w:val="28"/>
        </w:rPr>
        <w:t>(3)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4. </w:t>
      </w:r>
      <w:r w:rsidRPr="00977FBD">
        <w:rPr>
          <w:iCs/>
          <w:color w:val="000000"/>
          <w:sz w:val="28"/>
          <w:szCs w:val="28"/>
        </w:rPr>
        <w:t>Труднореализуемые активы</w:t>
      </w:r>
      <w:r w:rsidRPr="00977FBD">
        <w:rPr>
          <w:i/>
          <w:iCs/>
          <w:color w:val="000000"/>
          <w:sz w:val="28"/>
          <w:szCs w:val="28"/>
        </w:rPr>
        <w:t xml:space="preserve"> </w:t>
      </w:r>
      <w:r w:rsidRPr="00977FBD">
        <w:rPr>
          <w:color w:val="000000"/>
          <w:sz w:val="28"/>
          <w:szCs w:val="28"/>
        </w:rPr>
        <w:t xml:space="preserve">А4. В эту группу включаются все статьи </w:t>
      </w:r>
      <w:r w:rsidRPr="00977FBD">
        <w:rPr>
          <w:color w:val="000000"/>
          <w:sz w:val="28"/>
          <w:szCs w:val="28"/>
          <w:lang w:val="en-US"/>
        </w:rPr>
        <w:t>I</w:t>
      </w:r>
      <w:r w:rsidRPr="00977FBD">
        <w:rPr>
          <w:color w:val="000000"/>
          <w:sz w:val="28"/>
          <w:szCs w:val="28"/>
        </w:rPr>
        <w:t xml:space="preserve"> раздел баланса «Внеоборотные активы».</w:t>
      </w:r>
    </w:p>
    <w:p w:rsidR="0044206C" w:rsidRPr="00977FBD" w:rsidRDefault="002113D0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4206C" w:rsidRPr="00977FBD">
        <w:rPr>
          <w:color w:val="000000"/>
          <w:sz w:val="28"/>
          <w:szCs w:val="28"/>
        </w:rPr>
        <w:t>А4 = стр.   190.</w:t>
      </w:r>
      <w:r>
        <w:rPr>
          <w:color w:val="000000"/>
          <w:sz w:val="28"/>
          <w:szCs w:val="28"/>
        </w:rPr>
        <w:t xml:space="preserve">                                                    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     </w:t>
      </w:r>
      <w:r w:rsidR="0045008E">
        <w:rPr>
          <w:color w:val="000000"/>
          <w:sz w:val="28"/>
          <w:szCs w:val="28"/>
        </w:rPr>
        <w:tab/>
      </w:r>
      <w:r w:rsidRPr="00977FBD">
        <w:rPr>
          <w:color w:val="000000"/>
          <w:sz w:val="28"/>
          <w:szCs w:val="28"/>
        </w:rPr>
        <w:t>Эти активы предназначены для использования в хозяйственной деятельности в течение достаточно длительного периода времени.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Первые три группы активов меняются в течение хозяйственного периода и о носятся к текущим активам организаций. Они более ликвидны, чем остальное имущество фирмы.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     Обязательства организаций (статьи пассива баланса) также группируются в четыре группы и располагаются по степени срочности их оплаты.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1.   </w:t>
      </w:r>
      <w:r w:rsidRPr="00977FBD">
        <w:rPr>
          <w:iCs/>
          <w:color w:val="000000"/>
          <w:sz w:val="28"/>
          <w:szCs w:val="28"/>
        </w:rPr>
        <w:t>Наиболее срочные обязательства</w:t>
      </w:r>
      <w:r w:rsidRPr="00977FBD">
        <w:rPr>
          <w:i/>
          <w:iCs/>
          <w:color w:val="000000"/>
          <w:sz w:val="28"/>
          <w:szCs w:val="28"/>
        </w:rPr>
        <w:t xml:space="preserve">  </w:t>
      </w:r>
      <w:r w:rsidRPr="00977FBD">
        <w:rPr>
          <w:color w:val="000000"/>
          <w:sz w:val="28"/>
          <w:szCs w:val="28"/>
        </w:rPr>
        <w:t>П1:</w:t>
      </w:r>
    </w:p>
    <w:p w:rsidR="0044206C" w:rsidRPr="00977FBD" w:rsidRDefault="0044206C" w:rsidP="00F90F9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кредиторская задолженность;</w:t>
      </w:r>
    </w:p>
    <w:p w:rsidR="0044206C" w:rsidRPr="00977FBD" w:rsidRDefault="0044206C" w:rsidP="00F90F9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задолженность участникам (учредителям) по выплате доходов;</w:t>
      </w:r>
    </w:p>
    <w:p w:rsidR="0044206C" w:rsidRPr="00977FBD" w:rsidRDefault="0044206C" w:rsidP="00F90F9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прочие краткосрочные обязательства;</w:t>
      </w:r>
    </w:p>
    <w:p w:rsidR="0044206C" w:rsidRPr="00977FBD" w:rsidRDefault="0044206C" w:rsidP="00F90F9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ссуды, не погашенные в срок.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П1 = стр. 620 +стр. 630 +стр. 660.                                (4)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2.   </w:t>
      </w:r>
      <w:r w:rsidRPr="00977FBD">
        <w:rPr>
          <w:iCs/>
          <w:color w:val="000000"/>
          <w:sz w:val="28"/>
          <w:szCs w:val="28"/>
        </w:rPr>
        <w:t>Краткосрочные пассивы</w:t>
      </w:r>
      <w:r w:rsidRPr="00977FBD">
        <w:rPr>
          <w:i/>
          <w:iCs/>
          <w:color w:val="000000"/>
          <w:sz w:val="28"/>
          <w:szCs w:val="28"/>
        </w:rPr>
        <w:t xml:space="preserve"> </w:t>
      </w:r>
      <w:r w:rsidRPr="00977FBD">
        <w:rPr>
          <w:color w:val="000000"/>
          <w:sz w:val="28"/>
          <w:szCs w:val="28"/>
        </w:rPr>
        <w:t>П2;</w:t>
      </w:r>
    </w:p>
    <w:p w:rsidR="0044206C" w:rsidRPr="00977FBD" w:rsidRDefault="0044206C" w:rsidP="00F90F98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краткосрочные займы и кредиты;</w:t>
      </w:r>
    </w:p>
    <w:p w:rsidR="0044206C" w:rsidRPr="00977FBD" w:rsidRDefault="0044206C" w:rsidP="00F90F98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прочие займы, подлежащие погашению в течение 12 месяцев после отчетной даты.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П2 = стр. 610.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3.  </w:t>
      </w:r>
      <w:r w:rsidRPr="00977FBD">
        <w:rPr>
          <w:iCs/>
          <w:color w:val="000000"/>
          <w:sz w:val="28"/>
          <w:szCs w:val="28"/>
        </w:rPr>
        <w:t>Долгосрочные пассивы</w:t>
      </w:r>
      <w:r w:rsidRPr="00977FBD">
        <w:rPr>
          <w:i/>
          <w:iCs/>
          <w:color w:val="000000"/>
          <w:sz w:val="28"/>
          <w:szCs w:val="28"/>
        </w:rPr>
        <w:t xml:space="preserve"> </w:t>
      </w:r>
      <w:r w:rsidRPr="00977FBD">
        <w:rPr>
          <w:color w:val="000000"/>
          <w:sz w:val="28"/>
          <w:szCs w:val="28"/>
        </w:rPr>
        <w:t>ПЗ.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В  группу входят долгосрочные кредиты и займы,  статьи  </w:t>
      </w:r>
      <w:r w:rsidRPr="00977FBD">
        <w:rPr>
          <w:color w:val="000000"/>
          <w:sz w:val="28"/>
          <w:szCs w:val="28"/>
          <w:lang w:val="en-US"/>
        </w:rPr>
        <w:t>IV</w:t>
      </w:r>
      <w:r w:rsidRPr="00977FBD">
        <w:rPr>
          <w:color w:val="000000"/>
          <w:sz w:val="28"/>
          <w:szCs w:val="28"/>
        </w:rPr>
        <w:t xml:space="preserve"> раздела баланса,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П3 = стр. 590.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4.   </w:t>
      </w:r>
      <w:r w:rsidRPr="00977FBD">
        <w:rPr>
          <w:iCs/>
          <w:color w:val="000000"/>
          <w:sz w:val="28"/>
          <w:szCs w:val="28"/>
        </w:rPr>
        <w:t>Постоянные пассивы</w:t>
      </w:r>
      <w:r w:rsidRPr="00977FBD">
        <w:rPr>
          <w:i/>
          <w:iCs/>
          <w:color w:val="000000"/>
          <w:sz w:val="28"/>
          <w:szCs w:val="28"/>
        </w:rPr>
        <w:t xml:space="preserve"> </w:t>
      </w:r>
      <w:r w:rsidRPr="00977FBD">
        <w:rPr>
          <w:color w:val="000000"/>
          <w:sz w:val="28"/>
          <w:szCs w:val="28"/>
        </w:rPr>
        <w:t>П4:</w:t>
      </w:r>
    </w:p>
    <w:p w:rsidR="0044206C" w:rsidRPr="00977FBD" w:rsidRDefault="0044206C" w:rsidP="00F90F98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это статьи  </w:t>
      </w:r>
      <w:r w:rsidRPr="00977FBD">
        <w:rPr>
          <w:color w:val="000000"/>
          <w:sz w:val="28"/>
          <w:szCs w:val="28"/>
          <w:lang w:val="en-US"/>
        </w:rPr>
        <w:t>III</w:t>
      </w:r>
      <w:r w:rsidRPr="00977FBD">
        <w:rPr>
          <w:color w:val="000000"/>
          <w:sz w:val="28"/>
          <w:szCs w:val="28"/>
        </w:rPr>
        <w:t xml:space="preserve"> раздела баланса «Капитал и резервы»;</w:t>
      </w:r>
    </w:p>
    <w:p w:rsidR="0044206C" w:rsidRPr="00977FBD" w:rsidRDefault="0044206C" w:rsidP="00F90F98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отдельные статьи </w:t>
      </w:r>
      <w:r w:rsidRPr="00977FBD">
        <w:rPr>
          <w:color w:val="000000"/>
          <w:sz w:val="28"/>
          <w:szCs w:val="28"/>
          <w:lang w:val="en-US"/>
        </w:rPr>
        <w:t>V</w:t>
      </w:r>
      <w:r w:rsidRPr="00977FBD">
        <w:rPr>
          <w:color w:val="000000"/>
          <w:sz w:val="28"/>
          <w:szCs w:val="28"/>
        </w:rPr>
        <w:t xml:space="preserve"> раздела баланса «Краткосрочные обязательства», не вошедшие в предыдущие группы;</w:t>
      </w:r>
    </w:p>
    <w:p w:rsidR="0044206C" w:rsidRPr="00977FBD" w:rsidRDefault="0044206C" w:rsidP="00F90F98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доходы будущих периодов;</w:t>
      </w:r>
    </w:p>
    <w:p w:rsidR="0044206C" w:rsidRPr="00977FBD" w:rsidRDefault="0044206C" w:rsidP="00F90F98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резервы предстоящих расходов.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Для сохранения баланса актива и пассива итог данной группы следует уменьшить на сумму по статье «Расходы будущих периодов».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П4 = стр. 490 +стр. 640 +стр. 650.                             (5)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   </w:t>
      </w:r>
      <w:r w:rsidR="0045008E">
        <w:rPr>
          <w:color w:val="000000"/>
          <w:sz w:val="28"/>
          <w:szCs w:val="28"/>
        </w:rPr>
        <w:tab/>
      </w:r>
      <w:r w:rsidRPr="00977FBD">
        <w:rPr>
          <w:color w:val="000000"/>
          <w:sz w:val="28"/>
          <w:szCs w:val="28"/>
        </w:rPr>
        <w:t>На первой стадии анализа указанные группы активов и пассивов сопоставляются в абсолютном выражении. Баланс считается ликвидным при условии следующие соотношений групп активов и обязательств:</w:t>
      </w:r>
    </w:p>
    <w:p w:rsidR="0044206C" w:rsidRPr="00977FBD" w:rsidRDefault="0044206C" w:rsidP="00F90F98">
      <w:pPr>
        <w:spacing w:line="360" w:lineRule="auto"/>
        <w:ind w:left="124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А1 </w:t>
      </w:r>
      <w:r w:rsidRPr="00977FBD">
        <w:rPr>
          <w:sz w:val="28"/>
          <w:szCs w:val="28"/>
        </w:rPr>
        <w:sym w:font="Symbol" w:char="00B3"/>
      </w:r>
      <w:r w:rsidRPr="00977FBD">
        <w:rPr>
          <w:sz w:val="28"/>
          <w:szCs w:val="28"/>
        </w:rPr>
        <w:t xml:space="preserve"> П1</w:t>
      </w:r>
    </w:p>
    <w:p w:rsidR="0044206C" w:rsidRPr="00977FBD" w:rsidRDefault="0044206C" w:rsidP="00F90F98">
      <w:pPr>
        <w:spacing w:line="360" w:lineRule="auto"/>
        <w:ind w:left="124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А2 </w:t>
      </w:r>
      <w:r w:rsidRPr="00977FBD">
        <w:rPr>
          <w:sz w:val="28"/>
          <w:szCs w:val="28"/>
        </w:rPr>
        <w:sym w:font="Symbol" w:char="00B3"/>
      </w:r>
      <w:r w:rsidRPr="00977FBD">
        <w:rPr>
          <w:sz w:val="28"/>
          <w:szCs w:val="28"/>
        </w:rPr>
        <w:t xml:space="preserve"> П2</w:t>
      </w:r>
    </w:p>
    <w:p w:rsidR="0044206C" w:rsidRPr="00977FBD" w:rsidRDefault="0044206C" w:rsidP="00F90F98">
      <w:pPr>
        <w:spacing w:line="360" w:lineRule="auto"/>
        <w:ind w:left="124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А3 </w:t>
      </w:r>
      <w:r w:rsidRPr="00977FBD">
        <w:rPr>
          <w:sz w:val="28"/>
          <w:szCs w:val="28"/>
        </w:rPr>
        <w:sym w:font="Symbol" w:char="00B3"/>
      </w:r>
      <w:r w:rsidRPr="00977FBD">
        <w:rPr>
          <w:sz w:val="28"/>
          <w:szCs w:val="28"/>
        </w:rPr>
        <w:t xml:space="preserve"> П3</w:t>
      </w:r>
    </w:p>
    <w:p w:rsidR="0044206C" w:rsidRPr="00977FBD" w:rsidRDefault="0044206C" w:rsidP="00F90F98">
      <w:pPr>
        <w:spacing w:line="360" w:lineRule="auto"/>
        <w:ind w:left="124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А4 </w:t>
      </w:r>
      <w:r w:rsidRPr="00977FBD">
        <w:rPr>
          <w:sz w:val="28"/>
          <w:szCs w:val="28"/>
        </w:rPr>
        <w:sym w:font="Symbol" w:char="00A3"/>
      </w:r>
      <w:r w:rsidRPr="00977FBD">
        <w:rPr>
          <w:sz w:val="28"/>
          <w:szCs w:val="28"/>
        </w:rPr>
        <w:t xml:space="preserve"> П4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При этом если выполнены три следующих условия;</w:t>
      </w:r>
    </w:p>
    <w:p w:rsidR="0044206C" w:rsidRPr="00977FBD" w:rsidRDefault="0044206C" w:rsidP="00F90F98">
      <w:pPr>
        <w:spacing w:line="360" w:lineRule="auto"/>
        <w:ind w:left="1248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   </w:t>
      </w:r>
      <w:r w:rsidRPr="00977FBD">
        <w:rPr>
          <w:sz w:val="28"/>
          <w:szCs w:val="28"/>
        </w:rPr>
        <w:t xml:space="preserve">А1 </w:t>
      </w:r>
      <w:r w:rsidRPr="00977FBD">
        <w:rPr>
          <w:sz w:val="28"/>
          <w:szCs w:val="28"/>
        </w:rPr>
        <w:sym w:font="Symbol" w:char="00B3"/>
      </w:r>
      <w:r w:rsidRPr="00977FBD">
        <w:rPr>
          <w:sz w:val="28"/>
          <w:szCs w:val="28"/>
        </w:rPr>
        <w:t xml:space="preserve"> П1; А2 </w:t>
      </w:r>
      <w:r w:rsidRPr="00977FBD">
        <w:rPr>
          <w:sz w:val="28"/>
          <w:szCs w:val="28"/>
        </w:rPr>
        <w:sym w:font="Symbol" w:char="00B3"/>
      </w:r>
      <w:r w:rsidRPr="00977FBD">
        <w:rPr>
          <w:sz w:val="28"/>
          <w:szCs w:val="28"/>
        </w:rPr>
        <w:t xml:space="preserve"> П2; А3 </w:t>
      </w:r>
      <w:r w:rsidRPr="00977FBD">
        <w:rPr>
          <w:sz w:val="28"/>
          <w:szCs w:val="28"/>
        </w:rPr>
        <w:sym w:font="Symbol" w:char="00B3"/>
      </w:r>
      <w:r w:rsidRPr="00977FBD">
        <w:rPr>
          <w:sz w:val="28"/>
          <w:szCs w:val="28"/>
        </w:rPr>
        <w:t xml:space="preserve"> П3,</w:t>
      </w:r>
    </w:p>
    <w:p w:rsidR="0044206C" w:rsidRPr="00977FBD" w:rsidRDefault="0044206C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т. е. текущие активы превышают внешние обязательства организаций, то обязатель</w:t>
      </w:r>
      <w:r w:rsidRPr="00977FBD">
        <w:rPr>
          <w:color w:val="000000"/>
          <w:sz w:val="28"/>
          <w:szCs w:val="28"/>
        </w:rPr>
        <w:softHyphen/>
        <w:t xml:space="preserve">но выполняется и последнее неравенство: </w:t>
      </w:r>
      <w:r w:rsidRPr="00977FBD">
        <w:rPr>
          <w:sz w:val="28"/>
          <w:szCs w:val="28"/>
        </w:rPr>
        <w:t xml:space="preserve">А4 </w:t>
      </w:r>
      <w:r w:rsidRPr="00977FBD">
        <w:rPr>
          <w:sz w:val="28"/>
          <w:szCs w:val="28"/>
        </w:rPr>
        <w:sym w:font="Symbol" w:char="00A3"/>
      </w:r>
      <w:r w:rsidRPr="00977FBD">
        <w:rPr>
          <w:sz w:val="28"/>
          <w:szCs w:val="28"/>
        </w:rPr>
        <w:t xml:space="preserve"> П4,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которое подтверждает наличие у организаций собственных оборотных средств.  Все это означает соблюдение минимального условия финансовой устойчивости.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    </w:t>
      </w:r>
      <w:r w:rsidR="0045008E">
        <w:rPr>
          <w:color w:val="000000"/>
          <w:sz w:val="28"/>
          <w:szCs w:val="28"/>
        </w:rPr>
        <w:tab/>
      </w:r>
      <w:r w:rsidRPr="00977FBD">
        <w:rPr>
          <w:color w:val="000000"/>
          <w:sz w:val="28"/>
          <w:szCs w:val="28"/>
        </w:rPr>
        <w:t>Невыполнение же одного из первых трех неравенств свидетельствует о наруше</w:t>
      </w:r>
      <w:r w:rsidRPr="00977FBD">
        <w:rPr>
          <w:color w:val="000000"/>
          <w:sz w:val="28"/>
          <w:szCs w:val="28"/>
        </w:rPr>
        <w:softHyphen/>
        <w:t>нии ликвидности баланса. При этом недостаток средств по одной группе активов, не компенсирующейся их избытком по другой группе, так как компенсация может быть лишь по стоимости, в реальной платежной ситуации менее ликвидные активы не могут заменить более ликвидные.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   </w:t>
      </w:r>
      <w:r w:rsidR="0045008E">
        <w:rPr>
          <w:color w:val="000000"/>
          <w:sz w:val="28"/>
          <w:szCs w:val="28"/>
        </w:rPr>
        <w:tab/>
      </w:r>
      <w:r w:rsidRPr="00977FBD">
        <w:rPr>
          <w:color w:val="000000"/>
          <w:sz w:val="28"/>
          <w:szCs w:val="28"/>
        </w:rPr>
        <w:t>Сравнение первой и второй групп активов (наиболее ликвидных активов и бы</w:t>
      </w:r>
      <w:r w:rsidRPr="00977FBD">
        <w:rPr>
          <w:color w:val="000000"/>
          <w:sz w:val="28"/>
          <w:szCs w:val="28"/>
        </w:rPr>
        <w:softHyphen/>
        <w:t>строреализуемых активов) с первыми двумя группами пассивов (наиболее срочные обязательства и краткосрочные пассивы) показывает текущую ликвидность, т. е. платежеспособность или неплатежеспособность организаций в ближайшее к моменту проведения анализа время.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  </w:t>
      </w:r>
      <w:r w:rsidR="0045008E">
        <w:rPr>
          <w:color w:val="000000"/>
          <w:sz w:val="28"/>
          <w:szCs w:val="28"/>
        </w:rPr>
        <w:tab/>
      </w:r>
      <w:r w:rsidRPr="00977FBD">
        <w:rPr>
          <w:color w:val="000000"/>
          <w:sz w:val="28"/>
          <w:szCs w:val="28"/>
        </w:rPr>
        <w:t>Сравнение же третьей группы активов и пассивов (медленнореализуемьгх активов с долгосрочными обязательствами) показывает перспективную ликвидность, т. е. прогноз платежеспособности организаций.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45008E" w:rsidRDefault="0045008E" w:rsidP="00F90F98">
      <w:pPr>
        <w:pStyle w:val="3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008E" w:rsidRDefault="0045008E" w:rsidP="00F90F98">
      <w:pPr>
        <w:jc w:val="both"/>
      </w:pPr>
    </w:p>
    <w:p w:rsidR="0045008E" w:rsidRDefault="0045008E" w:rsidP="00F90F98">
      <w:pPr>
        <w:jc w:val="both"/>
      </w:pPr>
    </w:p>
    <w:p w:rsidR="0045008E" w:rsidRDefault="0045008E" w:rsidP="00F90F98">
      <w:pPr>
        <w:jc w:val="both"/>
      </w:pPr>
    </w:p>
    <w:p w:rsidR="0045008E" w:rsidRDefault="0045008E" w:rsidP="00F90F98">
      <w:pPr>
        <w:jc w:val="both"/>
      </w:pPr>
    </w:p>
    <w:p w:rsidR="0045008E" w:rsidRDefault="0045008E" w:rsidP="00F90F98">
      <w:pPr>
        <w:jc w:val="both"/>
      </w:pPr>
    </w:p>
    <w:p w:rsidR="0045008E" w:rsidRDefault="0045008E" w:rsidP="00F90F98">
      <w:pPr>
        <w:jc w:val="both"/>
      </w:pPr>
    </w:p>
    <w:p w:rsidR="0045008E" w:rsidRDefault="0045008E" w:rsidP="00F90F98">
      <w:pPr>
        <w:jc w:val="both"/>
      </w:pPr>
    </w:p>
    <w:p w:rsidR="0045008E" w:rsidRDefault="0045008E" w:rsidP="00F90F98">
      <w:pPr>
        <w:jc w:val="both"/>
      </w:pPr>
    </w:p>
    <w:p w:rsidR="0045008E" w:rsidRPr="0045008E" w:rsidRDefault="0045008E" w:rsidP="00F90F98">
      <w:pPr>
        <w:jc w:val="both"/>
      </w:pPr>
    </w:p>
    <w:p w:rsidR="0045008E" w:rsidRDefault="0045008E" w:rsidP="00F90F98">
      <w:pPr>
        <w:pStyle w:val="3"/>
        <w:numPr>
          <w:ilvl w:val="1"/>
          <w:numId w:val="14"/>
        </w:num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Методики оценки ликвидности баланса</w:t>
      </w:r>
    </w:p>
    <w:p w:rsidR="0062750E" w:rsidRPr="00977FBD" w:rsidRDefault="0062750E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Сопоставление ликвидных средств и обязательств позволяет вычислить следующие показатели:</w:t>
      </w:r>
    </w:p>
    <w:p w:rsidR="0062750E" w:rsidRPr="00977FBD" w:rsidRDefault="00951052" w:rsidP="00F90F98">
      <w:pPr>
        <w:spacing w:line="360" w:lineRule="auto"/>
        <w:ind w:left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1.</w:t>
      </w:r>
      <w:r w:rsidR="0045008E">
        <w:rPr>
          <w:sz w:val="28"/>
          <w:szCs w:val="28"/>
        </w:rPr>
        <w:t xml:space="preserve"> Т</w:t>
      </w:r>
      <w:r w:rsidR="0062750E" w:rsidRPr="00977FBD">
        <w:rPr>
          <w:sz w:val="28"/>
          <w:szCs w:val="28"/>
        </w:rPr>
        <w:t>екущая ликвидность</w:t>
      </w:r>
      <w:r w:rsidR="0062750E" w:rsidRPr="00977FBD">
        <w:rPr>
          <w:i/>
          <w:sz w:val="28"/>
          <w:szCs w:val="28"/>
        </w:rPr>
        <w:t xml:space="preserve"> </w:t>
      </w:r>
      <w:r w:rsidR="0062750E" w:rsidRPr="00977FBD">
        <w:rPr>
          <w:sz w:val="28"/>
          <w:szCs w:val="28"/>
        </w:rPr>
        <w:t>(ТЛ), которая говорит о платежеспособности (+) или неплатежеспособности (-) организации на ближайший к рассматриваемому моменту промежуток времени</w:t>
      </w:r>
    </w:p>
    <w:p w:rsidR="00951052" w:rsidRPr="00977FBD" w:rsidRDefault="00951052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ТЛ=(А1+А2)-(П1+П2)</w:t>
      </w:r>
    </w:p>
    <w:p w:rsidR="00951052" w:rsidRPr="00977FBD" w:rsidRDefault="0045008E" w:rsidP="00F90F9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951052" w:rsidRPr="00977FBD">
        <w:rPr>
          <w:sz w:val="28"/>
          <w:szCs w:val="28"/>
        </w:rPr>
        <w:t>ерспективная ликвидность</w:t>
      </w:r>
      <w:r w:rsidR="00951052" w:rsidRPr="00977FBD">
        <w:rPr>
          <w:i/>
          <w:sz w:val="28"/>
          <w:szCs w:val="28"/>
        </w:rPr>
        <w:t xml:space="preserve"> </w:t>
      </w:r>
      <w:r w:rsidR="00951052" w:rsidRPr="00977FBD">
        <w:rPr>
          <w:sz w:val="28"/>
          <w:szCs w:val="28"/>
        </w:rPr>
        <w:t>(ПЛ), которая представляет собой прогноз платежеспособности на основе сравнения будущих поступлений и платежей:</w:t>
      </w:r>
    </w:p>
    <w:p w:rsidR="00951052" w:rsidRPr="00977FBD" w:rsidRDefault="00951052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ПЛ = А3 – П3</w:t>
      </w:r>
    </w:p>
    <w:p w:rsidR="0044206C" w:rsidRPr="0045008E" w:rsidRDefault="0044206C" w:rsidP="00F90F9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>Расчет финансовых коэффициентов ликвидности производится путем поэтапного сопоставления отдельных групп активов с краткосрочными пассивами на основе данных баланса</w:t>
      </w:r>
      <w:r w:rsidR="0045008E">
        <w:rPr>
          <w:color w:val="000000"/>
          <w:sz w:val="28"/>
          <w:szCs w:val="28"/>
        </w:rPr>
        <w:t xml:space="preserve"> </w:t>
      </w:r>
      <w:r w:rsidR="0045008E" w:rsidRPr="0045008E">
        <w:rPr>
          <w:color w:val="000000"/>
          <w:sz w:val="28"/>
          <w:szCs w:val="28"/>
        </w:rPr>
        <w:t>(</w:t>
      </w:r>
      <w:r w:rsidR="0045008E">
        <w:rPr>
          <w:color w:val="000000"/>
          <w:sz w:val="28"/>
          <w:szCs w:val="28"/>
        </w:rPr>
        <w:t xml:space="preserve">Таблица 1) </w:t>
      </w:r>
      <w:r w:rsidR="0045008E" w:rsidRPr="0045008E">
        <w:rPr>
          <w:color w:val="000000"/>
          <w:sz w:val="28"/>
          <w:szCs w:val="28"/>
        </w:rPr>
        <w:t>[3</w:t>
      </w:r>
      <w:r w:rsidR="0045008E">
        <w:rPr>
          <w:color w:val="000000"/>
          <w:sz w:val="28"/>
          <w:szCs w:val="28"/>
        </w:rPr>
        <w:t>. – С.382</w:t>
      </w:r>
      <w:r w:rsidR="0045008E" w:rsidRPr="0045008E">
        <w:rPr>
          <w:color w:val="000000"/>
          <w:sz w:val="28"/>
          <w:szCs w:val="28"/>
        </w:rPr>
        <w:t>]</w:t>
      </w:r>
    </w:p>
    <w:p w:rsidR="0044206C" w:rsidRPr="00977FBD" w:rsidRDefault="0045008E" w:rsidP="00F90F9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– 1 Основные показатели ликвидности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4206C" w:rsidRPr="00EF27B6" w:rsidTr="00EF27B6">
        <w:tc>
          <w:tcPr>
            <w:tcW w:w="2392" w:type="dxa"/>
          </w:tcPr>
          <w:p w:rsidR="0044206C" w:rsidRPr="00EF27B6" w:rsidRDefault="0044206C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Показатели</w:t>
            </w:r>
          </w:p>
        </w:tc>
        <w:tc>
          <w:tcPr>
            <w:tcW w:w="2393" w:type="dxa"/>
          </w:tcPr>
          <w:p w:rsidR="0044206C" w:rsidRPr="00EF27B6" w:rsidRDefault="0044206C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Назначение</w:t>
            </w:r>
          </w:p>
        </w:tc>
        <w:tc>
          <w:tcPr>
            <w:tcW w:w="2393" w:type="dxa"/>
          </w:tcPr>
          <w:p w:rsidR="0044206C" w:rsidRPr="00EF27B6" w:rsidRDefault="0044206C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Расчетная формула</w:t>
            </w:r>
          </w:p>
        </w:tc>
        <w:tc>
          <w:tcPr>
            <w:tcW w:w="2393" w:type="dxa"/>
          </w:tcPr>
          <w:p w:rsidR="0044206C" w:rsidRPr="00EF27B6" w:rsidRDefault="0044206C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Нормативное значение</w:t>
            </w:r>
          </w:p>
        </w:tc>
      </w:tr>
      <w:tr w:rsidR="0044206C" w:rsidRPr="00EF27B6" w:rsidTr="00EF27B6">
        <w:tc>
          <w:tcPr>
            <w:tcW w:w="2392" w:type="dxa"/>
          </w:tcPr>
          <w:p w:rsidR="0044206C" w:rsidRPr="00EF27B6" w:rsidRDefault="0044206C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1.Коэффициент текущей ликвидности</w:t>
            </w:r>
          </w:p>
        </w:tc>
        <w:tc>
          <w:tcPr>
            <w:tcW w:w="2393" w:type="dxa"/>
          </w:tcPr>
          <w:p w:rsidR="0044206C" w:rsidRPr="00EF27B6" w:rsidRDefault="0044206C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Показывает, в какой степени текущие активы покрывают текущие обязательства</w:t>
            </w:r>
          </w:p>
        </w:tc>
        <w:tc>
          <w:tcPr>
            <w:tcW w:w="2393" w:type="dxa"/>
          </w:tcPr>
          <w:p w:rsidR="0044206C" w:rsidRPr="00EF27B6" w:rsidRDefault="0044206C" w:rsidP="00EF27B6">
            <w:pPr>
              <w:pBdr>
                <w:bottom w:val="single" w:sz="12" w:space="1" w:color="auto"/>
              </w:pBd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Текущие активы</w:t>
            </w:r>
          </w:p>
          <w:p w:rsidR="0044206C" w:rsidRPr="00EF27B6" w:rsidRDefault="0044206C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Текущие обязательства</w:t>
            </w:r>
          </w:p>
        </w:tc>
        <w:tc>
          <w:tcPr>
            <w:tcW w:w="2393" w:type="dxa"/>
          </w:tcPr>
          <w:p w:rsidR="0044206C" w:rsidRPr="00EF27B6" w:rsidRDefault="0044206C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Больше 2</w:t>
            </w:r>
          </w:p>
        </w:tc>
      </w:tr>
      <w:tr w:rsidR="0044206C" w:rsidRPr="00EF27B6" w:rsidTr="00EF27B6">
        <w:tc>
          <w:tcPr>
            <w:tcW w:w="2392" w:type="dxa"/>
          </w:tcPr>
          <w:p w:rsidR="0044206C" w:rsidRPr="00EF27B6" w:rsidRDefault="0044206C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2. Коэффициент быстрой (промежуточной) ликвидности</w:t>
            </w:r>
          </w:p>
        </w:tc>
        <w:tc>
          <w:tcPr>
            <w:tcW w:w="2393" w:type="dxa"/>
          </w:tcPr>
          <w:p w:rsidR="0044206C" w:rsidRPr="00EF27B6" w:rsidRDefault="0044206C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Показывают, какая часть текущих обязательств может быть погашена за счет денежных средств и ожидаемых поступлений</w:t>
            </w:r>
          </w:p>
        </w:tc>
        <w:tc>
          <w:tcPr>
            <w:tcW w:w="2393" w:type="dxa"/>
          </w:tcPr>
          <w:p w:rsidR="0044206C" w:rsidRPr="00EF27B6" w:rsidRDefault="0044206C" w:rsidP="00EF27B6">
            <w:pPr>
              <w:pBdr>
                <w:bottom w:val="single" w:sz="12" w:space="1" w:color="auto"/>
              </w:pBd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Денежные средства + краткосрочные финансовые вложения + дебиторская задолженность</w:t>
            </w:r>
          </w:p>
          <w:p w:rsidR="0044206C" w:rsidRPr="00EF27B6" w:rsidRDefault="0044206C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Текущие обязательства</w:t>
            </w:r>
          </w:p>
        </w:tc>
        <w:tc>
          <w:tcPr>
            <w:tcW w:w="2393" w:type="dxa"/>
          </w:tcPr>
          <w:p w:rsidR="0044206C" w:rsidRPr="00EF27B6" w:rsidRDefault="0044206C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Больше 1</w:t>
            </w:r>
          </w:p>
        </w:tc>
      </w:tr>
      <w:tr w:rsidR="0044206C" w:rsidRPr="00EF27B6" w:rsidTr="00EF27B6">
        <w:tc>
          <w:tcPr>
            <w:tcW w:w="2392" w:type="dxa"/>
          </w:tcPr>
          <w:p w:rsidR="0044206C" w:rsidRPr="00EF27B6" w:rsidRDefault="0044206C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3.Коэффициент абсолютной ликвидности</w:t>
            </w:r>
          </w:p>
        </w:tc>
        <w:tc>
          <w:tcPr>
            <w:tcW w:w="2393" w:type="dxa"/>
          </w:tcPr>
          <w:p w:rsidR="0044206C" w:rsidRPr="00EF27B6" w:rsidRDefault="0044206C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Показывает, какая часть текущих обязательств может быть погашена на дату составления баланса</w:t>
            </w:r>
          </w:p>
        </w:tc>
        <w:tc>
          <w:tcPr>
            <w:tcW w:w="2393" w:type="dxa"/>
          </w:tcPr>
          <w:p w:rsidR="0044206C" w:rsidRPr="00EF27B6" w:rsidRDefault="0044206C" w:rsidP="00EF27B6">
            <w:pPr>
              <w:pBdr>
                <w:bottom w:val="single" w:sz="12" w:space="1" w:color="auto"/>
              </w:pBd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Денежные средства + краткосрочные финансовые вложения</w:t>
            </w:r>
          </w:p>
          <w:p w:rsidR="0044206C" w:rsidRPr="00EF27B6" w:rsidRDefault="0044206C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Текущие обязательства</w:t>
            </w:r>
          </w:p>
        </w:tc>
        <w:tc>
          <w:tcPr>
            <w:tcW w:w="2393" w:type="dxa"/>
          </w:tcPr>
          <w:p w:rsidR="0044206C" w:rsidRPr="00EF27B6" w:rsidRDefault="0044206C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Больше 0,2</w:t>
            </w:r>
          </w:p>
        </w:tc>
      </w:tr>
    </w:tbl>
    <w:p w:rsidR="0044206C" w:rsidRDefault="0044206C" w:rsidP="00F90F98">
      <w:pPr>
        <w:spacing w:line="360" w:lineRule="auto"/>
        <w:jc w:val="both"/>
        <w:rPr>
          <w:color w:val="000000"/>
          <w:sz w:val="28"/>
          <w:szCs w:val="28"/>
        </w:rPr>
      </w:pPr>
    </w:p>
    <w:p w:rsidR="0080009D" w:rsidRDefault="0080009D" w:rsidP="00F90F98">
      <w:pPr>
        <w:spacing w:line="360" w:lineRule="auto"/>
        <w:jc w:val="both"/>
        <w:rPr>
          <w:color w:val="000000"/>
          <w:sz w:val="28"/>
          <w:szCs w:val="28"/>
        </w:rPr>
      </w:pPr>
    </w:p>
    <w:p w:rsidR="0080009D" w:rsidRDefault="0080009D" w:rsidP="00F90F98">
      <w:pPr>
        <w:spacing w:line="360" w:lineRule="auto"/>
        <w:jc w:val="both"/>
        <w:rPr>
          <w:color w:val="000000"/>
          <w:sz w:val="28"/>
          <w:szCs w:val="28"/>
        </w:rPr>
      </w:pPr>
    </w:p>
    <w:p w:rsidR="0080009D" w:rsidRDefault="0080009D" w:rsidP="00F90F98">
      <w:pPr>
        <w:spacing w:line="360" w:lineRule="auto"/>
        <w:jc w:val="both"/>
        <w:rPr>
          <w:color w:val="000000"/>
          <w:sz w:val="28"/>
          <w:szCs w:val="28"/>
        </w:rPr>
      </w:pPr>
    </w:p>
    <w:p w:rsidR="0080009D" w:rsidRDefault="0080009D" w:rsidP="00F90F9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Продолжение таблицы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7"/>
        <w:gridCol w:w="2386"/>
        <w:gridCol w:w="2394"/>
        <w:gridCol w:w="7"/>
      </w:tblGrid>
      <w:tr w:rsidR="0080009D" w:rsidRPr="00EF27B6" w:rsidTr="00EF27B6">
        <w:trPr>
          <w:gridAfter w:val="1"/>
          <w:wAfter w:w="7" w:type="dxa"/>
        </w:trPr>
        <w:tc>
          <w:tcPr>
            <w:tcW w:w="2392" w:type="dxa"/>
          </w:tcPr>
          <w:p w:rsidR="0080009D" w:rsidRPr="00EF27B6" w:rsidRDefault="0080009D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Показатели</w:t>
            </w:r>
          </w:p>
        </w:tc>
        <w:tc>
          <w:tcPr>
            <w:tcW w:w="2393" w:type="dxa"/>
          </w:tcPr>
          <w:p w:rsidR="0080009D" w:rsidRPr="00EF27B6" w:rsidRDefault="0080009D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Назначение</w:t>
            </w:r>
          </w:p>
        </w:tc>
        <w:tc>
          <w:tcPr>
            <w:tcW w:w="2393" w:type="dxa"/>
            <w:gridSpan w:val="2"/>
          </w:tcPr>
          <w:p w:rsidR="0080009D" w:rsidRPr="00EF27B6" w:rsidRDefault="0080009D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Расчетная формула</w:t>
            </w:r>
          </w:p>
        </w:tc>
        <w:tc>
          <w:tcPr>
            <w:tcW w:w="2394" w:type="dxa"/>
          </w:tcPr>
          <w:p w:rsidR="0080009D" w:rsidRPr="00EF27B6" w:rsidRDefault="0080009D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Нормативное значение</w:t>
            </w:r>
          </w:p>
        </w:tc>
      </w:tr>
      <w:tr w:rsidR="0080009D" w:rsidRPr="00EF27B6" w:rsidTr="00EF27B6">
        <w:trPr>
          <w:gridAfter w:val="1"/>
          <w:wAfter w:w="7" w:type="dxa"/>
        </w:trPr>
        <w:tc>
          <w:tcPr>
            <w:tcW w:w="2392" w:type="dxa"/>
          </w:tcPr>
          <w:p w:rsidR="0080009D" w:rsidRPr="00EF27B6" w:rsidRDefault="0080009D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4. Коэффициент обеспеченности собственными средствами</w:t>
            </w:r>
          </w:p>
        </w:tc>
        <w:tc>
          <w:tcPr>
            <w:tcW w:w="2393" w:type="dxa"/>
          </w:tcPr>
          <w:p w:rsidR="0080009D" w:rsidRPr="00EF27B6" w:rsidRDefault="0080009D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Характеризует наличие собственных оборотных средств организаций, необходимых по крайней мере для приобретения запасов</w:t>
            </w:r>
          </w:p>
        </w:tc>
        <w:tc>
          <w:tcPr>
            <w:tcW w:w="2393" w:type="dxa"/>
            <w:gridSpan w:val="2"/>
          </w:tcPr>
          <w:p w:rsidR="0080009D" w:rsidRPr="00EF27B6" w:rsidRDefault="0080009D" w:rsidP="00EF27B6">
            <w:pPr>
              <w:pBdr>
                <w:bottom w:val="single" w:sz="12" w:space="1" w:color="auto"/>
              </w:pBd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Собственный капитал - Внеоборотные активы</w:t>
            </w:r>
          </w:p>
          <w:p w:rsidR="0080009D" w:rsidRPr="00EF27B6" w:rsidRDefault="0080009D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Текущие активы</w:t>
            </w:r>
          </w:p>
        </w:tc>
        <w:tc>
          <w:tcPr>
            <w:tcW w:w="2394" w:type="dxa"/>
          </w:tcPr>
          <w:p w:rsidR="0080009D" w:rsidRPr="00EF27B6" w:rsidRDefault="0080009D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>Больше 0,1</w:t>
            </w:r>
          </w:p>
        </w:tc>
      </w:tr>
      <w:tr w:rsidR="0080009D" w:rsidRPr="00EF27B6" w:rsidTr="00EF27B6">
        <w:tblPrEx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2392" w:type="dxa"/>
          </w:tcPr>
          <w:p w:rsidR="0080009D" w:rsidRPr="00EF27B6" w:rsidRDefault="0080009D" w:rsidP="00EF27B6">
            <w:pPr>
              <w:jc w:val="both"/>
              <w:rPr>
                <w:color w:val="000000"/>
              </w:rPr>
            </w:pPr>
            <w:r w:rsidRPr="00EF27B6">
              <w:rPr>
                <w:color w:val="000000"/>
              </w:rPr>
              <w:t xml:space="preserve">5. </w:t>
            </w:r>
            <w:r w:rsidRPr="00F90F98">
              <w:t>Собственные оборотные средства</w:t>
            </w:r>
          </w:p>
          <w:p w:rsidR="0080009D" w:rsidRPr="00EF27B6" w:rsidRDefault="0080009D" w:rsidP="00EF27B6">
            <w:pPr>
              <w:ind w:left="108"/>
              <w:jc w:val="both"/>
              <w:rPr>
                <w:color w:val="000000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80009D" w:rsidRPr="00EF27B6" w:rsidRDefault="00F90F98" w:rsidP="00EF27B6">
            <w:pPr>
              <w:jc w:val="both"/>
              <w:rPr>
                <w:color w:val="000000"/>
              </w:rPr>
            </w:pPr>
            <w:r>
              <w:t xml:space="preserve">Показывает, </w:t>
            </w:r>
            <w:r w:rsidRPr="00F90F98">
              <w:t>какая сумма оборотных средств остается в распоряжении предприятия после расчетов по его краткосрочным обязательствам</w:t>
            </w:r>
          </w:p>
        </w:tc>
        <w:tc>
          <w:tcPr>
            <w:tcW w:w="2386" w:type="dxa"/>
            <w:shd w:val="clear" w:color="auto" w:fill="auto"/>
          </w:tcPr>
          <w:p w:rsidR="0080009D" w:rsidRPr="00EF27B6" w:rsidRDefault="0080009D" w:rsidP="00EF27B6">
            <w:pPr>
              <w:jc w:val="both"/>
              <w:rPr>
                <w:color w:val="000000"/>
              </w:rPr>
            </w:pPr>
            <w:r w:rsidRPr="00F90F98">
              <w:t>СК+ДО-ВА или ОА-КО</w:t>
            </w:r>
          </w:p>
        </w:tc>
        <w:tc>
          <w:tcPr>
            <w:tcW w:w="2401" w:type="dxa"/>
            <w:gridSpan w:val="2"/>
            <w:shd w:val="clear" w:color="auto" w:fill="auto"/>
          </w:tcPr>
          <w:p w:rsidR="0080009D" w:rsidRPr="00EF27B6" w:rsidRDefault="00F90F98" w:rsidP="00EF27B6">
            <w:pPr>
              <w:jc w:val="both"/>
              <w:rPr>
                <w:color w:val="000000"/>
              </w:rPr>
            </w:pPr>
            <w:r>
              <w:t xml:space="preserve">Чем выше, </w:t>
            </w:r>
            <w:r w:rsidR="0080009D" w:rsidRPr="00F90F98">
              <w:t>тем лучше</w:t>
            </w:r>
          </w:p>
        </w:tc>
      </w:tr>
      <w:tr w:rsidR="00F90F98" w:rsidRPr="00EF27B6" w:rsidTr="00EF27B6">
        <w:tblPrEx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2392" w:type="dxa"/>
          </w:tcPr>
          <w:p w:rsidR="00F90F98" w:rsidRPr="00EF27B6" w:rsidRDefault="00F90F98" w:rsidP="00EF27B6">
            <w:pPr>
              <w:jc w:val="both"/>
              <w:rPr>
                <w:color w:val="000000"/>
              </w:rPr>
            </w:pPr>
            <w:r w:rsidRPr="00F90F98">
              <w:t>6. Коэффициент маневренности собственных оборотных средств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F90F98" w:rsidRPr="00EF27B6" w:rsidRDefault="00F90F98" w:rsidP="00EF27B6">
            <w:pPr>
              <w:jc w:val="both"/>
              <w:rPr>
                <w:color w:val="000000"/>
              </w:rPr>
            </w:pPr>
            <w:r>
              <w:t>П</w:t>
            </w:r>
            <w:r w:rsidRPr="00F90F98">
              <w:t>оказывает, какая часть собственных оборотных средств вложена в наиболее ликвидные активы и может быть использована в любом направлении</w:t>
            </w:r>
          </w:p>
        </w:tc>
        <w:tc>
          <w:tcPr>
            <w:tcW w:w="2386" w:type="dxa"/>
            <w:shd w:val="clear" w:color="auto" w:fill="auto"/>
          </w:tcPr>
          <w:p w:rsidR="00F90F98" w:rsidRPr="00EF27B6" w:rsidRDefault="00F90F98" w:rsidP="00EF27B6">
            <w:pPr>
              <w:jc w:val="both"/>
              <w:rPr>
                <w:color w:val="000000"/>
              </w:rPr>
            </w:pPr>
            <w:r w:rsidRPr="00F90F98">
              <w:t>ДС/СОС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F90F98" w:rsidRPr="00EF27B6" w:rsidRDefault="00F90F98" w:rsidP="00EF27B6">
            <w:pPr>
              <w:jc w:val="both"/>
              <w:rPr>
                <w:color w:val="000000"/>
              </w:rPr>
            </w:pPr>
            <w:r>
              <w:t>Р</w:t>
            </w:r>
            <w:r w:rsidRPr="00F90F98">
              <w:t xml:space="preserve">ост показателя- положительное явление </w:t>
            </w:r>
          </w:p>
        </w:tc>
      </w:tr>
    </w:tbl>
    <w:p w:rsidR="00F90F98" w:rsidRDefault="00F90F98" w:rsidP="00F90F98">
      <w:pPr>
        <w:spacing w:line="360" w:lineRule="auto"/>
        <w:jc w:val="both"/>
        <w:rPr>
          <w:color w:val="000000"/>
          <w:sz w:val="28"/>
          <w:szCs w:val="28"/>
        </w:rPr>
      </w:pPr>
    </w:p>
    <w:p w:rsidR="00F90F98" w:rsidRDefault="0044206C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Традиционно расчеты начинают с определения коэффициента абсолютной ликвидности. </w:t>
      </w:r>
    </w:p>
    <w:p w:rsidR="00F90F98" w:rsidRDefault="0044206C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bCs/>
          <w:color w:val="000000"/>
          <w:sz w:val="28"/>
          <w:szCs w:val="28"/>
        </w:rPr>
        <w:t>Коэффициент абсолютной ликвидности</w:t>
      </w:r>
      <w:r w:rsidRPr="00977FBD">
        <w:rPr>
          <w:color w:val="000000"/>
          <w:sz w:val="28"/>
          <w:szCs w:val="28"/>
        </w:rPr>
        <w:t xml:space="preserve"> показывает долю текущих пассивов, которая может быть покрыта немедленно за счет активов, обладающих абсолютной ликвидностью (денежные средства и краткосрочные финансовые вложения). Оценивает платежеспособность в «мгновенном» периоде. Нормальное значение - 0,2. Это значит, что при неожиданном одновременном предъявлении кредиторами всех краткосрочных долгов, компания должна иметь возможность погасить, по меньшей мере, 20% из них за счет наличных средств. </w:t>
      </w:r>
    </w:p>
    <w:p w:rsidR="00F90F98" w:rsidRDefault="0044206C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К</w:t>
      </w:r>
      <w:r w:rsidRPr="00977FBD">
        <w:rPr>
          <w:bCs/>
          <w:color w:val="000000"/>
          <w:sz w:val="28"/>
          <w:szCs w:val="28"/>
        </w:rPr>
        <w:t>оэффициент текущей ликвидности</w:t>
      </w:r>
      <w:r w:rsidRPr="00977FBD">
        <w:rPr>
          <w:color w:val="000000"/>
          <w:sz w:val="28"/>
          <w:szCs w:val="28"/>
        </w:rPr>
        <w:t xml:space="preserve"> (коэффициент покрытия баланса) характеризует возможность предприятия погасить свою краткосрочную задолженность за счет имеющихся оборотных средств. Коэффициент рассчитывается как отношение суммы текущих активов к краткосрочной задолженности компании. Нормальное значение принято равным 2 (может колебаться в зависимости от отрасли и типа бизнеса). Это значит, что в случае продажи всех оборотных средств предприятие сможет дважды покрыть свою краткосрочную задолженность. Для более точного расчета этого показателя из величины оборотных активов следовало бы исключить те, которые являются неликвидными (например: залежалые запасы, не пользующаяся спросом готовая продукция, безнадежная дебиторская задолженность). Расчетный коэффициент дает только приблизительное значение и не может рассматриваться как реальный инструмент управления предприятием. Необходим углубленный анализ ликвидности и «качества» активов. В некоторых видах бизнеса значение текущей ликвидности может едва превышать единицу и при этом предприятие будет вполне платежеспособным. В другом случае его значение более 3,00 может не спасти от банкротства. </w:t>
      </w:r>
    </w:p>
    <w:p w:rsidR="00F90F98" w:rsidRDefault="0044206C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Следует отметить, что нежелательно отклонение от рекомендуемой величины как в меньшую, так и в большую сторону. В первом случае предприятие рискует потерять платежеспособность. Во втором - можно утверждать, что оно недостаточно активно использует заемный капитал для финансирования своей деятельности. </w:t>
      </w:r>
    </w:p>
    <w:p w:rsidR="0044206C" w:rsidRPr="00F90F98" w:rsidRDefault="0044206C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bCs/>
          <w:color w:val="000000"/>
          <w:sz w:val="28"/>
          <w:szCs w:val="28"/>
        </w:rPr>
        <w:t>Коэффициент промежуточной (срочной) ликвидности</w:t>
      </w:r>
      <w:r w:rsidRPr="00977FBD">
        <w:rPr>
          <w:color w:val="000000"/>
          <w:sz w:val="28"/>
          <w:szCs w:val="28"/>
        </w:rPr>
        <w:t xml:space="preserve"> характеризует возможность предприятия погасить краткосрочную задолженность в более коротком периоде за счет наиболее ликвидных оборотных активов. Рассчитывается как отношение суммы денежных средств, дебиторской задолженности и краткосрочных финансовых вложений к величине краткосрочной задолженности. Материально-производственные запасы не учитываются из-за их более низкой ликвидности. Нормальное значение -1. </w:t>
      </w:r>
    </w:p>
    <w:p w:rsidR="0044206C" w:rsidRPr="00977FBD" w:rsidRDefault="0044206C" w:rsidP="00F90F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77FBD">
        <w:rPr>
          <w:iCs/>
          <w:color w:val="000000"/>
          <w:sz w:val="28"/>
          <w:szCs w:val="28"/>
        </w:rPr>
        <w:t xml:space="preserve">    </w:t>
      </w:r>
      <w:r w:rsidR="00F90F98">
        <w:rPr>
          <w:iCs/>
          <w:color w:val="000000"/>
          <w:sz w:val="28"/>
          <w:szCs w:val="28"/>
        </w:rPr>
        <w:tab/>
      </w:r>
      <w:r w:rsidRPr="00977FBD">
        <w:rPr>
          <w:iCs/>
          <w:color w:val="000000"/>
          <w:sz w:val="28"/>
          <w:szCs w:val="28"/>
        </w:rPr>
        <w:t xml:space="preserve">Чистый оборотный капитал </w:t>
      </w:r>
      <w:r w:rsidRPr="00977FBD">
        <w:rPr>
          <w:color w:val="000000"/>
          <w:sz w:val="28"/>
          <w:szCs w:val="28"/>
        </w:rPr>
        <w:t>— разность между оборотными активами и краткосрочными обязательствами</w:t>
      </w:r>
      <w:r w:rsidR="00F90F98">
        <w:rPr>
          <w:color w:val="000000"/>
          <w:sz w:val="28"/>
          <w:szCs w:val="28"/>
        </w:rPr>
        <w:t>.</w:t>
      </w:r>
      <w:r w:rsidR="00F90F98" w:rsidRPr="00F90F98">
        <w:rPr>
          <w:color w:val="000000"/>
          <w:sz w:val="28"/>
          <w:szCs w:val="28"/>
        </w:rPr>
        <w:t>[</w:t>
      </w:r>
      <w:r w:rsidR="00F90F98">
        <w:rPr>
          <w:color w:val="000000"/>
          <w:sz w:val="28"/>
          <w:szCs w:val="28"/>
        </w:rPr>
        <w:t>2.–С.69</w:t>
      </w:r>
      <w:r w:rsidR="00F90F98" w:rsidRPr="00F90F98">
        <w:rPr>
          <w:color w:val="000000"/>
          <w:sz w:val="28"/>
          <w:szCs w:val="28"/>
        </w:rPr>
        <w:t>]</w:t>
      </w:r>
      <w:r w:rsidR="00F90F98">
        <w:rPr>
          <w:color w:val="000000"/>
          <w:sz w:val="28"/>
          <w:szCs w:val="28"/>
        </w:rPr>
        <w:t xml:space="preserve"> </w:t>
      </w:r>
      <w:r w:rsidRPr="00977FBD">
        <w:rPr>
          <w:color w:val="000000"/>
          <w:sz w:val="28"/>
          <w:szCs w:val="28"/>
        </w:rPr>
        <w:t>Чистый оборотный капитал необходим для поддержания финансовой устой</w:t>
      </w:r>
      <w:r w:rsidRPr="00977FBD">
        <w:rPr>
          <w:color w:val="000000"/>
          <w:sz w:val="28"/>
          <w:szCs w:val="28"/>
        </w:rPr>
        <w:softHyphen/>
        <w:t>чивости предприятия, поскольку превышение оборотных средств над краткосрочными обязательствами означает, что предприятие не только может погасить свои краткосрочные обязательства, но и имеет достаточные финансовые ресурсы для расширения своей дея</w:t>
      </w:r>
      <w:r w:rsidRPr="00977FBD">
        <w:rPr>
          <w:color w:val="000000"/>
          <w:sz w:val="28"/>
          <w:szCs w:val="28"/>
        </w:rPr>
        <w:softHyphen/>
        <w:t>тельности. Наличие чистого оборотного капитала служит для инве</w:t>
      </w:r>
      <w:r w:rsidRPr="00977FBD">
        <w:rPr>
          <w:color w:val="000000"/>
          <w:sz w:val="28"/>
          <w:szCs w:val="28"/>
        </w:rPr>
        <w:softHyphen/>
        <w:t>сторов и кредиторов положительным сигналом к вложению средств в данное предприятие.</w:t>
      </w:r>
    </w:p>
    <w:p w:rsidR="00B10562" w:rsidRPr="00977FBD" w:rsidRDefault="00B10562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iCs/>
          <w:sz w:val="28"/>
          <w:szCs w:val="28"/>
        </w:rPr>
        <w:t>Коэффициент обеспеченности собственными оборотными средствами</w:t>
      </w:r>
      <w:r w:rsidRPr="00977FBD">
        <w:rPr>
          <w:i/>
          <w:iCs/>
          <w:sz w:val="28"/>
          <w:szCs w:val="28"/>
        </w:rPr>
        <w:t xml:space="preserve"> </w:t>
      </w:r>
      <w:r w:rsidRPr="00977FBD">
        <w:rPr>
          <w:sz w:val="28"/>
          <w:szCs w:val="28"/>
        </w:rPr>
        <w:t>характеризует долю оборотных средств, профинансированных за счет собственных источников:</w:t>
      </w:r>
    </w:p>
    <w:p w:rsidR="00B10562" w:rsidRPr="00977FBD" w:rsidRDefault="00B10562" w:rsidP="00F90F98">
      <w:pPr>
        <w:spacing w:line="360" w:lineRule="auto"/>
        <w:ind w:left="360"/>
        <w:jc w:val="center"/>
        <w:rPr>
          <w:sz w:val="28"/>
          <w:szCs w:val="28"/>
        </w:rPr>
      </w:pPr>
      <w:r w:rsidRPr="00977FBD">
        <w:rPr>
          <w:sz w:val="28"/>
          <w:szCs w:val="28"/>
        </w:rPr>
        <w:t>К обесп. СОС = СОС/ ОА</w:t>
      </w:r>
    </w:p>
    <w:p w:rsidR="00951052" w:rsidRPr="00977FBD" w:rsidRDefault="00951052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Собственные оборотные средства (СОС) - показывает величину оборотных средств,    профинансированных за счет собственных источников:</w:t>
      </w:r>
    </w:p>
    <w:p w:rsidR="00951052" w:rsidRPr="00977FBD" w:rsidRDefault="00951052" w:rsidP="00F90F98">
      <w:pPr>
        <w:spacing w:line="360" w:lineRule="auto"/>
        <w:ind w:firstLine="708"/>
        <w:jc w:val="center"/>
        <w:rPr>
          <w:sz w:val="28"/>
          <w:szCs w:val="28"/>
        </w:rPr>
      </w:pPr>
      <w:r w:rsidRPr="00977FBD">
        <w:rPr>
          <w:sz w:val="28"/>
          <w:szCs w:val="28"/>
        </w:rPr>
        <w:t xml:space="preserve">СОС = СК + ДО </w:t>
      </w:r>
      <w:r w:rsidR="00B10562" w:rsidRPr="00977FBD">
        <w:rPr>
          <w:sz w:val="28"/>
          <w:szCs w:val="28"/>
        </w:rPr>
        <w:t>–</w:t>
      </w:r>
      <w:r w:rsidRPr="00977FBD">
        <w:rPr>
          <w:sz w:val="28"/>
          <w:szCs w:val="28"/>
        </w:rPr>
        <w:t>ВА</w:t>
      </w:r>
    </w:p>
    <w:p w:rsidR="00B10562" w:rsidRPr="00977FBD" w:rsidRDefault="00F90F98" w:rsidP="00F90F9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</w:t>
      </w:r>
      <w:r w:rsidR="00B10562" w:rsidRPr="00977FBD">
        <w:rPr>
          <w:sz w:val="28"/>
          <w:szCs w:val="28"/>
        </w:rPr>
        <w:t>показывает, какая сумма оборотных средств остается в распоряжении предприятия после расчетов по его краткосрочным обязательствам, это характеристика свободы маневра и финансовой устойчивости предприятия с позиции краткосрочной перспективы.</w:t>
      </w:r>
    </w:p>
    <w:p w:rsidR="00951052" w:rsidRPr="00977FBD" w:rsidRDefault="00951052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Коэффициент маневренности собственных оборотных средств показывает,</w:t>
      </w:r>
      <w:r w:rsidR="00F90F98">
        <w:rPr>
          <w:sz w:val="28"/>
          <w:szCs w:val="28"/>
        </w:rPr>
        <w:t xml:space="preserve"> </w:t>
      </w:r>
      <w:r w:rsidRPr="00977FBD">
        <w:rPr>
          <w:sz w:val="28"/>
          <w:szCs w:val="28"/>
        </w:rPr>
        <w:t>какая часть собственных оборотных средств вложена в наиболее ликвидные активы и может быть использована в любом направлении:</w:t>
      </w:r>
    </w:p>
    <w:p w:rsidR="00951052" w:rsidRPr="00977FBD" w:rsidRDefault="00951052" w:rsidP="00F90F98">
      <w:pPr>
        <w:spacing w:line="360" w:lineRule="auto"/>
        <w:jc w:val="center"/>
        <w:rPr>
          <w:sz w:val="28"/>
          <w:szCs w:val="28"/>
        </w:rPr>
      </w:pPr>
      <w:r w:rsidRPr="00977FBD">
        <w:rPr>
          <w:sz w:val="28"/>
          <w:szCs w:val="28"/>
        </w:rPr>
        <w:t>К маневр. СОС = ДС/ СОС</w:t>
      </w:r>
    </w:p>
    <w:p w:rsidR="00B10562" w:rsidRPr="00977FBD" w:rsidRDefault="00B10562" w:rsidP="00F90F9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>Анализ коэффициентов ликвидности не всегда вскрывает фи</w:t>
      </w:r>
      <w:r w:rsidRPr="00977FBD">
        <w:rPr>
          <w:color w:val="000000"/>
          <w:sz w:val="28"/>
          <w:szCs w:val="28"/>
        </w:rPr>
        <w:softHyphen/>
        <w:t>нансовую слабость или мощь компании, но он может выявить «из ряда вон выходящие» фирмы. Когда такое отклонение налицо, ана</w:t>
      </w:r>
      <w:r w:rsidRPr="00977FBD">
        <w:rPr>
          <w:color w:val="000000"/>
          <w:sz w:val="28"/>
          <w:szCs w:val="28"/>
        </w:rPr>
        <w:softHyphen/>
        <w:t>литик должен выяснить его причину. Возможно, отрасль оказалась чрезмерно ликвидной и фирма является вполне платежеспособной, но имеет относительно низкие показатели ликвидности. Считается, что фирма, оборотный капитал которой состоит преимущественно из денежных средств и краткосрочной дебиторской задолженности, более ликвидна, чем фирма, оборотный капитал которой состоит преимущественно из товарно-материальных запасов, поскольку для их реализации необходимы некоторое время и наличие потенциаль</w:t>
      </w:r>
      <w:r w:rsidRPr="00977FBD">
        <w:rPr>
          <w:color w:val="000000"/>
          <w:sz w:val="28"/>
          <w:szCs w:val="28"/>
        </w:rPr>
        <w:softHyphen/>
        <w:t>ных покупателей.</w:t>
      </w:r>
    </w:p>
    <w:p w:rsidR="0044206C" w:rsidRPr="00977FBD" w:rsidRDefault="0044206C" w:rsidP="00F90F98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44206C" w:rsidRPr="00977FBD" w:rsidRDefault="0044206C" w:rsidP="00F90F98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44206C" w:rsidRPr="00977FBD" w:rsidRDefault="0044206C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b/>
          <w:sz w:val="28"/>
          <w:szCs w:val="28"/>
        </w:rPr>
        <w:tab/>
      </w: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F90F98" w:rsidRDefault="00F90F98" w:rsidP="00F90F98">
      <w:pPr>
        <w:spacing w:line="360" w:lineRule="auto"/>
        <w:jc w:val="both"/>
        <w:rPr>
          <w:sz w:val="28"/>
          <w:szCs w:val="28"/>
        </w:rPr>
      </w:pPr>
    </w:p>
    <w:p w:rsidR="00E21F17" w:rsidRPr="00977FBD" w:rsidRDefault="0046167F" w:rsidP="004616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2.</w:t>
      </w:r>
      <w:r w:rsidR="00E21F17" w:rsidRPr="00977FBD">
        <w:rPr>
          <w:sz w:val="28"/>
          <w:szCs w:val="28"/>
        </w:rPr>
        <w:t xml:space="preserve"> Оценка ликвидности организации</w:t>
      </w:r>
    </w:p>
    <w:p w:rsidR="00E21F17" w:rsidRPr="00977FBD" w:rsidRDefault="00E21F17" w:rsidP="0046167F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2.1 Общая характеристика организации</w:t>
      </w:r>
    </w:p>
    <w:p w:rsidR="00E21F17" w:rsidRPr="00977FBD" w:rsidRDefault="00E21F17" w:rsidP="00F90F98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Общество с ограниченной ответственностью ресторан «Эгоист» – далее в работе ООО «Эгоист» – </w:t>
      </w:r>
      <w:r w:rsidRPr="00977FBD">
        <w:rPr>
          <w:sz w:val="28"/>
          <w:szCs w:val="28"/>
        </w:rPr>
        <w:t>постановлением  Администрации города Ижевска внесено в реестр предприятий торговли, общественного питания и бытового обслуживания 28 июля 2003 года №363.</w:t>
      </w:r>
    </w:p>
    <w:p w:rsidR="00E21F17" w:rsidRPr="00977FBD" w:rsidRDefault="00E21F17" w:rsidP="00F90F98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>В процессе деятельности ООО «Эгоист» руководствуется законодательными и нормативными актами Российской Федерации, регламенти</w:t>
      </w:r>
      <w:r w:rsidRPr="00977FBD">
        <w:rPr>
          <w:color w:val="000000"/>
          <w:sz w:val="28"/>
          <w:szCs w:val="28"/>
        </w:rPr>
        <w:softHyphen/>
        <w:t>рующем порядок создания, деятельности, реорганизации и ликвидации пред</w:t>
      </w:r>
      <w:r w:rsidRPr="00977FBD">
        <w:rPr>
          <w:color w:val="000000"/>
          <w:sz w:val="28"/>
          <w:szCs w:val="28"/>
        </w:rPr>
        <w:softHyphen/>
        <w:t>приятий данной организационно-правовой формы, в частности, Гражданским кодексом РФ, Федеральным законом от 8 февраля 1998 г. №14-ФЗ «Об обществах с ограниченной ответственностью» (в редакции от 6 апреля 2005 г.).</w:t>
      </w:r>
    </w:p>
    <w:p w:rsidR="00E21F17" w:rsidRPr="00977FBD" w:rsidRDefault="00E21F17" w:rsidP="00F90F98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color w:val="000000"/>
          <w:sz w:val="28"/>
          <w:szCs w:val="28"/>
        </w:rPr>
        <w:t>Общество является юридическим лицом, пользуется правами и выполняет обязанности, связанные с его деятельностью, имеет самостоятельный баланс, свои счета в банковских учреждениях, фирменный знак, печать и штампы.</w:t>
      </w: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Целями деятельности общества являются: </w:t>
      </w:r>
    </w:p>
    <w:p w:rsidR="00E21F17" w:rsidRPr="00977FBD" w:rsidRDefault="00E21F17" w:rsidP="00F90F98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удовлетворение общественных потребностей в работах, продукции, услугах общества и реализации на этой основе социальных и экономических интересов членов трудового коллектива и участников фирмы;</w:t>
      </w:r>
    </w:p>
    <w:p w:rsidR="00E21F17" w:rsidRPr="00977FBD" w:rsidRDefault="00E21F17" w:rsidP="00F90F98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привлечение и эффективное использование материальных и финансовых ресурсов, передовой технологии, управленческого опыта, с целью получения прибыли.</w:t>
      </w: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Видами деятельности общества, отраженными в Уставе являются:</w:t>
      </w:r>
    </w:p>
    <w:p w:rsidR="00E21F17" w:rsidRPr="00977FBD" w:rsidRDefault="00E21F17" w:rsidP="00F90F98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организация общественного питания;</w:t>
      </w:r>
    </w:p>
    <w:p w:rsidR="00E21F17" w:rsidRPr="00977FBD" w:rsidRDefault="00E21F17" w:rsidP="00F90F98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организация розничной торговли;</w:t>
      </w:r>
    </w:p>
    <w:p w:rsidR="00E21F17" w:rsidRPr="00977FBD" w:rsidRDefault="00E21F17" w:rsidP="00F90F98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организация торгово-закупочной деятельности;</w:t>
      </w: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ООО  </w:t>
      </w:r>
      <w:r w:rsidRPr="00977FBD">
        <w:rPr>
          <w:color w:val="000000"/>
          <w:sz w:val="28"/>
          <w:szCs w:val="28"/>
        </w:rPr>
        <w:t xml:space="preserve">«Эгоист» </w:t>
      </w:r>
      <w:r w:rsidRPr="00977FBD">
        <w:rPr>
          <w:sz w:val="28"/>
          <w:szCs w:val="28"/>
        </w:rPr>
        <w:t xml:space="preserve">- коммерческое предприятие, главной целью деятельности  которой является получение прибыли. Как экономический субъект, данное предприятие является продавцом определенных услуг, т.е. удовлетворяет платежеспособный спрос на эти товары и услуги. </w:t>
      </w: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Основным видом деятельности на сегодняшний день является организация общественного питания.</w:t>
      </w: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Доход предприятия от деятельности используется на возмещение материальных и приравненных к ним затрат, расходы на оплату труда, уплату налогов, арендной платы, отчисления на государственное и социальное страхование и другое. Оставшаяся прибыль поступает в полное распоряжение предприятия, которое самостоятельно определяет направление, и использование этой прибыли.</w:t>
      </w: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Хозяйственная деятельность в ООО  </w:t>
      </w:r>
      <w:r w:rsidRPr="00977FBD">
        <w:rPr>
          <w:color w:val="000000"/>
          <w:sz w:val="28"/>
          <w:szCs w:val="28"/>
        </w:rPr>
        <w:t xml:space="preserve">«Эгоист» </w:t>
      </w:r>
      <w:r w:rsidRPr="00977FBD">
        <w:rPr>
          <w:sz w:val="28"/>
          <w:szCs w:val="28"/>
        </w:rPr>
        <w:t>осуществляется на принципах полной самоокупаемости; предприятие заключает договора и покупает товары, предназначенные для реализации.</w:t>
      </w: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Имущество предприятия составляют основные средства (автотранспорт, оргтехника) и оборотные средства (запасы, товары на складах, дебиторская задолженность и денежные средства на счетах в банке).</w:t>
      </w: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ООО  </w:t>
      </w:r>
      <w:r w:rsidRPr="00977FBD">
        <w:rPr>
          <w:color w:val="000000"/>
          <w:sz w:val="28"/>
          <w:szCs w:val="28"/>
        </w:rPr>
        <w:t xml:space="preserve">«Эгоист» </w:t>
      </w:r>
      <w:r w:rsidRPr="00977FBD">
        <w:rPr>
          <w:sz w:val="28"/>
          <w:szCs w:val="28"/>
        </w:rPr>
        <w:t>в ходе своей деятельности приобретает необходимые основные средства, арендует основные фонды и имущество. Имеет право пользоваться кредитами банков и использовать другие источники средств в установленном порядке и разрешенные действующим  законодательством.</w:t>
      </w: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Предприятие отвечает по своим обязательствам собственными средствами и имуществом, на которое по законодательству РФ может быть обращено взыскание.</w:t>
      </w: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Ресторан «Эгоист» предлагает следующие услуги:</w:t>
      </w:r>
    </w:p>
    <w:p w:rsidR="00E21F17" w:rsidRPr="00977FBD" w:rsidRDefault="00E21F17" w:rsidP="00F90F98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проведение корпоративных вечеров и банкетов;</w:t>
      </w:r>
    </w:p>
    <w:p w:rsidR="00E21F17" w:rsidRPr="00977FBD" w:rsidRDefault="00E21F17" w:rsidP="00F90F98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новогодние вечера;</w:t>
      </w:r>
    </w:p>
    <w:p w:rsidR="00E21F17" w:rsidRPr="00977FBD" w:rsidRDefault="00E21F17" w:rsidP="00F90F98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деловые обеды и семейные ужины;</w:t>
      </w:r>
    </w:p>
    <w:p w:rsidR="00E21F17" w:rsidRPr="00977FBD" w:rsidRDefault="00E21F17" w:rsidP="00F90F98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бизнес-ланчи;</w:t>
      </w:r>
    </w:p>
    <w:p w:rsidR="00E21F17" w:rsidRPr="00977FBD" w:rsidRDefault="00E21F17" w:rsidP="00F90F98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977FBD">
        <w:rPr>
          <w:color w:val="000000"/>
          <w:spacing w:val="1"/>
          <w:sz w:val="28"/>
          <w:szCs w:val="28"/>
        </w:rPr>
        <w:t>Неизменным в ассортименте является доля следующих наименований:</w:t>
      </w:r>
    </w:p>
    <w:p w:rsidR="00E21F17" w:rsidRPr="00977FBD" w:rsidRDefault="00E21F17" w:rsidP="00F90F98">
      <w:pPr>
        <w:pStyle w:val="a7"/>
        <w:numPr>
          <w:ilvl w:val="1"/>
          <w:numId w:val="11"/>
        </w:numPr>
        <w:tabs>
          <w:tab w:val="clear" w:pos="2340"/>
          <w:tab w:val="num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Горячие блюда- 43-44%;</w:t>
      </w:r>
    </w:p>
    <w:p w:rsidR="00E21F17" w:rsidRPr="00977FBD" w:rsidRDefault="00E21F17" w:rsidP="00F90F98">
      <w:pPr>
        <w:pStyle w:val="a7"/>
        <w:numPr>
          <w:ilvl w:val="1"/>
          <w:numId w:val="11"/>
        </w:numPr>
        <w:tabs>
          <w:tab w:val="clear" w:pos="2340"/>
          <w:tab w:val="num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Соки и напитки– 1,8-2%;</w:t>
      </w:r>
    </w:p>
    <w:p w:rsidR="00E21F17" w:rsidRPr="00977FBD" w:rsidRDefault="00E21F17" w:rsidP="00F90F98">
      <w:pPr>
        <w:pStyle w:val="a7"/>
        <w:numPr>
          <w:ilvl w:val="1"/>
          <w:numId w:val="11"/>
        </w:numPr>
        <w:tabs>
          <w:tab w:val="clear" w:pos="2340"/>
          <w:tab w:val="num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Покупные товары – 5,0-6,0%.</w:t>
      </w:r>
    </w:p>
    <w:p w:rsidR="00E21F17" w:rsidRPr="00977FBD" w:rsidRDefault="00E21F17" w:rsidP="00F90F9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color w:val="000000"/>
          <w:spacing w:val="1"/>
          <w:sz w:val="28"/>
          <w:szCs w:val="28"/>
        </w:rPr>
        <w:t xml:space="preserve">Доля </w:t>
      </w:r>
      <w:r w:rsidRPr="00977FBD">
        <w:rPr>
          <w:sz w:val="28"/>
          <w:szCs w:val="28"/>
        </w:rPr>
        <w:t xml:space="preserve">холодных блюд возрастает на 0,3% в связи с разработкой новых блюд. </w:t>
      </w: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Наибольшую долю в структуре реализованной продукции представляют холодные блюда (более 82% в рассматриваемый период). Это определяется специализацией данного </w:t>
      </w:r>
      <w:r w:rsidR="00065E34" w:rsidRPr="00977FBD">
        <w:rPr>
          <w:sz w:val="28"/>
          <w:szCs w:val="28"/>
        </w:rPr>
        <w:t>ресторана</w:t>
      </w:r>
      <w:r w:rsidRPr="00977FBD">
        <w:rPr>
          <w:sz w:val="28"/>
          <w:szCs w:val="28"/>
        </w:rPr>
        <w:t xml:space="preserve">. Доля прочей продукции и услуг не существенна и представлена  для поддержания товарного ассортимента. </w:t>
      </w:r>
    </w:p>
    <w:p w:rsidR="00E21F17" w:rsidRPr="00977FBD" w:rsidRDefault="00E21F17" w:rsidP="00F90F9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color w:val="000000"/>
          <w:spacing w:val="1"/>
          <w:sz w:val="28"/>
          <w:szCs w:val="28"/>
        </w:rPr>
        <w:t xml:space="preserve">Сбалансированный ассортимент базируется на соотношении между предлагаемыми ассортиментными группами с точки зрения конечного использования, каналов распределения, групп потребителей и диапазона </w:t>
      </w:r>
      <w:r w:rsidRPr="00977FBD">
        <w:rPr>
          <w:color w:val="000000"/>
          <w:spacing w:val="-7"/>
          <w:sz w:val="28"/>
          <w:szCs w:val="28"/>
        </w:rPr>
        <w:t>цен.</w:t>
      </w:r>
    </w:p>
    <w:p w:rsidR="00E21F17" w:rsidRPr="00977FBD" w:rsidRDefault="00E21F17" w:rsidP="00F90F9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color w:val="000000"/>
          <w:spacing w:val="1"/>
          <w:sz w:val="28"/>
          <w:szCs w:val="28"/>
        </w:rPr>
        <w:t xml:space="preserve">При широком ассортименте у потребителей создается впечатление разнообразия и дополняемости, что </w:t>
      </w:r>
      <w:r w:rsidRPr="00977FBD">
        <w:rPr>
          <w:color w:val="000000"/>
          <w:spacing w:val="-1"/>
          <w:sz w:val="28"/>
          <w:szCs w:val="28"/>
        </w:rPr>
        <w:t xml:space="preserve">привлекает разные категории покупателей. Предприятие лучше приспосабливается к неожиданным изменениям </w:t>
      </w:r>
      <w:r w:rsidRPr="00977FBD">
        <w:rPr>
          <w:color w:val="000000"/>
          <w:sz w:val="28"/>
          <w:szCs w:val="28"/>
        </w:rPr>
        <w:t xml:space="preserve">рыночного спроса, например, если в летний период больше покупают </w:t>
      </w:r>
      <w:r w:rsidRPr="00977FBD">
        <w:rPr>
          <w:sz w:val="28"/>
          <w:szCs w:val="28"/>
        </w:rPr>
        <w:t>соки и напитки и более легкие блюда, такие как салаты,</w:t>
      </w:r>
      <w:r w:rsidRPr="00977FBD">
        <w:rPr>
          <w:color w:val="000000"/>
          <w:spacing w:val="1"/>
          <w:sz w:val="28"/>
          <w:szCs w:val="28"/>
        </w:rPr>
        <w:t xml:space="preserve"> то зимой более высокий спрос на </w:t>
      </w:r>
      <w:r w:rsidRPr="00977FBD">
        <w:rPr>
          <w:sz w:val="28"/>
          <w:szCs w:val="28"/>
        </w:rPr>
        <w:t>горячие блюда и супы</w:t>
      </w:r>
      <w:r w:rsidRPr="00977FBD">
        <w:rPr>
          <w:color w:val="000000"/>
          <w:spacing w:val="1"/>
          <w:sz w:val="28"/>
          <w:szCs w:val="28"/>
        </w:rPr>
        <w:t xml:space="preserve">, но управлять таким ассортиментом сложно, </w:t>
      </w:r>
      <w:r w:rsidRPr="00977FBD">
        <w:rPr>
          <w:color w:val="000000"/>
          <w:sz w:val="28"/>
          <w:szCs w:val="28"/>
        </w:rPr>
        <w:t>можно пропустить изделия, пользующиеся малым спросом.</w:t>
      </w:r>
    </w:p>
    <w:p w:rsidR="00E21F17" w:rsidRPr="00977FBD" w:rsidRDefault="00E21F17" w:rsidP="00F90F9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color w:val="000000"/>
          <w:spacing w:val="1"/>
          <w:sz w:val="28"/>
          <w:szCs w:val="28"/>
        </w:rPr>
        <w:t xml:space="preserve">При узком ассортименте внимание менеджера сконцентрировано на небольшом количестве товара, для </w:t>
      </w:r>
      <w:r w:rsidRPr="00977FBD">
        <w:rPr>
          <w:color w:val="000000"/>
          <w:sz w:val="28"/>
          <w:szCs w:val="28"/>
        </w:rPr>
        <w:t>этого требуются менее сложные административные, производственные и торговые структуры.</w:t>
      </w:r>
    </w:p>
    <w:p w:rsidR="00E21F17" w:rsidRPr="00977FBD" w:rsidRDefault="00E21F17" w:rsidP="00F90F9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color w:val="000000"/>
          <w:spacing w:val="4"/>
          <w:sz w:val="28"/>
          <w:szCs w:val="28"/>
        </w:rPr>
        <w:t>Ресторан «Эгоист»</w:t>
      </w:r>
      <w:r w:rsidRPr="00977FBD">
        <w:rPr>
          <w:color w:val="000000"/>
          <w:spacing w:val="1"/>
          <w:sz w:val="28"/>
          <w:szCs w:val="28"/>
        </w:rPr>
        <w:t xml:space="preserve"> не может «позволить» себе узкий ассортимент продукции</w:t>
      </w:r>
      <w:r w:rsidRPr="00977FBD">
        <w:rPr>
          <w:color w:val="000000"/>
          <w:spacing w:val="-1"/>
          <w:sz w:val="28"/>
          <w:szCs w:val="28"/>
        </w:rPr>
        <w:t xml:space="preserve">, т.к. реализация одного вида товара  </w:t>
      </w:r>
      <w:r w:rsidRPr="00977FBD">
        <w:rPr>
          <w:color w:val="000000"/>
          <w:spacing w:val="-3"/>
          <w:sz w:val="28"/>
          <w:szCs w:val="28"/>
        </w:rPr>
        <w:t>невыгодна.</w:t>
      </w:r>
    </w:p>
    <w:p w:rsidR="00E21F17" w:rsidRPr="00977FBD" w:rsidRDefault="00E21F17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В ООО «Эгоист» существует иерархическая структура управления, основу составляет линейно-штабной принцип построения и специализация управленческого процесса по функциональным подсистемам организации, по каждой из которой формируется иерархия служб во главе с руководителем подразделения «штабом», которому руководитель предприятия частично делегирует свои функции. Эта структура сформирована в</w:t>
      </w:r>
      <w:r w:rsidRPr="00977FBD">
        <w:rPr>
          <w:color w:val="000000"/>
          <w:sz w:val="28"/>
          <w:szCs w:val="28"/>
        </w:rPr>
        <w:t xml:space="preserve"> соответствии с профилем деятельности и с</w:t>
      </w:r>
      <w:r w:rsidR="0046167F">
        <w:rPr>
          <w:color w:val="000000"/>
          <w:sz w:val="28"/>
          <w:szCs w:val="28"/>
        </w:rPr>
        <w:t>хематично представлена на рис. 2</w:t>
      </w:r>
      <w:r w:rsidRPr="00977FBD">
        <w:rPr>
          <w:color w:val="000000"/>
          <w:sz w:val="28"/>
          <w:szCs w:val="28"/>
        </w:rPr>
        <w:t>.</w:t>
      </w:r>
    </w:p>
    <w:p w:rsidR="00E21F17" w:rsidRPr="00977FBD" w:rsidRDefault="00E21F17" w:rsidP="00F90F98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1F17" w:rsidRPr="00977FBD" w:rsidRDefault="00511454" w:rsidP="00F90F98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  <w:pict>
          <v:group id="_x0000_s1059" editas="canvas" style="width:450pt;height:333pt;mso-position-horizontal-relative:char;mso-position-vertical-relative:line" coordorigin="2281,1798" coordsize="7059,5156">
            <o:lock v:ext="edit" aspectratio="t"/>
            <v:shape id="_x0000_s1060" type="#_x0000_t75" style="position:absolute;left:2281;top:1798;width:7059;height:5156" o:preferrelative="f">
              <v:fill o:detectmouseclick="t"/>
              <v:path o:extrusionok="t" o:connecttype="none"/>
              <o:lock v:ext="edit" text="t"/>
            </v:shape>
            <v:rect id="_x0000_s1061" style="position:absolute;left:4681;top:1798;width:1412;height:418">
              <v:textbox style="mso-next-textbox:#_x0000_s1061">
                <w:txbxContent>
                  <w:p w:rsidR="00E21F17" w:rsidRPr="00A07ABD" w:rsidRDefault="00E21F17" w:rsidP="00E21F1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07ABD">
                      <w:rPr>
                        <w:sz w:val="28"/>
                        <w:szCs w:val="28"/>
                      </w:rPr>
                      <w:t>Директор</w:t>
                    </w:r>
                  </w:p>
                </w:txbxContent>
              </v:textbox>
            </v:rect>
            <v:rect id="_x0000_s1062" style="position:absolute;left:2281;top:2495;width:1694;height:978">
              <v:textbox style="mso-next-textbox:#_x0000_s1062">
                <w:txbxContent>
                  <w:p w:rsidR="00E21F17" w:rsidRDefault="00E21F17" w:rsidP="00E21F1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Исполнительный директор</w:t>
                    </w:r>
                  </w:p>
                  <w:p w:rsidR="00E21F17" w:rsidRPr="00A07ABD" w:rsidRDefault="00E21F17" w:rsidP="00E21F1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(Б</w:t>
                    </w:r>
                    <w:r w:rsidRPr="00A07ABD">
                      <w:rPr>
                        <w:sz w:val="28"/>
                        <w:szCs w:val="28"/>
                      </w:rPr>
                      <w:t>арменеджер</w:t>
                    </w:r>
                    <w:r>
                      <w:rPr>
                        <w:sz w:val="28"/>
                        <w:szCs w:val="28"/>
                      </w:rPr>
                      <w:t>)</w:t>
                    </w:r>
                  </w:p>
                </w:txbxContent>
              </v:textbox>
            </v:rect>
            <v:rect id="_x0000_s1063" style="position:absolute;left:7222;top:2773;width:1694;height:697">
              <v:textbox style="mso-next-textbox:#_x0000_s1063">
                <w:txbxContent>
                  <w:p w:rsidR="00E21F17" w:rsidRPr="00A07ABD" w:rsidRDefault="00E21F17" w:rsidP="00E21F17">
                    <w:pPr>
                      <w:rPr>
                        <w:sz w:val="28"/>
                        <w:szCs w:val="28"/>
                      </w:rPr>
                    </w:pPr>
                    <w:r w:rsidRPr="00A07ABD">
                      <w:rPr>
                        <w:sz w:val="28"/>
                        <w:szCs w:val="28"/>
                      </w:rPr>
                      <w:t>Главный</w:t>
                    </w:r>
                  </w:p>
                  <w:p w:rsidR="00E21F17" w:rsidRPr="00A07ABD" w:rsidRDefault="00E21F17" w:rsidP="00E21F17">
                    <w:pPr>
                      <w:rPr>
                        <w:sz w:val="28"/>
                        <w:szCs w:val="28"/>
                      </w:rPr>
                    </w:pPr>
                    <w:r w:rsidRPr="00A07ABD">
                      <w:rPr>
                        <w:sz w:val="28"/>
                        <w:szCs w:val="28"/>
                      </w:rPr>
                      <w:t>бухгалтер</w:t>
                    </w:r>
                  </w:p>
                </w:txbxContent>
              </v:textbox>
            </v:rect>
            <v:rect id="_x0000_s1064" style="position:absolute;left:4258;top:3749;width:1694;height:417">
              <v:textbox style="mso-next-textbox:#_x0000_s1064">
                <w:txbxContent>
                  <w:p w:rsidR="00E21F17" w:rsidRPr="00A07ABD" w:rsidRDefault="00E21F17" w:rsidP="00E21F17">
                    <w:pPr>
                      <w:rPr>
                        <w:sz w:val="28"/>
                        <w:szCs w:val="28"/>
                      </w:rPr>
                    </w:pPr>
                    <w:r w:rsidRPr="00A07ABD">
                      <w:rPr>
                        <w:sz w:val="28"/>
                        <w:szCs w:val="28"/>
                      </w:rPr>
                      <w:t>бармен</w:t>
                    </w:r>
                  </w:p>
                </w:txbxContent>
              </v:textbox>
            </v:rect>
            <v:rect id="_x0000_s1065" style="position:absolute;left:4258;top:5421;width:1694;height:418">
              <v:textbox style="mso-next-textbox:#_x0000_s1065">
                <w:txbxContent>
                  <w:p w:rsidR="00E21F17" w:rsidRPr="00A07ABD" w:rsidRDefault="00E21F17" w:rsidP="00E21F17">
                    <w:pPr>
                      <w:rPr>
                        <w:sz w:val="28"/>
                        <w:szCs w:val="28"/>
                      </w:rPr>
                    </w:pPr>
                    <w:r w:rsidRPr="00A07ABD">
                      <w:rPr>
                        <w:sz w:val="28"/>
                        <w:szCs w:val="28"/>
                      </w:rPr>
                      <w:t>повар</w:t>
                    </w:r>
                  </w:p>
                </w:txbxContent>
              </v:textbox>
            </v:rect>
            <v:rect id="_x0000_s1066" style="position:absolute;left:4258;top:5003;width:1694;height:417">
              <v:textbox style="mso-next-textbox:#_x0000_s1066">
                <w:txbxContent>
                  <w:p w:rsidR="00E21F17" w:rsidRPr="00A07ABD" w:rsidRDefault="00E21F17" w:rsidP="00E21F17">
                    <w:pPr>
                      <w:rPr>
                        <w:sz w:val="28"/>
                        <w:szCs w:val="28"/>
                      </w:rPr>
                    </w:pPr>
                    <w:r w:rsidRPr="00A07ABD">
                      <w:rPr>
                        <w:sz w:val="28"/>
                        <w:szCs w:val="28"/>
                      </w:rPr>
                      <w:t>официант</w:t>
                    </w:r>
                  </w:p>
                </w:txbxContent>
              </v:textbox>
            </v:rect>
            <v:rect id="_x0000_s1067" style="position:absolute;left:4258;top:4167;width:1694;height:835">
              <v:textbox style="mso-next-textbox:#_x0000_s1067">
                <w:txbxContent>
                  <w:p w:rsidR="00E21F17" w:rsidRPr="00A07ABD" w:rsidRDefault="00E21F17" w:rsidP="00E21F17">
                    <w:pPr>
                      <w:rPr>
                        <w:sz w:val="28"/>
                        <w:szCs w:val="28"/>
                      </w:rPr>
                    </w:pPr>
                    <w:r w:rsidRPr="00A07ABD">
                      <w:rPr>
                        <w:sz w:val="28"/>
                        <w:szCs w:val="28"/>
                      </w:rPr>
                      <w:t>администратор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left:7505;top:4028;width:1835;height:1254">
              <v:textbox style="mso-next-textbox:#_x0000_s1068">
                <w:txbxContent>
                  <w:p w:rsidR="00E21F17" w:rsidRPr="00A07ABD" w:rsidRDefault="00E21F17" w:rsidP="00E21F17">
                    <w:pPr>
                      <w:rPr>
                        <w:sz w:val="28"/>
                        <w:szCs w:val="28"/>
                      </w:rPr>
                    </w:pPr>
                    <w:r w:rsidRPr="00A07ABD">
                      <w:rPr>
                        <w:sz w:val="28"/>
                        <w:szCs w:val="28"/>
                      </w:rPr>
                      <w:t>Зам. гл. бухгалтера</w:t>
                    </w:r>
                  </w:p>
                </w:txbxContent>
              </v:textbox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69" type="#_x0000_t33" style="position:absolute;left:3696;top:2495;width:699;height:141;rotation:90" o:connectortype="elbow" adj="-187208,-1080720,-187208">
              <v:stroke endarrow="block"/>
            </v:shape>
            <v:shape id="_x0000_s1070" type="#_x0000_t33" style="position:absolute;left:3416;top:3182;width:484;height:1060;rotation:90;flip:x" o:connectortype="elbow" adj="-99063,153406,-99063">
              <v:stroke endarrow="block"/>
            </v:shape>
            <v:line id="_x0000_s1071" style="position:absolute" from="3975,4167" to="3976,6118"/>
            <v:line id="_x0000_s1072" style="position:absolute" from="3975,4306" to="4257,4307">
              <v:stroke endarrow="block"/>
            </v:line>
            <v:line id="_x0000_s1073" style="position:absolute" from="3975,5143" to="4257,5144">
              <v:stroke endarrow="block"/>
            </v:line>
            <v:line id="_x0000_s1074" style="position:absolute" from="3975,6118" to="4257,6119">
              <v:stroke endarrow="block"/>
            </v:line>
            <v:rect id="_x0000_s1075" style="position:absolute;left:4258;top:5839;width:1694;height:698">
              <v:textbox style="mso-next-textbox:#_x0000_s1075">
                <w:txbxContent>
                  <w:p w:rsidR="00E21F17" w:rsidRPr="00A07ABD" w:rsidRDefault="00E21F17" w:rsidP="00E21F17">
                    <w:pPr>
                      <w:rPr>
                        <w:sz w:val="28"/>
                        <w:szCs w:val="28"/>
                      </w:rPr>
                    </w:pPr>
                    <w:r w:rsidRPr="00A07ABD">
                      <w:rPr>
                        <w:sz w:val="28"/>
                        <w:szCs w:val="28"/>
                      </w:rPr>
                      <w:t>мойщик посуды</w:t>
                    </w:r>
                  </w:p>
                </w:txbxContent>
              </v:textbox>
            </v:rect>
            <v:line id="_x0000_s1076" style="position:absolute" from="3975,5700" to="4257,5700">
              <v:stroke endarrow="block"/>
            </v:line>
            <v:line id="_x0000_s1077" style="position:absolute" from="8069,3470" to="8069,4028">
              <v:stroke endarrow="block"/>
            </v:line>
            <v:shape id="_x0000_s1078" type="#_x0000_t33" style="position:absolute;left:6093;top:2007;width:1976;height:766" o:connectortype="elbow" adj="-56306,-136349,-56306">
              <v:stroke endarrow="block"/>
            </v:shape>
            <v:line id="_x0000_s1079" style="position:absolute" from="3975,3888" to="3976,4167"/>
            <v:line id="_x0000_s1080" style="position:absolute;flip:y" from="4116,1937" to="4681,2215"/>
            <w10:wrap type="none"/>
            <w10:anchorlock/>
          </v:group>
        </w:pict>
      </w:r>
    </w:p>
    <w:p w:rsidR="00E21F17" w:rsidRPr="00977FBD" w:rsidRDefault="00C76564" w:rsidP="0046167F">
      <w:pPr>
        <w:spacing w:line="360" w:lineRule="auto"/>
        <w:ind w:firstLine="709"/>
        <w:jc w:val="center"/>
        <w:rPr>
          <w:sz w:val="28"/>
          <w:szCs w:val="28"/>
        </w:rPr>
      </w:pPr>
      <w:r w:rsidRPr="00977FBD">
        <w:rPr>
          <w:sz w:val="28"/>
          <w:szCs w:val="28"/>
        </w:rPr>
        <w:t xml:space="preserve">Рисунок </w:t>
      </w:r>
      <w:r w:rsidR="0046167F">
        <w:rPr>
          <w:sz w:val="28"/>
          <w:szCs w:val="28"/>
        </w:rPr>
        <w:t xml:space="preserve">2 </w:t>
      </w:r>
      <w:r w:rsidR="00E21F17" w:rsidRPr="00977FBD">
        <w:rPr>
          <w:sz w:val="28"/>
          <w:szCs w:val="28"/>
        </w:rPr>
        <w:t>- Структура управления предприятием</w:t>
      </w: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Преимущества данной структуры в том, что прослеживается:</w:t>
      </w:r>
    </w:p>
    <w:p w:rsidR="00E21F17" w:rsidRPr="00977FBD" w:rsidRDefault="00E21F17" w:rsidP="00F90F98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четкая система взаимных связей функций и подразделений; </w:t>
      </w:r>
    </w:p>
    <w:p w:rsidR="00E21F17" w:rsidRPr="00977FBD" w:rsidRDefault="00E21F17" w:rsidP="00F90F98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четкая система единоначалия - один руководитель сосредотачивает в своих руках руководство всей совокупностью процессов, имеющих общую цель; </w:t>
      </w:r>
    </w:p>
    <w:p w:rsidR="00E21F17" w:rsidRPr="00977FBD" w:rsidRDefault="00E21F17" w:rsidP="00F90F98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ясно выраженная ответственность; </w:t>
      </w:r>
    </w:p>
    <w:p w:rsidR="00E21F17" w:rsidRPr="00977FBD" w:rsidRDefault="00E21F17" w:rsidP="00F90F98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быстрая реакция исполнительных подразделений на прямые указания вышестоящих. </w:t>
      </w:r>
    </w:p>
    <w:p w:rsidR="00E21F17" w:rsidRPr="00977FBD" w:rsidRDefault="00E21F17" w:rsidP="00F90F98">
      <w:pPr>
        <w:pStyle w:val="165657646546"/>
        <w:ind w:left="0" w:firstLine="709"/>
        <w:jc w:val="both"/>
        <w:rPr>
          <w:szCs w:val="28"/>
        </w:rPr>
      </w:pPr>
      <w:r w:rsidRPr="00977FBD">
        <w:rPr>
          <w:szCs w:val="28"/>
        </w:rPr>
        <w:t>Поскольку предприятие небольшое, у директора ООО «Эгоист» один заместитель – барменеджер, которому подчиняются: администраторы, бармены, повара, официанты и мойщики посуды.</w:t>
      </w:r>
    </w:p>
    <w:p w:rsidR="00E21F17" w:rsidRPr="00977FBD" w:rsidRDefault="00E21F17" w:rsidP="00F90F98">
      <w:pPr>
        <w:pStyle w:val="165657646546"/>
        <w:ind w:left="0" w:firstLine="709"/>
        <w:jc w:val="both"/>
        <w:rPr>
          <w:szCs w:val="28"/>
        </w:rPr>
      </w:pPr>
      <w:r w:rsidRPr="00977FBD">
        <w:rPr>
          <w:szCs w:val="28"/>
        </w:rPr>
        <w:t>Бухгалтерия состоит из главного бухгалтера и его заместителя. Главный бухгалт</w:t>
      </w:r>
      <w:r w:rsidR="0046167F">
        <w:rPr>
          <w:szCs w:val="28"/>
        </w:rPr>
        <w:t>ер подчиняется непосредственно д</w:t>
      </w:r>
      <w:r w:rsidRPr="00977FBD">
        <w:rPr>
          <w:szCs w:val="28"/>
        </w:rPr>
        <w:t>иректору предприятия. Бухгалтерия осуществляет  учет средств предприятия и хозяйственных операций с материальными и денежными ресурсами, устанавливает результаты финансово-хозяйственной деятельности предприятия, производит финансовые расчеты с заказчиками и поставщиками, связанные с реализацией  готовой продукции, приобретением необходимого сырья, топлива, материалов.</w:t>
      </w: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В ресторане «Эгоист» стиль управления является демократичным. Руководитель, несмотря на свои прекрасные качества менеджера, при принятии какого-либо решения обязательно выслушивает точку зрения компетентного в данном вопросе работника. Таким образом, работники в определенной степени тоже задействованы в управлении.</w:t>
      </w:r>
    </w:p>
    <w:p w:rsidR="00E21F17" w:rsidRPr="00977FBD" w:rsidRDefault="00E21F17" w:rsidP="00F90F9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Доля работников с высшим образованием достаточно велика и составляет 42,9% в общей численности работающих, 35,7% работников предприятия имеют средне-специальное образование. На предприятии уделяется большое внимание профессиональной подготовке и повышению квалификации персонала.</w:t>
      </w:r>
    </w:p>
    <w:p w:rsidR="00E21F17" w:rsidRPr="00977FBD" w:rsidRDefault="00E21F17" w:rsidP="00F90F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Всего доля сотрудников, имеющих профессиональное  образование, составляет более 60%,  что является положительным фактором. По половому составу мужчины составляют 78,6% от всех работающих, женщины – 21,4%. </w:t>
      </w:r>
    </w:p>
    <w:p w:rsidR="00E21F17" w:rsidRPr="00977FBD" w:rsidRDefault="00C76564" w:rsidP="00F90F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В таблице 2</w:t>
      </w:r>
      <w:r w:rsidR="00E21F17" w:rsidRPr="00977FBD">
        <w:rPr>
          <w:sz w:val="28"/>
          <w:szCs w:val="28"/>
        </w:rPr>
        <w:t xml:space="preserve"> представлены показатели, характеризующие численность  персонала по возрастному составу.</w:t>
      </w:r>
    </w:p>
    <w:p w:rsidR="00E21F17" w:rsidRPr="00977FBD" w:rsidRDefault="00C76564" w:rsidP="0046167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Таблица 2</w:t>
      </w:r>
      <w:r w:rsidR="00E21F17" w:rsidRPr="00977FBD">
        <w:rPr>
          <w:sz w:val="28"/>
          <w:szCs w:val="28"/>
        </w:rPr>
        <w:t xml:space="preserve"> - Численность персонала по возрастному признаку за 2007-2008 гг.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2835"/>
      </w:tblGrid>
      <w:tr w:rsidR="00E21F17" w:rsidRPr="00977FBD">
        <w:trPr>
          <w:cantSplit/>
          <w:trHeight w:val="56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1F17" w:rsidRPr="00977FBD" w:rsidRDefault="00E21F17" w:rsidP="00F90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77FBD">
              <w:rPr>
                <w:sz w:val="28"/>
                <w:szCs w:val="28"/>
              </w:rPr>
              <w:t>Возрастной интервал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F17" w:rsidRPr="00977FBD" w:rsidRDefault="00E21F17" w:rsidP="00F90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77FBD">
              <w:rPr>
                <w:sz w:val="28"/>
                <w:szCs w:val="28"/>
              </w:rPr>
              <w:t>Общая численность группы, %</w:t>
            </w:r>
          </w:p>
        </w:tc>
      </w:tr>
      <w:tr w:rsidR="00E21F17" w:rsidRPr="00977FBD">
        <w:trPr>
          <w:cantSplit/>
          <w:trHeight w:val="61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17" w:rsidRPr="00977FBD" w:rsidRDefault="00E21F17" w:rsidP="00F90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F17" w:rsidRPr="00977FBD" w:rsidRDefault="0046167F" w:rsidP="00F90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  <w:r w:rsidR="00E21F17" w:rsidRPr="00977FB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F17" w:rsidRPr="00977FBD" w:rsidRDefault="0046167F" w:rsidP="00F90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  <w:r w:rsidR="00E21F17" w:rsidRPr="00977FBD">
              <w:rPr>
                <w:sz w:val="28"/>
                <w:szCs w:val="28"/>
              </w:rPr>
              <w:t xml:space="preserve"> г.</w:t>
            </w:r>
          </w:p>
        </w:tc>
      </w:tr>
      <w:tr w:rsidR="00E21F17" w:rsidRPr="00977FBD">
        <w:trPr>
          <w:trHeight w:val="5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17" w:rsidRPr="00977FBD" w:rsidRDefault="00E21F17" w:rsidP="00F90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77FBD">
              <w:rPr>
                <w:sz w:val="28"/>
                <w:szCs w:val="28"/>
              </w:rPr>
              <w:t xml:space="preserve">  До 30 лет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17" w:rsidRPr="00977FBD" w:rsidRDefault="00E21F17" w:rsidP="00F90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77FBD"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17" w:rsidRPr="00977FBD" w:rsidRDefault="00E21F17" w:rsidP="00F90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77FBD">
              <w:rPr>
                <w:sz w:val="28"/>
                <w:szCs w:val="28"/>
              </w:rPr>
              <w:t>7</w:t>
            </w:r>
          </w:p>
        </w:tc>
      </w:tr>
      <w:tr w:rsidR="00E21F17" w:rsidRPr="00977FBD">
        <w:trPr>
          <w:trHeight w:val="5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17" w:rsidRPr="00977FBD" w:rsidRDefault="00E21F17" w:rsidP="00F90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77FBD">
              <w:rPr>
                <w:sz w:val="28"/>
                <w:szCs w:val="28"/>
              </w:rPr>
              <w:t xml:space="preserve">  От 30 до 50 лет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17" w:rsidRPr="00977FBD" w:rsidRDefault="00E21F17" w:rsidP="00F90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77FBD">
              <w:rPr>
                <w:sz w:val="28"/>
                <w:szCs w:val="28"/>
              </w:rPr>
              <w:t>74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17" w:rsidRPr="00977FBD" w:rsidRDefault="00E21F17" w:rsidP="00F90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77FBD">
              <w:rPr>
                <w:sz w:val="28"/>
                <w:szCs w:val="28"/>
              </w:rPr>
              <w:t>83</w:t>
            </w:r>
          </w:p>
        </w:tc>
      </w:tr>
      <w:tr w:rsidR="00E21F17" w:rsidRPr="00977FBD">
        <w:trPr>
          <w:trHeight w:val="9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17" w:rsidRPr="00977FBD" w:rsidRDefault="00E21F17" w:rsidP="00F90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77FBD">
              <w:rPr>
                <w:sz w:val="28"/>
                <w:szCs w:val="28"/>
              </w:rPr>
              <w:t xml:space="preserve">  Свыше 50 лет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17" w:rsidRPr="00977FBD" w:rsidRDefault="00E21F17" w:rsidP="00F90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77FBD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17" w:rsidRPr="00977FBD" w:rsidRDefault="00E21F17" w:rsidP="00F90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77FBD">
              <w:rPr>
                <w:sz w:val="28"/>
                <w:szCs w:val="28"/>
              </w:rPr>
              <w:t>10</w:t>
            </w:r>
          </w:p>
        </w:tc>
      </w:tr>
      <w:tr w:rsidR="00E21F17" w:rsidRPr="00977FBD">
        <w:trPr>
          <w:trHeight w:val="5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17" w:rsidRPr="00977FBD" w:rsidRDefault="00E21F17" w:rsidP="00F90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77FBD">
              <w:rPr>
                <w:sz w:val="28"/>
                <w:szCs w:val="28"/>
              </w:rPr>
              <w:t xml:space="preserve">  Всего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17" w:rsidRPr="00977FBD" w:rsidRDefault="00E21F17" w:rsidP="00F90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77FBD">
              <w:rPr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F17" w:rsidRPr="00977FBD" w:rsidRDefault="00E21F17" w:rsidP="00F90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77FBD">
              <w:rPr>
                <w:sz w:val="28"/>
                <w:szCs w:val="28"/>
              </w:rPr>
              <w:t>100</w:t>
            </w:r>
          </w:p>
        </w:tc>
      </w:tr>
    </w:tbl>
    <w:p w:rsidR="00E21F17" w:rsidRPr="00977FBD" w:rsidRDefault="00E21F17" w:rsidP="00F90F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21F17" w:rsidRPr="00977FBD" w:rsidRDefault="00E21F17" w:rsidP="00F90F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Можно отметить, что в 2007 г. работников в возрасте до 30 лет было 14% от общей численности всего персонала, 12% составляли работники в возрасте старше 50 лет, а основная часть персонала имела возраст от 30 до 50 лет, их численность составляла 74% от общей численности всего персонала.</w:t>
      </w:r>
    </w:p>
    <w:p w:rsidR="00E21F17" w:rsidRPr="00977FBD" w:rsidRDefault="00E21F17" w:rsidP="00F90F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В 2008 г. ситуация несколько изменилась и основная часть персонала, имеющих возраст от 30 до 50 лет увеличилась, их численность составляла 83% от общей численности всего персонала, т.е. увеличение данной группы составило 9%.</w:t>
      </w:r>
    </w:p>
    <w:p w:rsidR="00E21F17" w:rsidRPr="00977FBD" w:rsidRDefault="00E21F17" w:rsidP="00F90F9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Действующая в настоящее время система организации и оплаты труда основывается на законодательстве о труде и предусматривает, наряду с государственным регулированием трудовых отношений, значительные права организаций в выборе форм оплаты труда, установления режима труда и прочее. В то же время конкретные размеры оплаты труда и размеры фонда заработной платы предприятия на многих предприятиях (не исключение здесь и ООО «Эгоист») являются коммерческой тайной предприятия, к чему зачастую есть основания. </w:t>
      </w:r>
    </w:p>
    <w:p w:rsidR="00E21F17" w:rsidRPr="00977FBD" w:rsidRDefault="00E21F17" w:rsidP="00F90F9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В ООО «Эгоист» предусмотрено заключение контракта. Контракт заключается в письменной форме. В нем определяется круг обязанностей работника в соответствии с должностью, на которую он принят, оплата труда, режим рабочего времени, продолжительность ежегодного отпуска. Контракт составляется в двух экземплярах и подписывается директором ООО «Эгоист» и работником. Применение контрактной формы оплаты труда в отношении к ответственным работникам предприятия, на которых лежит основная работа по организации процесса исполнительной работы, положительное явление в организации оплаты труда ООО «Эгоист». </w:t>
      </w:r>
    </w:p>
    <w:p w:rsidR="00E21F17" w:rsidRPr="00977FBD" w:rsidRDefault="00E21F17" w:rsidP="00F90F9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Фонд оплаты труда в ООО «Эгоист» формируется по результатам хозяйственной деятельности и предприятие распоряжается этим фондом самостоятельно в соответствии с действующим законодательством. Оплата труда работников ООО «Эгоист» осуществляется согласно штатному расписанию, которое утверждается ежемесячно. Должностные оклады рядового персонала устанавливаются в соответствии с должностью сотрудника. </w:t>
      </w:r>
    </w:p>
    <w:p w:rsidR="00E21F17" w:rsidRPr="00977FBD" w:rsidRDefault="00E21F17" w:rsidP="00F90F98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Данным работникам по результатам деятельности предприятия начисляется премия, которая устанавливается в процентах к размеру их окладов. Премирование осуществляется по результатам работы ООО «Эгоист» за месяц или за квартал. Размер премии устанавливает директор приказом по предприятию. Тем самым, в отношении указанных должностей применяется индивидуальная повременно-премиальная форма оплаты труда.</w:t>
      </w:r>
    </w:p>
    <w:p w:rsidR="00E21F17" w:rsidRPr="00977FBD" w:rsidRDefault="00E21F17" w:rsidP="00F90F98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ab/>
        <w:t>Таким образом, можно отметить, что в ООО «Эгоист» достаточно  четко выражена повременно-премиальная оплата труда, а установление этой системы для каждой категории работников связано с функциональными обязанностями сотрудников, их ролью в улучшении показателей деятельности предприятия. Применяется премиальная разновидность системы оплаты труда, что указывает на желание руководителей предприятия усилить заинтересованность коллектива и отдельных сотрудников ООО «Эгоист» в конечных результатах деятельности предприятия.</w:t>
      </w: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ООО «Эгоист»  использует следующие виды и формы рекламы, подразделяющиеся по принципу принадлежности к предприятию на внутренние и внешние. Внутренняя реклама состоит из оформления витрины кафы и вывески. Внешняя реклама – это реклама в прессе.</w:t>
      </w: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</w:p>
    <w:p w:rsidR="0046167F" w:rsidRDefault="0046167F" w:rsidP="00F90F98">
      <w:pPr>
        <w:spacing w:line="360" w:lineRule="auto"/>
        <w:ind w:firstLine="709"/>
        <w:jc w:val="both"/>
        <w:rPr>
          <w:sz w:val="28"/>
          <w:szCs w:val="28"/>
        </w:rPr>
      </w:pPr>
    </w:p>
    <w:p w:rsidR="0046167F" w:rsidRDefault="0046167F" w:rsidP="00F90F98">
      <w:pPr>
        <w:spacing w:line="360" w:lineRule="auto"/>
        <w:ind w:firstLine="709"/>
        <w:jc w:val="both"/>
        <w:rPr>
          <w:sz w:val="28"/>
          <w:szCs w:val="28"/>
        </w:rPr>
      </w:pPr>
    </w:p>
    <w:p w:rsidR="0046167F" w:rsidRDefault="0046167F" w:rsidP="00F90F98">
      <w:pPr>
        <w:spacing w:line="360" w:lineRule="auto"/>
        <w:ind w:firstLine="709"/>
        <w:jc w:val="both"/>
        <w:rPr>
          <w:sz w:val="28"/>
          <w:szCs w:val="28"/>
        </w:rPr>
      </w:pPr>
    </w:p>
    <w:p w:rsidR="0046167F" w:rsidRDefault="0046167F" w:rsidP="00F90F98">
      <w:pPr>
        <w:spacing w:line="360" w:lineRule="auto"/>
        <w:ind w:firstLine="709"/>
        <w:jc w:val="both"/>
        <w:rPr>
          <w:sz w:val="28"/>
          <w:szCs w:val="28"/>
        </w:rPr>
      </w:pPr>
    </w:p>
    <w:p w:rsidR="00E21F17" w:rsidRPr="00977FBD" w:rsidRDefault="0046167F" w:rsidP="00F90F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E21F17" w:rsidRPr="00977FBD">
        <w:rPr>
          <w:sz w:val="28"/>
          <w:szCs w:val="28"/>
        </w:rPr>
        <w:t xml:space="preserve"> Оценка ликвидности баланса</w:t>
      </w:r>
    </w:p>
    <w:p w:rsidR="00E21F17" w:rsidRPr="00977FBD" w:rsidRDefault="00E21F17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Рассмотрим и проанализируем баланс ликвидности ООО «Эгоист»</w:t>
      </w:r>
    </w:p>
    <w:p w:rsidR="00E21F17" w:rsidRPr="00977FBD" w:rsidRDefault="00E21F17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 (</w:t>
      </w:r>
      <w:r w:rsidR="0046167F">
        <w:rPr>
          <w:sz w:val="28"/>
          <w:szCs w:val="28"/>
        </w:rPr>
        <w:t>П</w:t>
      </w:r>
      <w:r w:rsidRPr="00977FBD">
        <w:rPr>
          <w:sz w:val="28"/>
          <w:szCs w:val="28"/>
        </w:rPr>
        <w:t>риложение 3), составленный на основании бухгалтерского баланса (</w:t>
      </w:r>
      <w:r w:rsidR="0046167F">
        <w:rPr>
          <w:sz w:val="28"/>
          <w:szCs w:val="28"/>
        </w:rPr>
        <w:t>П</w:t>
      </w:r>
      <w:r w:rsidRPr="00977FBD">
        <w:rPr>
          <w:sz w:val="28"/>
          <w:szCs w:val="28"/>
        </w:rPr>
        <w:t>риложение 1):</w:t>
      </w:r>
    </w:p>
    <w:p w:rsidR="00E21F17" w:rsidRPr="00977FBD" w:rsidRDefault="00E21F17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Из баланса ликвидности видно, что 2007 год выявлен недостаток (в размере 573 тыс. руб.) наиболее ликвидных активов для покрытия наиболее срочных обязательств. Соотношение А1</w:t>
      </w:r>
      <w:r w:rsidRPr="00977FBD">
        <w:rPr>
          <w:sz w:val="28"/>
          <w:szCs w:val="28"/>
        </w:rPr>
        <w:sym w:font="Symbol" w:char="00B3"/>
      </w:r>
      <w:r w:rsidRPr="00977FBD">
        <w:rPr>
          <w:sz w:val="28"/>
          <w:szCs w:val="28"/>
        </w:rPr>
        <w:t xml:space="preserve">П1 не выдерживается: </w:t>
      </w:r>
    </w:p>
    <w:p w:rsidR="00E21F17" w:rsidRPr="00977FBD" w:rsidRDefault="00E21F17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А1 (51 тыс. руб.) &lt; П1 (624 тыс.руб.);</w:t>
      </w:r>
    </w:p>
    <w:p w:rsidR="00E21F17" w:rsidRPr="00977FBD" w:rsidRDefault="00E21F17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наблюдается недостаток (в размере 1754 тыс. руб.) быстрореализуемых активов для  покрытия краткосрочных пассивов. Соотношение А2 </w:t>
      </w:r>
      <w:r w:rsidRPr="00977FBD">
        <w:rPr>
          <w:sz w:val="28"/>
          <w:szCs w:val="28"/>
        </w:rPr>
        <w:sym w:font="Symbol" w:char="00B3"/>
      </w:r>
      <w:r w:rsidRPr="00977FBD">
        <w:rPr>
          <w:sz w:val="28"/>
          <w:szCs w:val="28"/>
        </w:rPr>
        <w:t xml:space="preserve"> П2 не выдерживается:</w:t>
      </w:r>
    </w:p>
    <w:p w:rsidR="00E21F17" w:rsidRPr="00977FBD" w:rsidRDefault="00E21F17" w:rsidP="00F90F98">
      <w:pPr>
        <w:spacing w:line="360" w:lineRule="auto"/>
        <w:ind w:left="360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А2 (816 тыс.руб.) &lt; П2 (2570 тыс.руб.);</w:t>
      </w:r>
    </w:p>
    <w:p w:rsidR="00E21F17" w:rsidRPr="00977FBD" w:rsidRDefault="00E21F17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сумма медленно реализуемых активов составляют излишек (в размере 7318 тыс.руб.) над долгосрочными пассивами. Соотношение А3 </w:t>
      </w:r>
      <w:r w:rsidRPr="00977FBD">
        <w:rPr>
          <w:sz w:val="28"/>
          <w:szCs w:val="28"/>
        </w:rPr>
        <w:sym w:font="Symbol" w:char="00B3"/>
      </w:r>
      <w:r w:rsidRPr="00977FBD">
        <w:rPr>
          <w:sz w:val="28"/>
          <w:szCs w:val="28"/>
        </w:rPr>
        <w:t xml:space="preserve"> П3 выдерживается:</w:t>
      </w:r>
    </w:p>
    <w:p w:rsidR="00E21F17" w:rsidRPr="00977FBD" w:rsidRDefault="00E21F17" w:rsidP="00F90F98">
      <w:pPr>
        <w:spacing w:line="360" w:lineRule="auto"/>
        <w:ind w:firstLine="360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А3 (7366 тыс.руб.) &gt; П3 (48 тыс.руб.);</w:t>
      </w:r>
    </w:p>
    <w:p w:rsidR="00E21F17" w:rsidRPr="00977FBD" w:rsidRDefault="00E21F17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а постоянных пассивов больше, чем труднореализуемых активов на 4991 тыс.руб., т.е. соотношение А4 </w:t>
      </w:r>
      <w:r w:rsidRPr="00977FBD">
        <w:rPr>
          <w:sz w:val="28"/>
          <w:szCs w:val="28"/>
        </w:rPr>
        <w:sym w:font="Symbol" w:char="00A3"/>
      </w:r>
      <w:r w:rsidRPr="00977FBD">
        <w:rPr>
          <w:sz w:val="28"/>
          <w:szCs w:val="28"/>
        </w:rPr>
        <w:t xml:space="preserve"> П4 выдерживается: </w:t>
      </w:r>
    </w:p>
    <w:p w:rsidR="00E21F17" w:rsidRPr="00977FBD" w:rsidRDefault="00E21F17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А4 (10271 тыс.руб.) &lt; П4 (15262 тыс.руб.).</w:t>
      </w:r>
    </w:p>
    <w:p w:rsidR="00E21F17" w:rsidRPr="00977FBD" w:rsidRDefault="00E21F17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На </w:t>
      </w:r>
      <w:r w:rsidR="0046167F">
        <w:rPr>
          <w:sz w:val="28"/>
          <w:szCs w:val="28"/>
        </w:rPr>
        <w:t>2008г</w:t>
      </w:r>
      <w:r w:rsidRPr="00977FBD">
        <w:rPr>
          <w:sz w:val="28"/>
          <w:szCs w:val="28"/>
        </w:rPr>
        <w:t xml:space="preserve"> картина ликвидности оборотных средств следующая: выявлен недостаток (в размере 250 тыс. руб.) наиболее ликвидных активов для покрытия наиболее срочных обязательств. Соотношение А1</w:t>
      </w:r>
      <w:r w:rsidRPr="00977FBD">
        <w:rPr>
          <w:sz w:val="28"/>
          <w:szCs w:val="28"/>
        </w:rPr>
        <w:sym w:font="Symbol" w:char="00B3"/>
      </w:r>
      <w:r w:rsidRPr="00977FBD">
        <w:rPr>
          <w:sz w:val="28"/>
          <w:szCs w:val="28"/>
        </w:rPr>
        <w:t xml:space="preserve">П1 не выдерживается: </w:t>
      </w:r>
    </w:p>
    <w:p w:rsidR="00E21F17" w:rsidRPr="00977FBD" w:rsidRDefault="00E21F17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А1 (263 тыс. руб.) &lt; П1 (513 тыс.руб.);</w:t>
      </w:r>
    </w:p>
    <w:p w:rsidR="00E21F17" w:rsidRPr="00977FBD" w:rsidRDefault="00E21F17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недостаток (в размере 1551 тыс. руб.) быстрореализуемых активов для покрытия краткосрочных пассивов. Соотношение А2 </w:t>
      </w:r>
      <w:r w:rsidRPr="00977FBD">
        <w:rPr>
          <w:sz w:val="28"/>
          <w:szCs w:val="28"/>
        </w:rPr>
        <w:sym w:font="Symbol" w:char="00B3"/>
      </w:r>
      <w:r w:rsidRPr="00977FBD">
        <w:rPr>
          <w:sz w:val="28"/>
          <w:szCs w:val="28"/>
        </w:rPr>
        <w:t xml:space="preserve"> П2 не выдерживается:</w:t>
      </w:r>
    </w:p>
    <w:p w:rsidR="00E21F17" w:rsidRPr="00977FBD" w:rsidRDefault="00E21F17" w:rsidP="00F90F98">
      <w:pPr>
        <w:spacing w:line="360" w:lineRule="auto"/>
        <w:ind w:left="360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А2 (1242 тыс.руб.) &lt; П2 (2793 тыс.руб.);</w:t>
      </w:r>
    </w:p>
    <w:p w:rsidR="00E21F17" w:rsidRPr="00977FBD" w:rsidRDefault="00E21F17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медленно реализуемых активов больше на  6809 тыс.руб., чем долгосрочных пассивов. Соотношение А3 </w:t>
      </w:r>
      <w:r w:rsidRPr="00977FBD">
        <w:rPr>
          <w:sz w:val="28"/>
          <w:szCs w:val="28"/>
        </w:rPr>
        <w:sym w:font="Symbol" w:char="00B3"/>
      </w:r>
      <w:r w:rsidRPr="00977FBD">
        <w:rPr>
          <w:sz w:val="28"/>
          <w:szCs w:val="28"/>
        </w:rPr>
        <w:t xml:space="preserve"> П3 выдерживается:</w:t>
      </w:r>
    </w:p>
    <w:p w:rsidR="00E21F17" w:rsidRPr="00977FBD" w:rsidRDefault="00E21F17" w:rsidP="00F90F98">
      <w:pPr>
        <w:spacing w:line="360" w:lineRule="auto"/>
        <w:ind w:firstLine="360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А3 (6876 тыс.руб.) &gt; П3 (67 тыс.руб.);</w:t>
      </w:r>
    </w:p>
    <w:p w:rsidR="00E21F17" w:rsidRPr="00977FBD" w:rsidRDefault="00E21F17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постоянных пассивов больше, чем труднореализуемых активов на 5008 тыс.руб., т.е. соотношение А4 </w:t>
      </w:r>
      <w:r w:rsidRPr="00977FBD">
        <w:rPr>
          <w:sz w:val="28"/>
          <w:szCs w:val="28"/>
        </w:rPr>
        <w:sym w:font="Symbol" w:char="00A3"/>
      </w:r>
      <w:r w:rsidRPr="00977FBD">
        <w:rPr>
          <w:sz w:val="28"/>
          <w:szCs w:val="28"/>
        </w:rPr>
        <w:t xml:space="preserve"> П4 выдерживается: </w:t>
      </w:r>
    </w:p>
    <w:p w:rsidR="00E21F17" w:rsidRPr="00977FBD" w:rsidRDefault="00E21F17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А4 (13635 тыс.руб.) &lt; П4 (18643 тыс.руб.).</w:t>
      </w:r>
    </w:p>
    <w:p w:rsidR="00E21F17" w:rsidRPr="00977FBD" w:rsidRDefault="00E21F17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Выполнение первых трех неравенств влечет выполнение и четвертого неравенства, поэтому существенным является сопоставление итогов первых трех групп по пассиву и активу.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7"/>
        <w:gridCol w:w="2452"/>
        <w:gridCol w:w="2503"/>
        <w:gridCol w:w="2378"/>
      </w:tblGrid>
      <w:tr w:rsidR="00E21F17" w:rsidRPr="00EF27B6" w:rsidTr="00EF27B6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27B6">
              <w:rPr>
                <w:sz w:val="28"/>
                <w:szCs w:val="28"/>
              </w:rPr>
              <w:t>норма</w:t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27B6">
              <w:rPr>
                <w:sz w:val="28"/>
                <w:szCs w:val="28"/>
              </w:rPr>
              <w:t>ООО «Эгоист»</w:t>
            </w:r>
          </w:p>
        </w:tc>
      </w:tr>
      <w:tr w:rsidR="00E21F17" w:rsidRPr="00EF27B6" w:rsidTr="00EF27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27B6">
              <w:rPr>
                <w:sz w:val="28"/>
                <w:szCs w:val="28"/>
              </w:rPr>
              <w:t>2007 год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27B6">
              <w:rPr>
                <w:sz w:val="28"/>
                <w:szCs w:val="28"/>
              </w:rPr>
              <w:t>2008 год</w:t>
            </w:r>
          </w:p>
        </w:tc>
      </w:tr>
      <w:tr w:rsidR="00E21F17" w:rsidRPr="00EF27B6" w:rsidTr="00EF27B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EF27B6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27B6">
              <w:rPr>
                <w:sz w:val="28"/>
                <w:szCs w:val="28"/>
              </w:rPr>
              <w:t xml:space="preserve">А1 </w:t>
            </w:r>
            <w:r w:rsidRPr="00EF27B6">
              <w:rPr>
                <w:sz w:val="28"/>
                <w:szCs w:val="28"/>
              </w:rPr>
              <w:sym w:font="Symbol" w:char="00B3"/>
            </w:r>
            <w:r w:rsidRPr="00EF27B6">
              <w:rPr>
                <w:sz w:val="28"/>
                <w:szCs w:val="28"/>
              </w:rPr>
              <w:t xml:space="preserve"> П1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27B6">
              <w:rPr>
                <w:sz w:val="28"/>
                <w:szCs w:val="28"/>
              </w:rPr>
              <w:t xml:space="preserve">А1 </w:t>
            </w:r>
            <w:r w:rsidRPr="00EF27B6">
              <w:rPr>
                <w:sz w:val="28"/>
                <w:szCs w:val="28"/>
                <w:lang w:val="en-US"/>
              </w:rPr>
              <w:t xml:space="preserve">&lt; </w:t>
            </w:r>
            <w:r w:rsidRPr="00EF27B6">
              <w:rPr>
                <w:sz w:val="28"/>
                <w:szCs w:val="28"/>
              </w:rPr>
              <w:t>П1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27B6">
              <w:rPr>
                <w:sz w:val="28"/>
                <w:szCs w:val="28"/>
              </w:rPr>
              <w:t xml:space="preserve">А1 </w:t>
            </w:r>
            <w:r w:rsidRPr="00EF27B6">
              <w:rPr>
                <w:sz w:val="28"/>
                <w:szCs w:val="28"/>
                <w:lang w:val="en-US"/>
              </w:rPr>
              <w:t xml:space="preserve">&lt; </w:t>
            </w:r>
            <w:r w:rsidRPr="00EF27B6">
              <w:rPr>
                <w:sz w:val="28"/>
                <w:szCs w:val="28"/>
              </w:rPr>
              <w:t>П1</w:t>
            </w:r>
          </w:p>
        </w:tc>
      </w:tr>
      <w:tr w:rsidR="00E21F17" w:rsidRPr="00EF27B6" w:rsidTr="00EF27B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EF27B6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27B6">
              <w:rPr>
                <w:sz w:val="28"/>
                <w:szCs w:val="28"/>
              </w:rPr>
              <w:t xml:space="preserve">А2 </w:t>
            </w:r>
            <w:r w:rsidRPr="00EF27B6">
              <w:rPr>
                <w:sz w:val="28"/>
                <w:szCs w:val="28"/>
              </w:rPr>
              <w:sym w:font="Symbol" w:char="00B3"/>
            </w:r>
            <w:r w:rsidRPr="00EF27B6">
              <w:rPr>
                <w:sz w:val="28"/>
                <w:szCs w:val="28"/>
              </w:rPr>
              <w:t xml:space="preserve"> П2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27B6">
              <w:rPr>
                <w:sz w:val="28"/>
                <w:szCs w:val="28"/>
              </w:rPr>
              <w:t xml:space="preserve">А2 </w:t>
            </w:r>
            <w:r w:rsidRPr="00EF27B6">
              <w:rPr>
                <w:sz w:val="28"/>
                <w:szCs w:val="28"/>
                <w:lang w:val="en-US"/>
              </w:rPr>
              <w:t xml:space="preserve">&lt; </w:t>
            </w:r>
            <w:r w:rsidRPr="00EF27B6">
              <w:rPr>
                <w:sz w:val="28"/>
                <w:szCs w:val="28"/>
              </w:rPr>
              <w:t>П2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27B6">
              <w:rPr>
                <w:sz w:val="28"/>
                <w:szCs w:val="28"/>
              </w:rPr>
              <w:t xml:space="preserve">А2 </w:t>
            </w:r>
            <w:r w:rsidRPr="00EF27B6">
              <w:rPr>
                <w:sz w:val="28"/>
                <w:szCs w:val="28"/>
                <w:lang w:val="en-US"/>
              </w:rPr>
              <w:t xml:space="preserve">&lt; </w:t>
            </w:r>
            <w:r w:rsidRPr="00EF27B6">
              <w:rPr>
                <w:sz w:val="28"/>
                <w:szCs w:val="28"/>
              </w:rPr>
              <w:t>П2</w:t>
            </w:r>
          </w:p>
        </w:tc>
      </w:tr>
      <w:tr w:rsidR="00E21F17" w:rsidRPr="00EF27B6" w:rsidTr="00EF27B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EF27B6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27B6">
              <w:rPr>
                <w:sz w:val="28"/>
                <w:szCs w:val="28"/>
              </w:rPr>
              <w:t xml:space="preserve">А3 </w:t>
            </w:r>
            <w:r w:rsidRPr="00EF27B6">
              <w:rPr>
                <w:sz w:val="28"/>
                <w:szCs w:val="28"/>
              </w:rPr>
              <w:sym w:font="Symbol" w:char="00B3"/>
            </w:r>
            <w:r w:rsidRPr="00EF27B6">
              <w:rPr>
                <w:sz w:val="28"/>
                <w:szCs w:val="28"/>
              </w:rPr>
              <w:t xml:space="preserve"> П3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27B6">
              <w:rPr>
                <w:sz w:val="28"/>
                <w:szCs w:val="28"/>
              </w:rPr>
              <w:t xml:space="preserve">А3 </w:t>
            </w:r>
            <w:r w:rsidRPr="00EF27B6">
              <w:rPr>
                <w:sz w:val="28"/>
                <w:szCs w:val="28"/>
              </w:rPr>
              <w:sym w:font="Symbol" w:char="00B3"/>
            </w:r>
            <w:r w:rsidRPr="00EF27B6">
              <w:rPr>
                <w:sz w:val="28"/>
                <w:szCs w:val="28"/>
              </w:rPr>
              <w:t xml:space="preserve"> П3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F27B6">
              <w:rPr>
                <w:sz w:val="28"/>
                <w:szCs w:val="28"/>
              </w:rPr>
              <w:t xml:space="preserve">А3 </w:t>
            </w:r>
            <w:r w:rsidRPr="00EF27B6">
              <w:rPr>
                <w:sz w:val="28"/>
                <w:szCs w:val="28"/>
              </w:rPr>
              <w:sym w:font="Symbol" w:char="00B3"/>
            </w:r>
            <w:r w:rsidRPr="00EF27B6">
              <w:rPr>
                <w:sz w:val="28"/>
                <w:szCs w:val="28"/>
              </w:rPr>
              <w:t xml:space="preserve"> П3</w:t>
            </w:r>
          </w:p>
        </w:tc>
      </w:tr>
      <w:tr w:rsidR="00E21F17" w:rsidRPr="00EF27B6" w:rsidTr="00EF27B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EF27B6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EF27B6">
              <w:rPr>
                <w:sz w:val="28"/>
                <w:szCs w:val="28"/>
              </w:rPr>
              <w:t xml:space="preserve">А4 </w:t>
            </w:r>
            <w:r w:rsidRPr="00EF27B6">
              <w:rPr>
                <w:sz w:val="28"/>
                <w:szCs w:val="28"/>
              </w:rPr>
              <w:sym w:font="Symbol" w:char="00A3"/>
            </w:r>
            <w:r w:rsidRPr="00EF27B6">
              <w:rPr>
                <w:sz w:val="28"/>
                <w:szCs w:val="28"/>
              </w:rPr>
              <w:t xml:space="preserve"> П4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EF27B6">
              <w:rPr>
                <w:sz w:val="28"/>
                <w:szCs w:val="28"/>
              </w:rPr>
              <w:t xml:space="preserve">А4 </w:t>
            </w:r>
            <w:r w:rsidRPr="00EF27B6">
              <w:rPr>
                <w:sz w:val="28"/>
                <w:szCs w:val="28"/>
              </w:rPr>
              <w:sym w:font="Symbol" w:char="00A3"/>
            </w:r>
            <w:r w:rsidRPr="00EF27B6">
              <w:rPr>
                <w:sz w:val="28"/>
                <w:szCs w:val="28"/>
              </w:rPr>
              <w:t xml:space="preserve"> П4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17" w:rsidRPr="00EF27B6" w:rsidRDefault="00E21F17" w:rsidP="00EF27B6">
            <w:pPr>
              <w:spacing w:line="360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EF27B6">
              <w:rPr>
                <w:sz w:val="28"/>
                <w:szCs w:val="28"/>
              </w:rPr>
              <w:t xml:space="preserve">А4 </w:t>
            </w:r>
            <w:r w:rsidRPr="00EF27B6">
              <w:rPr>
                <w:sz w:val="28"/>
                <w:szCs w:val="28"/>
              </w:rPr>
              <w:sym w:font="Symbol" w:char="00A3"/>
            </w:r>
            <w:r w:rsidRPr="00EF27B6">
              <w:rPr>
                <w:sz w:val="28"/>
                <w:szCs w:val="28"/>
              </w:rPr>
              <w:t xml:space="preserve"> П4</w:t>
            </w:r>
          </w:p>
        </w:tc>
      </w:tr>
    </w:tbl>
    <w:p w:rsidR="00E21F17" w:rsidRPr="00977FBD" w:rsidRDefault="00E21F17" w:rsidP="00F90F98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Таким образом, исходя из полученных соотношений, можно охарактеризовать ситуацию, касающуюся  ликвидности баланса предприятия, как неудовлетворительную.</w:t>
      </w: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Объективно баланс организации «Эгоист» на конец года остается неликвидным. Не выдержаны первые два из трех неравенств. Из баланса ликвидности предприятия  видно, что у организации явно не хватает наиболее ликвидных и быстрореализуемых активов для покрытия наиболее срочных обязательств и краткосрочных пассивов, таких например, как: кредиторская задолженность перед поставщиками, подрядчиками и персоналом предприятия, кредиты и займы, в т.ч.банковские, со сроком погашение в течение 12 месяцев после отчетной даты.</w:t>
      </w:r>
    </w:p>
    <w:p w:rsidR="00E21F17" w:rsidRPr="00977FBD" w:rsidRDefault="00E21F17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Третье соотношение по балансу ликвидности является нормативным (А3 </w:t>
      </w:r>
      <w:r w:rsidRPr="00977FBD">
        <w:rPr>
          <w:sz w:val="28"/>
          <w:szCs w:val="28"/>
        </w:rPr>
        <w:sym w:font="Symbol" w:char="00B3"/>
      </w:r>
      <w:r w:rsidRPr="00977FBD">
        <w:rPr>
          <w:sz w:val="28"/>
          <w:szCs w:val="28"/>
        </w:rPr>
        <w:t xml:space="preserve"> П3): имеются в излишке медленно и труднореализуемые активы</w:t>
      </w:r>
    </w:p>
    <w:p w:rsidR="00E21F17" w:rsidRPr="00977FBD" w:rsidRDefault="00E21F17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Четвертое неравенство (А4 </w:t>
      </w:r>
      <w:r w:rsidRPr="00977FBD">
        <w:rPr>
          <w:sz w:val="28"/>
          <w:szCs w:val="28"/>
        </w:rPr>
        <w:sym w:font="Symbol" w:char="00A3"/>
      </w:r>
      <w:r w:rsidRPr="00977FBD">
        <w:rPr>
          <w:sz w:val="28"/>
          <w:szCs w:val="28"/>
        </w:rPr>
        <w:t xml:space="preserve"> П4)</w:t>
      </w:r>
      <w:r w:rsidRPr="00977FBD">
        <w:rPr>
          <w:color w:val="FF00FF"/>
          <w:sz w:val="28"/>
          <w:szCs w:val="28"/>
        </w:rPr>
        <w:t xml:space="preserve"> </w:t>
      </w:r>
      <w:r w:rsidRPr="00977FBD">
        <w:rPr>
          <w:sz w:val="28"/>
          <w:szCs w:val="28"/>
        </w:rPr>
        <w:t>также</w:t>
      </w:r>
      <w:r w:rsidRPr="00977FBD">
        <w:rPr>
          <w:color w:val="FF00FF"/>
          <w:sz w:val="28"/>
          <w:szCs w:val="28"/>
        </w:rPr>
        <w:t xml:space="preserve"> </w:t>
      </w:r>
      <w:r w:rsidRPr="00977FBD">
        <w:rPr>
          <w:sz w:val="28"/>
          <w:szCs w:val="28"/>
        </w:rPr>
        <w:t>выдерживается; оно</w:t>
      </w:r>
      <w:r w:rsidRPr="00977FBD">
        <w:rPr>
          <w:color w:val="FF00FF"/>
          <w:sz w:val="28"/>
          <w:szCs w:val="28"/>
        </w:rPr>
        <w:t xml:space="preserve"> </w:t>
      </w:r>
      <w:r w:rsidRPr="00977FBD">
        <w:rPr>
          <w:sz w:val="28"/>
          <w:szCs w:val="28"/>
        </w:rPr>
        <w:t>носит балансирующий характер и в то же время имеет глубокий экономический смысл: его выполнение свидетельствует о соблюдении минимального условия финансовой устойчивости – наличии у предприятия собственных оборотных средств.</w:t>
      </w:r>
    </w:p>
    <w:p w:rsidR="00E21F17" w:rsidRPr="00977FBD" w:rsidRDefault="00E21F17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Немаловажен и тот факт, что на конец года по сравнению с началом года сумма недостатка наиболее ликвидных и быстрореализуемых активов сократилась примерно на 23% (или на 526 тыс.руб.), что может указывать на положительную тенденцию в будущем.</w:t>
      </w:r>
    </w:p>
    <w:p w:rsidR="00E21F17" w:rsidRPr="00977FBD" w:rsidRDefault="00951052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Показатели ликвидности:</w:t>
      </w:r>
    </w:p>
    <w:p w:rsidR="00E21F17" w:rsidRPr="00977FBD" w:rsidRDefault="00E21F17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1) текущая ликвидность</w:t>
      </w:r>
      <w:r w:rsidRPr="00977FBD">
        <w:rPr>
          <w:i/>
          <w:sz w:val="28"/>
          <w:szCs w:val="28"/>
        </w:rPr>
        <w:t xml:space="preserve"> </w:t>
      </w:r>
      <w:r w:rsidRPr="00977FBD">
        <w:rPr>
          <w:sz w:val="28"/>
          <w:szCs w:val="28"/>
        </w:rPr>
        <w:t>(ТЛ</w:t>
      </w:r>
      <w:r w:rsidR="00951052" w:rsidRPr="00977FBD">
        <w:rPr>
          <w:sz w:val="28"/>
          <w:szCs w:val="28"/>
        </w:rPr>
        <w:t>)</w:t>
      </w:r>
      <w:r w:rsidRPr="00977FBD">
        <w:rPr>
          <w:sz w:val="28"/>
          <w:szCs w:val="28"/>
        </w:rPr>
        <w:t>:</w:t>
      </w:r>
    </w:p>
    <w:p w:rsidR="00E21F17" w:rsidRPr="00977FBD" w:rsidRDefault="00951052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2007г</w:t>
      </w:r>
      <w:r w:rsidR="00E21F17" w:rsidRPr="00977FBD">
        <w:rPr>
          <w:sz w:val="28"/>
          <w:szCs w:val="28"/>
        </w:rPr>
        <w:t>: ТЛ = (51+816) - (624+2570) = -2327 (тыс.руб.)</w:t>
      </w:r>
    </w:p>
    <w:p w:rsidR="00E21F17" w:rsidRPr="00977FBD" w:rsidRDefault="00951052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2008г</w:t>
      </w:r>
      <w:r w:rsidR="00E21F17" w:rsidRPr="00977FBD">
        <w:rPr>
          <w:sz w:val="28"/>
          <w:szCs w:val="28"/>
        </w:rPr>
        <w:t>: ТЛ = (263+1242) – (513+2793) = -1801 (тыс.руб.)</w:t>
      </w:r>
    </w:p>
    <w:p w:rsidR="00E21F17" w:rsidRPr="00977FBD" w:rsidRDefault="00E21F17" w:rsidP="0046167F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2) перспективная ликвидность</w:t>
      </w:r>
      <w:r w:rsidRPr="00977FBD">
        <w:rPr>
          <w:i/>
          <w:sz w:val="28"/>
          <w:szCs w:val="28"/>
        </w:rPr>
        <w:t xml:space="preserve"> </w:t>
      </w:r>
      <w:r w:rsidR="00951052" w:rsidRPr="00977FBD">
        <w:rPr>
          <w:sz w:val="28"/>
          <w:szCs w:val="28"/>
        </w:rPr>
        <w:t>(ПЛ):</w:t>
      </w:r>
    </w:p>
    <w:p w:rsidR="00E21F17" w:rsidRPr="00977FBD" w:rsidRDefault="00951052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2007г</w:t>
      </w:r>
      <w:r w:rsidR="00E21F17" w:rsidRPr="00977FBD">
        <w:rPr>
          <w:sz w:val="28"/>
          <w:szCs w:val="28"/>
        </w:rPr>
        <w:t>: ПЛ = 7366-48 = 7318 (тыс.руб.)</w:t>
      </w:r>
    </w:p>
    <w:p w:rsidR="00E21F17" w:rsidRPr="00977FBD" w:rsidRDefault="00951052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2008г</w:t>
      </w:r>
      <w:r w:rsidR="00E21F17" w:rsidRPr="00977FBD">
        <w:rPr>
          <w:sz w:val="28"/>
          <w:szCs w:val="28"/>
        </w:rPr>
        <w:t>: ПЛ = 6876-67 = 6809 (тыс.руб.)</w:t>
      </w:r>
    </w:p>
    <w:p w:rsidR="00E21F17" w:rsidRPr="00977FBD" w:rsidRDefault="00E21F17" w:rsidP="0046167F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На </w:t>
      </w:r>
      <w:r w:rsidR="0046167F">
        <w:rPr>
          <w:sz w:val="28"/>
          <w:szCs w:val="28"/>
        </w:rPr>
        <w:t>2007г.</w:t>
      </w:r>
      <w:r w:rsidRPr="00977FBD">
        <w:rPr>
          <w:sz w:val="28"/>
          <w:szCs w:val="28"/>
        </w:rPr>
        <w:t xml:space="preserve"> года показатель текущей ликвидности (ТЛ) говорит о неспособности организации покрыть свои краткосрочные обязательства, т.е. предприятие неплатежеспособно.</w:t>
      </w:r>
    </w:p>
    <w:p w:rsidR="00E21F17" w:rsidRPr="00977FBD" w:rsidRDefault="00E21F17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Показатель перспективной ликвидности (ПЛ) указывает на большой потенциал предприятия рассчитаться по существующим обязательствам в следующем отчетном периоде.</w:t>
      </w:r>
    </w:p>
    <w:p w:rsidR="00E21F17" w:rsidRPr="00977FBD" w:rsidRDefault="00E21F17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На </w:t>
      </w:r>
      <w:r w:rsidR="0046167F">
        <w:rPr>
          <w:sz w:val="28"/>
          <w:szCs w:val="28"/>
        </w:rPr>
        <w:t>2008г.</w:t>
      </w:r>
      <w:r w:rsidRPr="00977FBD">
        <w:rPr>
          <w:sz w:val="28"/>
          <w:szCs w:val="28"/>
        </w:rPr>
        <w:t xml:space="preserve"> показатель текущей ликвидности (ТЛ) также говорит о неплатежеспособности данной организации.</w:t>
      </w:r>
    </w:p>
    <w:p w:rsidR="00E21F17" w:rsidRPr="00977FBD" w:rsidRDefault="00E21F17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А показатель перспективной ликвидности (ПЛ) указывает на потенциал предприятия рассчитаться по существующим обязательствам в следующем отчетном периоде.</w:t>
      </w:r>
    </w:p>
    <w:p w:rsidR="00E21F17" w:rsidRPr="00977FBD" w:rsidRDefault="00E21F17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Таким образом, говоря о текущей ликвидности предприятия «Эгоист», можно сказать, что оно является неплатежеспособным, т.е. не сможет рассчитаться по существующим обязательствам на данный отчетный период, но в следующем отчетном периоде предприятие сможет рассчитаться по своим обязательствам, о чем говорит показатель перспективной ликвидности. Можно добавить, что на конец года по сравнению с началом года текущая ликвидность организации увеличилась на 23%, что является положительной тенденцией. </w:t>
      </w:r>
    </w:p>
    <w:p w:rsidR="00E21F17" w:rsidRPr="00977FBD" w:rsidRDefault="00E21F17" w:rsidP="00F90F98">
      <w:pPr>
        <w:spacing w:line="360" w:lineRule="auto"/>
        <w:jc w:val="both"/>
        <w:rPr>
          <w:sz w:val="28"/>
          <w:szCs w:val="28"/>
        </w:rPr>
      </w:pPr>
    </w:p>
    <w:p w:rsidR="0046167F" w:rsidRDefault="0046167F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Toc189164785"/>
    </w:p>
    <w:p w:rsidR="0046167F" w:rsidRDefault="0046167F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167F" w:rsidRDefault="0046167F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167F" w:rsidRDefault="0046167F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167F" w:rsidRDefault="0046167F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167F" w:rsidRDefault="0046167F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167F" w:rsidRDefault="0046167F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167F" w:rsidRDefault="0046167F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6700" w:rsidRDefault="00DF6700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6700" w:rsidRDefault="00DF6700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6700" w:rsidRDefault="00DF6700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6700" w:rsidRDefault="00DF6700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6700" w:rsidRDefault="00DF6700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6700" w:rsidRDefault="00DF6700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6700" w:rsidRDefault="00DF6700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6700" w:rsidRDefault="00DF6700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6700" w:rsidRDefault="00DF6700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4058" w:rsidRDefault="008C4058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4058" w:rsidRDefault="008C4058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4058" w:rsidRDefault="008C4058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21F17" w:rsidRPr="00977FBD" w:rsidRDefault="0046167F" w:rsidP="00F90F98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</w:t>
      </w:r>
      <w:r w:rsidR="00951052" w:rsidRPr="00977FBD">
        <w:rPr>
          <w:rFonts w:ascii="Times New Roman" w:hAnsi="Times New Roman" w:cs="Times New Roman"/>
          <w:b w:val="0"/>
          <w:sz w:val="28"/>
          <w:szCs w:val="28"/>
        </w:rPr>
        <w:t xml:space="preserve"> Оценка </w:t>
      </w:r>
      <w:r w:rsidR="00E21F17" w:rsidRPr="00977FBD">
        <w:rPr>
          <w:rFonts w:ascii="Times New Roman" w:hAnsi="Times New Roman" w:cs="Times New Roman"/>
          <w:b w:val="0"/>
          <w:sz w:val="28"/>
          <w:szCs w:val="28"/>
        </w:rPr>
        <w:t xml:space="preserve">ликвидности предприятия по </w:t>
      </w:r>
      <w:bookmarkStart w:id="1" w:name="_Toc189164786"/>
      <w:bookmarkEnd w:id="0"/>
      <w:r w:rsidR="00951052" w:rsidRPr="00977FBD">
        <w:rPr>
          <w:rFonts w:ascii="Times New Roman" w:hAnsi="Times New Roman" w:cs="Times New Roman"/>
          <w:b w:val="0"/>
          <w:sz w:val="28"/>
          <w:szCs w:val="28"/>
        </w:rPr>
        <w:t>к</w:t>
      </w:r>
      <w:r w:rsidR="00E21F17" w:rsidRPr="00977FBD">
        <w:rPr>
          <w:rFonts w:ascii="Times New Roman" w:hAnsi="Times New Roman" w:cs="Times New Roman"/>
          <w:b w:val="0"/>
          <w:sz w:val="28"/>
          <w:szCs w:val="28"/>
        </w:rPr>
        <w:t>оэффициен</w:t>
      </w:r>
      <w:bookmarkEnd w:id="1"/>
      <w:r w:rsidR="00951052" w:rsidRPr="00977FBD">
        <w:rPr>
          <w:rFonts w:ascii="Times New Roman" w:hAnsi="Times New Roman" w:cs="Times New Roman"/>
          <w:b w:val="0"/>
          <w:sz w:val="28"/>
          <w:szCs w:val="28"/>
        </w:rPr>
        <w:t>там ликвидности</w:t>
      </w:r>
    </w:p>
    <w:p w:rsidR="00E21F17" w:rsidRPr="00977FBD" w:rsidRDefault="00E21F17" w:rsidP="0046167F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Далее </w:t>
      </w:r>
      <w:r w:rsidR="0046167F">
        <w:rPr>
          <w:sz w:val="28"/>
          <w:szCs w:val="28"/>
        </w:rPr>
        <w:t>по балансу-</w:t>
      </w:r>
      <w:r w:rsidRPr="00977FBD">
        <w:rPr>
          <w:sz w:val="28"/>
          <w:szCs w:val="28"/>
        </w:rPr>
        <w:t>нетто (</w:t>
      </w:r>
      <w:r w:rsidR="0046167F">
        <w:rPr>
          <w:sz w:val="28"/>
          <w:szCs w:val="28"/>
        </w:rPr>
        <w:t>П</w:t>
      </w:r>
      <w:r w:rsidRPr="00977FBD">
        <w:rPr>
          <w:sz w:val="28"/>
          <w:szCs w:val="28"/>
        </w:rPr>
        <w:t>риложение 4  Баланс-нетто) рассчитываются эти показатели, и на основе результатов сравнения их с нормативами делается вывод о платежеспособности и финансовой устойчивости предприятия.</w:t>
      </w:r>
    </w:p>
    <w:p w:rsidR="000330F3" w:rsidRPr="0046167F" w:rsidRDefault="000330F3" w:rsidP="0046167F">
      <w:pPr>
        <w:spacing w:line="360" w:lineRule="auto"/>
        <w:ind w:firstLine="708"/>
        <w:jc w:val="both"/>
        <w:rPr>
          <w:sz w:val="28"/>
          <w:szCs w:val="28"/>
        </w:rPr>
      </w:pPr>
      <w:r w:rsidRPr="0046167F">
        <w:rPr>
          <w:iCs/>
          <w:sz w:val="28"/>
          <w:szCs w:val="28"/>
        </w:rPr>
        <w:t xml:space="preserve">1.   Коэффициент абсолютной ликвидности </w:t>
      </w:r>
    </w:p>
    <w:p w:rsidR="000330F3" w:rsidRPr="00977FBD" w:rsidRDefault="000330F3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2007г: Кал = 51/3209 = 0,02 (2%)</w:t>
      </w:r>
    </w:p>
    <w:p w:rsidR="000330F3" w:rsidRPr="00977FBD" w:rsidRDefault="000330F3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2008г:   Кал = 263/3327 = 0,08 (8%)</w:t>
      </w:r>
    </w:p>
    <w:p w:rsidR="000330F3" w:rsidRPr="00977FBD" w:rsidRDefault="000330F3" w:rsidP="0046167F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По показателю коэффициента абсолютной ликвидности (Кал), который является наиболее жестким критерием ликвидности предприятия, на </w:t>
      </w:r>
      <w:r w:rsidR="0046167F">
        <w:rPr>
          <w:sz w:val="28"/>
          <w:szCs w:val="28"/>
        </w:rPr>
        <w:t>2007</w:t>
      </w:r>
      <w:r w:rsidRPr="00977FBD">
        <w:rPr>
          <w:sz w:val="28"/>
          <w:szCs w:val="28"/>
        </w:rPr>
        <w:t xml:space="preserve"> го</w:t>
      </w:r>
      <w:r w:rsidR="0046167F">
        <w:rPr>
          <w:sz w:val="28"/>
          <w:szCs w:val="28"/>
        </w:rPr>
        <w:t xml:space="preserve">да </w:t>
      </w:r>
      <w:r w:rsidRPr="00977FBD">
        <w:rPr>
          <w:sz w:val="28"/>
          <w:szCs w:val="28"/>
        </w:rPr>
        <w:t>организация могла погасить только 2% своих краткосрочных обязательств из установленных нормой 20%, на конец года предприятие способно пога</w:t>
      </w:r>
      <w:r w:rsidR="0046167F">
        <w:rPr>
          <w:sz w:val="28"/>
          <w:szCs w:val="28"/>
        </w:rPr>
        <w:t>сить уже 8% из 20% по норме, т.</w:t>
      </w:r>
      <w:r w:rsidRPr="00977FBD">
        <w:rPr>
          <w:sz w:val="28"/>
          <w:szCs w:val="28"/>
        </w:rPr>
        <w:t>е</w:t>
      </w:r>
      <w:r w:rsidR="0046167F">
        <w:rPr>
          <w:sz w:val="28"/>
          <w:szCs w:val="28"/>
        </w:rPr>
        <w:t>.</w:t>
      </w:r>
      <w:r w:rsidRPr="00977FBD">
        <w:rPr>
          <w:sz w:val="28"/>
          <w:szCs w:val="28"/>
        </w:rPr>
        <w:t xml:space="preserve"> предприятие неликвидно в глазах потенциальных поставщиков сырья и материалов, и организация может быть рассмотрена как рискованный ко</w:t>
      </w:r>
      <w:r w:rsidR="0046167F">
        <w:rPr>
          <w:sz w:val="28"/>
          <w:szCs w:val="28"/>
        </w:rPr>
        <w:t xml:space="preserve">нтрагент. </w:t>
      </w:r>
      <w:r w:rsidRPr="00977FBD">
        <w:rPr>
          <w:sz w:val="28"/>
          <w:szCs w:val="28"/>
        </w:rPr>
        <w:t xml:space="preserve">Однако </w:t>
      </w:r>
      <w:r w:rsidR="0046167F">
        <w:rPr>
          <w:sz w:val="28"/>
          <w:szCs w:val="28"/>
        </w:rPr>
        <w:t>в 2008г.</w:t>
      </w:r>
      <w:r w:rsidRPr="00977FBD">
        <w:rPr>
          <w:sz w:val="28"/>
          <w:szCs w:val="28"/>
        </w:rPr>
        <w:t xml:space="preserve"> доля увеличилась с 2% до 8%, что является положительной тенденцией в динамике. </w:t>
      </w:r>
    </w:p>
    <w:p w:rsidR="000330F3" w:rsidRPr="0046167F" w:rsidRDefault="000330F3" w:rsidP="0046167F">
      <w:pPr>
        <w:spacing w:line="360" w:lineRule="auto"/>
        <w:ind w:firstLine="708"/>
        <w:jc w:val="both"/>
        <w:rPr>
          <w:sz w:val="28"/>
          <w:szCs w:val="28"/>
        </w:rPr>
      </w:pPr>
      <w:r w:rsidRPr="0046167F">
        <w:rPr>
          <w:sz w:val="28"/>
          <w:szCs w:val="28"/>
        </w:rPr>
        <w:t xml:space="preserve">2.    Коэффициент текущей ликвидности </w:t>
      </w:r>
    </w:p>
    <w:p w:rsidR="000330F3" w:rsidRPr="00977FBD" w:rsidRDefault="000330F3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2007г: Ктл = 8233/3209 = 2,57</w:t>
      </w:r>
    </w:p>
    <w:p w:rsidR="000330F3" w:rsidRPr="00977FBD" w:rsidRDefault="000330F3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2008г:   Ктл = 8381/3327 = 2,52</w:t>
      </w:r>
    </w:p>
    <w:p w:rsidR="000330F3" w:rsidRPr="00977FBD" w:rsidRDefault="000330F3" w:rsidP="0046167F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Коэффициент текущей ликвидности (Ктл) как на начало, так и на конец года выше нормы (&gt;2), у организации имеется ликвидных средств больше, чем задолженности, срочной к погашению. Предприятие финансово устойчиво и таким образом привлекательно для покупателей и держателей акций. Также этот показатель говорит о том, что на данный момент это предприятие не будет записано в потенциальные банкроты.</w:t>
      </w:r>
    </w:p>
    <w:p w:rsidR="000330F3" w:rsidRPr="006B49E2" w:rsidRDefault="000330F3" w:rsidP="006B49E2">
      <w:pPr>
        <w:spacing w:line="360" w:lineRule="auto"/>
        <w:ind w:firstLine="708"/>
        <w:jc w:val="both"/>
        <w:rPr>
          <w:sz w:val="28"/>
          <w:szCs w:val="28"/>
        </w:rPr>
      </w:pPr>
      <w:r w:rsidRPr="006B49E2">
        <w:rPr>
          <w:iCs/>
          <w:sz w:val="28"/>
          <w:szCs w:val="28"/>
        </w:rPr>
        <w:t>3.  Коэффициент быстрой ликвидности</w:t>
      </w:r>
    </w:p>
    <w:p w:rsidR="000330F3" w:rsidRPr="00977FBD" w:rsidRDefault="000330F3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2007г: Кбл = (816+51)/3209 = 0,27 (27%)</w:t>
      </w:r>
    </w:p>
    <w:p w:rsidR="000330F3" w:rsidRPr="00977FBD" w:rsidRDefault="000330F3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2008г:   Кбл = (1062+263)/3327 = 0,40 (40%)</w:t>
      </w:r>
    </w:p>
    <w:p w:rsidR="000330F3" w:rsidRPr="00977FBD" w:rsidRDefault="000330F3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В 2007г. организация могла погасить в рамках одного кругооборота только 27% из установленных по нормативу 70-80% своей краткосрочной задолженности, а в 2008г организация может погасить уже 40%, что также ниже нормы 70-80%, т.е баланс неликвиден. Так как коэффициент быстрой ликвидности (Кбл) ниже нормы, то в глазах потенциальных банков – кредиторов это является отрицательной тенденцией, и предприятие будет занесено в группу повышенного риска. Однако, этот показатель по сравнению с началом года увеличился с 27% до 40%, что произошло не только из-за увеличения дебиторской задолженности (ДЗ), но и за счет увеличения денежных средств (ДС), что может характеризовать деятельность предприятия с положительной стороны.</w:t>
      </w:r>
    </w:p>
    <w:p w:rsidR="000330F3" w:rsidRPr="00977FBD" w:rsidRDefault="000330F3" w:rsidP="006B49E2">
      <w:pPr>
        <w:spacing w:line="360" w:lineRule="auto"/>
        <w:ind w:firstLine="360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4.</w:t>
      </w:r>
      <w:r w:rsidR="006B49E2">
        <w:rPr>
          <w:sz w:val="28"/>
          <w:szCs w:val="28"/>
        </w:rPr>
        <w:t xml:space="preserve"> </w:t>
      </w:r>
      <w:r w:rsidRPr="006B49E2">
        <w:rPr>
          <w:iCs/>
          <w:sz w:val="28"/>
          <w:szCs w:val="28"/>
        </w:rPr>
        <w:t>Коэффициент обеспеченности собственными оборотными средствами</w:t>
      </w:r>
      <w:r w:rsidRPr="00977FBD">
        <w:rPr>
          <w:i/>
          <w:iCs/>
          <w:sz w:val="28"/>
          <w:szCs w:val="28"/>
        </w:rPr>
        <w:t xml:space="preserve"> </w:t>
      </w:r>
    </w:p>
    <w:p w:rsidR="000330F3" w:rsidRPr="00977FBD" w:rsidRDefault="000330F3" w:rsidP="00F90F98">
      <w:pPr>
        <w:spacing w:line="360" w:lineRule="auto"/>
        <w:ind w:left="360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2007г: К обеспеченность СОС = 5024/8233 = 0,61 (61%)</w:t>
      </w:r>
    </w:p>
    <w:p w:rsidR="000330F3" w:rsidRPr="00977FBD" w:rsidRDefault="000330F3" w:rsidP="00F90F98">
      <w:pPr>
        <w:spacing w:line="360" w:lineRule="auto"/>
        <w:ind w:left="360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2008г:   К обеспеченность СОС = 5054/8381 = 0,60 (60%)</w:t>
      </w:r>
    </w:p>
    <w:p w:rsidR="000330F3" w:rsidRPr="00977FBD" w:rsidRDefault="000330F3" w:rsidP="006B49E2">
      <w:pPr>
        <w:spacing w:line="360" w:lineRule="auto"/>
        <w:ind w:firstLine="360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Если говорить о к</w:t>
      </w:r>
      <w:r w:rsidRPr="00977FBD">
        <w:rPr>
          <w:iCs/>
          <w:sz w:val="28"/>
          <w:szCs w:val="28"/>
        </w:rPr>
        <w:t>оэффициенте обеспеченности собственными оборотными средствами</w:t>
      </w:r>
      <w:r w:rsidRPr="00977FBD">
        <w:rPr>
          <w:sz w:val="28"/>
          <w:szCs w:val="28"/>
        </w:rPr>
        <w:t xml:space="preserve"> предприятия (К обеспеченность СОС), то</w:t>
      </w:r>
      <w:r w:rsidRPr="00977FBD">
        <w:rPr>
          <w:color w:val="FF00FF"/>
          <w:sz w:val="28"/>
          <w:szCs w:val="28"/>
        </w:rPr>
        <w:t xml:space="preserve"> </w:t>
      </w:r>
      <w:r w:rsidRPr="00977FBD">
        <w:rPr>
          <w:sz w:val="28"/>
          <w:szCs w:val="28"/>
        </w:rPr>
        <w:t>несложно привести объяснение данного коэффициента: текущая деятельность предприятия выражается в постоянной трансформации краткосрочных активов и пассивов. Очевидно, что любой актив имеет два источника покрытия: собственные и привлеченные средства. При заключении кредитных договоров и договоров поставки кредиторы всегда обращают внимание на кредитоспособность контрагента, в т.ч. с позиции обеспеченности предоставленного кредита (товарного, коммерческого, банковского) собственными средствами заемщика. И чем выше доля собственных средств предприятия в покрытии оборотных активов, тем безопаснее для кредитора заключение договора с таким предприятием. В случае с организацией «Эгоист» доля собственных оборотных средств предприятия как в 2007г., так и в 2008г. выше установленных нормой 10%: т.е. организация имеет оборотных средств, профинансированных за счет собственных источников, в размере соответственно 61% и 60%. Это говорит о ликвидности баланса и имеет положительную оценку с позиции потенциальных кредиторов.</w:t>
      </w:r>
    </w:p>
    <w:p w:rsidR="000330F3" w:rsidRPr="00977FBD" w:rsidRDefault="000330F3" w:rsidP="00F90F98">
      <w:pPr>
        <w:spacing w:line="360" w:lineRule="auto"/>
        <w:ind w:left="360"/>
        <w:jc w:val="both"/>
        <w:rPr>
          <w:sz w:val="28"/>
          <w:szCs w:val="28"/>
        </w:rPr>
      </w:pPr>
    </w:p>
    <w:p w:rsidR="000330F3" w:rsidRPr="00977FBD" w:rsidRDefault="000330F3" w:rsidP="00F90F98">
      <w:pPr>
        <w:spacing w:line="360" w:lineRule="auto"/>
        <w:ind w:left="360"/>
        <w:jc w:val="both"/>
        <w:rPr>
          <w:sz w:val="28"/>
          <w:szCs w:val="28"/>
        </w:rPr>
      </w:pPr>
    </w:p>
    <w:p w:rsidR="00E21F17" w:rsidRPr="00977FBD" w:rsidRDefault="000330F3" w:rsidP="006B49E2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iCs/>
          <w:sz w:val="28"/>
          <w:szCs w:val="28"/>
        </w:rPr>
        <w:t>5.</w:t>
      </w:r>
      <w:r w:rsidR="00E21F17" w:rsidRPr="00977FBD">
        <w:rPr>
          <w:iCs/>
          <w:sz w:val="28"/>
          <w:szCs w:val="28"/>
        </w:rPr>
        <w:t xml:space="preserve"> </w:t>
      </w:r>
      <w:r w:rsidR="00E21F17" w:rsidRPr="006B49E2">
        <w:rPr>
          <w:sz w:val="28"/>
          <w:szCs w:val="28"/>
        </w:rPr>
        <w:t>Собственные оборотные средства</w:t>
      </w:r>
      <w:r w:rsidR="00E21F17" w:rsidRPr="00977FBD">
        <w:rPr>
          <w:sz w:val="28"/>
          <w:szCs w:val="28"/>
        </w:rPr>
        <w:t xml:space="preserve"> (СОС) </w:t>
      </w:r>
    </w:p>
    <w:p w:rsidR="00E21F17" w:rsidRPr="00977FBD" w:rsidRDefault="000330F3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2007г</w:t>
      </w:r>
      <w:r w:rsidR="00E21F17" w:rsidRPr="00977FBD">
        <w:rPr>
          <w:sz w:val="28"/>
          <w:szCs w:val="28"/>
        </w:rPr>
        <w:t>: СОС = 15262+33-10271 = 5024 (тыс.руб.)</w:t>
      </w:r>
    </w:p>
    <w:p w:rsidR="00E21F17" w:rsidRPr="00977FBD" w:rsidRDefault="000330F3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2008г</w:t>
      </w:r>
      <w:r w:rsidR="00E21F17" w:rsidRPr="00977FBD">
        <w:rPr>
          <w:sz w:val="28"/>
          <w:szCs w:val="28"/>
        </w:rPr>
        <w:t>:  СОС = 18643+46-13635 = 5054 (тыс.руб.)</w:t>
      </w:r>
    </w:p>
    <w:p w:rsidR="00BF53EB" w:rsidRPr="00977FBD" w:rsidRDefault="00BF53EB" w:rsidP="006B49E2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По показателю собственные оборотные средства (СОС) наблюдается рост, что является положительной тенденцией.</w:t>
      </w:r>
    </w:p>
    <w:p w:rsidR="00E21F17" w:rsidRPr="00977FBD" w:rsidRDefault="000330F3" w:rsidP="006B49E2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6.</w:t>
      </w:r>
      <w:r w:rsidR="00E21F17" w:rsidRPr="00977FBD">
        <w:rPr>
          <w:sz w:val="28"/>
          <w:szCs w:val="28"/>
        </w:rPr>
        <w:t xml:space="preserve">   </w:t>
      </w:r>
      <w:r w:rsidR="00E21F17" w:rsidRPr="006B49E2">
        <w:rPr>
          <w:sz w:val="28"/>
          <w:szCs w:val="28"/>
        </w:rPr>
        <w:t>Коэффициент маневренности собственных оборотных средств</w:t>
      </w:r>
      <w:r w:rsidR="00E21F17" w:rsidRPr="00977FBD">
        <w:rPr>
          <w:sz w:val="28"/>
          <w:szCs w:val="28"/>
        </w:rPr>
        <w:t xml:space="preserve"> </w:t>
      </w:r>
    </w:p>
    <w:p w:rsidR="00E21F17" w:rsidRPr="00977FBD" w:rsidRDefault="000330F3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2007г</w:t>
      </w:r>
      <w:r w:rsidR="00E21F17" w:rsidRPr="00977FBD">
        <w:rPr>
          <w:sz w:val="28"/>
          <w:szCs w:val="28"/>
        </w:rPr>
        <w:t xml:space="preserve">: маневренность СОС = 51/5024 = 0,01 </w:t>
      </w:r>
    </w:p>
    <w:p w:rsidR="00E21F17" w:rsidRPr="00977FBD" w:rsidRDefault="000330F3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2008г</w:t>
      </w:r>
      <w:r w:rsidR="00E21F17" w:rsidRPr="00977FBD">
        <w:rPr>
          <w:sz w:val="28"/>
          <w:szCs w:val="28"/>
        </w:rPr>
        <w:t>: маневренность СОС = 263/5054 = 0,05</w:t>
      </w:r>
    </w:p>
    <w:p w:rsidR="00E21F17" w:rsidRPr="00977FBD" w:rsidRDefault="00E21F17" w:rsidP="006B49E2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За отчетный период рост в динамике коэффициента маневренности собственных оборотных средств (К маневренность СОС) указывает на положительную тенденцию, т.к. у предприятия увеличилось сумма собственных оборотных средств, вложенных в наиболее ликвидные активы.</w:t>
      </w:r>
    </w:p>
    <w:p w:rsidR="00E21F17" w:rsidRPr="00977FBD" w:rsidRDefault="00E21F17" w:rsidP="00F90F98">
      <w:pPr>
        <w:spacing w:line="360" w:lineRule="auto"/>
        <w:ind w:firstLine="709"/>
        <w:jc w:val="both"/>
        <w:rPr>
          <w:sz w:val="28"/>
          <w:szCs w:val="28"/>
        </w:rPr>
      </w:pPr>
    </w:p>
    <w:p w:rsidR="00E21F17" w:rsidRPr="00977FBD" w:rsidRDefault="00E21F17" w:rsidP="00F90F98">
      <w:pPr>
        <w:pStyle w:val="a8"/>
        <w:tabs>
          <w:tab w:val="num" w:pos="1361"/>
        </w:tabs>
        <w:ind w:firstLine="709"/>
        <w:rPr>
          <w:szCs w:val="28"/>
        </w:rPr>
      </w:pPr>
    </w:p>
    <w:p w:rsidR="00E21F17" w:rsidRPr="00977FBD" w:rsidRDefault="00E21F17" w:rsidP="00F90F98">
      <w:pPr>
        <w:spacing w:line="360" w:lineRule="auto"/>
        <w:jc w:val="both"/>
        <w:rPr>
          <w:sz w:val="28"/>
          <w:szCs w:val="28"/>
        </w:rPr>
      </w:pPr>
    </w:p>
    <w:p w:rsidR="0044206C" w:rsidRPr="00977FBD" w:rsidRDefault="0044206C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44206C" w:rsidRPr="00977FBD" w:rsidRDefault="0044206C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44206C" w:rsidRPr="00977FBD" w:rsidRDefault="0044206C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44206C" w:rsidRPr="00977FBD" w:rsidRDefault="0044206C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6B49E2" w:rsidRDefault="006B49E2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6B49E2" w:rsidRDefault="006B49E2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6B49E2" w:rsidRDefault="006B49E2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6B49E2" w:rsidRDefault="006B49E2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6B49E2" w:rsidRDefault="006B49E2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6B49E2" w:rsidRDefault="006B49E2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6B49E2" w:rsidRDefault="006B49E2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6B49E2" w:rsidRDefault="006B49E2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6B49E2" w:rsidRDefault="006B49E2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6B49E2" w:rsidRDefault="006B49E2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6B49E2" w:rsidRDefault="006B49E2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44206C" w:rsidRPr="00977FBD" w:rsidRDefault="006B49E2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3.</w:t>
      </w:r>
      <w:r w:rsidR="00E72DFA" w:rsidRPr="00977FBD">
        <w:rPr>
          <w:sz w:val="28"/>
          <w:szCs w:val="28"/>
        </w:rPr>
        <w:t xml:space="preserve"> Повышение ликвидности организации</w:t>
      </w:r>
    </w:p>
    <w:p w:rsidR="00E72DFA" w:rsidRPr="00977FBD" w:rsidRDefault="00E72DFA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3.1 </w:t>
      </w:r>
      <w:r w:rsidR="000C1FF7" w:rsidRPr="00977FBD">
        <w:rPr>
          <w:sz w:val="28"/>
          <w:szCs w:val="28"/>
        </w:rPr>
        <w:t>Управление ликвидностью организации</w:t>
      </w:r>
    </w:p>
    <w:p w:rsidR="00E72DFA" w:rsidRPr="00977FBD" w:rsidRDefault="009D0B69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Повышение уровня ликвидности организации – одна из важнейших задач руководства предприятия, однако иногда предприятие улучшает показатели рентабельности в ущерб ликвидности и наоборот. Например, высокие цены на продукцию могут повышать рентабельность, но ухудшать ликвидность в связи с увеличением периода погашения дебиторской задолженности.</w:t>
      </w:r>
    </w:p>
    <w:p w:rsidR="009D0B69" w:rsidRPr="00977FBD" w:rsidRDefault="009D0B69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Ликвидностью предприятия можно управлять. Алгоритм управления можно разделить на этапы:</w:t>
      </w:r>
    </w:p>
    <w:p w:rsidR="009D0B69" w:rsidRPr="00977FBD" w:rsidRDefault="009D0B69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Первый этап – анализ проводят как по текущей, так и по структурновй ликвидности. Анализируют сальдо накопительное по отчету о движении денежных средств, выявляют причины кредиторской задолженности  в случае ее появления.</w:t>
      </w:r>
    </w:p>
    <w:p w:rsidR="009D0B69" w:rsidRPr="00977FBD" w:rsidRDefault="009D0B69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По балансу рассчитывают коэффициенты текущей ликвидности и обеспеченности собственными средствами, выявляют причины их отклонения от норматива.</w:t>
      </w:r>
    </w:p>
    <w:p w:rsidR="009D0B69" w:rsidRPr="00977FBD" w:rsidRDefault="009D0B69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Второй этап – разработка плана ликвидности. Для этого составляют бюджет движения денежных средств (БДДС) и бюджетный баланс (ББ). Основой БДДС является, с одной стороны, информация о планируемых поступлениях денежных средств: объемах реализации продукции на следующий год, тенденции инкассации дебиторской задолженности, необходимости в привлечении кредитных ресурсов и т.п.; а с другой – необходимая информация о планируемых выплатах: уровне цен на материалы и потребности в них, величине фонда оплаты труда, страховых взносах, налоговых платежах и т.п.</w:t>
      </w:r>
    </w:p>
    <w:p w:rsidR="009D0B69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Данные для бюджетного баланса поступят из бюджета прибыли, бюджета  движения денежных средств, а также из операционного бюджета. На основе бюджетного баланса исчисляются показатели оценки финансового состояния. Если планируемые показатели БДДС и ББ не будут отвечать нормам или у менеджеров предприятия возникнет решение укрепить ликвидность, то наступает третий этап, когда разрабатываются специальные мероприятия, направленные на увеличение доли рынка предприятия, улучшение работы с дебиторами, увеличение уставного капитала, внедрение ресурсосберегающих технологий и т.п.</w:t>
      </w:r>
    </w:p>
    <w:p w:rsidR="00174D46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На четвертом этапе составляется оптимальный план, который затем реализуют.</w:t>
      </w:r>
    </w:p>
    <w:p w:rsidR="00174D46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Регулируя рентабельность и ликвидность и удерживая их на оптимальном для бизнеса предприятия уровне, можно добиться устойчивого финансового состояния. Основными показателями оценки ликвидности выступают коэффициенты текущей ли</w:t>
      </w:r>
      <w:r w:rsidR="006B49E2">
        <w:rPr>
          <w:sz w:val="28"/>
          <w:szCs w:val="28"/>
        </w:rPr>
        <w:t>к</w:t>
      </w:r>
      <w:r w:rsidRPr="00977FBD">
        <w:rPr>
          <w:sz w:val="28"/>
          <w:szCs w:val="28"/>
        </w:rPr>
        <w:t>видности и обеспеченности предприятия собственными средствами.</w:t>
      </w:r>
    </w:p>
    <w:p w:rsidR="00174D46" w:rsidRPr="006B49E2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Управление ликвидностью непосредственно связано с концепциями денежных потоков и временной стоимостью денег.</w:t>
      </w:r>
      <w:r w:rsidR="006B49E2" w:rsidRPr="006B49E2">
        <w:rPr>
          <w:sz w:val="28"/>
          <w:szCs w:val="28"/>
        </w:rPr>
        <w:t>[4</w:t>
      </w:r>
      <w:r w:rsidR="006B49E2">
        <w:rPr>
          <w:sz w:val="28"/>
          <w:szCs w:val="28"/>
        </w:rPr>
        <w:t>. – С.230-232</w:t>
      </w:r>
      <w:r w:rsidR="006B49E2" w:rsidRPr="006B49E2">
        <w:rPr>
          <w:sz w:val="28"/>
          <w:szCs w:val="28"/>
        </w:rPr>
        <w:t>]</w:t>
      </w:r>
    </w:p>
    <w:p w:rsidR="00E72DFA" w:rsidRPr="00977FBD" w:rsidRDefault="00E72DFA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E72DFA" w:rsidRPr="00977FBD" w:rsidRDefault="00E72DFA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E72DFA" w:rsidRPr="00977FBD" w:rsidRDefault="00E72DFA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174D46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174D46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174D46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174D46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174D46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174D46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174D46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174D46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174D46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174D46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174D46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174D46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174D46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174D46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174D46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174D46" w:rsidRPr="00977FBD" w:rsidRDefault="00174D46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3.2. Направления повышения ликвидности ООО «Эгоист»</w:t>
      </w:r>
    </w:p>
    <w:p w:rsidR="000C1FF7" w:rsidRPr="00977FBD" w:rsidRDefault="000C1FF7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 </w:t>
      </w:r>
      <w:r w:rsidR="006B49E2">
        <w:rPr>
          <w:sz w:val="28"/>
          <w:szCs w:val="28"/>
          <w:lang w:val="en-US"/>
        </w:rPr>
        <w:tab/>
      </w:r>
      <w:r w:rsidRPr="00977FBD">
        <w:rPr>
          <w:sz w:val="28"/>
          <w:szCs w:val="28"/>
        </w:rPr>
        <w:t xml:space="preserve"> Рассмотрев  структуру </w:t>
      </w:r>
      <w:r w:rsidR="006B49E2">
        <w:rPr>
          <w:sz w:val="28"/>
          <w:szCs w:val="28"/>
        </w:rPr>
        <w:t xml:space="preserve">активов и пассивов ООО «Эгоист», </w:t>
      </w:r>
      <w:r w:rsidRPr="00977FBD">
        <w:rPr>
          <w:sz w:val="28"/>
          <w:szCs w:val="28"/>
        </w:rPr>
        <w:t>можно сделать следующие выводы: исходя из полученных соотношений, можно охарактеризовать ситуацию, касающуюся  ликвидности баланса предприятия, как неудовлетворительную. Объективно баланс организации «Эгоист» на конец года остается неликвидным.</w:t>
      </w:r>
    </w:p>
    <w:p w:rsidR="000C1FF7" w:rsidRPr="00977FBD" w:rsidRDefault="000C1FF7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Вот  несколько путей решения этой проблемы:</w:t>
      </w:r>
    </w:p>
    <w:p w:rsidR="000C1FF7" w:rsidRPr="00977FBD" w:rsidRDefault="006B49E2" w:rsidP="00F90F98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П</w:t>
      </w:r>
      <w:r w:rsidR="000C1FF7" w:rsidRPr="00977FBD">
        <w:rPr>
          <w:sz w:val="28"/>
          <w:szCs w:val="28"/>
        </w:rPr>
        <w:t>ривлечение со стороны денежных средств для расчетов по наиболее срочным и краткосрочным долгам.</w:t>
      </w:r>
    </w:p>
    <w:p w:rsidR="000C1FF7" w:rsidRPr="00977FBD" w:rsidRDefault="000C1FF7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  </w:t>
      </w:r>
      <w:r w:rsidR="006B49E2">
        <w:rPr>
          <w:sz w:val="28"/>
          <w:szCs w:val="28"/>
        </w:rPr>
        <w:t xml:space="preserve">2. </w:t>
      </w:r>
      <w:r w:rsidRPr="00977FBD">
        <w:rPr>
          <w:sz w:val="28"/>
          <w:szCs w:val="28"/>
        </w:rPr>
        <w:t>Отсрочивание сроков погашения краткосрочных обязательств.</w:t>
      </w:r>
    </w:p>
    <w:p w:rsidR="000C1FF7" w:rsidRPr="00977FBD" w:rsidRDefault="000C1FF7" w:rsidP="00F90F98">
      <w:pPr>
        <w:spacing w:line="360" w:lineRule="auto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Кроме того, руководству предприятия следует стимулировать объемы продаж, за счет снижения цены и увеличения качества отпускаемой продукции. Следует ввести систему ведения платежного календаря для бухгалтерского состава. </w:t>
      </w:r>
    </w:p>
    <w:p w:rsidR="000C1FF7" w:rsidRPr="00977FBD" w:rsidRDefault="000C1FF7" w:rsidP="006B49E2">
      <w:pPr>
        <w:spacing w:line="360" w:lineRule="auto"/>
        <w:ind w:left="708" w:firstLine="12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>Высвободить денежные средства за счет продажи свободных активов. Использовать вторичные источники погашения долга.</w:t>
      </w:r>
    </w:p>
    <w:p w:rsidR="000C1FF7" w:rsidRPr="00977FBD" w:rsidRDefault="000C1FF7" w:rsidP="00F90F9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Оптимизировать состояние оборотных средств недопущения неудовлетворительной структуры баланса. </w:t>
      </w:r>
    </w:p>
    <w:p w:rsidR="000C1FF7" w:rsidRPr="00977FBD" w:rsidRDefault="000C1FF7" w:rsidP="00F90F9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>Стараться поддерживать оборачиваемость запасов и дебиторской задолженности на оптимальном уровне.</w:t>
      </w:r>
    </w:p>
    <w:p w:rsidR="000C1FF7" w:rsidRPr="00977FBD" w:rsidRDefault="000C1FF7" w:rsidP="00F90F9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Для ускорения оборачиваемости активов, в долгосрочной перспективе, сдача в аренду оборудования. </w:t>
      </w:r>
    </w:p>
    <w:p w:rsidR="000C1FF7" w:rsidRPr="00977FBD" w:rsidRDefault="000C1FF7" w:rsidP="00F90F98">
      <w:pPr>
        <w:shd w:val="clear" w:color="auto" w:fill="FFFFFF"/>
        <w:tabs>
          <w:tab w:val="left" w:pos="547"/>
        </w:tabs>
        <w:spacing w:before="5" w:line="360" w:lineRule="auto"/>
        <w:ind w:firstLine="720"/>
        <w:jc w:val="both"/>
        <w:rPr>
          <w:color w:val="000000"/>
          <w:spacing w:val="3"/>
          <w:sz w:val="28"/>
          <w:szCs w:val="28"/>
        </w:rPr>
      </w:pPr>
      <w:r w:rsidRPr="00977FBD">
        <w:rPr>
          <w:color w:val="000000"/>
          <w:sz w:val="28"/>
          <w:szCs w:val="28"/>
        </w:rPr>
        <w:t>Так же руководству предприятия стоит  обратить внимание на новые методы управления затратами.</w:t>
      </w:r>
    </w:p>
    <w:p w:rsidR="00E72DFA" w:rsidRPr="00977FBD" w:rsidRDefault="00E72DFA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44206C" w:rsidRPr="00977FBD" w:rsidRDefault="0044206C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44206C" w:rsidRPr="00977FBD" w:rsidRDefault="0044206C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44206C" w:rsidRPr="00977FBD" w:rsidRDefault="0044206C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44206C" w:rsidRPr="00977FBD" w:rsidRDefault="0044206C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44206C" w:rsidRPr="00977FBD" w:rsidRDefault="0044206C" w:rsidP="00F90F98">
      <w:pPr>
        <w:tabs>
          <w:tab w:val="left" w:pos="3560"/>
        </w:tabs>
        <w:spacing w:line="360" w:lineRule="auto"/>
        <w:ind w:firstLine="708"/>
        <w:jc w:val="both"/>
        <w:rPr>
          <w:sz w:val="28"/>
          <w:szCs w:val="28"/>
        </w:rPr>
      </w:pPr>
    </w:p>
    <w:p w:rsidR="000C1FF7" w:rsidRPr="00977FBD" w:rsidRDefault="006B49E2" w:rsidP="006B49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0C1FF7" w:rsidRPr="006B49E2" w:rsidRDefault="006B49E2" w:rsidP="006B49E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1FF7" w:rsidRPr="00977FBD">
        <w:rPr>
          <w:color w:val="000000"/>
          <w:sz w:val="28"/>
          <w:szCs w:val="28"/>
        </w:rPr>
        <w:t>Изучив тему курсовой работы «Анализ ликв</w:t>
      </w:r>
      <w:r>
        <w:rPr>
          <w:color w:val="000000"/>
          <w:sz w:val="28"/>
          <w:szCs w:val="28"/>
        </w:rPr>
        <w:t xml:space="preserve">идности баланса», </w:t>
      </w:r>
      <w:r w:rsidR="000C1FF7" w:rsidRPr="00977FBD">
        <w:rPr>
          <w:color w:val="000000"/>
          <w:sz w:val="28"/>
          <w:szCs w:val="28"/>
        </w:rPr>
        <w:t xml:space="preserve">еще раз с уверенностью можно сказать, что эта тема является наиболее актуальной в </w:t>
      </w:r>
      <w:r>
        <w:rPr>
          <w:color w:val="000000"/>
          <w:sz w:val="28"/>
          <w:szCs w:val="28"/>
        </w:rPr>
        <w:t>наше</w:t>
      </w:r>
      <w:r w:rsidR="000C1FF7" w:rsidRPr="00977FBD">
        <w:rPr>
          <w:color w:val="000000"/>
          <w:sz w:val="28"/>
          <w:szCs w:val="28"/>
        </w:rPr>
        <w:t xml:space="preserve"> время. Так как именно анализ ликвидности лучше всего позволяет оценить способность фирмы оплатить свои обязательства, что представляет интерес прежде всего для коммерческих кредиторов.</w:t>
      </w:r>
    </w:p>
    <w:p w:rsidR="000C1FF7" w:rsidRPr="00977FBD" w:rsidRDefault="000C1FF7" w:rsidP="00F90F9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FBD">
        <w:rPr>
          <w:color w:val="000000"/>
          <w:sz w:val="28"/>
          <w:szCs w:val="28"/>
        </w:rPr>
        <w:t xml:space="preserve">В </w:t>
      </w:r>
      <w:r w:rsidR="00486DA4" w:rsidRPr="00977FBD">
        <w:rPr>
          <w:color w:val="000000"/>
          <w:sz w:val="28"/>
          <w:szCs w:val="28"/>
        </w:rPr>
        <w:t xml:space="preserve">первой, теоретической, </w:t>
      </w:r>
      <w:r w:rsidRPr="00977FBD">
        <w:rPr>
          <w:color w:val="000000"/>
          <w:sz w:val="28"/>
          <w:szCs w:val="28"/>
        </w:rPr>
        <w:t xml:space="preserve"> части курсовой работы были рассмотрены т</w:t>
      </w:r>
      <w:r w:rsidR="006B49E2">
        <w:rPr>
          <w:color w:val="000000"/>
          <w:sz w:val="28"/>
          <w:szCs w:val="28"/>
        </w:rPr>
        <w:t>еоретические основы ликвидности</w:t>
      </w:r>
      <w:r w:rsidRPr="00977FBD">
        <w:rPr>
          <w:color w:val="000000"/>
          <w:sz w:val="28"/>
          <w:szCs w:val="28"/>
        </w:rPr>
        <w:t>: дано понятие ликвидности баланса организации, рассмотрены показатели и коэффициенты ликвидности.</w:t>
      </w:r>
    </w:p>
    <w:p w:rsidR="000C1FF7" w:rsidRPr="00977FBD" w:rsidRDefault="00486DA4" w:rsidP="00F90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Во второй </w:t>
      </w:r>
      <w:r w:rsidR="000C1FF7" w:rsidRPr="00977FBD">
        <w:rPr>
          <w:sz w:val="28"/>
          <w:szCs w:val="28"/>
        </w:rPr>
        <w:t xml:space="preserve">части курсовой работы </w:t>
      </w:r>
      <w:r w:rsidRPr="00977FBD">
        <w:rPr>
          <w:sz w:val="28"/>
          <w:szCs w:val="28"/>
        </w:rPr>
        <w:t>была проанализирована ликвидность баланса ООО «Эгоист»</w:t>
      </w:r>
    </w:p>
    <w:p w:rsidR="00486DA4" w:rsidRPr="00977FBD" w:rsidRDefault="00486DA4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На 2007г. показатель текущей ликвидности (ТЛ) говорит о неспособности организации покрыть свои краткосрочные обязательства, т.е. предприятие неплатежеспособно. На 2008г. показатель текущей ликвидности (ТЛ) также говорит о неплатежеспособности данной организации, т.е. не сможет рассчитаться по существующим обязательствам на данный отчетный период, но в следующем отчетном периоде предприятие сможет рассчитаться по своим обязательствам, о чем говорит показатель перспективной ликвидности.</w:t>
      </w:r>
    </w:p>
    <w:p w:rsidR="00486DA4" w:rsidRPr="00977FBD" w:rsidRDefault="00486DA4" w:rsidP="00F90F98">
      <w:pPr>
        <w:spacing w:line="360" w:lineRule="auto"/>
        <w:jc w:val="both"/>
        <w:rPr>
          <w:sz w:val="28"/>
          <w:szCs w:val="28"/>
        </w:rPr>
      </w:pPr>
      <w:r w:rsidRPr="00977FBD">
        <w:rPr>
          <w:sz w:val="28"/>
          <w:szCs w:val="28"/>
        </w:rPr>
        <w:t xml:space="preserve">   Рассчитанные коэффициенты ликвидности  имеют положительную оценку с позиции потенциальных кредиторов.</w:t>
      </w:r>
    </w:p>
    <w:p w:rsidR="007B19D7" w:rsidRDefault="00486DA4" w:rsidP="00F90F98">
      <w:pPr>
        <w:spacing w:line="360" w:lineRule="auto"/>
        <w:ind w:firstLine="708"/>
        <w:jc w:val="both"/>
        <w:rPr>
          <w:sz w:val="28"/>
          <w:szCs w:val="28"/>
        </w:rPr>
      </w:pPr>
      <w:r w:rsidRPr="00977FBD">
        <w:rPr>
          <w:sz w:val="28"/>
          <w:szCs w:val="28"/>
        </w:rPr>
        <w:t>В третьей части курсовой работы был рассмотрен план по управлению ликвидности и даны практические рекомендации по ее повышению.</w:t>
      </w:r>
    </w:p>
    <w:p w:rsidR="007B19D7" w:rsidRDefault="007B19D7" w:rsidP="00F90F98">
      <w:pPr>
        <w:spacing w:line="360" w:lineRule="auto"/>
        <w:ind w:firstLine="708"/>
        <w:jc w:val="both"/>
        <w:rPr>
          <w:sz w:val="28"/>
          <w:szCs w:val="28"/>
        </w:rPr>
      </w:pPr>
    </w:p>
    <w:p w:rsidR="006B49E2" w:rsidRDefault="006B49E2" w:rsidP="00F90F98">
      <w:pPr>
        <w:spacing w:line="360" w:lineRule="auto"/>
        <w:ind w:firstLine="708"/>
        <w:jc w:val="both"/>
        <w:rPr>
          <w:sz w:val="28"/>
          <w:szCs w:val="28"/>
        </w:rPr>
      </w:pPr>
    </w:p>
    <w:p w:rsidR="006B49E2" w:rsidRDefault="006B49E2" w:rsidP="00F90F98">
      <w:pPr>
        <w:spacing w:line="360" w:lineRule="auto"/>
        <w:ind w:firstLine="708"/>
        <w:jc w:val="both"/>
        <w:rPr>
          <w:sz w:val="28"/>
          <w:szCs w:val="28"/>
        </w:rPr>
      </w:pPr>
    </w:p>
    <w:p w:rsidR="0044206C" w:rsidRPr="00977FBD" w:rsidRDefault="0044206C" w:rsidP="00F90F98">
      <w:pPr>
        <w:spacing w:line="360" w:lineRule="auto"/>
        <w:jc w:val="both"/>
        <w:rPr>
          <w:sz w:val="28"/>
          <w:szCs w:val="28"/>
        </w:rPr>
      </w:pPr>
    </w:p>
    <w:p w:rsidR="00440FE4" w:rsidRPr="00977FBD" w:rsidRDefault="00440FE4" w:rsidP="00F90F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40FE4" w:rsidRPr="00977FBD" w:rsidRDefault="00440FE4" w:rsidP="00F90F98">
      <w:pPr>
        <w:pStyle w:val="21"/>
        <w:spacing w:line="360" w:lineRule="auto"/>
        <w:ind w:left="0"/>
        <w:jc w:val="both"/>
        <w:rPr>
          <w:sz w:val="28"/>
          <w:szCs w:val="28"/>
        </w:rPr>
      </w:pPr>
    </w:p>
    <w:p w:rsidR="00440FE4" w:rsidRPr="00977FBD" w:rsidRDefault="00440FE4" w:rsidP="00F90F98">
      <w:pPr>
        <w:spacing w:line="360" w:lineRule="auto"/>
        <w:ind w:left="708"/>
        <w:jc w:val="both"/>
        <w:rPr>
          <w:b/>
          <w:sz w:val="28"/>
          <w:szCs w:val="28"/>
        </w:rPr>
      </w:pPr>
    </w:p>
    <w:p w:rsidR="00F6075D" w:rsidRPr="00977FBD" w:rsidRDefault="00F6075D" w:rsidP="00F90F98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_GoBack"/>
      <w:bookmarkEnd w:id="2"/>
    </w:p>
    <w:sectPr w:rsidR="00F6075D" w:rsidRPr="00977FBD" w:rsidSect="007B19D7">
      <w:footerReference w:type="even" r:id="rId7"/>
      <w:footerReference w:type="default" r:id="rId8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7B6" w:rsidRDefault="00EF27B6">
      <w:r>
        <w:separator/>
      </w:r>
    </w:p>
  </w:endnote>
  <w:endnote w:type="continuationSeparator" w:id="0">
    <w:p w:rsidR="00EF27B6" w:rsidRDefault="00EF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9D7" w:rsidRDefault="007B19D7" w:rsidP="001A3A9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19D7" w:rsidRDefault="007B19D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9D7" w:rsidRDefault="007B19D7" w:rsidP="001A3A9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11454">
      <w:rPr>
        <w:rStyle w:val="aa"/>
        <w:noProof/>
      </w:rPr>
      <w:t>3</w:t>
    </w:r>
    <w:r>
      <w:rPr>
        <w:rStyle w:val="aa"/>
      </w:rPr>
      <w:fldChar w:fldCharType="end"/>
    </w:r>
  </w:p>
  <w:p w:rsidR="007B19D7" w:rsidRDefault="007B19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7B6" w:rsidRDefault="00EF27B6">
      <w:r>
        <w:separator/>
      </w:r>
    </w:p>
  </w:footnote>
  <w:footnote w:type="continuationSeparator" w:id="0">
    <w:p w:rsidR="00EF27B6" w:rsidRDefault="00EF2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A198C"/>
    <w:multiLevelType w:val="hybridMultilevel"/>
    <w:tmpl w:val="7D0486A0"/>
    <w:lvl w:ilvl="0" w:tplc="FFFFFFFF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1">
    <w:nsid w:val="09C1510F"/>
    <w:multiLevelType w:val="hybridMultilevel"/>
    <w:tmpl w:val="D51655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580DDC"/>
    <w:multiLevelType w:val="hybridMultilevel"/>
    <w:tmpl w:val="CD0E28EA"/>
    <w:lvl w:ilvl="0" w:tplc="FFFFFFFF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3">
    <w:nsid w:val="10C86F0B"/>
    <w:multiLevelType w:val="hybridMultilevel"/>
    <w:tmpl w:val="AEC06B06"/>
    <w:lvl w:ilvl="0" w:tplc="285E19DC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plc="FFFFFFFF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plc="FFFFFFFF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plc="FFFFFFFF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plc="FFFFFFFF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>
    <w:nsid w:val="16434512"/>
    <w:multiLevelType w:val="hybridMultilevel"/>
    <w:tmpl w:val="1E504124"/>
    <w:lvl w:ilvl="0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81D36C5"/>
    <w:multiLevelType w:val="hybridMultilevel"/>
    <w:tmpl w:val="A52647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79758D"/>
    <w:multiLevelType w:val="hybridMultilevel"/>
    <w:tmpl w:val="EA52E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2B43AB"/>
    <w:multiLevelType w:val="multilevel"/>
    <w:tmpl w:val="285CC0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11B0DF6"/>
    <w:multiLevelType w:val="hybridMultilevel"/>
    <w:tmpl w:val="931C4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246212"/>
    <w:multiLevelType w:val="hybridMultilevel"/>
    <w:tmpl w:val="27E62A10"/>
    <w:lvl w:ilvl="0" w:tplc="B32E635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54363EA"/>
    <w:multiLevelType w:val="multilevel"/>
    <w:tmpl w:val="953A78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74C7C59"/>
    <w:multiLevelType w:val="hybridMultilevel"/>
    <w:tmpl w:val="59C42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132C52"/>
    <w:multiLevelType w:val="hybridMultilevel"/>
    <w:tmpl w:val="6BCABC6A"/>
    <w:lvl w:ilvl="0" w:tplc="18F86B30">
      <w:start w:val="1"/>
      <w:numFmt w:val="decimal"/>
      <w:lvlText w:val="%1)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5BB0459"/>
    <w:multiLevelType w:val="hybridMultilevel"/>
    <w:tmpl w:val="CE341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1"/>
  </w:num>
  <w:num w:numId="5">
    <w:abstractNumId w:val="1"/>
  </w:num>
  <w:num w:numId="6">
    <w:abstractNumId w:val="13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F65"/>
    <w:rsid w:val="000330F3"/>
    <w:rsid w:val="00065E34"/>
    <w:rsid w:val="000B1574"/>
    <w:rsid w:val="000C1FF7"/>
    <w:rsid w:val="00127BB0"/>
    <w:rsid w:val="00174D46"/>
    <w:rsid w:val="001A3A96"/>
    <w:rsid w:val="002113D0"/>
    <w:rsid w:val="002178E7"/>
    <w:rsid w:val="003C7A94"/>
    <w:rsid w:val="00440FE4"/>
    <w:rsid w:val="0044206C"/>
    <w:rsid w:val="0045008E"/>
    <w:rsid w:val="0046167F"/>
    <w:rsid w:val="00486DA4"/>
    <w:rsid w:val="00511454"/>
    <w:rsid w:val="0062750E"/>
    <w:rsid w:val="00637D1A"/>
    <w:rsid w:val="006B49E2"/>
    <w:rsid w:val="0073685D"/>
    <w:rsid w:val="007A61BA"/>
    <w:rsid w:val="007B19D7"/>
    <w:rsid w:val="0080009D"/>
    <w:rsid w:val="008C4058"/>
    <w:rsid w:val="00951052"/>
    <w:rsid w:val="00977FBD"/>
    <w:rsid w:val="009D0B69"/>
    <w:rsid w:val="00B10562"/>
    <w:rsid w:val="00BF53EB"/>
    <w:rsid w:val="00C76564"/>
    <w:rsid w:val="00C91BDF"/>
    <w:rsid w:val="00C97F65"/>
    <w:rsid w:val="00DF6700"/>
    <w:rsid w:val="00E10C2F"/>
    <w:rsid w:val="00E10F70"/>
    <w:rsid w:val="00E21F17"/>
    <w:rsid w:val="00E72DFA"/>
    <w:rsid w:val="00E85D52"/>
    <w:rsid w:val="00EF27B6"/>
    <w:rsid w:val="00F6075D"/>
    <w:rsid w:val="00F85A60"/>
    <w:rsid w:val="00F86B18"/>
    <w:rsid w:val="00F9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  <o:rules v:ext="edit">
        <o:r id="V:Rule1" type="connector" idref="#_x0000_s1069"/>
        <o:r id="V:Rule2" type="connector" idref="#_x0000_s1070"/>
        <o:r id="V:Rule3" type="connector" idref="#_x0000_s1078"/>
      </o:rules>
    </o:shapelayout>
  </w:shapeDefaults>
  <w:decimalSymbol w:val=","/>
  <w:listSeparator w:val=";"/>
  <w15:chartTrackingRefBased/>
  <w15:docId w15:val="{237416FE-FC98-473C-9AD8-31F88CF9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F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0F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0F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420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440FE4"/>
    <w:pPr>
      <w:spacing w:after="120" w:line="480" w:lineRule="auto"/>
      <w:ind w:left="283"/>
    </w:pPr>
  </w:style>
  <w:style w:type="paragraph" w:styleId="a3">
    <w:name w:val="Normal (Web)"/>
    <w:basedOn w:val="a"/>
    <w:rsid w:val="00440FE4"/>
    <w:pPr>
      <w:spacing w:before="100" w:beforeAutospacing="1" w:after="100" w:afterAutospacing="1"/>
    </w:pPr>
    <w:rPr>
      <w:color w:val="000000"/>
    </w:rPr>
  </w:style>
  <w:style w:type="paragraph" w:styleId="a4">
    <w:name w:val="footnote text"/>
    <w:basedOn w:val="a"/>
    <w:semiHidden/>
    <w:rsid w:val="0044206C"/>
    <w:rPr>
      <w:sz w:val="20"/>
      <w:szCs w:val="20"/>
    </w:rPr>
  </w:style>
  <w:style w:type="character" w:styleId="a5">
    <w:name w:val="footnote reference"/>
    <w:basedOn w:val="a0"/>
    <w:semiHidden/>
    <w:rsid w:val="0044206C"/>
    <w:rPr>
      <w:vertAlign w:val="superscript"/>
    </w:rPr>
  </w:style>
  <w:style w:type="table" w:styleId="a6">
    <w:name w:val="Table Grid"/>
    <w:basedOn w:val="a1"/>
    <w:rsid w:val="00442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E21F17"/>
    <w:pPr>
      <w:spacing w:after="120"/>
      <w:ind w:left="283"/>
    </w:pPr>
  </w:style>
  <w:style w:type="paragraph" w:customStyle="1" w:styleId="a8">
    <w:name w:val="Удоб.стиль"/>
    <w:basedOn w:val="a"/>
    <w:rsid w:val="00E21F17"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65657646546">
    <w:name w:val="Стиль1 65657646546"/>
    <w:basedOn w:val="a"/>
    <w:rsid w:val="00E21F17"/>
    <w:pPr>
      <w:spacing w:line="360" w:lineRule="auto"/>
      <w:ind w:left="708"/>
    </w:pPr>
    <w:rPr>
      <w:sz w:val="28"/>
    </w:rPr>
  </w:style>
  <w:style w:type="paragraph" w:styleId="a9">
    <w:name w:val="footer"/>
    <w:basedOn w:val="a"/>
    <w:rsid w:val="007B19D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B19D7"/>
  </w:style>
  <w:style w:type="character" w:customStyle="1" w:styleId="10">
    <w:name w:val="Заголовок 1 Знак"/>
    <w:basedOn w:val="a0"/>
    <w:link w:val="1"/>
    <w:rsid w:val="00E10F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E10F7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6801</Words>
  <Characters>38772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Irina</cp:lastModifiedBy>
  <cp:revision>2</cp:revision>
  <cp:lastPrinted>2009-12-03T22:16:00Z</cp:lastPrinted>
  <dcterms:created xsi:type="dcterms:W3CDTF">2014-08-21T19:29:00Z</dcterms:created>
  <dcterms:modified xsi:type="dcterms:W3CDTF">2014-08-21T19:29:00Z</dcterms:modified>
</cp:coreProperties>
</file>