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B2D" w:rsidRDefault="00E83B2D" w:rsidP="00E83B2D">
      <w:pPr>
        <w:widowControl w:val="0"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Московский государственный институт электроники и математики</w:t>
      </w:r>
    </w:p>
    <w:p w:rsidR="00E83B2D" w:rsidRDefault="00E83B2D" w:rsidP="00E83B2D">
      <w:pPr>
        <w:widowControl w:val="0"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(технический университет)</w:t>
      </w:r>
    </w:p>
    <w:p w:rsidR="00E83B2D" w:rsidRDefault="00987197" w:rsidP="00E83B2D">
      <w:pPr>
        <w:widowControl w:val="0"/>
        <w:spacing w:line="360" w:lineRule="auto"/>
        <w:jc w:val="right"/>
        <w:rPr>
          <w:sz w:val="28"/>
          <w:szCs w:val="28"/>
        </w:rPr>
      </w:pPr>
      <w:r>
        <w:rPr>
          <w:noProof/>
          <w:sz w:val="20"/>
        </w:rPr>
        <w:pict>
          <v:line id="_x0000_s1026" style="position:absolute;left:0;text-align:left;z-index:251655168" from="-5.75pt,8.55pt" to="476.65pt,8.55pt"/>
        </w:pict>
      </w:r>
    </w:p>
    <w:p w:rsidR="00E83B2D" w:rsidRDefault="00E83B2D" w:rsidP="00E83B2D">
      <w:pPr>
        <w:spacing w:line="360" w:lineRule="auto"/>
        <w:jc w:val="both"/>
        <w:rPr>
          <w:rFonts w:eastAsia="MS Mincho"/>
          <w:sz w:val="28"/>
          <w:szCs w:val="28"/>
        </w:rPr>
      </w:pPr>
    </w:p>
    <w:p w:rsidR="00E83B2D" w:rsidRDefault="00E83B2D" w:rsidP="00E83B2D">
      <w:pPr>
        <w:spacing w:line="360" w:lineRule="auto"/>
        <w:jc w:val="both"/>
        <w:rPr>
          <w:rFonts w:eastAsia="MS Mincho"/>
          <w:sz w:val="22"/>
          <w:szCs w:val="22"/>
        </w:rPr>
      </w:pPr>
    </w:p>
    <w:p w:rsidR="00E83B2D" w:rsidRDefault="00E83B2D" w:rsidP="00E83B2D">
      <w:pPr>
        <w:spacing w:line="360" w:lineRule="auto"/>
        <w:jc w:val="both"/>
        <w:rPr>
          <w:rFonts w:eastAsia="MS Mincho"/>
          <w:sz w:val="22"/>
          <w:szCs w:val="22"/>
        </w:rPr>
      </w:pPr>
    </w:p>
    <w:p w:rsidR="00E83B2D" w:rsidRDefault="00E83B2D" w:rsidP="00E83B2D">
      <w:pPr>
        <w:spacing w:line="360" w:lineRule="auto"/>
        <w:jc w:val="both"/>
        <w:rPr>
          <w:rFonts w:eastAsia="MS Mincho"/>
          <w:sz w:val="22"/>
          <w:szCs w:val="22"/>
        </w:rPr>
      </w:pPr>
    </w:p>
    <w:p w:rsidR="00E83B2D" w:rsidRDefault="00E83B2D" w:rsidP="00E83B2D">
      <w:pPr>
        <w:spacing w:line="360" w:lineRule="auto"/>
        <w:jc w:val="center"/>
        <w:rPr>
          <w:rFonts w:eastAsia="MS Mincho"/>
          <w:sz w:val="44"/>
          <w:szCs w:val="44"/>
        </w:rPr>
      </w:pPr>
      <w:r>
        <w:rPr>
          <w:rFonts w:eastAsia="MS Mincho"/>
          <w:sz w:val="44"/>
          <w:szCs w:val="44"/>
        </w:rPr>
        <w:t>Курсовая работа по дисциплине</w:t>
      </w:r>
    </w:p>
    <w:p w:rsidR="00E83B2D" w:rsidRDefault="00E83B2D" w:rsidP="00E83B2D">
      <w:pPr>
        <w:spacing w:line="360" w:lineRule="auto"/>
        <w:jc w:val="center"/>
        <w:rPr>
          <w:rFonts w:eastAsia="MS Mincho"/>
          <w:sz w:val="44"/>
          <w:szCs w:val="44"/>
        </w:rPr>
      </w:pPr>
      <w:r>
        <w:rPr>
          <w:rFonts w:eastAsia="MS Mincho"/>
          <w:sz w:val="44"/>
          <w:szCs w:val="44"/>
        </w:rPr>
        <w:t>«</w:t>
      </w:r>
      <w:r w:rsidRPr="00E83B2D">
        <w:rPr>
          <w:sz w:val="44"/>
          <w:szCs w:val="44"/>
        </w:rPr>
        <w:t>Моделирование</w:t>
      </w:r>
      <w:r>
        <w:rPr>
          <w:rFonts w:eastAsia="MS Mincho"/>
          <w:sz w:val="44"/>
          <w:szCs w:val="44"/>
        </w:rPr>
        <w:t>»</w:t>
      </w:r>
    </w:p>
    <w:p w:rsidR="00E83B2D" w:rsidRDefault="00AD7F66" w:rsidP="00E83B2D">
      <w:pPr>
        <w:pStyle w:val="5"/>
      </w:pPr>
      <w:r>
        <w:t>Вариант  № 2</w:t>
      </w:r>
      <w:r>
        <w:rPr>
          <w:lang w:val="en-US"/>
        </w:rPr>
        <w:t>7</w:t>
      </w:r>
    </w:p>
    <w:p w:rsidR="007A3467" w:rsidRPr="007A3467" w:rsidRDefault="007A3467" w:rsidP="007A3467"/>
    <w:p w:rsidR="00DC34DF" w:rsidRPr="00DC34DF" w:rsidRDefault="00DC34DF" w:rsidP="00DC34DF">
      <w:pPr>
        <w:jc w:val="center"/>
        <w:rPr>
          <w:sz w:val="26"/>
          <w:szCs w:val="26"/>
        </w:rPr>
      </w:pPr>
      <w:r w:rsidRPr="00DC34DF">
        <w:rPr>
          <w:sz w:val="26"/>
          <w:szCs w:val="26"/>
        </w:rPr>
        <w:t>“Асинхронный реверсивный счётчик”</w:t>
      </w:r>
    </w:p>
    <w:p w:rsidR="00E83B2D" w:rsidRDefault="00E83B2D" w:rsidP="00E83B2D">
      <w:pPr>
        <w:spacing w:line="360" w:lineRule="auto"/>
        <w:jc w:val="both"/>
        <w:rPr>
          <w:rFonts w:eastAsia="MS Mincho"/>
          <w:sz w:val="44"/>
          <w:szCs w:val="44"/>
        </w:rPr>
      </w:pPr>
    </w:p>
    <w:p w:rsidR="00E83B2D" w:rsidRDefault="00E83B2D" w:rsidP="00E83B2D">
      <w:pPr>
        <w:spacing w:line="360" w:lineRule="auto"/>
        <w:jc w:val="both"/>
        <w:rPr>
          <w:rFonts w:eastAsia="MS Mincho"/>
          <w:sz w:val="44"/>
          <w:szCs w:val="44"/>
        </w:rPr>
      </w:pPr>
    </w:p>
    <w:p w:rsidR="00E83B2D" w:rsidRDefault="00E83B2D" w:rsidP="00E83B2D">
      <w:pPr>
        <w:spacing w:line="360" w:lineRule="auto"/>
        <w:jc w:val="both"/>
        <w:rPr>
          <w:rFonts w:eastAsia="MS Mincho"/>
          <w:sz w:val="22"/>
          <w:szCs w:val="22"/>
        </w:rPr>
      </w:pPr>
    </w:p>
    <w:p w:rsidR="00E83B2D" w:rsidRDefault="00E83B2D" w:rsidP="00E83B2D">
      <w:pPr>
        <w:spacing w:line="360" w:lineRule="auto"/>
        <w:jc w:val="both"/>
        <w:rPr>
          <w:rFonts w:eastAsia="MS Mincho"/>
          <w:sz w:val="22"/>
          <w:szCs w:val="22"/>
        </w:rPr>
      </w:pPr>
    </w:p>
    <w:p w:rsidR="00E83B2D" w:rsidRDefault="00E83B2D" w:rsidP="00E83B2D">
      <w:pPr>
        <w:spacing w:line="360" w:lineRule="auto"/>
        <w:jc w:val="both"/>
        <w:rPr>
          <w:rFonts w:eastAsia="MS Mincho"/>
          <w:sz w:val="22"/>
          <w:szCs w:val="22"/>
        </w:rPr>
      </w:pPr>
    </w:p>
    <w:p w:rsidR="00E83B2D" w:rsidRDefault="00E83B2D" w:rsidP="00E83B2D">
      <w:pPr>
        <w:spacing w:line="360" w:lineRule="auto"/>
        <w:jc w:val="both"/>
        <w:rPr>
          <w:rFonts w:eastAsia="MS Mincho"/>
          <w:sz w:val="22"/>
          <w:szCs w:val="22"/>
        </w:rPr>
      </w:pPr>
    </w:p>
    <w:p w:rsidR="00E83B2D" w:rsidRDefault="00985A3C" w:rsidP="00E83B2D">
      <w:pPr>
        <w:spacing w:line="360" w:lineRule="auto"/>
        <w:ind w:left="648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Выполнил:</w:t>
      </w:r>
    </w:p>
    <w:p w:rsidR="00E83B2D" w:rsidRPr="00361607" w:rsidRDefault="00E83B2D" w:rsidP="00E83B2D">
      <w:pPr>
        <w:spacing w:line="360" w:lineRule="auto"/>
        <w:ind w:left="648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студ</w:t>
      </w:r>
      <w:r w:rsidR="00985A3C">
        <w:rPr>
          <w:rFonts w:eastAsia="MS Mincho"/>
          <w:sz w:val="28"/>
          <w:szCs w:val="28"/>
        </w:rPr>
        <w:t>ент группы С-</w:t>
      </w:r>
      <w:r>
        <w:rPr>
          <w:rFonts w:eastAsia="MS Mincho"/>
          <w:sz w:val="28"/>
          <w:szCs w:val="28"/>
        </w:rPr>
        <w:t>75</w:t>
      </w:r>
    </w:p>
    <w:p w:rsidR="00E83B2D" w:rsidRDefault="00985A3C" w:rsidP="00E83B2D">
      <w:pPr>
        <w:spacing w:line="360" w:lineRule="auto"/>
        <w:ind w:left="648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Шаповалов И.В.</w:t>
      </w:r>
    </w:p>
    <w:p w:rsidR="00E83B2D" w:rsidRDefault="00E83B2D" w:rsidP="00E83B2D">
      <w:pPr>
        <w:spacing w:line="360" w:lineRule="auto"/>
        <w:ind w:left="6480"/>
        <w:jc w:val="both"/>
        <w:rPr>
          <w:rFonts w:eastAsia="MS Mincho"/>
          <w:sz w:val="28"/>
          <w:szCs w:val="28"/>
        </w:rPr>
      </w:pPr>
    </w:p>
    <w:p w:rsidR="00985A3C" w:rsidRDefault="00985A3C" w:rsidP="00985A3C">
      <w:pPr>
        <w:spacing w:line="360" w:lineRule="auto"/>
        <w:jc w:val="both"/>
        <w:rPr>
          <w:rFonts w:eastAsia="MS Mincho"/>
          <w:sz w:val="28"/>
          <w:szCs w:val="28"/>
        </w:rPr>
      </w:pPr>
    </w:p>
    <w:p w:rsidR="00E83B2D" w:rsidRDefault="00985A3C" w:rsidP="00E83B2D">
      <w:pPr>
        <w:spacing w:line="360" w:lineRule="auto"/>
        <w:ind w:left="648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</w:t>
      </w:r>
      <w:r w:rsidR="00E83B2D">
        <w:rPr>
          <w:rFonts w:eastAsia="MS Mincho"/>
          <w:sz w:val="28"/>
          <w:szCs w:val="28"/>
        </w:rPr>
        <w:t>реподаватель</w:t>
      </w:r>
    </w:p>
    <w:p w:rsidR="00E83B2D" w:rsidRDefault="00E83B2D" w:rsidP="00E83B2D">
      <w:pPr>
        <w:spacing w:line="360" w:lineRule="auto"/>
        <w:ind w:left="648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</w:t>
      </w:r>
      <w:r w:rsidR="00780E82">
        <w:rPr>
          <w:rFonts w:eastAsia="MS Mincho"/>
          <w:sz w:val="28"/>
          <w:szCs w:val="28"/>
        </w:rPr>
        <w:t>ома</w:t>
      </w:r>
      <w:r>
        <w:rPr>
          <w:rFonts w:eastAsia="MS Mincho"/>
          <w:sz w:val="28"/>
          <w:szCs w:val="28"/>
        </w:rPr>
        <w:t>нилова Н.Б.</w:t>
      </w:r>
    </w:p>
    <w:p w:rsidR="00E83B2D" w:rsidRDefault="00E83B2D" w:rsidP="00E83B2D">
      <w:pPr>
        <w:spacing w:line="360" w:lineRule="auto"/>
        <w:jc w:val="both"/>
        <w:rPr>
          <w:rFonts w:eastAsia="MS Mincho"/>
          <w:sz w:val="28"/>
          <w:szCs w:val="28"/>
        </w:rPr>
      </w:pPr>
    </w:p>
    <w:p w:rsidR="00E83B2D" w:rsidRDefault="00E83B2D" w:rsidP="00E83B2D">
      <w:pPr>
        <w:spacing w:line="360" w:lineRule="auto"/>
        <w:jc w:val="both"/>
        <w:rPr>
          <w:rFonts w:eastAsia="MS Mincho"/>
          <w:sz w:val="28"/>
          <w:szCs w:val="28"/>
        </w:rPr>
      </w:pPr>
    </w:p>
    <w:p w:rsidR="00E83B2D" w:rsidRDefault="00E83B2D" w:rsidP="00E83B2D">
      <w:pPr>
        <w:spacing w:line="360" w:lineRule="auto"/>
        <w:jc w:val="both"/>
        <w:rPr>
          <w:rFonts w:eastAsia="MS Mincho"/>
          <w:sz w:val="28"/>
          <w:szCs w:val="28"/>
        </w:rPr>
      </w:pPr>
    </w:p>
    <w:p w:rsidR="00BD3523" w:rsidRDefault="00BD3523" w:rsidP="00E83B2D">
      <w:pPr>
        <w:spacing w:line="360" w:lineRule="auto"/>
        <w:jc w:val="both"/>
        <w:rPr>
          <w:rFonts w:eastAsia="MS Mincho"/>
          <w:sz w:val="28"/>
          <w:szCs w:val="28"/>
        </w:rPr>
      </w:pPr>
    </w:p>
    <w:p w:rsidR="00AD7F66" w:rsidRPr="00AD7F66" w:rsidRDefault="00E83B2D" w:rsidP="00AD7F66">
      <w:pPr>
        <w:pStyle w:val="cc"/>
        <w:spacing w:after="0"/>
        <w:rPr>
          <w:sz w:val="28"/>
          <w:szCs w:val="28"/>
        </w:rPr>
      </w:pPr>
      <w:r w:rsidRPr="00E83B2D">
        <w:rPr>
          <w:sz w:val="28"/>
          <w:szCs w:val="28"/>
        </w:rPr>
        <w:t xml:space="preserve">Москва </w:t>
      </w:r>
      <w:r>
        <w:rPr>
          <w:sz w:val="28"/>
          <w:szCs w:val="28"/>
        </w:rPr>
        <w:t>–</w:t>
      </w:r>
      <w:r w:rsidRPr="00E83B2D">
        <w:rPr>
          <w:sz w:val="28"/>
          <w:szCs w:val="28"/>
        </w:rPr>
        <w:t xml:space="preserve"> 200</w:t>
      </w:r>
      <w:r w:rsidR="00985A3C">
        <w:rPr>
          <w:sz w:val="28"/>
          <w:szCs w:val="28"/>
        </w:rPr>
        <w:t>8</w:t>
      </w:r>
    </w:p>
    <w:p w:rsidR="00CB3577" w:rsidRDefault="00CB3577" w:rsidP="00CB3577">
      <w:pPr>
        <w:pStyle w:val="21"/>
        <w:tabs>
          <w:tab w:val="right" w:leader="dot" w:pos="9345"/>
        </w:tabs>
      </w:pPr>
    </w:p>
    <w:p w:rsidR="00CB3577" w:rsidRDefault="00CB3577" w:rsidP="00CB3577">
      <w:pPr>
        <w:pStyle w:val="2"/>
      </w:pPr>
      <w:bookmarkStart w:id="0" w:name="_Toc122903412"/>
      <w:r>
        <w:t>Оглавление</w:t>
      </w:r>
      <w:bookmarkEnd w:id="0"/>
    </w:p>
    <w:p w:rsidR="00CB3577" w:rsidRDefault="00CB3577">
      <w:pPr>
        <w:pStyle w:val="21"/>
        <w:tabs>
          <w:tab w:val="right" w:leader="dot" w:pos="9628"/>
        </w:tabs>
        <w:rPr>
          <w:noProof/>
        </w:rPr>
      </w:pPr>
      <w:r>
        <w:fldChar w:fldCharType="begin"/>
      </w:r>
      <w:r>
        <w:instrText xml:space="preserve"> TOC \o "2-2" \h \z </w:instrText>
      </w:r>
      <w:r>
        <w:fldChar w:fldCharType="separate"/>
      </w:r>
      <w:hyperlink w:anchor="_Toc122903412" w:history="1">
        <w:r w:rsidRPr="001671F0">
          <w:rPr>
            <w:rStyle w:val="a5"/>
            <w:noProof/>
          </w:rPr>
          <w:t>Оглавление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_Toc122903412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8387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B3577" w:rsidRDefault="00987197">
      <w:pPr>
        <w:pStyle w:val="21"/>
        <w:tabs>
          <w:tab w:val="right" w:leader="dot" w:pos="9628"/>
        </w:tabs>
        <w:rPr>
          <w:noProof/>
        </w:rPr>
      </w:pPr>
      <w:hyperlink w:anchor="_Toc122903413" w:history="1">
        <w:r w:rsidR="00CB3577" w:rsidRPr="001671F0">
          <w:rPr>
            <w:rStyle w:val="a5"/>
            <w:noProof/>
          </w:rPr>
          <w:t>Рабочее задание</w:t>
        </w:r>
        <w:r w:rsidR="00CB3577">
          <w:rPr>
            <w:noProof/>
            <w:webHidden/>
          </w:rPr>
          <w:tab/>
        </w:r>
        <w:r w:rsidR="00CB3577">
          <w:rPr>
            <w:noProof/>
            <w:webHidden/>
          </w:rPr>
          <w:fldChar w:fldCharType="begin"/>
        </w:r>
        <w:r w:rsidR="00CB3577">
          <w:rPr>
            <w:noProof/>
            <w:webHidden/>
          </w:rPr>
          <w:instrText xml:space="preserve"> PAGEREF _Toc122903413 \h </w:instrText>
        </w:r>
        <w:r w:rsidR="00CB3577">
          <w:rPr>
            <w:noProof/>
            <w:webHidden/>
          </w:rPr>
        </w:r>
        <w:r w:rsidR="00CB3577">
          <w:rPr>
            <w:noProof/>
            <w:webHidden/>
          </w:rPr>
          <w:fldChar w:fldCharType="separate"/>
        </w:r>
        <w:r w:rsidR="00083870">
          <w:rPr>
            <w:noProof/>
            <w:webHidden/>
          </w:rPr>
          <w:t>3</w:t>
        </w:r>
        <w:r w:rsidR="00CB3577">
          <w:rPr>
            <w:noProof/>
            <w:webHidden/>
          </w:rPr>
          <w:fldChar w:fldCharType="end"/>
        </w:r>
      </w:hyperlink>
    </w:p>
    <w:p w:rsidR="00CB3577" w:rsidRDefault="00987197">
      <w:pPr>
        <w:pStyle w:val="21"/>
        <w:tabs>
          <w:tab w:val="right" w:leader="dot" w:pos="9628"/>
        </w:tabs>
        <w:rPr>
          <w:noProof/>
        </w:rPr>
      </w:pPr>
      <w:hyperlink w:anchor="_Toc122903414" w:history="1">
        <w:r w:rsidR="00CB3577" w:rsidRPr="001671F0">
          <w:rPr>
            <w:rStyle w:val="a5"/>
            <w:noProof/>
          </w:rPr>
          <w:t>Анализ рабочего задания</w:t>
        </w:r>
        <w:r w:rsidR="00CB3577">
          <w:rPr>
            <w:noProof/>
            <w:webHidden/>
          </w:rPr>
          <w:tab/>
        </w:r>
        <w:r w:rsidR="00CB3577">
          <w:rPr>
            <w:noProof/>
            <w:webHidden/>
          </w:rPr>
          <w:fldChar w:fldCharType="begin"/>
        </w:r>
        <w:r w:rsidR="00CB3577">
          <w:rPr>
            <w:noProof/>
            <w:webHidden/>
          </w:rPr>
          <w:instrText xml:space="preserve"> PAGEREF _Toc122903414 \h </w:instrText>
        </w:r>
        <w:r w:rsidR="00CB3577">
          <w:rPr>
            <w:noProof/>
            <w:webHidden/>
          </w:rPr>
        </w:r>
        <w:r w:rsidR="00CB3577">
          <w:rPr>
            <w:noProof/>
            <w:webHidden/>
          </w:rPr>
          <w:fldChar w:fldCharType="separate"/>
        </w:r>
        <w:r w:rsidR="00083870">
          <w:rPr>
            <w:noProof/>
            <w:webHidden/>
          </w:rPr>
          <w:t>4</w:t>
        </w:r>
        <w:r w:rsidR="00CB3577">
          <w:rPr>
            <w:noProof/>
            <w:webHidden/>
          </w:rPr>
          <w:fldChar w:fldCharType="end"/>
        </w:r>
      </w:hyperlink>
    </w:p>
    <w:p w:rsidR="00CB3577" w:rsidRDefault="00987197">
      <w:pPr>
        <w:pStyle w:val="21"/>
        <w:tabs>
          <w:tab w:val="right" w:leader="dot" w:pos="9628"/>
        </w:tabs>
        <w:rPr>
          <w:noProof/>
        </w:rPr>
      </w:pPr>
      <w:hyperlink w:anchor="_Toc122903415" w:history="1">
        <w:r w:rsidR="00CB3577" w:rsidRPr="001671F0">
          <w:rPr>
            <w:rStyle w:val="a5"/>
            <w:noProof/>
          </w:rPr>
          <w:t>Подготовка схемы</w:t>
        </w:r>
        <w:r w:rsidR="00CB3577">
          <w:rPr>
            <w:noProof/>
            <w:webHidden/>
          </w:rPr>
          <w:tab/>
        </w:r>
        <w:r w:rsidR="00CB3577">
          <w:rPr>
            <w:noProof/>
            <w:webHidden/>
          </w:rPr>
          <w:fldChar w:fldCharType="begin"/>
        </w:r>
        <w:r w:rsidR="00CB3577">
          <w:rPr>
            <w:noProof/>
            <w:webHidden/>
          </w:rPr>
          <w:instrText xml:space="preserve"> PAGEREF _Toc122903415 \h </w:instrText>
        </w:r>
        <w:r w:rsidR="00CB3577">
          <w:rPr>
            <w:noProof/>
            <w:webHidden/>
          </w:rPr>
        </w:r>
        <w:r w:rsidR="00CB3577">
          <w:rPr>
            <w:noProof/>
            <w:webHidden/>
          </w:rPr>
          <w:fldChar w:fldCharType="separate"/>
        </w:r>
        <w:r w:rsidR="00083870">
          <w:rPr>
            <w:noProof/>
            <w:webHidden/>
          </w:rPr>
          <w:t>4</w:t>
        </w:r>
        <w:r w:rsidR="00CB3577">
          <w:rPr>
            <w:noProof/>
            <w:webHidden/>
          </w:rPr>
          <w:fldChar w:fldCharType="end"/>
        </w:r>
      </w:hyperlink>
    </w:p>
    <w:p w:rsidR="00CB3577" w:rsidRDefault="00987197">
      <w:pPr>
        <w:pStyle w:val="21"/>
        <w:tabs>
          <w:tab w:val="right" w:leader="dot" w:pos="9628"/>
        </w:tabs>
        <w:rPr>
          <w:noProof/>
        </w:rPr>
      </w:pPr>
      <w:hyperlink w:anchor="_Toc122903416" w:history="1">
        <w:r w:rsidR="00CB3577" w:rsidRPr="001671F0">
          <w:rPr>
            <w:rStyle w:val="a5"/>
            <w:noProof/>
          </w:rPr>
          <w:t>Моделирование</w:t>
        </w:r>
        <w:r w:rsidR="00CB3577">
          <w:rPr>
            <w:noProof/>
            <w:webHidden/>
          </w:rPr>
          <w:tab/>
        </w:r>
        <w:r w:rsidR="00CB3577">
          <w:rPr>
            <w:noProof/>
            <w:webHidden/>
          </w:rPr>
          <w:fldChar w:fldCharType="begin"/>
        </w:r>
        <w:r w:rsidR="00CB3577">
          <w:rPr>
            <w:noProof/>
            <w:webHidden/>
          </w:rPr>
          <w:instrText xml:space="preserve"> PAGEREF _Toc122903416 \h </w:instrText>
        </w:r>
        <w:r w:rsidR="00CB3577">
          <w:rPr>
            <w:noProof/>
            <w:webHidden/>
          </w:rPr>
        </w:r>
        <w:r w:rsidR="00CB3577">
          <w:rPr>
            <w:noProof/>
            <w:webHidden/>
          </w:rPr>
          <w:fldChar w:fldCharType="separate"/>
        </w:r>
        <w:r w:rsidR="00083870">
          <w:rPr>
            <w:noProof/>
            <w:webHidden/>
          </w:rPr>
          <w:t>5</w:t>
        </w:r>
        <w:r w:rsidR="00CB3577">
          <w:rPr>
            <w:noProof/>
            <w:webHidden/>
          </w:rPr>
          <w:fldChar w:fldCharType="end"/>
        </w:r>
      </w:hyperlink>
    </w:p>
    <w:p w:rsidR="00CB3577" w:rsidRDefault="00987197">
      <w:pPr>
        <w:pStyle w:val="21"/>
        <w:tabs>
          <w:tab w:val="right" w:leader="dot" w:pos="9628"/>
        </w:tabs>
        <w:rPr>
          <w:noProof/>
        </w:rPr>
      </w:pPr>
      <w:hyperlink w:anchor="_Toc122903417" w:history="1">
        <w:r w:rsidR="00CB3577" w:rsidRPr="001671F0">
          <w:rPr>
            <w:rStyle w:val="a5"/>
            <w:noProof/>
          </w:rPr>
          <w:t>Разработка обнаруживающего теста</w:t>
        </w:r>
        <w:r w:rsidR="00CB3577">
          <w:rPr>
            <w:noProof/>
            <w:webHidden/>
          </w:rPr>
          <w:tab/>
        </w:r>
        <w:r w:rsidR="00CB3577">
          <w:rPr>
            <w:noProof/>
            <w:webHidden/>
          </w:rPr>
          <w:fldChar w:fldCharType="begin"/>
        </w:r>
        <w:r w:rsidR="00CB3577">
          <w:rPr>
            <w:noProof/>
            <w:webHidden/>
          </w:rPr>
          <w:instrText xml:space="preserve"> PAGEREF _Toc122903417 \h </w:instrText>
        </w:r>
        <w:r w:rsidR="00CB3577">
          <w:rPr>
            <w:noProof/>
            <w:webHidden/>
          </w:rPr>
        </w:r>
        <w:r w:rsidR="00CB3577">
          <w:rPr>
            <w:noProof/>
            <w:webHidden/>
          </w:rPr>
          <w:fldChar w:fldCharType="separate"/>
        </w:r>
        <w:r w:rsidR="00083870">
          <w:rPr>
            <w:noProof/>
            <w:webHidden/>
          </w:rPr>
          <w:t>7</w:t>
        </w:r>
        <w:r w:rsidR="00CB3577">
          <w:rPr>
            <w:noProof/>
            <w:webHidden/>
          </w:rPr>
          <w:fldChar w:fldCharType="end"/>
        </w:r>
      </w:hyperlink>
    </w:p>
    <w:p w:rsidR="00CB3577" w:rsidRDefault="00987197">
      <w:pPr>
        <w:pStyle w:val="21"/>
        <w:tabs>
          <w:tab w:val="right" w:leader="dot" w:pos="9628"/>
        </w:tabs>
        <w:rPr>
          <w:noProof/>
        </w:rPr>
      </w:pPr>
      <w:hyperlink w:anchor="_Toc122903418" w:history="1">
        <w:r w:rsidR="00CB3577" w:rsidRPr="001671F0">
          <w:rPr>
            <w:rStyle w:val="a5"/>
            <w:noProof/>
          </w:rPr>
          <w:t>Вывод</w:t>
        </w:r>
        <w:r w:rsidR="00CB3577">
          <w:rPr>
            <w:noProof/>
            <w:webHidden/>
          </w:rPr>
          <w:tab/>
        </w:r>
        <w:r w:rsidR="00CB3577">
          <w:rPr>
            <w:noProof/>
            <w:webHidden/>
          </w:rPr>
          <w:fldChar w:fldCharType="begin"/>
        </w:r>
        <w:r w:rsidR="00CB3577">
          <w:rPr>
            <w:noProof/>
            <w:webHidden/>
          </w:rPr>
          <w:instrText xml:space="preserve"> PAGEREF _Toc122903418 \h </w:instrText>
        </w:r>
        <w:r w:rsidR="00CB3577">
          <w:rPr>
            <w:noProof/>
            <w:webHidden/>
          </w:rPr>
        </w:r>
        <w:r w:rsidR="00CB3577">
          <w:rPr>
            <w:noProof/>
            <w:webHidden/>
          </w:rPr>
          <w:fldChar w:fldCharType="separate"/>
        </w:r>
        <w:r w:rsidR="00083870">
          <w:rPr>
            <w:noProof/>
            <w:webHidden/>
          </w:rPr>
          <w:t>11</w:t>
        </w:r>
        <w:r w:rsidR="00CB3577">
          <w:rPr>
            <w:noProof/>
            <w:webHidden/>
          </w:rPr>
          <w:fldChar w:fldCharType="end"/>
        </w:r>
      </w:hyperlink>
    </w:p>
    <w:p w:rsidR="00CB3577" w:rsidRDefault="00987197">
      <w:pPr>
        <w:pStyle w:val="21"/>
        <w:tabs>
          <w:tab w:val="right" w:leader="dot" w:pos="9628"/>
        </w:tabs>
        <w:rPr>
          <w:noProof/>
        </w:rPr>
      </w:pPr>
      <w:hyperlink w:anchor="_Toc122903419" w:history="1">
        <w:r w:rsidR="00CB3577" w:rsidRPr="001671F0">
          <w:rPr>
            <w:rStyle w:val="a5"/>
            <w:noProof/>
            <w:lang w:val="en-US"/>
          </w:rPr>
          <w:t>Список используемой литературы.</w:t>
        </w:r>
        <w:r w:rsidR="00CB3577">
          <w:rPr>
            <w:noProof/>
            <w:webHidden/>
          </w:rPr>
          <w:tab/>
        </w:r>
        <w:r w:rsidR="00CB3577">
          <w:rPr>
            <w:noProof/>
            <w:webHidden/>
          </w:rPr>
          <w:fldChar w:fldCharType="begin"/>
        </w:r>
        <w:r w:rsidR="00CB3577">
          <w:rPr>
            <w:noProof/>
            <w:webHidden/>
          </w:rPr>
          <w:instrText xml:space="preserve"> PAGEREF _Toc122903419 \h </w:instrText>
        </w:r>
        <w:r w:rsidR="00CB3577">
          <w:rPr>
            <w:noProof/>
            <w:webHidden/>
          </w:rPr>
        </w:r>
        <w:r w:rsidR="00CB3577">
          <w:rPr>
            <w:noProof/>
            <w:webHidden/>
          </w:rPr>
          <w:fldChar w:fldCharType="separate"/>
        </w:r>
        <w:r w:rsidR="00083870">
          <w:rPr>
            <w:noProof/>
            <w:webHidden/>
          </w:rPr>
          <w:t>12</w:t>
        </w:r>
        <w:r w:rsidR="00CB3577">
          <w:rPr>
            <w:noProof/>
            <w:webHidden/>
          </w:rPr>
          <w:fldChar w:fldCharType="end"/>
        </w:r>
      </w:hyperlink>
    </w:p>
    <w:p w:rsidR="00CB3577" w:rsidRDefault="00CB3577" w:rsidP="00CB3577">
      <w:r>
        <w:fldChar w:fldCharType="end"/>
      </w:r>
    </w:p>
    <w:p w:rsidR="00CB3577" w:rsidRDefault="00CB3577" w:rsidP="00DC34DF">
      <w:pPr>
        <w:pStyle w:val="2"/>
      </w:pPr>
    </w:p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CB3577" w:rsidRDefault="00CB3577" w:rsidP="00CB3577"/>
    <w:p w:rsidR="00DC34DF" w:rsidRDefault="00DC34DF" w:rsidP="00DC34DF">
      <w:pPr>
        <w:pStyle w:val="2"/>
      </w:pPr>
      <w:bookmarkStart w:id="1" w:name="_Toc122903335"/>
      <w:bookmarkStart w:id="2" w:name="_Toc122903413"/>
      <w:r>
        <w:t>Рабочее задание</w:t>
      </w:r>
      <w:bookmarkEnd w:id="1"/>
      <w:bookmarkEnd w:id="2"/>
    </w:p>
    <w:p w:rsidR="00703CAC" w:rsidRDefault="0079185D" w:rsidP="00CB3577">
      <w:pPr>
        <w:pStyle w:val="3"/>
      </w:pPr>
      <w:r w:rsidRPr="0079185D">
        <w:t>Задание</w:t>
      </w:r>
    </w:p>
    <w:p w:rsidR="00DC34DF" w:rsidRDefault="00DC34DF" w:rsidP="00DC34DF">
      <w:pPr>
        <w:numPr>
          <w:ilvl w:val="0"/>
          <w:numId w:val="1"/>
        </w:numPr>
        <w:ind w:right="1615"/>
        <w:jc w:val="both"/>
      </w:pPr>
      <w:r>
        <w:t>Провести анализ заданной схемы на предмет корректности её работы в установленных режимах. Внести необходимые исправления в схему, для обеспечения правильности её работы.</w:t>
      </w:r>
    </w:p>
    <w:p w:rsidR="00DC34DF" w:rsidRDefault="00DC34DF" w:rsidP="00DC34DF">
      <w:pPr>
        <w:numPr>
          <w:ilvl w:val="0"/>
          <w:numId w:val="1"/>
        </w:numPr>
        <w:ind w:right="1615"/>
        <w:jc w:val="both"/>
      </w:pPr>
      <w:r>
        <w:t xml:space="preserve">  Разработать обнаруживающий тест с использованием системы схемотехнического проектирования "Мозаика".</w:t>
      </w:r>
    </w:p>
    <w:p w:rsidR="0079185D" w:rsidRPr="0079185D" w:rsidRDefault="0079185D" w:rsidP="0079185D">
      <w:pPr>
        <w:ind w:right="1615"/>
        <w:jc w:val="both"/>
      </w:pPr>
    </w:p>
    <w:p w:rsidR="0079185D" w:rsidRDefault="0079185D" w:rsidP="0079185D">
      <w:pPr>
        <w:rPr>
          <w:rFonts w:ascii="Arial" w:hAnsi="Arial" w:cs="Arial"/>
          <w:b/>
        </w:rPr>
      </w:pPr>
      <w:r w:rsidRPr="0079185D">
        <w:rPr>
          <w:rFonts w:ascii="Arial" w:hAnsi="Arial" w:cs="Arial"/>
          <w:b/>
        </w:rPr>
        <w:t>Схема</w:t>
      </w:r>
    </w:p>
    <w:p w:rsidR="0079185D" w:rsidRPr="0079185D" w:rsidRDefault="0079185D" w:rsidP="0079185D">
      <w:pPr>
        <w:rPr>
          <w:rFonts w:ascii="Arial" w:hAnsi="Arial" w:cs="Arial"/>
          <w:b/>
        </w:rPr>
      </w:pPr>
    </w:p>
    <w:p w:rsidR="0079185D" w:rsidRDefault="00987197" w:rsidP="0079185D">
      <w:pPr>
        <w:pStyle w:val="cc"/>
        <w:tabs>
          <w:tab w:val="left" w:pos="0"/>
          <w:tab w:val="left" w:pos="540"/>
        </w:tabs>
        <w:spacing w:after="0"/>
        <w:jc w:val="left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3" type="#_x0000_t202" style="position:absolute;margin-left:2.7pt;margin-top:67.7pt;width:51.3pt;height:18pt;z-index:251657216">
            <v:fill opacity="0"/>
            <v:stroke opacity="0"/>
            <v:textbox style="mso-next-textbox:#_x0000_s1343">
              <w:txbxContent>
                <w:p w:rsidR="0079185D" w:rsidRPr="00DC34DF" w:rsidRDefault="0079185D" w:rsidP="0079185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+5</w:t>
                  </w:r>
                  <w:r>
                    <w:rPr>
                      <w:sz w:val="16"/>
                      <w:szCs w:val="16"/>
                    </w:rPr>
                    <w:t>В(Пит.)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sz w:val="28"/>
          <w:szCs w:val="28"/>
        </w:rPr>
        <w:pict>
          <v:shape id="_x0000_s1341" type="#_x0000_t202" style="position:absolute;margin-left:432.5pt;margin-top:48.7pt;width:31.7pt;height:18pt;z-index:251656192">
            <v:fill opacity="0"/>
            <v:stroke opacity="0"/>
            <v:textbox style="mso-next-textbox:#_x0000_s1341">
              <w:txbxContent>
                <w:p w:rsidR="0079185D" w:rsidRPr="00DC34DF" w:rsidRDefault="0079185D" w:rsidP="0079185D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Q2</w:t>
                  </w:r>
                </w:p>
              </w:txbxContent>
            </v:textbox>
          </v:shape>
        </w:pict>
      </w:r>
      <w:r w:rsidR="0079185D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en-US"/>
        </w:rPr>
      </w:r>
      <w:r>
        <w:rPr>
          <w:rFonts w:ascii="Arial" w:hAnsi="Arial" w:cs="Arial"/>
          <w:b/>
          <w:i/>
          <w:sz w:val="28"/>
          <w:szCs w:val="28"/>
          <w:lang w:val="en-US"/>
        </w:rPr>
        <w:pict>
          <v:group id="_x0000_s1249" editas="canvas" style="width:459pt;height:198pt;mso-position-horizontal-relative:char;mso-position-vertical-relative:line" coordorigin="1701,2475" coordsize="9180,39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50" type="#_x0000_t75" style="position:absolute;left:1701;top:2475;width:9180;height:3960" o:preferrelative="f">
              <v:fill o:detectmouseclick="t"/>
              <v:path o:extrusionok="t" o:connecttype="none"/>
              <o:lock v:ext="edit" text="t"/>
            </v:shape>
            <v:rect id="_x0000_s1251" style="position:absolute;left:2703;top:3555;width:1081;height:1425"/>
            <v:line id="_x0000_s1252" style="position:absolute;flip:x" from="3062,3555" to="3064,4980"/>
            <v:shape id="_x0000_s1253" type="#_x0000_t202" style="position:absolute;left:2704;top:3555;width:360;height:360">
              <v:fill opacity="0"/>
              <v:stroke opacity="0"/>
              <v:textbox style="mso-next-textbox:#_x0000_s1253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shape>
            <v:shape id="_x0000_s1254" type="#_x0000_t202" style="position:absolute;left:2704;top:3915;width:540;height:360">
              <v:fill opacity="0"/>
              <v:stroke opacity="0"/>
              <v:textbox style="mso-next-textbox:#_x0000_s1254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J</w:t>
                    </w:r>
                  </w:p>
                </w:txbxContent>
              </v:textbox>
            </v:shape>
            <v:shape id="_x0000_s1255" type="#_x0000_t202" style="position:absolute;left:2704;top:4095;width:360;height:360">
              <v:fill opacity="0"/>
              <v:stroke opacity="0"/>
              <v:textbox style="mso-next-textbox:#_x0000_s1255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256" type="#_x0000_t202" style="position:absolute;left:2704;top:4275;width:359;height:360">
              <v:fill opacity="0"/>
              <v:stroke opacity="0"/>
              <v:textbox style="mso-next-textbox:#_x0000_s1256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1257" type="#_x0000_t202" style="position:absolute;left:2703;top:4635;width:540;height:360">
              <v:fill opacity="0"/>
              <v:stroke opacity="0"/>
              <v:textbox style="mso-next-textbox:#_x0000_s1257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R</w:t>
                    </w:r>
                  </w:p>
                </w:txbxContent>
              </v:textbox>
            </v:shape>
            <v:line id="_x0000_s1258" style="position:absolute" from="2703,3915" to="3063,3916"/>
            <v:line id="_x0000_s1259" style="position:absolute" from="2703,4635" to="3063,4636"/>
            <v:shape id="_x0000_s1260" type="#_x0000_t202" style="position:absolute;left:3243;top:3555;width:540;height:360">
              <v:fill opacity="0"/>
              <v:stroke opacity="0"/>
              <v:textbox style="mso-next-textbox:#_x0000_s1260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JK</w:t>
                    </w:r>
                  </w:p>
                </w:txbxContent>
              </v:textbox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261" type="#_x0000_t120" style="position:absolute;left:3690;top:4560;width:180;height:180"/>
            <v:shape id="_x0000_s1262" type="#_x0000_t120" style="position:absolute;left:2601;top:3660;width:180;height:180"/>
            <v:shape id="_x0000_s1263" type="#_x0000_t120" style="position:absolute;left:2601;top:4725;width:180;height:180"/>
            <v:rect id="_x0000_s1264" style="position:absolute;left:4503;top:3735;width:720;height:1080"/>
            <v:line id="_x0000_s1265" style="position:absolute" from="4848,3735" to="4849,4815"/>
            <v:line id="_x0000_s1266" style="position:absolute" from="4503,4275" to="4863,4276"/>
            <v:shape id="_x0000_s1267" type="#_x0000_t202" style="position:absolute;left:4503;top:3735;width:360;height:360">
              <v:fill opacity="0"/>
              <v:stroke opacity="0"/>
              <v:textbox style="mso-next-textbox:#_x0000_s1267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&amp;</w:t>
                    </w:r>
                  </w:p>
                </w:txbxContent>
              </v:textbox>
            </v:shape>
            <v:shape id="_x0000_s1268" type="#_x0000_t202" style="position:absolute;left:4503;top:4275;width:360;height:360">
              <v:fill opacity="0"/>
              <v:stroke opacity="0"/>
              <v:textbox style="mso-next-textbox:#_x0000_s1268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&amp;</w:t>
                    </w:r>
                  </w:p>
                </w:txbxContent>
              </v:textbox>
            </v:shape>
            <v:shape id="_x0000_s1269" type="#_x0000_t202" style="position:absolute;left:4863;top:3735;width:360;height:360">
              <v:fill opacity="0"/>
              <v:stroke opacity="0"/>
              <v:textbox style="mso-next-textbox:#_x0000_s1269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70" type="#_x0000_t120" style="position:absolute;left:5139;top:4185;width:180;height:180"/>
            <v:rect id="_x0000_s1271" style="position:absolute;left:5943;top:3555;width:1081;height:1425"/>
            <v:line id="_x0000_s1272" style="position:absolute;flip:x" from="6302,3555" to="6304,4980"/>
            <v:shape id="_x0000_s1273" type="#_x0000_t202" style="position:absolute;left:5944;top:3555;width:360;height:360">
              <v:fill opacity="0"/>
              <v:stroke opacity="0"/>
              <v:textbox style="mso-next-textbox:#_x0000_s1273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shape>
            <v:shape id="_x0000_s1274" type="#_x0000_t202" style="position:absolute;left:5944;top:3915;width:540;height:360">
              <v:fill opacity="0"/>
              <v:stroke opacity="0"/>
              <v:textbox style="mso-next-textbox:#_x0000_s1274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J</w:t>
                    </w:r>
                  </w:p>
                </w:txbxContent>
              </v:textbox>
            </v:shape>
            <v:shape id="_x0000_s1275" type="#_x0000_t202" style="position:absolute;left:5944;top:4095;width:360;height:360">
              <v:fill opacity="0"/>
              <v:stroke opacity="0"/>
              <v:textbox style="mso-next-textbox:#_x0000_s1275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276" type="#_x0000_t202" style="position:absolute;left:5944;top:4275;width:359;height:360">
              <v:fill opacity="0"/>
              <v:stroke opacity="0"/>
              <v:textbox style="mso-next-textbox:#_x0000_s1276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1277" type="#_x0000_t202" style="position:absolute;left:5943;top:4635;width:540;height:360">
              <v:fill opacity="0"/>
              <v:stroke opacity="0"/>
              <v:textbox style="mso-next-textbox:#_x0000_s1277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R</w:t>
                    </w:r>
                  </w:p>
                </w:txbxContent>
              </v:textbox>
            </v:shape>
            <v:line id="_x0000_s1278" style="position:absolute" from="5943,3915" to="6303,3916"/>
            <v:line id="_x0000_s1279" style="position:absolute" from="5943,4635" to="6303,4636"/>
            <v:shape id="_x0000_s1280" type="#_x0000_t202" style="position:absolute;left:6483;top:3555;width:540;height:360">
              <v:fill opacity="0"/>
              <v:stroke opacity="0"/>
              <v:textbox style="mso-next-textbox:#_x0000_s1280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JK</w:t>
                    </w:r>
                  </w:p>
                </w:txbxContent>
              </v:textbox>
            </v:shape>
            <v:shape id="_x0000_s1281" type="#_x0000_t120" style="position:absolute;left:6930;top:4560;width:180;height:180"/>
            <v:shape id="_x0000_s1282" type="#_x0000_t120" style="position:absolute;left:5841;top:3660;width:180;height:180"/>
            <v:shape id="_x0000_s1283" type="#_x0000_t120" style="position:absolute;left:5841;top:4725;width:180;height:180"/>
            <v:rect id="_x0000_s1284" style="position:absolute;left:7743;top:3735;width:720;height:1080"/>
            <v:line id="_x0000_s1285" style="position:absolute" from="8088,3735" to="8089,4815"/>
            <v:line id="_x0000_s1286" style="position:absolute" from="7743,4275" to="8103,4276"/>
            <v:shape id="_x0000_s1287" type="#_x0000_t202" style="position:absolute;left:7743;top:3735;width:360;height:360">
              <v:fill opacity="0"/>
              <v:stroke opacity="0"/>
              <v:textbox style="mso-next-textbox:#_x0000_s1287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&amp;</w:t>
                    </w:r>
                  </w:p>
                </w:txbxContent>
              </v:textbox>
            </v:shape>
            <v:shape id="_x0000_s1288" type="#_x0000_t202" style="position:absolute;left:7743;top:4275;width:360;height:360">
              <v:fill opacity="0"/>
              <v:stroke opacity="0"/>
              <v:textbox style="mso-next-textbox:#_x0000_s1288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&amp;</w:t>
                    </w:r>
                  </w:p>
                </w:txbxContent>
              </v:textbox>
            </v:shape>
            <v:shape id="_x0000_s1289" type="#_x0000_t202" style="position:absolute;left:8103;top:3735;width:360;height:360">
              <v:fill opacity="0"/>
              <v:stroke opacity="0"/>
              <v:textbox style="mso-next-textbox:#_x0000_s1289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90" type="#_x0000_t120" style="position:absolute;left:8379;top:4185;width:180;height:180"/>
            <v:rect id="_x0000_s1291" style="position:absolute;left:9183;top:3555;width:1081;height:1425"/>
            <v:line id="_x0000_s1292" style="position:absolute;flip:x" from="9542,3555" to="9544,4980"/>
            <v:shape id="_x0000_s1293" type="#_x0000_t202" style="position:absolute;left:9184;top:3555;width:360;height:360">
              <v:fill opacity="0"/>
              <v:stroke opacity="0"/>
              <v:textbox style="mso-next-textbox:#_x0000_s1293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shape>
            <v:shape id="_x0000_s1294" type="#_x0000_t202" style="position:absolute;left:9184;top:3915;width:540;height:360">
              <v:fill opacity="0"/>
              <v:stroke opacity="0"/>
              <v:textbox style="mso-next-textbox:#_x0000_s1294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J</w:t>
                    </w:r>
                  </w:p>
                </w:txbxContent>
              </v:textbox>
            </v:shape>
            <v:shape id="_x0000_s1295" type="#_x0000_t202" style="position:absolute;left:9184;top:4095;width:360;height:360">
              <v:fill opacity="0"/>
              <v:stroke opacity="0"/>
              <v:textbox style="mso-next-textbox:#_x0000_s1295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296" type="#_x0000_t202" style="position:absolute;left:9184;top:4275;width:359;height:360">
              <v:fill opacity="0"/>
              <v:stroke opacity="0"/>
              <v:textbox style="mso-next-textbox:#_x0000_s1296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1297" type="#_x0000_t202" style="position:absolute;left:9183;top:4635;width:540;height:360">
              <v:fill opacity="0"/>
              <v:stroke opacity="0"/>
              <v:textbox style="mso-next-textbox:#_x0000_s1297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R</w:t>
                    </w:r>
                  </w:p>
                </w:txbxContent>
              </v:textbox>
            </v:shape>
            <v:line id="_x0000_s1298" style="position:absolute" from="9183,3915" to="9543,3916"/>
            <v:line id="_x0000_s1299" style="position:absolute" from="9183,4635" to="9543,4636"/>
            <v:shape id="_x0000_s1300" type="#_x0000_t202" style="position:absolute;left:9723;top:3555;width:540;height:360">
              <v:fill opacity="0"/>
              <v:stroke opacity="0"/>
              <v:textbox style="mso-next-textbox:#_x0000_s1300">
                <w:txbxContent>
                  <w:p w:rsidR="0079185D" w:rsidRPr="00F70BAC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JK</w:t>
                    </w:r>
                  </w:p>
                </w:txbxContent>
              </v:textbox>
            </v:shape>
            <v:shape id="_x0000_s1301" type="#_x0000_t120" style="position:absolute;left:10170;top:4560;width:180;height:180"/>
            <v:shape id="_x0000_s1302" type="#_x0000_t120" style="position:absolute;left:9081;top:3660;width:180;height:180"/>
            <v:shape id="_x0000_s1303" type="#_x0000_t120" style="position:absolute;left:9081;top:4725;width:180;height:180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304" type="#_x0000_t33" style="position:absolute;left:2421;top:2655;width:180;height:1095;rotation:180" o:connectortype="elbow" adj="-253440,-66575,-253440"/>
            <v:shape id="_x0000_s1305" type="#_x0000_t33" style="position:absolute;left:2421;top:4815;width:180;height:1260;rotation:180;flip:y" o:connectortype="elbow" adj="-253440,76114,-253440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306" type="#_x0000_t34" style="position:absolute;left:1881;top:4815;width:7200;height:1260;rotation:180;flip:y" o:connectortype="elbow" adj="675,76114,-25776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07" type="#_x0000_t32" style="position:absolute;left:5319;top:4275;width:625;height:1" o:connectortype="straight"/>
            <v:shape id="_x0000_s1308" type="#_x0000_t32" style="position:absolute;left:8559;top:4275;width:625;height:1" o:connectortype="straight"/>
            <v:shape id="_x0000_s1309" type="#_x0000_t34" style="position:absolute;left:1881;top:3015;width:5868;height:1155;rotation:180" o:connectortype="elbow" adj="750,-70971,-26724"/>
            <v:shape id="_x0000_s1310" type="#_x0000_t32" style="position:absolute;left:1881;top:4095;width:798;height:0" o:connectortype="straight"/>
            <v:shape id="_x0000_s1311" type="#_x0000_t33" style="position:absolute;left:2421;top:4095;width:283;height:360;rotation:180" o:connectortype="elbow" adj="-169060,-244800,-169060"/>
            <v:shape id="_x0000_s1312" type="#_x0000_t32" style="position:absolute;left:1881;top:4275;width:823;height:0" o:connectortype="straight"/>
            <v:shape id="_x0000_s1313" type="#_x0000_t32" style="position:absolute;left:3870;top:4650;width:639;height:0" o:connectortype="straight"/>
            <v:shape id="_x0000_s1314" type="#_x0000_t32" style="position:absolute;left:3786;top:3870;width:711;height:1" o:connectortype="straight"/>
            <v:shape id="_x0000_s1315" type="#_x0000_t32" style="position:absolute;left:4003;top:2655;width:8;height:1215;flip:x y" o:connectortype="straight"/>
            <v:shape id="_x0000_s1316" type="#_x0000_t33" style="position:absolute;left:5544;top:2730;width:297;height:1020;rotation:180" o:connectortype="elbow" adj="-389236,-71471,-389236"/>
            <v:shape id="_x0000_s1317" type="#_x0000_t32" style="position:absolute;left:7021;top:3900;width:711;height:1" o:connectortype="straight"/>
            <v:shape id="_x0000_s1318" type="#_x0000_t34" style="position:absolute;left:1881;top:4455;width:4063;height:1440;rotation:180;flip:y" o:connectortype="elbow" adj="1222,61200,-29000"/>
            <v:shape id="_x0000_s1319" type="#_x0000_t33" style="position:absolute;left:5709;top:4095;width:235;height:376;rotation:180;flip:y" o:connectortype="elbow" adj="-501396,213702,-501396"/>
            <v:shape id="_x0000_s1320" type="#_x0000_t33" style="position:absolute;left:8977;top:4095;width:207;height:356;rotation:180;flip:y" o:connectortype="elbow" adj="-907304,225708,-907304"/>
            <v:shape id="_x0000_s1321" type="#_x0000_t34" style="position:absolute;left:5661;top:4455;width:3523;height:1440;rotation:180;flip:y" o:connectortype="elbow" adj="3255,61200,-53310"/>
            <v:shape id="_x0000_s1322" type="#_x0000_t32" style="position:absolute;left:7110;top:4650;width:629;height:5" o:connectortype="straight"/>
            <v:shape id="_x0000_s1323" type="#_x0000_t34" style="position:absolute;left:3801;top:3435;width:1130;height:290;rotation:270;flip:x" o:connectortype="elbow" adj="95,280800,-76881"/>
            <v:shape id="_x0000_s1324" type="#_x0000_t34" style="position:absolute;left:1881;top:4455;width:5862;height:1260;rotation:180;flip:y" o:connectortype="elbow" adj="630,69943,-26729"/>
            <v:shape id="_x0000_s1325" type="#_x0000_t33" style="position:absolute;left:4221;top:4455;width:282;height:1260;rotation:180;flip:y" o:connectortype="elbow" adj="-307455,69943,-307455"/>
            <v:shape id="_x0000_s1326" type="#_x0000_t33" style="position:absolute;left:8901;top:2835;width:180;height:915;rotation:180" o:connectortype="elbow" adj="-1031040,-79672,-1031040"/>
            <v:shape id="_x0000_s1327" type="#_x0000_t32" style="position:absolute;left:10263;top:3735;width:258;height:0" o:connectortype="straight"/>
            <v:shape id="_x0000_s1328" type="#_x0000_t32" style="position:absolute;left:10350;top:4645;width:249;height:5;flip:y" o:connectortype="straight"/>
            <v:shape id="_x0000_s1329" type="#_x0000_t202" style="position:absolute;left:1701;top:2725;width:666;height:360">
              <v:fill opacity="0"/>
              <v:stroke opacity="0"/>
              <v:textbox style="mso-next-textbox:#_x0000_s1329">
                <w:txbxContent>
                  <w:p w:rsidR="0079185D" w:rsidRPr="00DC34DF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</w:rPr>
                      <w:t>Выч.</w:t>
                    </w:r>
                  </w:p>
                </w:txbxContent>
              </v:textbox>
            </v:shape>
            <v:shape id="_x0000_s1330" type="#_x0000_t202" style="position:absolute;left:1701;top:5455;width:666;height:360">
              <v:fill opacity="0"/>
              <v:stroke opacity="0"/>
              <v:textbox style="mso-next-textbox:#_x0000_s1330">
                <w:txbxContent>
                  <w:p w:rsidR="0079185D" w:rsidRPr="00DC34DF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</w:rPr>
                      <w:t>Сум.</w:t>
                    </w:r>
                  </w:p>
                </w:txbxContent>
              </v:textbox>
            </v:shape>
            <v:shape id="_x0000_s1331" type="#_x0000_t202" style="position:absolute;left:1701;top:5635;width:1323;height:360">
              <v:fill opacity="0"/>
              <v:stroke opacity="0"/>
              <v:textbox style="mso-next-textbox:#_x0000_s1331">
                <w:txbxContent>
                  <w:p w:rsidR="0079185D" w:rsidRPr="00DC34DF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</w:rPr>
                      <w:t>Запре</w:t>
                    </w:r>
                    <w:r w:rsidR="00D71628">
                      <w:rPr>
                        <w:sz w:val="16"/>
                        <w:szCs w:val="16"/>
                      </w:rPr>
                      <w:t>т</w:t>
                    </w:r>
                    <w:r>
                      <w:rPr>
                        <w:sz w:val="16"/>
                        <w:szCs w:val="16"/>
                      </w:rPr>
                      <w:t>/Счёт</w:t>
                    </w:r>
                  </w:p>
                </w:txbxContent>
              </v:textbox>
            </v:shape>
            <v:shape id="_x0000_s1332" type="#_x0000_t33" style="position:absolute;left:5481;top:4815;width:360;height:1260;rotation:180;flip:y" o:connectortype="elbow" adj="-321120,76114,-321120"/>
            <v:shape id="_x0000_s1333" type="#_x0000_t202" style="position:absolute;left:1701;top:5815;width:666;height:360">
              <v:fill opacity="0"/>
              <v:stroke opacity="0"/>
              <v:textbox style="mso-next-textbox:#_x0000_s1333">
                <w:txbxContent>
                  <w:p w:rsidR="0079185D" w:rsidRPr="00DC34DF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</w:rPr>
                      <w:t>Уст.</w:t>
                    </w:r>
                  </w:p>
                </w:txbxContent>
              </v:textbox>
            </v:shape>
            <v:shape id="_x0000_s1334" type="#_x0000_t202" style="position:absolute;left:2327;top:2475;width:634;height:360">
              <v:fill opacity="0"/>
              <v:stroke opacity="0"/>
              <v:textbox style="mso-next-textbox:#_x0000_s1334">
                <w:txbxContent>
                  <w:p w:rsidR="0079185D" w:rsidRPr="00DC34DF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P0</w:t>
                    </w:r>
                  </w:p>
                </w:txbxContent>
              </v:textbox>
            </v:shape>
            <v:shape id="_x0000_s1335" type="#_x0000_t202" style="position:absolute;left:3947;top:2475;width:634;height:360">
              <v:fill opacity="0"/>
              <v:stroke opacity="0"/>
              <v:textbox style="mso-next-textbox:#_x0000_s1335">
                <w:txbxContent>
                  <w:p w:rsidR="0079185D" w:rsidRPr="00DC34DF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Q0</w:t>
                    </w:r>
                  </w:p>
                </w:txbxContent>
              </v:textbox>
            </v:shape>
            <v:shape id="_x0000_s1336" type="#_x0000_t202" style="position:absolute;left:5481;top:2475;width:634;height:360">
              <v:fill opacity="0"/>
              <v:stroke opacity="0"/>
              <v:textbox style="mso-next-textbox:#_x0000_s1336">
                <w:txbxContent>
                  <w:p w:rsidR="0079185D" w:rsidRPr="00DC34DF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P1</w:t>
                    </w:r>
                  </w:p>
                </w:txbxContent>
              </v:textbox>
            </v:shape>
            <v:shape id="_x0000_s1337" type="#_x0000_t202" style="position:absolute;left:7101;top:2485;width:634;height:360">
              <v:fill opacity="0"/>
              <v:stroke opacity="0"/>
              <v:textbox style="mso-next-textbox:#_x0000_s1337">
                <w:txbxContent>
                  <w:p w:rsidR="0079185D" w:rsidRPr="00DC34DF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Q1</w:t>
                    </w:r>
                  </w:p>
                </w:txbxContent>
              </v:textbox>
            </v:shape>
            <v:shape id="_x0000_s1338" type="#_x0000_t32" style="position:absolute;left:7271;top:2785;width:10;height:1130;flip:x y" o:connectortype="straight"/>
            <v:shape id="_x0000_s1339" type="#_x0000_t202" style="position:absolute;left:8901;top:2535;width:634;height:360">
              <v:fill opacity="0"/>
              <v:stroke opacity="0"/>
              <v:textbox style="mso-next-textbox:#_x0000_s1339">
                <w:txbxContent>
                  <w:p w:rsidR="0079185D" w:rsidRPr="00DC34DF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P2</w:t>
                    </w:r>
                  </w:p>
                </w:txbxContent>
              </v:textbox>
            </v:shape>
            <v:shape id="_x0000_s1340" type="#_x0000_t202" style="position:absolute;left:1701;top:3985;width:666;height:360">
              <v:fill opacity="0"/>
              <v:stroke opacity="0"/>
              <v:textbox style="mso-next-textbox:#_x0000_s1340">
                <w:txbxContent>
                  <w:p w:rsidR="0079185D" w:rsidRPr="00DC34DF" w:rsidRDefault="0079185D" w:rsidP="0079185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</w:rPr>
                      <w:t>Сч.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9185D" w:rsidRDefault="0079185D" w:rsidP="00CB3577">
      <w:pPr>
        <w:pStyle w:val="3"/>
      </w:pPr>
      <w:r w:rsidRPr="0079185D">
        <w:t>Описание</w:t>
      </w:r>
    </w:p>
    <w:p w:rsidR="0079185D" w:rsidRDefault="0079185D" w:rsidP="00490E84">
      <w:pPr>
        <w:ind w:right="-5"/>
        <w:jc w:val="both"/>
      </w:pPr>
      <w:r>
        <w:t>Асинхронный реверсивный счётчик имеет цепи параллельного приёма информации для задания начального состояния счётчика, отличающегося от состояния «все нули» (</w:t>
      </w:r>
      <w:r>
        <w:rPr>
          <w:lang w:val="en-US"/>
        </w:rPr>
        <w:t>P</w:t>
      </w:r>
      <w:r>
        <w:rPr>
          <w:vertAlign w:val="subscript"/>
        </w:rPr>
        <w:t>0</w:t>
      </w:r>
      <w:r>
        <w:t>-</w:t>
      </w:r>
      <w:r>
        <w:rPr>
          <w:lang w:val="en-US"/>
        </w:rPr>
        <w:t>P</w:t>
      </w:r>
      <w:r>
        <w:rPr>
          <w:vertAlign w:val="subscript"/>
        </w:rPr>
        <w:t>2</w:t>
      </w:r>
      <w:r>
        <w:t xml:space="preserve">). Выбор знака операции «Сч.» определяется значением на управляющих шинах «Выч.» и «Сум.». Для приёма информации используются асинхронные установочные входы </w:t>
      </w:r>
      <w:r>
        <w:rPr>
          <w:lang w:val="en-US"/>
        </w:rPr>
        <w:t>S</w:t>
      </w:r>
      <w:r>
        <w:rPr>
          <w:vertAlign w:val="subscript"/>
          <w:lang w:val="en-US"/>
        </w:rPr>
        <w:t>i</w:t>
      </w:r>
      <w:r>
        <w:t>.</w:t>
      </w:r>
    </w:p>
    <w:p w:rsidR="0079185D" w:rsidRPr="0079185D" w:rsidRDefault="0079185D" w:rsidP="0079185D">
      <w:pPr>
        <w:pStyle w:val="cc"/>
        <w:tabs>
          <w:tab w:val="left" w:pos="0"/>
          <w:tab w:val="left" w:pos="540"/>
        </w:tabs>
        <w:spacing w:after="0"/>
        <w:jc w:val="left"/>
        <w:rPr>
          <w:rFonts w:ascii="Arial" w:hAnsi="Arial" w:cs="Arial"/>
          <w:b/>
        </w:rPr>
      </w:pPr>
    </w:p>
    <w:p w:rsidR="0079185D" w:rsidRDefault="0079185D" w:rsidP="00CB3577">
      <w:pPr>
        <w:pStyle w:val="3"/>
      </w:pPr>
      <w:r w:rsidRPr="0079185D">
        <w:t xml:space="preserve">Временная диаграмма </w:t>
      </w:r>
    </w:p>
    <w:p w:rsidR="0079185D" w:rsidRDefault="00987197" w:rsidP="0079185D">
      <w:pPr>
        <w:ind w:right="161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pict>
          <v:group id="_x0000_s1377" editas="canvas" style="width:342pt;height:243pt;mso-position-horizontal-relative:char;mso-position-vertical-relative:line" coordorigin="1134,1134" coordsize="6840,4860">
            <o:lock v:ext="edit" aspectratio="t"/>
            <v:shape id="_x0000_s1378" type="#_x0000_t75" style="position:absolute;left:1134;top:1134;width:6840;height:4860" o:preferrelative="f">
              <v:fill o:detectmouseclick="t"/>
              <v:path o:extrusionok="t" o:connecttype="none"/>
              <o:lock v:ext="edit" text="t"/>
            </v:shape>
            <v:shape id="_x0000_s1379" type="#_x0000_t32" style="position:absolute;left:2033;top:1314;width:1;height:4500" o:connectortype="straight">
              <v:stroke startarrow="open"/>
            </v:shape>
            <v:shape id="_x0000_s1380" type="#_x0000_t32" style="position:absolute;left:2034;top:5814;width:5760;height:1" o:connectortype="straight">
              <v:stroke endarrow="open"/>
            </v:shape>
            <v:shape id="_x0000_s1381" type="#_x0000_t32" style="position:absolute;left:2573;top:1314;width:1;height:4500" o:connectortype="straight">
              <v:stroke dashstyle="dash"/>
            </v:shape>
            <v:shape id="_x0000_s1382" type="#_x0000_t32" style="position:absolute;left:3113;top:1314;width:1;height:4500" o:connectortype="straight">
              <v:stroke dashstyle="dash"/>
            </v:shape>
            <v:shape id="_x0000_s1383" type="#_x0000_t32" style="position:absolute;left:3653;top:1314;width:1;height:4500" o:connectortype="straight">
              <v:stroke dashstyle="dash"/>
            </v:shape>
            <v:shape id="_x0000_s1384" type="#_x0000_t32" style="position:absolute;left:4193;top:1314;width:1;height:4500" o:connectortype="straight">
              <v:stroke dashstyle="dash"/>
            </v:shape>
            <v:shape id="_x0000_s1385" type="#_x0000_t32" style="position:absolute;left:4733;top:1314;width:1;height:4500" o:connectortype="straight">
              <v:stroke dashstyle="dash"/>
            </v:shape>
            <v:shape id="_x0000_s1386" type="#_x0000_t32" style="position:absolute;left:5273;top:1314;width:1;height:4500" o:connectortype="straight">
              <v:stroke dashstyle="dash"/>
            </v:shape>
            <v:shape id="_x0000_s1387" type="#_x0000_t32" style="position:absolute;left:5813;top:1314;width:1;height:4500" o:connectortype="straight">
              <v:stroke dashstyle="dash"/>
            </v:shape>
            <v:shape id="_x0000_s1388" type="#_x0000_t32" style="position:absolute;left:6353;top:1314;width:1;height:4500" o:connectortype="straight">
              <v:stroke dashstyle="dash"/>
            </v:shape>
            <v:shape id="_x0000_s1389" type="#_x0000_t32" style="position:absolute;left:6893;top:1314;width:1;height:4500" o:connectortype="straight">
              <v:stroke dashstyle="dash"/>
            </v:shape>
            <v:shape id="_x0000_s1390" type="#_x0000_t34" style="position:absolute;left:2034;top:1494;width:1080;height:360" o:connectortype="elbow" adj=",-89640,-29880" strokeweight="1.5pt"/>
            <v:shape id="_x0000_s1391" type="#_x0000_t34" style="position:absolute;left:3114;top:1494;width:3780;height:360;flip:y" o:connectortype="elbow" adj="-86,111240,-14709" strokeweight="1.5pt"/>
            <v:shape id="_x0000_s1392" type="#_x0000_t34" style="position:absolute;left:2034;top:2034;width:4860;height:360;flip:y" o:connectortype="elbow" adj="9591,143640,-6640" strokeweight="1.5pt"/>
            <v:shape id="_x0000_s1393" type="#_x0000_t34" style="position:absolute;left:2034;top:2574;width:4860;height:360" o:connectortype="elbow" adj="9600,-154440,-6640" strokeweight="1.5pt"/>
            <v:shape id="_x0000_s1394" type="#_x0000_t34" style="position:absolute;left:2034;top:3114;width:4860;height:360;flip:y" o:connectortype="elbow" adj="9591,143640,-6640" strokeweight="1.5pt"/>
            <v:shape id="_x0000_s1395" type="#_x0000_t34" style="position:absolute;left:2034;top:3654;width:2160;height:360" o:connectortype="elbow" adj=",-219240,-14940" strokeweight="1.5pt"/>
            <v:shape id="_x0000_s1396" type="#_x0000_t34" style="position:absolute;left:4194;top:3654;width:2700;height:360;flip:y" o:connectortype="elbow" adj="0,240840,-29232" strokeweight="1.5pt"/>
            <v:shape id="_x0000_s1397" type="#_x0000_t34" style="position:absolute;left:2034;top:4194;width:4860;height:360;flip:y" o:connectortype="elbow" adj="2262,273240,-6640" strokeweight="1.5pt"/>
            <v:shape id="_x0000_s1398" type="#_x0000_t32" style="position:absolute;left:2034;top:5093;width:4860;height:1" o:connectortype="straight" strokeweight="1.5pt"/>
            <v:shape id="_x0000_s1399" type="#_x0000_t34" style="position:absolute;left:2034;top:5274;width:3240;height:360;flip:y" o:connectortype="elbow" adj="18100,338040,-9960" strokeweight="1.5pt"/>
            <v:shape id="_x0000_s1400" type="#_x0000_t34" style="position:absolute;left:5274;top:5274;width:540;height:360" o:connectortype="elbow" adj="0,-316440,-189360" strokeweight="1.5pt"/>
            <v:shape id="_x0000_s1401" type="#_x0000_t34" style="position:absolute;left:5814;top:5274;width:540;height:360;flip:y" o:connectortype="elbow" adj="-641,338040,-210960" strokeweight="1.5pt"/>
            <v:shape id="_x0000_s1402" type="#_x0000_t34" style="position:absolute;left:6354;top:5274;width:540;height:360" o:connectortype="elbow" adj="0,-316440,-232560" strokeweight="1.5pt"/>
            <v:shape id="_x0000_s1403" type="#_x0000_t202" style="position:absolute;left:1314;top:4734;width:900;height:540" filled="f" stroked="f">
              <v:textbox style="mso-next-textbox:#_x0000_s1403">
                <w:txbxContent>
                  <w:p w:rsidR="00A25367" w:rsidRDefault="00A25367" w:rsidP="00D71628">
                    <w:r>
                      <w:t>Сум.</w:t>
                    </w:r>
                  </w:p>
                </w:txbxContent>
              </v:textbox>
            </v:shape>
            <v:shape id="_x0000_s1376" type="#_x0000_t202" style="position:absolute;left:1494;top:5274;width:720;height:540" filled="f" stroked="f">
              <v:textbox style="mso-next-textbox:#_x0000_s1376">
                <w:txbxContent>
                  <w:p w:rsidR="00A25367" w:rsidRDefault="00A25367" w:rsidP="00D71628">
                    <w:r>
                      <w:t>Сч.</w:t>
                    </w:r>
                  </w:p>
                </w:txbxContent>
              </v:textbox>
            </v:shape>
            <v:shape id="_x0000_s1404" type="#_x0000_t202" style="position:absolute;left:1314;top:4194;width:900;height:540" filled="f" stroked="f">
              <v:textbox style="mso-next-textbox:#_x0000_s1404">
                <w:txbxContent>
                  <w:p w:rsidR="00A25367" w:rsidRDefault="00A25367" w:rsidP="00D71628">
                    <w:r>
                      <w:t>Выч.</w:t>
                    </w:r>
                  </w:p>
                </w:txbxContent>
              </v:textbox>
            </v:shape>
            <v:shape id="_x0000_s1405" type="#_x0000_t202" style="position:absolute;left:1134;top:3474;width:1260;height:720" filled="f" stroked="f">
              <v:textbox style="mso-next-textbox:#_x0000_s1405">
                <w:txbxContent>
                  <w:p w:rsidR="00A25367" w:rsidRDefault="00D71628" w:rsidP="00D71628">
                    <w:r>
                      <w:t>Запрет/ Счёт</w:t>
                    </w:r>
                  </w:p>
                </w:txbxContent>
              </v:textbox>
            </v:shape>
            <v:shape id="_x0000_s1407" type="#_x0000_t202" style="position:absolute;left:1494;top:3114;width:720;height:540" filled="f" stroked="f">
              <v:textbox style="mso-next-textbox:#_x0000_s1407">
                <w:txbxContent>
                  <w:p w:rsidR="00D71628" w:rsidRPr="00D71628" w:rsidRDefault="00D71628" w:rsidP="00D7162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P2</w:t>
                    </w:r>
                  </w:p>
                </w:txbxContent>
              </v:textbox>
            </v:shape>
            <v:shape id="_x0000_s1408" type="#_x0000_t202" style="position:absolute;left:1494;top:2574;width:720;height:540" filled="f" stroked="f">
              <v:textbox style="mso-next-textbox:#_x0000_s1408">
                <w:txbxContent>
                  <w:p w:rsidR="00D71628" w:rsidRPr="00D71628" w:rsidRDefault="00D71628" w:rsidP="00D7162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P1</w:t>
                    </w:r>
                  </w:p>
                </w:txbxContent>
              </v:textbox>
            </v:shape>
            <v:shape id="_x0000_s1409" type="#_x0000_t202" style="position:absolute;left:1494;top:2034;width:720;height:540" filled="f" stroked="f">
              <v:textbox style="mso-next-textbox:#_x0000_s1409">
                <w:txbxContent>
                  <w:p w:rsidR="00D71628" w:rsidRPr="00D71628" w:rsidRDefault="00D71628" w:rsidP="00D7162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P0</w:t>
                    </w:r>
                  </w:p>
                </w:txbxContent>
              </v:textbox>
            </v:shape>
            <v:shape id="_x0000_s1410" type="#_x0000_t202" style="position:absolute;left:1404;top:1494;width:810;height:540" filled="f" stroked="f">
              <v:textbox style="mso-next-textbox:#_x0000_s1410">
                <w:txbxContent>
                  <w:p w:rsidR="00D71628" w:rsidRPr="00D71628" w:rsidRDefault="00D71628" w:rsidP="00D71628">
                    <w:r>
                      <w:t>Уст.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9185D" w:rsidRDefault="00D71628" w:rsidP="00CB3577">
      <w:pPr>
        <w:pStyle w:val="2"/>
      </w:pPr>
      <w:bookmarkStart w:id="3" w:name="_Toc122903336"/>
      <w:bookmarkStart w:id="4" w:name="_Toc122903414"/>
      <w:r w:rsidRPr="00D71628">
        <w:t>Анализ рабочего задания</w:t>
      </w:r>
      <w:bookmarkEnd w:id="3"/>
      <w:bookmarkEnd w:id="4"/>
    </w:p>
    <w:p w:rsidR="00D71628" w:rsidRDefault="00D71628" w:rsidP="00D71628">
      <w:pPr>
        <w:ind w:right="1615"/>
        <w:jc w:val="both"/>
        <w:rPr>
          <w:rFonts w:ascii="Arial" w:hAnsi="Arial" w:cs="Arial"/>
          <w:b/>
          <w:i/>
          <w:sz w:val="28"/>
          <w:szCs w:val="28"/>
        </w:rPr>
      </w:pPr>
    </w:p>
    <w:p w:rsidR="00A47F1C" w:rsidRDefault="007A3467" w:rsidP="00490E84">
      <w:r>
        <w:t>Асинхронный реверсивный</w:t>
      </w:r>
      <w:r w:rsidR="00911928">
        <w:t xml:space="preserve"> трёхразрядный</w:t>
      </w:r>
      <w:r>
        <w:t xml:space="preserve"> счётчик из 3  </w:t>
      </w:r>
      <w:r>
        <w:rPr>
          <w:lang w:val="en-US"/>
        </w:rPr>
        <w:t>JK</w:t>
      </w:r>
      <w:r>
        <w:t>-триггеров и 2 «2И-ИЛИ-НЕ» элементов</w:t>
      </w:r>
      <w:r w:rsidR="00147394">
        <w:t>, сигнал счёта подаётся только на первый элемент</w:t>
      </w:r>
      <w:r>
        <w:t xml:space="preserve">. На входы </w:t>
      </w:r>
      <w:r w:rsidR="00D71628">
        <w:t>«2И-ИЛИ-НЕ»</w:t>
      </w:r>
      <w:r>
        <w:t xml:space="preserve"> элементов</w:t>
      </w:r>
      <w:r w:rsidR="00D71628">
        <w:t xml:space="preserve"> подключены </w:t>
      </w:r>
      <w:r>
        <w:t>прямой и</w:t>
      </w:r>
      <w:r w:rsidR="00D71628">
        <w:t xml:space="preserve"> </w:t>
      </w:r>
      <w:r>
        <w:t xml:space="preserve">инверсный </w:t>
      </w:r>
      <w:r w:rsidR="00D71628">
        <w:t>выход</w:t>
      </w:r>
      <w:r>
        <w:t>ы</w:t>
      </w:r>
      <w:r w:rsidR="00D71628">
        <w:t xml:space="preserve"> </w:t>
      </w:r>
      <w:r w:rsidR="00D71628">
        <w:rPr>
          <w:lang w:val="en-US"/>
        </w:rPr>
        <w:t>JK</w:t>
      </w:r>
      <w:r w:rsidR="00D71628">
        <w:t>-триггера</w:t>
      </w:r>
      <w:r>
        <w:t xml:space="preserve"> так и управляющие шины «Выч.» и «Сум.»</w:t>
      </w:r>
      <w:r w:rsidR="00911928">
        <w:t>, подачей высокого уровня на соответствующую,</w:t>
      </w:r>
      <w:r>
        <w:t xml:space="preserve"> что позволяет переключать режимы вычитание и суммирование</w:t>
      </w:r>
      <w:r w:rsidR="00911928">
        <w:t xml:space="preserve"> в двоичном коде</w:t>
      </w:r>
      <w:r>
        <w:t xml:space="preserve">. Счётчик работает при высоком уровне на </w:t>
      </w:r>
      <w:r>
        <w:rPr>
          <w:lang w:val="en-US"/>
        </w:rPr>
        <w:t>J</w:t>
      </w:r>
      <w:r w:rsidRPr="007A3467">
        <w:t xml:space="preserve"> </w:t>
      </w:r>
      <w:r>
        <w:t>и</w:t>
      </w:r>
      <w:r w:rsidRPr="007A3467">
        <w:t xml:space="preserve"> </w:t>
      </w:r>
      <w:r>
        <w:rPr>
          <w:lang w:val="en-US"/>
        </w:rPr>
        <w:t>K</w:t>
      </w:r>
      <w:r w:rsidR="00911928">
        <w:t xml:space="preserve"> подающегося через</w:t>
      </w:r>
      <w:r w:rsidR="00911928" w:rsidRPr="00911928">
        <w:t xml:space="preserve"> </w:t>
      </w:r>
      <w:r w:rsidR="00911928">
        <w:t>«Пит.»</w:t>
      </w:r>
      <w:r w:rsidR="00A47F1C">
        <w:t>, а для 2 и 3 через шину «Запрет/ Счёт»</w:t>
      </w:r>
      <w:r w:rsidR="00911928">
        <w:t>.</w:t>
      </w:r>
      <w:r>
        <w:t xml:space="preserve"> Переключение </w:t>
      </w:r>
      <w:r>
        <w:rPr>
          <w:lang w:val="en-US"/>
        </w:rPr>
        <w:t>JK</w:t>
      </w:r>
      <w:r>
        <w:t>-триггера прои</w:t>
      </w:r>
      <w:r w:rsidR="00147394">
        <w:t xml:space="preserve">сходит по спаду синхроимпульса. </w:t>
      </w:r>
      <w:r w:rsidR="00D71628">
        <w:t xml:space="preserve">Установка начальных значений для </w:t>
      </w:r>
      <w:r w:rsidR="00D71628">
        <w:rPr>
          <w:lang w:val="en-US"/>
        </w:rPr>
        <w:t>JK</w:t>
      </w:r>
      <w:r w:rsidR="00D71628">
        <w:t>-триггеров производится подачей нуля на информационные входы</w:t>
      </w:r>
      <w:r w:rsidR="00147394">
        <w:t xml:space="preserve">, </w:t>
      </w:r>
      <w:r w:rsidR="00D71628">
        <w:t xml:space="preserve">устанавливается единичное состояние. </w:t>
      </w:r>
      <w:r w:rsidR="00911928">
        <w:t>Сброс осуществляется подачей низкого уровня на шину «Уст.».</w:t>
      </w:r>
    </w:p>
    <w:p w:rsidR="004E35DE" w:rsidRDefault="00A47F1C" w:rsidP="00CB3577">
      <w:pPr>
        <w:pStyle w:val="2"/>
      </w:pPr>
      <w:bookmarkStart w:id="5" w:name="_Toc122903337"/>
      <w:bookmarkStart w:id="6" w:name="_Toc122903415"/>
      <w:r w:rsidRPr="00A47F1C">
        <w:t>Подготовка схемы</w:t>
      </w:r>
      <w:bookmarkEnd w:id="5"/>
      <w:bookmarkEnd w:id="6"/>
    </w:p>
    <w:p w:rsidR="00A47F1C" w:rsidRPr="00CB3577" w:rsidRDefault="00A47F1C" w:rsidP="00CB3577">
      <w:pPr>
        <w:pStyle w:val="3"/>
      </w:pPr>
      <w:r w:rsidRPr="00CB3577">
        <w:t>Схема ЦУ в базовых элементах</w:t>
      </w:r>
    </w:p>
    <w:p w:rsidR="00A47F1C" w:rsidRDefault="00A47F1C" w:rsidP="00A47F1C"/>
    <w:p w:rsidR="00A47F1C" w:rsidRDefault="00987197" w:rsidP="00A47F1C">
      <w:r>
        <w:pict>
          <v:shape id="_x0000_i1027" type="#_x0000_t75" style="width:467.25pt;height:146.25pt">
            <v:imagedata r:id="rId8" o:title="1"/>
          </v:shape>
        </w:pict>
      </w:r>
    </w:p>
    <w:p w:rsidR="0031584D" w:rsidRDefault="0031584D" w:rsidP="00A47F1C"/>
    <w:p w:rsidR="0031584D" w:rsidRPr="00CB3577" w:rsidRDefault="0031584D" w:rsidP="00CB3577">
      <w:pPr>
        <w:pStyle w:val="3"/>
      </w:pPr>
      <w:r w:rsidRPr="00CB3577">
        <w:t>Описание на языке ЯЗОС</w:t>
      </w:r>
    </w:p>
    <w:p w:rsidR="0031584D" w:rsidRDefault="0031584D" w:rsidP="0031584D"/>
    <w:p w:rsidR="00451F1F" w:rsidRDefault="00451F1F" w:rsidP="0031584D"/>
    <w:p w:rsidR="0031584D" w:rsidRPr="0031584D" w:rsidRDefault="00987197" w:rsidP="0031584D">
      <w:r>
        <w:pict>
          <v:shape id="_x0000_i1028" type="#_x0000_t75" style="width:315pt;height:253.5pt">
            <v:imagedata r:id="rId9" o:title="2"/>
          </v:shape>
        </w:pict>
      </w:r>
    </w:p>
    <w:p w:rsidR="0031584D" w:rsidRDefault="0031584D" w:rsidP="00A47F1C"/>
    <w:p w:rsidR="008B18CD" w:rsidRDefault="008B18CD" w:rsidP="008B18CD">
      <w:pPr>
        <w:pStyle w:val="3"/>
        <w:rPr>
          <w:lang w:val="en-US"/>
        </w:rPr>
      </w:pPr>
      <w:bookmarkStart w:id="7" w:name="_Toc122716343"/>
      <w:bookmarkStart w:id="8" w:name="_Toc122903338"/>
      <w:bookmarkStart w:id="9" w:name="_Toc122903416"/>
      <w:r>
        <w:t>Номера входов элементов</w:t>
      </w:r>
      <w:bookmarkEnd w:id="7"/>
    </w:p>
    <w:p w:rsidR="008B18CD" w:rsidRDefault="008B18CD" w:rsidP="008B18CD">
      <w:pPr>
        <w:rPr>
          <w:lang w:val="en-US"/>
        </w:rPr>
      </w:pPr>
    </w:p>
    <w:p w:rsidR="008B18CD" w:rsidRPr="008B18CD" w:rsidRDefault="00987197" w:rsidP="008B18CD">
      <w:pPr>
        <w:rPr>
          <w:lang w:val="en-US"/>
        </w:rPr>
      </w:pPr>
      <w:r>
        <w:rPr>
          <w:lang w:val="en-US"/>
        </w:rPr>
      </w:r>
      <w:r>
        <w:rPr>
          <w:lang w:val="en-US"/>
        </w:rPr>
        <w:pict>
          <v:group id="_x0000_s1438" editas="canvas" style="width:477pt;height:189pt;mso-position-horizontal-relative:char;mso-position-vertical-relative:line" coordorigin="1134,2130" coordsize="9540,3780">
            <o:lock v:ext="edit" aspectratio="t"/>
            <v:shape id="_x0000_s1437" type="#_x0000_t75" style="position:absolute;left:1134;top:2130;width:9540;height:3780" o:preferrelative="f">
              <v:fill o:detectmouseclick="t"/>
              <v:path o:extrusionok="t" o:connecttype="none"/>
              <o:lock v:ext="edit" text="t"/>
            </v:shape>
            <v:rect id="_x0000_s1440" style="position:absolute;left:7254;top:2850;width:2157;height:2521"/>
            <v:line id="_x0000_s1441" style="position:absolute" from="6714,3211" to="7254,3213"/>
            <v:line id="_x0000_s1442" style="position:absolute" from="6714,3751" to="7254,3753"/>
            <v:line id="_x0000_s1443" style="position:absolute" from="7254,4111" to="8333,4113"/>
            <v:line id="_x0000_s1444" style="position:absolute" from="8333,2850" to="8334,5371"/>
            <v:line id="_x0000_s1445" style="position:absolute" from="6714,4473" to="7254,4474"/>
            <v:line id="_x0000_s1446" style="position:absolute" from="6714,5011" to="7254,5013"/>
            <v:line id="_x0000_s1447" style="position:absolute" from="9413,3211" to="9953,3213"/>
            <v:shape id="_x0000_s1448" type="#_x0000_t202" style="position:absolute;left:7793;top:2850;width:544;height:547">
              <v:fill opacity="0"/>
              <v:stroke opacity="0"/>
              <v:textbox>
                <w:txbxContent>
                  <w:p w:rsidR="008B18CD" w:rsidRPr="00DF4D74" w:rsidRDefault="008B18CD" w:rsidP="0004567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&amp;</w:t>
                    </w:r>
                  </w:p>
                </w:txbxContent>
              </v:textbox>
            </v:shape>
            <v:shape id="_x0000_s1449" type="#_x0000_t202" style="position:absolute;left:7793;top:4111;width:544;height:546">
              <v:fill opacity="0"/>
              <v:stroke opacity="0"/>
              <v:textbox>
                <w:txbxContent>
                  <w:p w:rsidR="008B18CD" w:rsidRPr="00DF4D74" w:rsidRDefault="008B18CD" w:rsidP="0004567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&amp;</w:t>
                    </w:r>
                  </w:p>
                </w:txbxContent>
              </v:textbox>
            </v:shape>
            <v:shape id="_x0000_s1450" type="#_x0000_t202" style="position:absolute;left:8873;top:2850;width:544;height:547">
              <v:fill opacity="0"/>
              <v:stroke opacity="0"/>
              <v:textbox>
                <w:txbxContent>
                  <w:p w:rsidR="008B18CD" w:rsidRPr="00DF4D74" w:rsidRDefault="008B18CD" w:rsidP="0004567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51" type="#_x0000_t202" style="position:absolute;left:6714;top:2850;width:542;height:547">
              <v:fill opacity="0"/>
              <v:stroke opacity="0"/>
              <v:textbox>
                <w:txbxContent>
                  <w:p w:rsidR="008B18CD" w:rsidRPr="00212F86" w:rsidRDefault="008B18CD" w:rsidP="00045678">
                    <w:r>
                      <w:t>2</w:t>
                    </w:r>
                  </w:p>
                </w:txbxContent>
              </v:textbox>
            </v:shape>
            <v:shape id="_x0000_s1452" type="#_x0000_t202" style="position:absolute;left:6714;top:3391;width:542;height:547">
              <v:fill opacity="0"/>
              <v:stroke opacity="0"/>
              <v:textbox>
                <w:txbxContent>
                  <w:p w:rsidR="008B18CD" w:rsidRPr="00212F86" w:rsidRDefault="008B18CD" w:rsidP="00045678">
                    <w:r>
                      <w:t>3</w:t>
                    </w:r>
                  </w:p>
                </w:txbxContent>
              </v:textbox>
            </v:shape>
            <v:shape id="_x0000_s1453" type="#_x0000_t202" style="position:absolute;left:6714;top:4111;width:542;height:546">
              <v:fill opacity="0"/>
              <v:stroke opacity="0"/>
              <v:textbox>
                <w:txbxContent>
                  <w:p w:rsidR="008B18CD" w:rsidRPr="00212F86" w:rsidRDefault="008B18CD" w:rsidP="00045678">
                    <w:r>
                      <w:t>4</w:t>
                    </w:r>
                  </w:p>
                </w:txbxContent>
              </v:textbox>
            </v:shape>
            <v:shape id="_x0000_s1454" type="#_x0000_t202" style="position:absolute;left:6714;top:4653;width:542;height:544">
              <v:fill opacity="0"/>
              <v:stroke opacity="0"/>
              <v:textbox>
                <w:txbxContent>
                  <w:p w:rsidR="008B18CD" w:rsidRPr="00212F86" w:rsidRDefault="008B18CD" w:rsidP="00045678">
                    <w:r>
                      <w:t>5</w:t>
                    </w:r>
                  </w:p>
                </w:txbxContent>
              </v:textbox>
            </v:shape>
            <v:shape id="_x0000_s1455" type="#_x0000_t202" style="position:absolute;left:9413;top:2850;width:544;height:547">
              <v:fill opacity="0"/>
              <v:stroke opacity="0"/>
              <v:textbox>
                <w:txbxContent>
                  <w:p w:rsidR="008B18CD" w:rsidRPr="00212F86" w:rsidRDefault="008B18CD" w:rsidP="00045678">
                    <w:r>
                      <w:t>6</w:t>
                    </w:r>
                  </w:p>
                </w:txbxContent>
              </v:textbox>
            </v:shape>
            <v:shape id="_x0000_s1456" type="#_x0000_t202" style="position:absolute;left:7793;top:2130;width:1083;height:547">
              <v:fill opacity="0"/>
              <v:stroke opacity="0"/>
              <v:textbox>
                <w:txbxContent>
                  <w:p w:rsidR="008B18CD" w:rsidRPr="004F22FF" w:rsidRDefault="008B18CD" w:rsidP="00045678">
                    <w:r>
                      <w:t>ЛР11.2</w:t>
                    </w:r>
                  </w:p>
                </w:txbxContent>
              </v:textbox>
            </v:shape>
            <v:rect id="_x0000_s1457" style="position:absolute;left:2574;top:2850;width:2145;height:2851"/>
            <v:line id="_x0000_s1458" style="position:absolute;flip:x" from="3287,2850" to="3294,5701"/>
            <v:shape id="_x0000_s1459" type="#_x0000_t202" style="position:absolute;left:2754;top:3030;width:360;height:360">
              <v:fill opacity="0"/>
              <v:stroke opacity="0"/>
              <v:textbox style="mso-next-textbox:#_x0000_s1459">
                <w:txbxContent>
                  <w:p w:rsidR="008B18CD" w:rsidRPr="00F70BAC" w:rsidRDefault="008B18CD" w:rsidP="00045678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shape>
            <v:shape id="_x0000_s1460" type="#_x0000_t202" style="position:absolute;left:2574;top:3750;width:718;height:720">
              <v:fill opacity="0"/>
              <v:stroke opacity="0"/>
              <v:textbox style="mso-next-textbox:#_x0000_s1460">
                <w:txbxContent>
                  <w:p w:rsidR="008B18CD" w:rsidRPr="00F70BAC" w:rsidRDefault="008B18CD" w:rsidP="00045678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J</w:t>
                    </w:r>
                  </w:p>
                </w:txbxContent>
              </v:textbox>
            </v:shape>
            <v:shape id="_x0000_s1461" type="#_x0000_t202" style="position:absolute;left:2574;top:4110;width:716;height:720">
              <v:fill opacity="0"/>
              <v:stroke opacity="0"/>
              <v:textbox style="mso-next-textbox:#_x0000_s1461">
                <w:txbxContent>
                  <w:p w:rsidR="008B18CD" w:rsidRPr="00F70BAC" w:rsidRDefault="008B18CD" w:rsidP="00045678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462" type="#_x0000_t202" style="position:absolute;left:2574;top:4470;width:538;height:360">
              <v:fill opacity="0"/>
              <v:stroke opacity="0"/>
              <v:textbox style="mso-next-textbox:#_x0000_s1462">
                <w:txbxContent>
                  <w:p w:rsidR="008B18CD" w:rsidRPr="00F70BAC" w:rsidRDefault="008B18CD" w:rsidP="00045678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1463" type="#_x0000_t202" style="position:absolute;left:2762;top:5190;width:532;height:360">
              <v:fill opacity="0"/>
              <v:stroke opacity="0"/>
              <v:textbox style="mso-next-textbox:#_x0000_s1463">
                <w:txbxContent>
                  <w:p w:rsidR="008B18CD" w:rsidRPr="00F70BAC" w:rsidRDefault="008B18CD" w:rsidP="00045678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R</w:t>
                    </w:r>
                  </w:p>
                </w:txbxContent>
              </v:textbox>
            </v:shape>
            <v:line id="_x0000_s1464" style="position:absolute" from="2574,3567" to="3288,3570"/>
            <v:line id="_x0000_s1465" style="position:absolute" from="2574,5010" to="3288,5013"/>
            <v:shape id="_x0000_s1466" type="#_x0000_t202" style="position:absolute;left:4194;top:2850;width:540;height:360">
              <v:fill opacity="0"/>
              <v:stroke opacity="0"/>
              <v:textbox style="mso-next-textbox:#_x0000_s1466">
                <w:txbxContent>
                  <w:p w:rsidR="008B18CD" w:rsidRPr="00F70BAC" w:rsidRDefault="008B18CD" w:rsidP="00045678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JK</w:t>
                    </w:r>
                  </w:p>
                </w:txbxContent>
              </v:textbox>
            </v:shape>
            <v:shape id="_x0000_s1467" type="#_x0000_t120" style="position:absolute;left:4620;top:4710;width:180;height:179"/>
            <v:shape id="_x0000_s1468" type="#_x0000_t120" style="position:absolute;left:2471;top:3131;width:180;height:180"/>
            <v:shape id="_x0000_s1469" type="#_x0000_t120" style="position:absolute;left:2486;top:5276;width:180;height:180"/>
            <v:line id="_x0000_s1470" style="position:absolute" from="1590,3210" to="2490,3211"/>
            <v:line id="_x0000_s1471" style="position:absolute" from="1659,3915" to="2559,3916"/>
            <v:line id="_x0000_s1472" style="position:absolute" from="1665,4290" to="2565,4291"/>
            <v:line id="_x0000_s1473" style="position:absolute" from="4734,3390" to="5634,3391"/>
            <v:line id="_x0000_s1474" style="position:absolute" from="1650,4665" to="2550,4666"/>
            <v:line id="_x0000_s1475" style="position:absolute" from="1599,5355" to="2499,5356"/>
            <v:line id="_x0000_s1478" style="position:absolute" from="4749,4785" to="5649,4786"/>
            <v:shape id="_x0000_s1479" type="#_x0000_t202" style="position:absolute;left:3114;top:2130;width:1083;height:547">
              <v:fill opacity="0"/>
              <v:stroke opacity="0"/>
              <v:textbox>
                <w:txbxContent>
                  <w:p w:rsidR="00DE0CCD" w:rsidRPr="004F22FF" w:rsidRDefault="00DE0CCD" w:rsidP="00045678">
                    <w:r>
                      <w:t>ТВ9</w:t>
                    </w:r>
                  </w:p>
                </w:txbxContent>
              </v:textbox>
            </v:shape>
            <v:shape id="_x0000_s1481" type="#_x0000_t202" style="position:absolute;left:1674;top:2670;width:540;height:360">
              <v:fill opacity="0"/>
              <v:stroke opacity="0"/>
              <v:textbox>
                <w:txbxContent>
                  <w:p w:rsidR="00045678" w:rsidRPr="00045678" w:rsidRDefault="00045678" w:rsidP="0004567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482" type="#_x0000_t202" style="position:absolute;left:1674;top:3390;width:540;height:540">
              <v:fill opacity="0"/>
              <v:stroke opacity="0"/>
              <v:textbox>
                <w:txbxContent>
                  <w:p w:rsidR="00045678" w:rsidRPr="00045678" w:rsidRDefault="00045678" w:rsidP="0004567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483" type="#_x0000_t202" style="position:absolute;left:1674;top:3930;width:540;height:360">
              <v:fill opacity="0"/>
              <v:stroke opacity="0"/>
              <v:textbox>
                <w:txbxContent>
                  <w:p w:rsidR="00045678" w:rsidRPr="00045678" w:rsidRDefault="00045678" w:rsidP="0004567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84" type="#_x0000_t202" style="position:absolute;left:1674;top:4290;width:540;height:540">
              <v:fill opacity="0"/>
              <v:stroke opacity="0"/>
              <v:textbox>
                <w:txbxContent>
                  <w:p w:rsidR="00045678" w:rsidRPr="00045678" w:rsidRDefault="00045678" w:rsidP="0004567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485" type="#_x0000_t202" style="position:absolute;left:1674;top:4830;width:720;height:540">
              <v:fill opacity="0"/>
              <v:stroke opacity="0"/>
              <v:textbox>
                <w:txbxContent>
                  <w:p w:rsidR="00045678" w:rsidRPr="00045678" w:rsidRDefault="00045678" w:rsidP="0004567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15</w:t>
                    </w:r>
                  </w:p>
                </w:txbxContent>
              </v:textbox>
            </v:shape>
            <v:shape id="_x0000_s1486" type="#_x0000_t202" style="position:absolute;left:5094;top:2850;width:540;height:540">
              <v:fill opacity="0"/>
              <v:stroke opacity="0"/>
              <v:textbox>
                <w:txbxContent>
                  <w:p w:rsidR="00045678" w:rsidRPr="00045678" w:rsidRDefault="00045678" w:rsidP="0004567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487" type="#_x0000_t202" style="position:absolute;left:5094;top:4290;width:540;height:540">
              <v:fill opacity="0"/>
              <v:stroke opacity="0"/>
              <v:textbox>
                <w:txbxContent>
                  <w:p w:rsidR="00045678" w:rsidRPr="00045678" w:rsidRDefault="00045678" w:rsidP="0004567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729D6" w:rsidRDefault="003729D6" w:rsidP="00CB3577">
      <w:pPr>
        <w:pStyle w:val="2"/>
      </w:pPr>
    </w:p>
    <w:p w:rsidR="003729D6" w:rsidRDefault="003729D6" w:rsidP="00CB3577">
      <w:pPr>
        <w:pStyle w:val="2"/>
      </w:pPr>
    </w:p>
    <w:p w:rsidR="003729D6" w:rsidRDefault="003729D6" w:rsidP="00CB3577">
      <w:pPr>
        <w:pStyle w:val="2"/>
      </w:pPr>
    </w:p>
    <w:p w:rsidR="003729D6" w:rsidRDefault="003729D6" w:rsidP="00CB3577">
      <w:pPr>
        <w:pStyle w:val="2"/>
      </w:pPr>
    </w:p>
    <w:p w:rsidR="003729D6" w:rsidRDefault="003729D6" w:rsidP="00CB3577">
      <w:pPr>
        <w:pStyle w:val="2"/>
      </w:pPr>
    </w:p>
    <w:p w:rsidR="003729D6" w:rsidRDefault="003729D6" w:rsidP="00CB3577">
      <w:pPr>
        <w:pStyle w:val="2"/>
      </w:pPr>
    </w:p>
    <w:p w:rsidR="003729D6" w:rsidRDefault="003729D6" w:rsidP="00CB3577">
      <w:pPr>
        <w:pStyle w:val="2"/>
      </w:pPr>
    </w:p>
    <w:p w:rsidR="003729D6" w:rsidRDefault="003729D6" w:rsidP="00CB3577">
      <w:pPr>
        <w:pStyle w:val="2"/>
      </w:pPr>
    </w:p>
    <w:p w:rsidR="003729D6" w:rsidRDefault="003729D6" w:rsidP="00CB3577">
      <w:pPr>
        <w:pStyle w:val="2"/>
      </w:pPr>
    </w:p>
    <w:p w:rsidR="003729D6" w:rsidRDefault="003729D6" w:rsidP="00CB3577">
      <w:pPr>
        <w:pStyle w:val="2"/>
      </w:pPr>
    </w:p>
    <w:p w:rsidR="003729D6" w:rsidRDefault="003729D6" w:rsidP="00CB3577">
      <w:pPr>
        <w:pStyle w:val="2"/>
      </w:pPr>
    </w:p>
    <w:p w:rsidR="003729D6" w:rsidRDefault="003729D6" w:rsidP="00CB3577">
      <w:pPr>
        <w:pStyle w:val="2"/>
      </w:pPr>
    </w:p>
    <w:p w:rsidR="003729D6" w:rsidRDefault="003729D6" w:rsidP="00CB3577">
      <w:pPr>
        <w:pStyle w:val="2"/>
      </w:pPr>
    </w:p>
    <w:p w:rsidR="003729D6" w:rsidRDefault="003729D6" w:rsidP="00CB3577">
      <w:pPr>
        <w:pStyle w:val="2"/>
      </w:pPr>
    </w:p>
    <w:p w:rsidR="003729D6" w:rsidRDefault="003729D6" w:rsidP="00CB3577">
      <w:pPr>
        <w:pStyle w:val="2"/>
      </w:pPr>
    </w:p>
    <w:p w:rsidR="0031584D" w:rsidRDefault="003729D6" w:rsidP="00CB3577">
      <w:pPr>
        <w:pStyle w:val="2"/>
      </w:pPr>
      <w:r>
        <w:br w:type="page"/>
      </w:r>
      <w:r w:rsidR="0031584D">
        <w:t>Моделирование</w:t>
      </w:r>
      <w:bookmarkEnd w:id="8"/>
      <w:bookmarkEnd w:id="9"/>
    </w:p>
    <w:p w:rsidR="00132DD2" w:rsidRPr="00132DD2" w:rsidRDefault="00132DD2" w:rsidP="00CB3577">
      <w:pPr>
        <w:pStyle w:val="3"/>
      </w:pPr>
      <w:r w:rsidRPr="00132DD2">
        <w:t>Временная диаграмма рабочего задания</w:t>
      </w:r>
      <w:r w:rsidR="00E507AB" w:rsidRPr="00132DD2">
        <w:tab/>
      </w:r>
    </w:p>
    <w:p w:rsidR="00E507AB" w:rsidRPr="00132DD2" w:rsidRDefault="00E507AB" w:rsidP="0031584D">
      <w:r>
        <w:t>Для начала подадим на вход схемы временную диаграмму, данную в рабочем задании</w:t>
      </w:r>
      <w:r w:rsidRPr="00E507AB">
        <w:t>:</w:t>
      </w:r>
    </w:p>
    <w:p w:rsidR="00E507AB" w:rsidRDefault="00987197" w:rsidP="0031584D">
      <w:r>
        <w:rPr>
          <w:lang w:val="en-US"/>
        </w:rPr>
        <w:pict>
          <v:shape id="_x0000_i1030" type="#_x0000_t75" style="width:242.25pt;height:159pt">
            <v:imagedata r:id="rId10" o:title="3"/>
          </v:shape>
        </w:pict>
      </w:r>
    </w:p>
    <w:p w:rsidR="00132DD2" w:rsidRPr="00132DD2" w:rsidRDefault="00132DD2" w:rsidP="00CB3577">
      <w:pPr>
        <w:pStyle w:val="3"/>
      </w:pPr>
      <w:r w:rsidRPr="00132DD2">
        <w:t>Временная диаграмма работоспособности</w:t>
      </w:r>
      <w:r w:rsidRPr="00132DD2">
        <w:tab/>
      </w:r>
    </w:p>
    <w:p w:rsidR="00E507AB" w:rsidRDefault="00E507AB" w:rsidP="0031584D">
      <w:pPr>
        <w:rPr>
          <w:lang w:val="en-US"/>
        </w:rPr>
      </w:pPr>
    </w:p>
    <w:p w:rsidR="00E507AB" w:rsidRPr="00132DD2" w:rsidRDefault="00E507AB" w:rsidP="0031584D">
      <w:r>
        <w:t>Как видно она не отражает работоспособность, т.о. разрабатываем собственную диаграмму</w:t>
      </w:r>
      <w:r w:rsidRPr="00E507AB">
        <w:t>:</w:t>
      </w:r>
    </w:p>
    <w:p w:rsidR="003D2D51" w:rsidRDefault="00987197" w:rsidP="0031584D">
      <w:r>
        <w:rPr>
          <w:lang w:val="en-US"/>
        </w:rPr>
        <w:pict>
          <v:shape id="_x0000_i1031" type="#_x0000_t75" style="width:251.25pt;height:174.75pt">
            <v:imagedata r:id="rId11" o:title="5"/>
          </v:shape>
        </w:pict>
      </w:r>
    </w:p>
    <w:p w:rsidR="00132DD2" w:rsidRPr="00132DD2" w:rsidRDefault="00132DD2" w:rsidP="0031584D"/>
    <w:p w:rsidR="003D2D51" w:rsidRDefault="00987197" w:rsidP="0031584D">
      <w:r>
        <w:rPr>
          <w:lang w:val="en-US"/>
        </w:rPr>
        <w:pict>
          <v:shape id="_x0000_i1032" type="#_x0000_t75" style="width:441pt;height:157.5pt">
            <v:imagedata r:id="rId12" o:title="4"/>
          </v:shape>
        </w:pict>
      </w:r>
    </w:p>
    <w:p w:rsidR="00132DD2" w:rsidRPr="00132DD2" w:rsidRDefault="00132DD2" w:rsidP="0031584D"/>
    <w:p w:rsidR="00451F1F" w:rsidRDefault="003D2D51" w:rsidP="00451F1F">
      <w:r>
        <w:t>Данная схема показывает работоспособность схемы в обоих режимах</w:t>
      </w:r>
      <w:r w:rsidR="00C7154C">
        <w:t xml:space="preserve"> (сложение, вычитание).</w:t>
      </w:r>
      <w:bookmarkStart w:id="10" w:name="_Toc122903339"/>
      <w:bookmarkStart w:id="11" w:name="_Toc122903417"/>
    </w:p>
    <w:p w:rsidR="004E35DE" w:rsidRPr="00C7154C" w:rsidRDefault="00451F1F" w:rsidP="00CB3577">
      <w:pPr>
        <w:pStyle w:val="2"/>
      </w:pPr>
      <w:r>
        <w:br w:type="page"/>
      </w:r>
      <w:r w:rsidR="00C7154C" w:rsidRPr="00C7154C">
        <w:t>Разработка обнаруживающего теста</w:t>
      </w:r>
      <w:bookmarkEnd w:id="10"/>
      <w:bookmarkEnd w:id="11"/>
    </w:p>
    <w:p w:rsidR="00C7154C" w:rsidRDefault="00132DD2" w:rsidP="00C715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32DD2" w:rsidRDefault="00132DD2" w:rsidP="00CB3577">
      <w:pPr>
        <w:pStyle w:val="3"/>
      </w:pPr>
      <w:r>
        <w:t>Оценка полноты теста работоспособности</w:t>
      </w:r>
    </w:p>
    <w:p w:rsidR="00132DD2" w:rsidRDefault="00132DD2" w:rsidP="00C7154C"/>
    <w:p w:rsidR="00C7154C" w:rsidRDefault="00C7154C" w:rsidP="00C7154C">
      <w:r w:rsidRPr="00C7154C">
        <w:t>В</w:t>
      </w:r>
      <w:r w:rsidR="003A54B0">
        <w:t xml:space="preserve"> качестве первоначального</w:t>
      </w:r>
      <w:r>
        <w:t xml:space="preserve"> теста используем временную </w:t>
      </w:r>
      <w:r w:rsidR="00132DD2">
        <w:t>диаграмму,</w:t>
      </w:r>
      <w:r>
        <w:t xml:space="preserve"> показывающую работоспособность.</w:t>
      </w:r>
    </w:p>
    <w:p w:rsidR="00C7154C" w:rsidRDefault="00C7154C" w:rsidP="00C7154C"/>
    <w:p w:rsidR="00C7154C" w:rsidRPr="00C7154C" w:rsidRDefault="00987197" w:rsidP="00132DD2">
      <w:pPr>
        <w:jc w:val="center"/>
      </w:pPr>
      <w:r>
        <w:pict>
          <v:shape id="_x0000_i1033" type="#_x0000_t75" style="width:370.5pt;height:235.5pt">
            <v:imagedata r:id="rId13" o:title="6"/>
          </v:shape>
        </w:pict>
      </w:r>
    </w:p>
    <w:p w:rsidR="00C7154C" w:rsidRPr="00C7154C" w:rsidRDefault="00C7154C" w:rsidP="00C7154C"/>
    <w:p w:rsidR="00C7154C" w:rsidRDefault="00987197" w:rsidP="00132DD2">
      <w:r>
        <w:pict>
          <v:shape id="_x0000_i1034" type="#_x0000_t75" style="width:423pt;height:132.75pt">
            <v:imagedata r:id="rId14" o:title="7"/>
          </v:shape>
        </w:pict>
      </w:r>
    </w:p>
    <w:p w:rsidR="00132DD2" w:rsidRDefault="00132DD2" w:rsidP="00132DD2"/>
    <w:p w:rsidR="00132DD2" w:rsidRDefault="00132DD2" w:rsidP="00132DD2">
      <w:r>
        <w:t xml:space="preserve">Данный тест проверяет порядка 70% но остаётся ещё достаточное количество не проверенных неисправностей. </w:t>
      </w:r>
    </w:p>
    <w:p w:rsidR="00451F1F" w:rsidRDefault="00451F1F" w:rsidP="00CB3577">
      <w:pPr>
        <w:pStyle w:val="3"/>
      </w:pPr>
    </w:p>
    <w:p w:rsidR="00451F1F" w:rsidRDefault="00451F1F" w:rsidP="00CB3577">
      <w:pPr>
        <w:pStyle w:val="3"/>
      </w:pPr>
    </w:p>
    <w:p w:rsidR="00451F1F" w:rsidRDefault="00451F1F" w:rsidP="00CB3577">
      <w:pPr>
        <w:pStyle w:val="3"/>
      </w:pPr>
    </w:p>
    <w:p w:rsidR="00451F1F" w:rsidRDefault="00451F1F" w:rsidP="00CB3577">
      <w:pPr>
        <w:pStyle w:val="3"/>
      </w:pPr>
    </w:p>
    <w:p w:rsidR="00132DD2" w:rsidRDefault="00451F1F" w:rsidP="00CB3577">
      <w:pPr>
        <w:pStyle w:val="3"/>
      </w:pPr>
      <w:r>
        <w:br w:type="page"/>
      </w:r>
      <w:r w:rsidR="00132DD2" w:rsidRPr="00132DD2">
        <w:t>Обнаруживающий тест</w:t>
      </w:r>
    </w:p>
    <w:p w:rsidR="00045678" w:rsidRDefault="004D4A8F" w:rsidP="00174568">
      <w:r>
        <w:t xml:space="preserve">Как видно из графика полноты </w:t>
      </w:r>
      <w:r w:rsidR="009C33BE">
        <w:t xml:space="preserve">от первоначального теста </w:t>
      </w:r>
      <w:r>
        <w:t>нужно оставить 9 тактов.</w:t>
      </w:r>
      <w:r w:rsidR="003A54B0">
        <w:t xml:space="preserve"> </w:t>
      </w:r>
    </w:p>
    <w:p w:rsidR="004D4A8F" w:rsidRPr="004D4A8F" w:rsidRDefault="00987197" w:rsidP="00174568">
      <w:pPr>
        <w:rPr>
          <w:lang w:val="en-US"/>
        </w:rPr>
      </w:pPr>
      <w:r>
        <w:pict>
          <v:shape id="_x0000_i1035" type="#_x0000_t75" style="width:350.25pt;height:225pt">
            <v:imagedata r:id="rId15" o:title="1fu"/>
          </v:shape>
        </w:pict>
      </w:r>
    </w:p>
    <w:p w:rsidR="007C11AB" w:rsidRDefault="00987197" w:rsidP="00174568">
      <w:r>
        <w:pict>
          <v:shape id="_x0000_i1036" type="#_x0000_t75" style="width:324pt;height:174.75pt">
            <v:imagedata r:id="rId16" o:title="1tab"/>
          </v:shape>
        </w:pict>
      </w:r>
    </w:p>
    <w:p w:rsidR="002272C9" w:rsidRDefault="002272C9" w:rsidP="00174568"/>
    <w:p w:rsidR="004D4A8F" w:rsidRPr="00D33F81" w:rsidRDefault="004D4A8F" w:rsidP="00174568">
      <w:pPr>
        <w:rPr>
          <w:b/>
          <w:sz w:val="32"/>
          <w:szCs w:val="32"/>
        </w:rPr>
      </w:pPr>
      <w:r w:rsidRPr="00D33F81">
        <w:rPr>
          <w:b/>
          <w:sz w:val="32"/>
          <w:szCs w:val="32"/>
        </w:rPr>
        <w:t>12 такт</w:t>
      </w:r>
      <w:r w:rsidR="009C33BE" w:rsidRPr="00D33F81">
        <w:rPr>
          <w:b/>
          <w:sz w:val="32"/>
          <w:szCs w:val="32"/>
        </w:rPr>
        <w:t>:</w:t>
      </w:r>
    </w:p>
    <w:p w:rsidR="004D4A8F" w:rsidRPr="004D4A8F" w:rsidRDefault="004D4A8F" w:rsidP="004D4A8F">
      <w:r>
        <w:t xml:space="preserve">Для проверки неисправности типа «1» на </w:t>
      </w:r>
      <w:r w:rsidR="002272C9">
        <w:t xml:space="preserve">элементе </w:t>
      </w:r>
      <w:r>
        <w:t>4</w:t>
      </w:r>
      <w:r w:rsidRPr="00120E1C">
        <w:t>.</w:t>
      </w:r>
      <w:r>
        <w:t>2 подадим следующую последовательность:</w:t>
      </w:r>
    </w:p>
    <w:p w:rsidR="004D4A8F" w:rsidRPr="004D4A8F" w:rsidRDefault="00987197" w:rsidP="004D4A8F">
      <w:pPr>
        <w:rPr>
          <w:lang w:val="en-US"/>
        </w:rPr>
      </w:pPr>
      <w:r>
        <w:pict>
          <v:shape id="_x0000_i1037" type="#_x0000_t75" style="width:108.75pt;height:222.75pt">
            <v:imagedata r:id="rId17" o:title="2ti"/>
          </v:shape>
        </w:pict>
      </w:r>
    </w:p>
    <w:p w:rsidR="004D4A8F" w:rsidRDefault="004D4A8F" w:rsidP="00174568"/>
    <w:p w:rsidR="004D4A8F" w:rsidRDefault="004D4A8F" w:rsidP="00174568"/>
    <w:p w:rsidR="007C11AB" w:rsidRDefault="009C33BE" w:rsidP="00174568">
      <w:r>
        <w:t>График оценки полноты теста:</w:t>
      </w:r>
    </w:p>
    <w:p w:rsidR="00D23115" w:rsidRDefault="00987197" w:rsidP="00174568">
      <w:pPr>
        <w:rPr>
          <w:lang w:val="en-US"/>
        </w:rPr>
      </w:pPr>
      <w:r>
        <w:pict>
          <v:shape id="_x0000_i1038" type="#_x0000_t75" style="width:5in;height:225.75pt">
            <v:imagedata r:id="rId18" o:title="2fu"/>
          </v:shape>
        </w:pict>
      </w:r>
      <w:r>
        <w:pict>
          <v:shape id="_x0000_i1039" type="#_x0000_t75" style="width:387pt;height:120.75pt">
            <v:imagedata r:id="rId19" o:title="2tab"/>
          </v:shape>
        </w:pict>
      </w:r>
    </w:p>
    <w:p w:rsidR="009C33BE" w:rsidRDefault="009C33BE" w:rsidP="009C33BE">
      <w:r>
        <w:t>Как видно из таблицы – неисправность типа «</w:t>
      </w:r>
      <w:r w:rsidRPr="009C33BE">
        <w:t>1</w:t>
      </w:r>
      <w:r>
        <w:t xml:space="preserve">» на элементе </w:t>
      </w:r>
      <w:r w:rsidRPr="009C33BE">
        <w:t>4</w:t>
      </w:r>
      <w:r>
        <w:t>.2 исчезла, следовательно, она проверена. Так же была проверена неисправность типа «</w:t>
      </w:r>
      <w:r>
        <w:rPr>
          <w:lang w:val="en-US"/>
        </w:rPr>
        <w:t>1</w:t>
      </w:r>
      <w:r>
        <w:t xml:space="preserve">» на выводе элемента </w:t>
      </w:r>
      <w:r>
        <w:rPr>
          <w:lang w:val="en-US"/>
        </w:rPr>
        <w:t>2.4</w:t>
      </w:r>
    </w:p>
    <w:p w:rsidR="009C33BE" w:rsidRDefault="009C33BE" w:rsidP="009C33BE"/>
    <w:p w:rsidR="00D23115" w:rsidRPr="00D33F81" w:rsidRDefault="002272C9" w:rsidP="00174568">
      <w:pPr>
        <w:rPr>
          <w:b/>
          <w:sz w:val="32"/>
          <w:szCs w:val="32"/>
        </w:rPr>
      </w:pPr>
      <w:r w:rsidRPr="00D33F81">
        <w:rPr>
          <w:b/>
          <w:sz w:val="32"/>
          <w:szCs w:val="32"/>
        </w:rPr>
        <w:t>15 т</w:t>
      </w:r>
      <w:r w:rsidR="009C33BE" w:rsidRPr="00D33F81">
        <w:rPr>
          <w:b/>
          <w:sz w:val="32"/>
          <w:szCs w:val="32"/>
        </w:rPr>
        <w:t>акт</w:t>
      </w:r>
      <w:r w:rsidRPr="00D33F81">
        <w:rPr>
          <w:b/>
          <w:sz w:val="32"/>
          <w:szCs w:val="32"/>
        </w:rPr>
        <w:t>:</w:t>
      </w:r>
    </w:p>
    <w:p w:rsidR="002272C9" w:rsidRPr="004D4A8F" w:rsidRDefault="002272C9" w:rsidP="002272C9">
      <w:r>
        <w:t xml:space="preserve">Для проверки неисправности типа «1» на элементе </w:t>
      </w:r>
      <w:r w:rsidR="004F29FB">
        <w:t>5</w:t>
      </w:r>
      <w:r w:rsidRPr="00120E1C">
        <w:t>.</w:t>
      </w:r>
      <w:r w:rsidR="004F29FB">
        <w:t>4</w:t>
      </w:r>
      <w:r>
        <w:t xml:space="preserve"> подадим следующую последовательность:</w:t>
      </w:r>
    </w:p>
    <w:p w:rsidR="002272C9" w:rsidRDefault="00987197" w:rsidP="00174568">
      <w:r>
        <w:pict>
          <v:shape id="_x0000_i1040" type="#_x0000_t75" style="width:105pt;height:182.25pt">
            <v:imagedata r:id="rId20" o:title="3ti"/>
          </v:shape>
        </w:pict>
      </w:r>
    </w:p>
    <w:p w:rsidR="00A1778B" w:rsidRDefault="00A1778B" w:rsidP="00A1778B"/>
    <w:p w:rsidR="00BE59BC" w:rsidRDefault="00BE59BC" w:rsidP="00A1778B"/>
    <w:p w:rsidR="00BE59BC" w:rsidRDefault="00BE59BC" w:rsidP="00A1778B"/>
    <w:p w:rsidR="00BE59BC" w:rsidRDefault="00BE59BC" w:rsidP="00A1778B"/>
    <w:p w:rsidR="00BE59BC" w:rsidRDefault="00BE59BC" w:rsidP="00A1778B"/>
    <w:p w:rsidR="00A1778B" w:rsidRDefault="00A1778B" w:rsidP="00174568">
      <w:r>
        <w:t>График оценки полноты теста:</w:t>
      </w:r>
    </w:p>
    <w:p w:rsidR="00352D19" w:rsidRPr="00E44EF0" w:rsidRDefault="00987197" w:rsidP="00174568">
      <w:r>
        <w:pict>
          <v:shape id="_x0000_i1041" type="#_x0000_t75" style="width:273pt;height:174.75pt">
            <v:imagedata r:id="rId21" o:title="3fu"/>
          </v:shape>
        </w:pict>
      </w:r>
      <w:r>
        <w:pict>
          <v:shape id="_x0000_i1042" type="#_x0000_t75" style="width:378pt;height:99.75pt">
            <v:imagedata r:id="rId22" o:title="3tab"/>
          </v:shape>
        </w:pict>
      </w:r>
    </w:p>
    <w:p w:rsidR="007C11AB" w:rsidRDefault="007C11AB" w:rsidP="00174568"/>
    <w:p w:rsidR="004F29FB" w:rsidRDefault="004F29FB" w:rsidP="004F29FB">
      <w:r>
        <w:t>Как видно из таблицы – неисправность типа «</w:t>
      </w:r>
      <w:r w:rsidRPr="009C33BE">
        <w:t>1</w:t>
      </w:r>
      <w:r>
        <w:t>» на элементе 5.4 исчезла, следовательно, она проверена. Так же была проверена неисправность типа «</w:t>
      </w:r>
      <w:r w:rsidRPr="004F29FB">
        <w:t>1</w:t>
      </w:r>
      <w:r>
        <w:t>» на выводе элемента 3.15</w:t>
      </w:r>
    </w:p>
    <w:p w:rsidR="00BE59BC" w:rsidRDefault="00BE59BC" w:rsidP="004F29FB"/>
    <w:p w:rsidR="00BE59BC" w:rsidRPr="00D33F81" w:rsidRDefault="00BE59BC" w:rsidP="004F29FB">
      <w:pPr>
        <w:rPr>
          <w:b/>
          <w:sz w:val="32"/>
          <w:szCs w:val="32"/>
        </w:rPr>
      </w:pPr>
      <w:r w:rsidRPr="00D33F81">
        <w:rPr>
          <w:b/>
          <w:sz w:val="32"/>
          <w:szCs w:val="32"/>
        </w:rPr>
        <w:t>20 такт:</w:t>
      </w:r>
    </w:p>
    <w:p w:rsidR="00854B01" w:rsidRDefault="00BE59BC" w:rsidP="00174568">
      <w:r>
        <w:t>Для проверки неисправности типа «1» на элементе 1</w:t>
      </w:r>
      <w:r w:rsidRPr="00120E1C">
        <w:t>.</w:t>
      </w:r>
      <w:r>
        <w:t>3 подадим следующую последовательность:</w:t>
      </w:r>
    </w:p>
    <w:p w:rsidR="00BE59BC" w:rsidRDefault="00987197" w:rsidP="00174568">
      <w:r>
        <w:pict>
          <v:shape id="_x0000_i1043" type="#_x0000_t75" style="width:161.25pt;height:207.75pt">
            <v:imagedata r:id="rId23" o:title="4ti"/>
          </v:shape>
        </w:pict>
      </w:r>
    </w:p>
    <w:p w:rsidR="00BE59BC" w:rsidRDefault="00BE59BC" w:rsidP="00BE59BC"/>
    <w:p w:rsidR="00BE59BC" w:rsidRDefault="00BE59BC" w:rsidP="00BE59BC"/>
    <w:p w:rsidR="00BE59BC" w:rsidRDefault="00BE59BC" w:rsidP="00BE59BC"/>
    <w:p w:rsidR="00BE59BC" w:rsidRDefault="00BE59BC" w:rsidP="00BE59BC"/>
    <w:p w:rsidR="00BE59BC" w:rsidRDefault="00BE59BC" w:rsidP="00BE59BC"/>
    <w:p w:rsidR="00BE59BC" w:rsidRDefault="00BE59BC" w:rsidP="00BE59BC"/>
    <w:p w:rsidR="00BE59BC" w:rsidRDefault="00BE59BC" w:rsidP="00BE59BC"/>
    <w:p w:rsidR="00BE59BC" w:rsidRDefault="00BE59BC" w:rsidP="00BE59BC"/>
    <w:p w:rsidR="00BE59BC" w:rsidRDefault="00BE59BC" w:rsidP="00BE59BC"/>
    <w:p w:rsidR="00BE59BC" w:rsidRDefault="00BE59BC" w:rsidP="00BE59BC">
      <w:r>
        <w:t>График оценки полноты теста:</w:t>
      </w:r>
    </w:p>
    <w:p w:rsidR="00854B01" w:rsidRDefault="00987197" w:rsidP="00174568">
      <w:r>
        <w:pict>
          <v:shape id="_x0000_i1044" type="#_x0000_t75" style="width:305.25pt;height:190.5pt">
            <v:imagedata r:id="rId24" o:title="4fu"/>
          </v:shape>
        </w:pict>
      </w:r>
      <w:r>
        <w:pict>
          <v:shape id="_x0000_i1045" type="#_x0000_t75" style="width:395.25pt;height:99pt">
            <v:imagedata r:id="rId25" o:title="4tab"/>
          </v:shape>
        </w:pict>
      </w:r>
    </w:p>
    <w:p w:rsidR="00702389" w:rsidRDefault="00702389" w:rsidP="00702389">
      <w:r>
        <w:t>Как видно из таблицы – неисправность типа «</w:t>
      </w:r>
      <w:r w:rsidRPr="009C33BE">
        <w:t>1</w:t>
      </w:r>
      <w:r>
        <w:t>» на элементе 1.3 исчезла, следовательно, она проверена.</w:t>
      </w:r>
    </w:p>
    <w:p w:rsidR="0071572C" w:rsidRDefault="0071572C" w:rsidP="00702389"/>
    <w:p w:rsidR="0071572C" w:rsidRPr="00D33F81" w:rsidRDefault="0071572C" w:rsidP="00702389">
      <w:pPr>
        <w:rPr>
          <w:b/>
          <w:sz w:val="32"/>
          <w:szCs w:val="32"/>
        </w:rPr>
      </w:pPr>
      <w:r w:rsidRPr="00D33F81">
        <w:rPr>
          <w:b/>
          <w:sz w:val="32"/>
          <w:szCs w:val="32"/>
        </w:rPr>
        <w:t>29 такт:</w:t>
      </w:r>
    </w:p>
    <w:p w:rsidR="0071572C" w:rsidRDefault="0071572C" w:rsidP="0071572C">
      <w:r>
        <w:t>Для проверки неисправности типа «1» на элементе 5</w:t>
      </w:r>
      <w:r w:rsidRPr="00120E1C">
        <w:t>.</w:t>
      </w:r>
      <w:r>
        <w:t>3 подадим следующую последовательность:</w:t>
      </w:r>
    </w:p>
    <w:p w:rsidR="0071572C" w:rsidRDefault="00987197" w:rsidP="0071572C">
      <w:r>
        <w:pict>
          <v:shape id="_x0000_i1046" type="#_x0000_t75" style="width:200.25pt;height:178.5pt">
            <v:imagedata r:id="rId26" o:title="5ti"/>
          </v:shape>
        </w:pict>
      </w:r>
    </w:p>
    <w:p w:rsidR="0071572C" w:rsidRDefault="0071572C" w:rsidP="0071572C"/>
    <w:p w:rsidR="0071572C" w:rsidRDefault="0071572C" w:rsidP="0071572C"/>
    <w:p w:rsidR="0071572C" w:rsidRDefault="0071572C" w:rsidP="0071572C"/>
    <w:p w:rsidR="0071572C" w:rsidRDefault="0071572C" w:rsidP="0071572C"/>
    <w:p w:rsidR="0071572C" w:rsidRDefault="0071572C" w:rsidP="0071572C"/>
    <w:p w:rsidR="0071572C" w:rsidRDefault="0071572C" w:rsidP="0071572C"/>
    <w:p w:rsidR="0071572C" w:rsidRDefault="0071572C" w:rsidP="0071572C"/>
    <w:p w:rsidR="0071572C" w:rsidRDefault="0071572C" w:rsidP="0071572C"/>
    <w:p w:rsidR="0071572C" w:rsidRDefault="0071572C" w:rsidP="0071572C"/>
    <w:p w:rsidR="0071572C" w:rsidRDefault="0071572C" w:rsidP="0071572C"/>
    <w:p w:rsidR="0071572C" w:rsidRDefault="0071572C" w:rsidP="0071572C"/>
    <w:p w:rsidR="00E72E52" w:rsidRDefault="0071572C" w:rsidP="00174568">
      <w:r>
        <w:t>График оценки полноты теста:</w:t>
      </w:r>
    </w:p>
    <w:p w:rsidR="00BD3523" w:rsidRDefault="00987197" w:rsidP="00451F1F">
      <w:pPr>
        <w:jc w:val="center"/>
      </w:pPr>
      <w:r>
        <w:pict>
          <v:shape id="_x0000_i1047" type="#_x0000_t75" style="width:278.25pt;height:175.5pt">
            <v:imagedata r:id="rId27" o:title="5fu"/>
          </v:shape>
        </w:pict>
      </w:r>
    </w:p>
    <w:p w:rsidR="00BD3523" w:rsidRDefault="00BD3523" w:rsidP="00451F1F">
      <w:pPr>
        <w:jc w:val="center"/>
      </w:pPr>
    </w:p>
    <w:p w:rsidR="00BD3523" w:rsidRDefault="00BD3523" w:rsidP="00451F1F">
      <w:pPr>
        <w:jc w:val="center"/>
      </w:pPr>
    </w:p>
    <w:p w:rsidR="003729D6" w:rsidRDefault="00987197" w:rsidP="00BD3523">
      <w:pPr>
        <w:jc w:val="center"/>
      </w:pPr>
      <w:r>
        <w:pict>
          <v:shape id="_x0000_i1048" type="#_x0000_t75" style="width:5in;height:136.5pt">
            <v:imagedata r:id="rId28" o:title="5tab"/>
          </v:shape>
        </w:pict>
      </w:r>
      <w:bookmarkStart w:id="12" w:name="_Toc122903340"/>
      <w:bookmarkStart w:id="13" w:name="_Toc122903418"/>
    </w:p>
    <w:p w:rsidR="003729D6" w:rsidRDefault="003729D6" w:rsidP="00CB3577">
      <w:pPr>
        <w:pStyle w:val="2"/>
      </w:pPr>
    </w:p>
    <w:p w:rsidR="003729D6" w:rsidRDefault="003729D6" w:rsidP="00CB3577">
      <w:pPr>
        <w:pStyle w:val="2"/>
      </w:pPr>
    </w:p>
    <w:p w:rsidR="00AB76F5" w:rsidRPr="00CB3577" w:rsidRDefault="00AB76F5" w:rsidP="00CB3577">
      <w:pPr>
        <w:pStyle w:val="2"/>
      </w:pPr>
      <w:r w:rsidRPr="00CB3577">
        <w:t>Вывод</w:t>
      </w:r>
      <w:bookmarkEnd w:id="12"/>
      <w:bookmarkEnd w:id="13"/>
    </w:p>
    <w:p w:rsidR="009169B2" w:rsidRDefault="00AB76F5" w:rsidP="00AB76F5">
      <w:pPr>
        <w:ind w:firstLine="360"/>
        <w:jc w:val="both"/>
      </w:pPr>
      <w:r>
        <w:t xml:space="preserve">Данный тест позволяет поверить </w:t>
      </w:r>
      <w:r w:rsidR="003729D6">
        <w:t>100%</w:t>
      </w:r>
      <w:r>
        <w:t xml:space="preserve"> всех </w:t>
      </w:r>
      <w:r w:rsidR="003729D6">
        <w:t>неисправностей.</w:t>
      </w:r>
    </w:p>
    <w:p w:rsidR="00BC2173" w:rsidRDefault="00BC2173" w:rsidP="00AB76F5">
      <w:pPr>
        <w:ind w:firstLine="360"/>
        <w:jc w:val="both"/>
      </w:pPr>
    </w:p>
    <w:p w:rsidR="00BC2173" w:rsidRDefault="00BC2173" w:rsidP="00AB76F5">
      <w:pPr>
        <w:ind w:firstLine="360"/>
        <w:jc w:val="both"/>
      </w:pPr>
    </w:p>
    <w:p w:rsidR="00BC2173" w:rsidRDefault="00BC2173" w:rsidP="00AB76F5">
      <w:pPr>
        <w:ind w:firstLine="360"/>
        <w:jc w:val="both"/>
      </w:pPr>
    </w:p>
    <w:p w:rsidR="00BC2173" w:rsidRDefault="00BC2173" w:rsidP="00AB76F5">
      <w:pPr>
        <w:ind w:firstLine="360"/>
        <w:jc w:val="both"/>
      </w:pPr>
    </w:p>
    <w:p w:rsidR="00BC2173" w:rsidRDefault="00BC2173" w:rsidP="00AB76F5">
      <w:pPr>
        <w:ind w:firstLine="360"/>
        <w:jc w:val="both"/>
      </w:pPr>
    </w:p>
    <w:p w:rsidR="00BC2173" w:rsidRDefault="00BC2173" w:rsidP="00AB76F5">
      <w:pPr>
        <w:ind w:firstLine="360"/>
        <w:jc w:val="both"/>
      </w:pPr>
    </w:p>
    <w:p w:rsidR="00BC2173" w:rsidRDefault="00BC2173" w:rsidP="00AB76F5">
      <w:pPr>
        <w:ind w:firstLine="360"/>
        <w:jc w:val="both"/>
      </w:pPr>
    </w:p>
    <w:p w:rsidR="00BC2173" w:rsidRDefault="00BC2173" w:rsidP="00AB76F5">
      <w:pPr>
        <w:ind w:firstLine="360"/>
        <w:jc w:val="both"/>
      </w:pPr>
    </w:p>
    <w:p w:rsidR="00BC2173" w:rsidRDefault="00BC2173" w:rsidP="00AB76F5">
      <w:pPr>
        <w:ind w:firstLine="360"/>
        <w:jc w:val="both"/>
      </w:pPr>
    </w:p>
    <w:p w:rsidR="00BC2173" w:rsidRDefault="00BC2173" w:rsidP="00AB76F5">
      <w:pPr>
        <w:ind w:firstLine="360"/>
        <w:jc w:val="both"/>
      </w:pPr>
    </w:p>
    <w:p w:rsidR="00BC2173" w:rsidRDefault="00BC2173" w:rsidP="00AB76F5">
      <w:pPr>
        <w:ind w:firstLine="360"/>
        <w:jc w:val="both"/>
      </w:pPr>
    </w:p>
    <w:p w:rsidR="00BC2173" w:rsidRDefault="00BC2173" w:rsidP="00AB76F5">
      <w:pPr>
        <w:ind w:firstLine="360"/>
        <w:jc w:val="both"/>
      </w:pPr>
    </w:p>
    <w:p w:rsidR="00BC2173" w:rsidRDefault="00BC2173" w:rsidP="00AB76F5">
      <w:pPr>
        <w:ind w:firstLine="360"/>
        <w:jc w:val="both"/>
      </w:pPr>
    </w:p>
    <w:p w:rsidR="00BC2173" w:rsidRDefault="00BC2173" w:rsidP="00AB76F5">
      <w:pPr>
        <w:ind w:firstLine="360"/>
        <w:jc w:val="both"/>
      </w:pPr>
    </w:p>
    <w:p w:rsidR="0071572C" w:rsidRDefault="0071572C" w:rsidP="00BC2173">
      <w:pPr>
        <w:pStyle w:val="2"/>
      </w:pPr>
      <w:bookmarkStart w:id="14" w:name="_Toc122903341"/>
      <w:bookmarkStart w:id="15" w:name="_Toc122903419"/>
    </w:p>
    <w:p w:rsidR="00BC2173" w:rsidRDefault="00BC2173" w:rsidP="00BC2173">
      <w:pPr>
        <w:pStyle w:val="2"/>
      </w:pPr>
      <w:r>
        <w:rPr>
          <w:lang w:val="en-US"/>
        </w:rPr>
        <w:t>Список используемой литературы.</w:t>
      </w:r>
      <w:bookmarkEnd w:id="14"/>
      <w:bookmarkEnd w:id="15"/>
    </w:p>
    <w:p w:rsidR="00BC2173" w:rsidRDefault="00BC2173" w:rsidP="00BC2173">
      <w:pPr>
        <w:numPr>
          <w:ilvl w:val="0"/>
          <w:numId w:val="2"/>
        </w:numPr>
      </w:pPr>
      <w:r w:rsidRPr="00BD3A5B">
        <w:t>“</w:t>
      </w:r>
      <w:r>
        <w:t>Логическое моделирование и разработка тестов для цифровых устройств</w:t>
      </w:r>
      <w:r w:rsidRPr="00BD3A5B">
        <w:t>”</w:t>
      </w:r>
      <w:r>
        <w:t>, методические указания. Гоманилова Н.Б., Погодин В.Н.</w:t>
      </w:r>
      <w:bookmarkStart w:id="16" w:name="_GoBack"/>
      <w:bookmarkEnd w:id="16"/>
    </w:p>
    <w:sectPr w:rsidR="00BC2173" w:rsidSect="00CB3577">
      <w:footerReference w:type="even" r:id="rId29"/>
      <w:footerReference w:type="default" r:id="rId3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890" w:rsidRDefault="00556890">
      <w:r>
        <w:separator/>
      </w:r>
    </w:p>
  </w:endnote>
  <w:endnote w:type="continuationSeparator" w:id="0">
    <w:p w:rsidR="00556890" w:rsidRDefault="0055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577" w:rsidRDefault="00CB3577" w:rsidP="003B4E5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B3577" w:rsidRDefault="00CB3577" w:rsidP="00CB357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577" w:rsidRDefault="00CB3577" w:rsidP="003B4E5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0E82">
      <w:rPr>
        <w:rStyle w:val="a4"/>
        <w:noProof/>
      </w:rPr>
      <w:t>2</w:t>
    </w:r>
    <w:r>
      <w:rPr>
        <w:rStyle w:val="a4"/>
      </w:rPr>
      <w:fldChar w:fldCharType="end"/>
    </w:r>
  </w:p>
  <w:p w:rsidR="00CB3577" w:rsidRDefault="00CB3577" w:rsidP="00CB35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890" w:rsidRDefault="00556890">
      <w:r>
        <w:separator/>
      </w:r>
    </w:p>
  </w:footnote>
  <w:footnote w:type="continuationSeparator" w:id="0">
    <w:p w:rsidR="00556890" w:rsidRDefault="00556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72BC"/>
    <w:multiLevelType w:val="hybridMultilevel"/>
    <w:tmpl w:val="B01CA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1A3C0C"/>
    <w:multiLevelType w:val="hybridMultilevel"/>
    <w:tmpl w:val="B0426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B2D"/>
    <w:rsid w:val="00010D4E"/>
    <w:rsid w:val="00016375"/>
    <w:rsid w:val="00045678"/>
    <w:rsid w:val="0005481B"/>
    <w:rsid w:val="000629BE"/>
    <w:rsid w:val="000751BB"/>
    <w:rsid w:val="00083870"/>
    <w:rsid w:val="000C2750"/>
    <w:rsid w:val="000E7CE1"/>
    <w:rsid w:val="00132DD2"/>
    <w:rsid w:val="00147394"/>
    <w:rsid w:val="00174568"/>
    <w:rsid w:val="001A748C"/>
    <w:rsid w:val="001B388A"/>
    <w:rsid w:val="00205D62"/>
    <w:rsid w:val="002272C9"/>
    <w:rsid w:val="0025449E"/>
    <w:rsid w:val="0031584D"/>
    <w:rsid w:val="00352D19"/>
    <w:rsid w:val="00371B8F"/>
    <w:rsid w:val="003729D6"/>
    <w:rsid w:val="003776E4"/>
    <w:rsid w:val="003A54B0"/>
    <w:rsid w:val="003B4E51"/>
    <w:rsid w:val="003D2D51"/>
    <w:rsid w:val="003E1E19"/>
    <w:rsid w:val="00451F1F"/>
    <w:rsid w:val="0045236C"/>
    <w:rsid w:val="00490E84"/>
    <w:rsid w:val="004D4A8F"/>
    <w:rsid w:val="004E35DE"/>
    <w:rsid w:val="004F29FB"/>
    <w:rsid w:val="00533F66"/>
    <w:rsid w:val="00545826"/>
    <w:rsid w:val="00556890"/>
    <w:rsid w:val="005D2AE5"/>
    <w:rsid w:val="005E53FE"/>
    <w:rsid w:val="00645BFE"/>
    <w:rsid w:val="006909A3"/>
    <w:rsid w:val="00702389"/>
    <w:rsid w:val="00703CAC"/>
    <w:rsid w:val="0071572C"/>
    <w:rsid w:val="007248F0"/>
    <w:rsid w:val="0073675F"/>
    <w:rsid w:val="0077208C"/>
    <w:rsid w:val="00780E82"/>
    <w:rsid w:val="00784108"/>
    <w:rsid w:val="0079185D"/>
    <w:rsid w:val="007A15F6"/>
    <w:rsid w:val="007A3467"/>
    <w:rsid w:val="007C11AB"/>
    <w:rsid w:val="007D2B30"/>
    <w:rsid w:val="0081508D"/>
    <w:rsid w:val="00817CD3"/>
    <w:rsid w:val="00832B10"/>
    <w:rsid w:val="00854B01"/>
    <w:rsid w:val="008B18CD"/>
    <w:rsid w:val="008F7F78"/>
    <w:rsid w:val="0090466C"/>
    <w:rsid w:val="00911928"/>
    <w:rsid w:val="009169B2"/>
    <w:rsid w:val="00957246"/>
    <w:rsid w:val="00985A3C"/>
    <w:rsid w:val="00987197"/>
    <w:rsid w:val="009A1A21"/>
    <w:rsid w:val="009B1F70"/>
    <w:rsid w:val="009C33BE"/>
    <w:rsid w:val="009C45FA"/>
    <w:rsid w:val="009E3952"/>
    <w:rsid w:val="00A1778B"/>
    <w:rsid w:val="00A25367"/>
    <w:rsid w:val="00A47F1C"/>
    <w:rsid w:val="00AB76F5"/>
    <w:rsid w:val="00AD7F66"/>
    <w:rsid w:val="00AF171A"/>
    <w:rsid w:val="00B31799"/>
    <w:rsid w:val="00B961A1"/>
    <w:rsid w:val="00BC2173"/>
    <w:rsid w:val="00BD014D"/>
    <w:rsid w:val="00BD3523"/>
    <w:rsid w:val="00BE59BC"/>
    <w:rsid w:val="00C7154C"/>
    <w:rsid w:val="00CB3577"/>
    <w:rsid w:val="00D23115"/>
    <w:rsid w:val="00D33F81"/>
    <w:rsid w:val="00D50C80"/>
    <w:rsid w:val="00D71628"/>
    <w:rsid w:val="00D91D30"/>
    <w:rsid w:val="00DB2CBF"/>
    <w:rsid w:val="00DC34DF"/>
    <w:rsid w:val="00DE0CCD"/>
    <w:rsid w:val="00E44EF0"/>
    <w:rsid w:val="00E507AB"/>
    <w:rsid w:val="00E537D0"/>
    <w:rsid w:val="00E63166"/>
    <w:rsid w:val="00E72E52"/>
    <w:rsid w:val="00E83B2D"/>
    <w:rsid w:val="00F3417A"/>
    <w:rsid w:val="00F63202"/>
    <w:rsid w:val="00FD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0"/>
    <o:shapelayout v:ext="edit">
      <o:idmap v:ext="edit" data="1"/>
      <o:rules v:ext="edit">
        <o:r id="V:Rule52" type="connector" idref="#_x0000_s1383"/>
        <o:r id="V:Rule53" type="connector" idref="#_x0000_s1338"/>
        <o:r id="V:Rule54" type="connector" idref="#_x0000_s1394"/>
        <o:r id="V:Rule55" type="connector" idref="#_x0000_s1393"/>
        <o:r id="V:Rule56" type="connector" idref="#_x0000_s1332">
          <o:proxy start="" idref="#_x0000_s1283" connectloc="2"/>
        </o:r>
        <o:r id="V:Rule57" type="connector" idref="#_x0000_s1384"/>
        <o:r id="V:Rule58" type="connector" idref="#_x0000_s1395"/>
        <o:r id="V:Rule59" type="connector" idref="#_x0000_s1327">
          <o:proxy start="" idref="#_x0000_s1300" connectloc="3"/>
        </o:r>
        <o:r id="V:Rule60" type="connector" idref="#_x0000_s1322">
          <o:proxy start="" idref="#_x0000_s1281" connectloc="6"/>
        </o:r>
        <o:r id="V:Rule61" type="connector" idref="#_x0000_s1386"/>
        <o:r id="V:Rule62" type="connector" idref="#_x0000_s1321">
          <o:proxy start="" idref="#_x0000_s1296" connectloc="1"/>
        </o:r>
        <o:r id="V:Rule63" type="connector" idref="#_x0000_s1385"/>
        <o:r id="V:Rule64" type="connector" idref="#_x0000_s1328">
          <o:proxy start="" idref="#_x0000_s1301" connectloc="6"/>
        </o:r>
        <o:r id="V:Rule65" type="connector" idref="#_x0000_s1396"/>
        <o:r id="V:Rule66" type="connector" idref="#_x0000_s1399"/>
        <o:r id="V:Rule67" type="connector" idref="#_x0000_s1323"/>
        <o:r id="V:Rule68" type="connector" idref="#_x0000_s1390"/>
        <o:r id="V:Rule69" type="connector" idref="#_x0000_s1389"/>
        <o:r id="V:Rule70" type="connector" idref="#_x0000_s1324">
          <o:proxy start="" idref="#_x0000_s1288" connectloc="1"/>
        </o:r>
        <o:r id="V:Rule71" type="connector" idref="#_x0000_s1400"/>
        <o:r id="V:Rule72" type="connector" idref="#_x0000_s1387"/>
        <o:r id="V:Rule73" type="connector" idref="#_x0000_s1326">
          <o:proxy start="" idref="#_x0000_s1302" connectloc="2"/>
        </o:r>
        <o:r id="V:Rule74" type="connector" idref="#_x0000_s1398"/>
        <o:r id="V:Rule75" type="connector" idref="#_x0000_s1311">
          <o:proxy start="" idref="#_x0000_s1256" connectloc="1"/>
        </o:r>
        <o:r id="V:Rule76" type="connector" idref="#_x0000_s1382"/>
        <o:r id="V:Rule77" type="connector" idref="#_x0000_s1397"/>
        <o:r id="V:Rule78" type="connector" idref="#_x0000_s1325">
          <o:proxy start="" idref="#_x0000_s1268" connectloc="1"/>
        </o:r>
        <o:r id="V:Rule79" type="connector" idref="#_x0000_s1312">
          <o:proxy end="" idref="#_x0000_s1255" connectloc="1"/>
        </o:r>
        <o:r id="V:Rule80" type="connector" idref="#_x0000_s1381"/>
        <o:r id="V:Rule81" type="connector" idref="#_x0000_s1388"/>
        <o:r id="V:Rule82" type="connector" idref="#_x0000_s1318">
          <o:proxy start="" idref="#_x0000_s1276" connectloc="1"/>
        </o:r>
        <o:r id="V:Rule83" type="connector" idref="#_x0000_s1306">
          <o:proxy start="" idref="#_x0000_s1303" connectloc="2"/>
        </o:r>
        <o:r id="V:Rule84" type="connector" idref="#_x0000_s1305">
          <o:proxy start="" idref="#_x0000_s1263" connectloc="2"/>
        </o:r>
        <o:r id="V:Rule85" type="connector" idref="#_x0000_s1317"/>
        <o:r id="V:Rule86" type="connector" idref="#_x0000_s1319">
          <o:proxy start="" idref="#_x0000_s1274" connectloc="1"/>
        </o:r>
        <o:r id="V:Rule87" type="connector" idref="#_x0000_s1320">
          <o:proxy start="" idref="#_x0000_s1294" connectloc="1"/>
        </o:r>
        <o:r id="V:Rule88" type="connector" idref="#_x0000_s1304">
          <o:proxy start="" idref="#_x0000_s1262" connectloc="2"/>
        </o:r>
        <o:r id="V:Rule89" type="connector" idref="#_x0000_s1402"/>
        <o:r id="V:Rule90" type="connector" idref="#_x0000_s1307">
          <o:proxy start="" idref="#_x0000_s1270" connectloc="6"/>
          <o:proxy end="" idref="#_x0000_s1275" connectloc="1"/>
        </o:r>
        <o:r id="V:Rule91" type="connector" idref="#_x0000_s1315"/>
        <o:r id="V:Rule92" type="connector" idref="#_x0000_s1391"/>
        <o:r id="V:Rule93" type="connector" idref="#_x0000_s1316">
          <o:proxy start="" idref="#_x0000_s1282" connectloc="2"/>
        </o:r>
        <o:r id="V:Rule94" type="connector" idref="#_x0000_s1392"/>
        <o:r id="V:Rule95" type="connector" idref="#_x0000_s1401"/>
        <o:r id="V:Rule96" type="connector" idref="#_x0000_s1308">
          <o:proxy start="" idref="#_x0000_s1290" connectloc="6"/>
          <o:proxy end="" idref="#_x0000_s1295" connectloc="1"/>
        </o:r>
        <o:r id="V:Rule97" type="connector" idref="#_x0000_s1314"/>
        <o:r id="V:Rule98" type="connector" idref="#_x0000_s1379"/>
        <o:r id="V:Rule99" type="connector" idref="#_x0000_s1310"/>
        <o:r id="V:Rule100" type="connector" idref="#_x0000_s1380"/>
        <o:r id="V:Rule101" type="connector" idref="#_x0000_s1309"/>
        <o:r id="V:Rule102" type="connector" idref="#_x0000_s1313">
          <o:proxy start="" idref="#_x0000_s1261" connectloc="6"/>
        </o:r>
      </o:rules>
    </o:shapelayout>
  </w:shapeDefaults>
  <w:decimalSymbol w:val=","/>
  <w:listSeparator w:val=";"/>
  <w15:chartTrackingRefBased/>
  <w15:docId w15:val="{5732C447-ABF6-4C45-9DED-587A80AB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B2D"/>
    <w:rPr>
      <w:sz w:val="24"/>
      <w:szCs w:val="24"/>
    </w:rPr>
  </w:style>
  <w:style w:type="paragraph" w:styleId="2">
    <w:name w:val="heading 2"/>
    <w:basedOn w:val="a"/>
    <w:next w:val="a"/>
    <w:qFormat/>
    <w:rsid w:val="000E7C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47F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83B2D"/>
    <w:pPr>
      <w:keepNext/>
      <w:jc w:val="center"/>
      <w:outlineLvl w:val="4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">
    <w:name w:val="cc"/>
    <w:basedOn w:val="a"/>
    <w:rsid w:val="00E83B2D"/>
    <w:pPr>
      <w:spacing w:after="200"/>
      <w:jc w:val="center"/>
    </w:pPr>
  </w:style>
  <w:style w:type="paragraph" w:styleId="20">
    <w:name w:val="Body Text Indent 2"/>
    <w:basedOn w:val="a"/>
    <w:rsid w:val="00F63202"/>
    <w:pPr>
      <w:ind w:firstLine="360"/>
    </w:pPr>
  </w:style>
  <w:style w:type="paragraph" w:styleId="30">
    <w:name w:val="Body Text Indent 3"/>
    <w:basedOn w:val="a"/>
    <w:rsid w:val="00F63202"/>
    <w:pPr>
      <w:ind w:firstLine="360"/>
      <w:jc w:val="both"/>
    </w:pPr>
  </w:style>
  <w:style w:type="paragraph" w:styleId="a3">
    <w:name w:val="footer"/>
    <w:basedOn w:val="a"/>
    <w:rsid w:val="00CB357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B3577"/>
  </w:style>
  <w:style w:type="character" w:styleId="a5">
    <w:name w:val="Hyperlink"/>
    <w:basedOn w:val="a0"/>
    <w:rsid w:val="00CB3577"/>
    <w:rPr>
      <w:color w:val="0000FF"/>
      <w:u w:val="single"/>
    </w:rPr>
  </w:style>
  <w:style w:type="paragraph" w:styleId="21">
    <w:name w:val="toc 2"/>
    <w:basedOn w:val="a"/>
    <w:next w:val="a"/>
    <w:autoRedefine/>
    <w:semiHidden/>
    <w:rsid w:val="00CB3577"/>
    <w:pPr>
      <w:ind w:left="240"/>
    </w:pPr>
  </w:style>
  <w:style w:type="paragraph" w:styleId="31">
    <w:name w:val="toc 3"/>
    <w:basedOn w:val="a"/>
    <w:next w:val="a"/>
    <w:autoRedefine/>
    <w:semiHidden/>
    <w:rsid w:val="00CB3577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639AC-CCBA-45BE-BF6B-AC7AD3B6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институт электроники и математики</vt:lpstr>
    </vt:vector>
  </TitlesOfParts>
  <Company>BrVN</Company>
  <LinksUpToDate>false</LinksUpToDate>
  <CharactersWithSpaces>4658</CharactersWithSpaces>
  <SharedDoc>false</SharedDoc>
  <HLinks>
    <vt:vector size="48" baseType="variant"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_Toc122903419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_Toc122903418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_Toc122903417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_Toc122903416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_Toc122903415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_Toc122903414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_Toc122903413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_Toc122903412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институт электроники и математики</dc:title>
  <dc:subject/>
  <dc:creator>Titan</dc:creator>
  <cp:keywords/>
  <dc:description/>
  <cp:lastModifiedBy>Irina</cp:lastModifiedBy>
  <cp:revision>2</cp:revision>
  <dcterms:created xsi:type="dcterms:W3CDTF">2014-07-27T17:10:00Z</dcterms:created>
  <dcterms:modified xsi:type="dcterms:W3CDTF">2014-07-27T17:10:00Z</dcterms:modified>
</cp:coreProperties>
</file>