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A5" w:rsidRDefault="00E656DA">
      <w:pPr>
        <w:pStyle w:val="1"/>
        <w:jc w:val="center"/>
      </w:pPr>
      <w:r>
        <w:t>Платонов а. п. - Возвращенные имена</w:t>
      </w:r>
    </w:p>
    <w:p w:rsidR="000B72A5" w:rsidRPr="00E656DA" w:rsidRDefault="00E656DA">
      <w:pPr>
        <w:pStyle w:val="a3"/>
        <w:spacing w:after="240" w:afterAutospacing="0"/>
      </w:pPr>
      <w:r>
        <w:t>Читатель разминулся с А. Платоновым</w:t>
      </w:r>
      <w:r>
        <w:br/>
        <w:t>при его жизни, чтобы познакомиться</w:t>
      </w:r>
      <w:r>
        <w:br/>
        <w:t>с ним в 60-е годы и открыть его заново</w:t>
      </w:r>
      <w:r>
        <w:br/>
        <w:t>уже в наше время.</w:t>
      </w:r>
      <w:r>
        <w:br/>
        <w:t>В. Васильев</w:t>
      </w:r>
      <w:r>
        <w:br/>
      </w:r>
      <w:r>
        <w:br/>
        <w:t>Широкому читателю сегодня хорошо известны знаменитые произведения Андрея Платова “Котлован”, “Чевенгур”, “Ювенильное море”. Все эти произведения посвящены так называемому “великому перелому” в нашем обществе. Глобальные платоновские вещи как бы отодвинули на второй план его ранее изданные произведения, такое, например, как “Город Градов”.</w:t>
      </w:r>
      <w:r>
        <w:br/>
        <w:t>Это сатирическая повесть. Уже само название напоминает мне о щедринском Глупове. На мой взгляд, в этой повести автор хотел отразить болевые моменты рождения нового общества.</w:t>
      </w:r>
      <w:r>
        <w:br/>
        <w:t>Известно, что сам Платонов часто высказывал сомнения по поводу своих сатирических способностей. Но, как мне кажется, в повести “Город Градов” раскрылись большие возможности писателя в жанре сатиры. Эта повесть - глубокие размышления о жизни нашего общества во времена революционных преобразований. Я думаю, что в “Городе Градове” тема бюрократии только внешнее проявление мыслей писателя насчет нравственного идеала. Видимо, понимая, что их идеалы разные, Сталин, как известно, враждебно относился к Платонову. К счастью, писатель был уважаем М. Горьким и это ощутимо облегчило его участь. А точнее про это будет сказать: могло быть в его судьбе гораздо больше неприятностей, если бы не внимание Горького. Великий пролетарский писатель состоял даже в переписке с Платоновым. Например, по поводу романа “Чевенгур” он писал Платонову: “...при неоспоримых достоинствах работы Вашей, я не думаю, что ее напечатают, издадут. Этому помешает Анархическое Ваше умонастроение, видимо свойственное природе Вашего “духа”.</w:t>
      </w:r>
      <w:r>
        <w:br/>
        <w:t>М. Горький, с уважением и большим вниманием относившийся к творчеству Платонова, как-то посоветовал ему попробовать написать комедию. Неизвестно, знал ли Горький о том, что такая комедия уже была написана. Наверное, он не знал о существовании “Города Градова”, но точно угадал сатирические способности Платонова.</w:t>
      </w:r>
      <w:r>
        <w:br/>
        <w:t>Герой повести “Город Градов” Шмаков - “поэт” канцелярского дела. Он с огромным наслаждением занят перепиской различных бумаг. Сначала я даже не знал, как к нему относиться: то ли пожалеть его, как гоголевского Башмачкина, то ли отнестись к нему с презрением, как к глупцу? Но потом понял, что передо мной бюрократ, как и его товарищи, по-своему увлеченный переустройством общества: “Канцелярия стала их милым ландшафтом. Серый покой тихой комнаты, наполненной умственными тружениками, был для них уютней девственной натуры. За огорожами стен они чувствовали себя в безопасности от диких стихий неупорядоченного мира и, множа писчие документы, сознавали, что множат порядок и гармонию в нелепом, неудостоверенном мире”.</w:t>
      </w:r>
      <w:r>
        <w:br/>
        <w:t>Все они считают себя своего рода идеологами времени, в котором живут. Сам Шмаков сочиняет “Записки государственного человека”. И все вместе они уверены, что “не было бы в Градове учреждений и канцелярий, не уцелела бы советская власть”. Все они верят в бюрократию как в непобедимую и никем не остановимую силу: “История текла над их головами, а они сидели в родном городе, прижукнувшись, и наблюдали, и наблюдали усмехаясь за тем, что течет. Усмехались они потому, что были уверены, что то, что течет, потечет-потечет и - остановится”.</w:t>
      </w:r>
      <w:r>
        <w:br/>
        <w:t>Для нормального человека все это смешно. Но мне кажется, что сатирический талант Платонова проявляется еще и в том, что он как бы отстраненно повествует о нелепом, абсурдном поведении своих героев, и это делает их убедительнее для читателя.</w:t>
      </w:r>
      <w:r>
        <w:br/>
        <w:t>Ну разве не абсурдно и в то же время правдоподобно поведение Бормотова, который “собрал на своей квартире-старожилов и хотел объявить в Градовской губернии автономную национальную республику, потому что в губернии жили пятьсот татар и штук сто евреев”. Еще более смешной случай происходит, когда коммуна под названием “Импорт” ведет железную дорогу к другой коммуне под названием “Вера, Надежда, Любовь”. Но дело срывается, потому что коммуна с таким поэтическим названием была ликвидирована именно за название, а посланный в Москву член правления “Импорта”, чтобы за двести рублей купить паровоз, вообще не вернулся.</w:t>
      </w:r>
      <w:r>
        <w:br/>
        <w:t>Конечно, Платонов не мог рассчитывать на доброе к себе отношение со стороны советской цензуры. Достаточно прочитать о претензиях градовской комиссии к набору техников, и станет ясно почему. А претензии такие: “... чтобы построить деревянный колодезь, техник должен знать всего Карла Маркса”.</w:t>
      </w:r>
      <w:r>
        <w:br/>
        <w:t>Далее писатель выявляет своего рода манифесты этого абсурдного, но деятельного в своих глупостях бытия. В отрывном календаре отмечаются “беспрерывные обязанности”, самая главная из которых - “на забыть составить 25-летний перспективный план народного хозяйства - осталось два дня”.</w:t>
      </w:r>
      <w:r>
        <w:br/>
        <w:t>Я считаю, что нам не стоит безмятежно смеяться над глупыми град овцами. И хорошо, что такие писатели, как Андрей Платонович Платонов, были возвращены читателю временем, ведь они являются главными носителями здравого смысла в нашем обществе.</w:t>
      </w:r>
      <w:r>
        <w:br/>
      </w:r>
      <w:bookmarkStart w:id="0" w:name="_GoBack"/>
      <w:bookmarkEnd w:id="0"/>
    </w:p>
    <w:sectPr w:rsidR="000B72A5" w:rsidRPr="00E65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6DA"/>
    <w:rsid w:val="000B72A5"/>
    <w:rsid w:val="00154068"/>
    <w:rsid w:val="00E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4BE55-1516-4ACA-919B-8C61768D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4208</Characters>
  <Application>Microsoft Office Word</Application>
  <DocSecurity>0</DocSecurity>
  <Lines>35</Lines>
  <Paragraphs>9</Paragraphs>
  <ScaleCrop>false</ScaleCrop>
  <Company>diakov.net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Возвращенные имена</dc:title>
  <dc:subject/>
  <dc:creator>Irina</dc:creator>
  <cp:keywords/>
  <dc:description/>
  <cp:lastModifiedBy>Irina</cp:lastModifiedBy>
  <cp:revision>2</cp:revision>
  <dcterms:created xsi:type="dcterms:W3CDTF">2014-07-12T22:10:00Z</dcterms:created>
  <dcterms:modified xsi:type="dcterms:W3CDTF">2014-07-12T22:10:00Z</dcterms:modified>
</cp:coreProperties>
</file>