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8B" w:rsidRDefault="00DF16F6">
      <w:pPr>
        <w:pStyle w:val="1"/>
        <w:jc w:val="center"/>
      </w:pPr>
      <w:r>
        <w:t>Лермонтов м. ю. - что такое свобода2</w:t>
      </w:r>
    </w:p>
    <w:p w:rsidR="0046228B" w:rsidRPr="00DF16F6" w:rsidRDefault="00DF16F6">
      <w:pPr>
        <w:pStyle w:val="a3"/>
      </w:pPr>
      <w:r>
        <w:t>Михаил Юрьевич Лермонтов оставил неизгладимый след в русской поэзии. Он не умел и не хотел скрывать свои мысли, маскировать чувства. В его стихотворениях звучат мужество и грусть, жажда свободы и ощущение ее недостижимости, предчувствие утрат, любовь к родине и родной природе. Художественный мир Лермонтова насыщен пафосом свободы.</w:t>
      </w:r>
      <w:r>
        <w:br/>
      </w:r>
      <w:r>
        <w:br/>
        <w:t>Жизнь самого поэта омрачала память о декабрьском дне 1825 года и о судьбах лучших людей. Состоянию общественной жизни отвечала его собственная трагическая судьба: ранняя гибель матери, детство вдали от отца, которого ему запрещено было видеть, политические преследования и жизнь изгнанника в последние годы. И при всем том поэт не стал мрачным отрицателем жизни. Он любил ее страстно, вдохновленный мыслью о родине, мечтой о свободе, стремлением к действию, к подвигу. Этими чувствами проникнуты и многие его стихотворения. Так, мы видим одинокий парус, который сквозь ветер и туман стремится к чему-то неведомому. Что же манит его? Что он ищет? И автор дает ответ на этот вопрос:</w:t>
      </w:r>
      <w:r>
        <w:br/>
      </w:r>
      <w:r>
        <w:br/>
        <w:t>А он, мятежный, просит бури, Как будто в бурях есть покой!</w:t>
      </w:r>
      <w:r>
        <w:br/>
      </w:r>
      <w:r>
        <w:br/>
        <w:t>Это образ человека, зовущего бурю, ищущего в ней покоя, тоскующего без нее, стремящегося найти свое счастье в борьбе и иначе не представляющего своей жизни.</w:t>
      </w:r>
      <w:r>
        <w:br/>
      </w:r>
      <w:r>
        <w:br/>
        <w:t>В лирике Лермонтова ярче всего отразились его размышления о важнейших проблемах общественной и личной жизни, многие произведения наполнены предчувствием утраты и бессмысленной преждевременной гибели. Поэт размышляет о смысле жизни. Такими мыслями проникнуто и стихотворение «Три пальмы». Гордые пальмы растут среди песчаной пустыни, храня под сенью своих листьев прохладную воду родника. Но они недовольны своей жизнью, они никому не приносят пользы. И ни один путник не склонялся еще под их «кущей зеленой». «На то ль мы родились, чтоб здесь увядать?», - обращаются пальмы к Богу. И он откликнулся на их молитвы:</w:t>
      </w:r>
      <w:r>
        <w:br/>
      </w:r>
      <w:r>
        <w:br/>
        <w:t>Вот к пальмам подходит, шумя, караван: В тени их веселый раскинулся стан.</w:t>
      </w:r>
      <w:r>
        <w:br/>
      </w:r>
      <w:r>
        <w:br/>
        <w:t>Пальмы гордо приветствуют долгожданных гостей, «и щедро поит их студеный ручей». Но что же ждет их дальше? Гордые пальмы, которые видели смысл своей жизни в том, чтобы радовать глаз, дарить влагу и прохладу среди знойной песчаной пустыни, погибли, срубленные безжалостной рукой. А «солнце остатки сухие дожгло», и «ветром их в степи потом разнесло». Красота, которая существовала в этих краях долгие годы, была уничтожена в один момент. И напрасно теперь ручей просит пророка о тени - «его лишь песок раскаленный заносит».</w:t>
      </w:r>
      <w:bookmarkStart w:id="0" w:name="_GoBack"/>
      <w:bookmarkEnd w:id="0"/>
    </w:p>
    <w:sectPr w:rsidR="0046228B" w:rsidRPr="00DF16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6F6"/>
    <w:rsid w:val="0046228B"/>
    <w:rsid w:val="00877E52"/>
    <w:rsid w:val="00D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EEF68-EB4C-436B-AD46-94E03CA7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Company>diakov.net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что такое свобода2</dc:title>
  <dc:subject/>
  <dc:creator>Irina</dc:creator>
  <cp:keywords/>
  <dc:description/>
  <cp:lastModifiedBy>Irina</cp:lastModifiedBy>
  <cp:revision>2</cp:revision>
  <dcterms:created xsi:type="dcterms:W3CDTF">2014-08-30T05:44:00Z</dcterms:created>
  <dcterms:modified xsi:type="dcterms:W3CDTF">2014-08-30T05:44:00Z</dcterms:modified>
</cp:coreProperties>
</file>