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013" w:rsidRDefault="00B77013" w:rsidP="00C94872">
      <w:pPr>
        <w:pStyle w:val="1"/>
        <w:keepNext w:val="0"/>
        <w:suppressAutoHyphens/>
        <w:spacing w:line="360" w:lineRule="auto"/>
        <w:ind w:right="0" w:firstLine="709"/>
        <w:rPr>
          <w:b w:val="0"/>
          <w:szCs w:val="72"/>
        </w:rPr>
      </w:pPr>
    </w:p>
    <w:p w:rsidR="00A26211" w:rsidRPr="00B77013" w:rsidRDefault="00A26211" w:rsidP="00B77013"/>
    <w:p w:rsidR="00A26211" w:rsidRPr="00E868D9" w:rsidRDefault="00A26211" w:rsidP="00C94872">
      <w:pPr>
        <w:pStyle w:val="1"/>
        <w:keepNext w:val="0"/>
        <w:suppressAutoHyphens/>
        <w:spacing w:line="360" w:lineRule="auto"/>
        <w:ind w:right="0" w:firstLine="709"/>
        <w:rPr>
          <w:b w:val="0"/>
          <w:szCs w:val="72"/>
        </w:rPr>
      </w:pPr>
    </w:p>
    <w:p w:rsidR="00A26211" w:rsidRPr="00E868D9" w:rsidRDefault="00A26211" w:rsidP="00C94872">
      <w:pPr>
        <w:pStyle w:val="1"/>
        <w:keepNext w:val="0"/>
        <w:suppressAutoHyphens/>
        <w:spacing w:line="360" w:lineRule="auto"/>
        <w:ind w:right="0" w:firstLine="709"/>
        <w:rPr>
          <w:b w:val="0"/>
          <w:szCs w:val="72"/>
          <w:lang w:val="en-US"/>
        </w:rPr>
      </w:pPr>
    </w:p>
    <w:p w:rsidR="00A26211" w:rsidRPr="00E868D9" w:rsidRDefault="00A26211" w:rsidP="00C94872">
      <w:pPr>
        <w:pStyle w:val="1"/>
        <w:keepNext w:val="0"/>
        <w:suppressAutoHyphens/>
        <w:spacing w:line="360" w:lineRule="auto"/>
        <w:ind w:right="0" w:firstLine="709"/>
        <w:rPr>
          <w:b w:val="0"/>
          <w:szCs w:val="72"/>
        </w:rPr>
      </w:pPr>
    </w:p>
    <w:p w:rsidR="00A26211" w:rsidRPr="00E868D9" w:rsidRDefault="00A26211" w:rsidP="00C94872">
      <w:pPr>
        <w:pStyle w:val="1"/>
        <w:keepNext w:val="0"/>
        <w:suppressAutoHyphens/>
        <w:spacing w:line="360" w:lineRule="auto"/>
        <w:ind w:right="0" w:firstLine="709"/>
        <w:rPr>
          <w:b w:val="0"/>
          <w:szCs w:val="72"/>
        </w:rPr>
      </w:pPr>
    </w:p>
    <w:p w:rsidR="00A26211" w:rsidRPr="00E868D9" w:rsidRDefault="00A26211" w:rsidP="00C94872">
      <w:pPr>
        <w:pStyle w:val="1"/>
        <w:keepNext w:val="0"/>
        <w:suppressAutoHyphens/>
        <w:spacing w:line="360" w:lineRule="auto"/>
        <w:ind w:right="0" w:firstLine="709"/>
        <w:rPr>
          <w:b w:val="0"/>
          <w:szCs w:val="72"/>
        </w:rPr>
      </w:pPr>
    </w:p>
    <w:p w:rsidR="00C94872" w:rsidRPr="00E868D9" w:rsidRDefault="00C94872" w:rsidP="00C94872">
      <w:pPr>
        <w:pStyle w:val="1"/>
        <w:keepNext w:val="0"/>
        <w:suppressAutoHyphens/>
        <w:spacing w:line="360" w:lineRule="auto"/>
        <w:ind w:right="0" w:firstLine="709"/>
        <w:rPr>
          <w:b w:val="0"/>
          <w:szCs w:val="72"/>
          <w:lang w:val="en-US"/>
        </w:rPr>
      </w:pPr>
    </w:p>
    <w:p w:rsidR="00C94872" w:rsidRPr="00E868D9" w:rsidRDefault="00C94872" w:rsidP="00C94872">
      <w:pPr>
        <w:pStyle w:val="1"/>
        <w:keepNext w:val="0"/>
        <w:suppressAutoHyphens/>
        <w:spacing w:line="360" w:lineRule="auto"/>
        <w:ind w:right="0" w:firstLine="709"/>
        <w:rPr>
          <w:b w:val="0"/>
          <w:szCs w:val="72"/>
          <w:lang w:val="en-US"/>
        </w:rPr>
      </w:pPr>
    </w:p>
    <w:p w:rsidR="00C94872" w:rsidRPr="00E868D9" w:rsidRDefault="00C94872" w:rsidP="00C94872">
      <w:pPr>
        <w:pStyle w:val="1"/>
        <w:keepNext w:val="0"/>
        <w:suppressAutoHyphens/>
        <w:spacing w:line="360" w:lineRule="auto"/>
        <w:ind w:right="0" w:firstLine="709"/>
        <w:rPr>
          <w:b w:val="0"/>
          <w:szCs w:val="72"/>
          <w:lang w:val="en-US"/>
        </w:rPr>
      </w:pPr>
    </w:p>
    <w:p w:rsidR="00C94872" w:rsidRPr="00E868D9" w:rsidRDefault="00C94872" w:rsidP="00C94872">
      <w:pPr>
        <w:pStyle w:val="1"/>
        <w:keepNext w:val="0"/>
        <w:suppressAutoHyphens/>
        <w:spacing w:line="360" w:lineRule="auto"/>
        <w:ind w:right="0" w:firstLine="709"/>
        <w:rPr>
          <w:b w:val="0"/>
          <w:szCs w:val="72"/>
          <w:lang w:val="en-US"/>
        </w:rPr>
      </w:pPr>
    </w:p>
    <w:p w:rsidR="00C94872" w:rsidRPr="00E868D9" w:rsidRDefault="00C94872" w:rsidP="00C94872">
      <w:pPr>
        <w:pStyle w:val="1"/>
        <w:keepNext w:val="0"/>
        <w:suppressAutoHyphens/>
        <w:spacing w:line="360" w:lineRule="auto"/>
        <w:ind w:right="0" w:firstLine="709"/>
        <w:rPr>
          <w:b w:val="0"/>
          <w:szCs w:val="72"/>
          <w:lang w:val="en-US"/>
        </w:rPr>
      </w:pPr>
    </w:p>
    <w:p w:rsidR="00C94872" w:rsidRPr="00E868D9" w:rsidRDefault="00C94872" w:rsidP="00C94872">
      <w:pPr>
        <w:pStyle w:val="1"/>
        <w:keepNext w:val="0"/>
        <w:suppressAutoHyphens/>
        <w:spacing w:line="360" w:lineRule="auto"/>
        <w:ind w:right="0" w:firstLine="709"/>
        <w:rPr>
          <w:b w:val="0"/>
          <w:szCs w:val="72"/>
          <w:lang w:val="en-US"/>
        </w:rPr>
      </w:pPr>
    </w:p>
    <w:p w:rsidR="00C94872" w:rsidRPr="00E868D9" w:rsidRDefault="00C94872" w:rsidP="00C94872">
      <w:pPr>
        <w:pStyle w:val="1"/>
        <w:keepNext w:val="0"/>
        <w:suppressAutoHyphens/>
        <w:spacing w:line="360" w:lineRule="auto"/>
        <w:ind w:right="0" w:firstLine="709"/>
        <w:rPr>
          <w:b w:val="0"/>
          <w:szCs w:val="72"/>
          <w:lang w:val="en-US"/>
        </w:rPr>
      </w:pPr>
    </w:p>
    <w:p w:rsidR="00C94872" w:rsidRPr="00E868D9" w:rsidRDefault="00C94872" w:rsidP="00C94872">
      <w:pPr>
        <w:pStyle w:val="1"/>
        <w:keepNext w:val="0"/>
        <w:suppressAutoHyphens/>
        <w:spacing w:line="360" w:lineRule="auto"/>
        <w:ind w:right="0" w:firstLine="709"/>
        <w:rPr>
          <w:b w:val="0"/>
          <w:szCs w:val="72"/>
          <w:lang w:val="en-US"/>
        </w:rPr>
      </w:pPr>
    </w:p>
    <w:p w:rsidR="00A26211" w:rsidRPr="00E868D9" w:rsidRDefault="00A26211" w:rsidP="00C94872">
      <w:pPr>
        <w:pStyle w:val="1"/>
        <w:keepNext w:val="0"/>
        <w:suppressAutoHyphens/>
        <w:spacing w:line="360" w:lineRule="auto"/>
        <w:ind w:right="0" w:firstLine="709"/>
        <w:rPr>
          <w:b w:val="0"/>
          <w:noProof/>
          <w:color w:val="000000"/>
          <w:szCs w:val="32"/>
          <w:lang w:val="uk-UA"/>
        </w:rPr>
      </w:pPr>
      <w:r w:rsidRPr="00E868D9">
        <w:rPr>
          <w:b w:val="0"/>
          <w:szCs w:val="72"/>
        </w:rPr>
        <w:t>РЕФЕРАТ</w:t>
      </w:r>
      <w:r w:rsidR="00C94872" w:rsidRPr="00E868D9">
        <w:rPr>
          <w:b w:val="0"/>
          <w:szCs w:val="72"/>
        </w:rPr>
        <w:t xml:space="preserve"> </w:t>
      </w:r>
      <w:r w:rsidRPr="00E868D9">
        <w:rPr>
          <w:b w:val="0"/>
          <w:noProof/>
          <w:color w:val="000000"/>
          <w:szCs w:val="32"/>
          <w:lang w:val="uk-UA"/>
        </w:rPr>
        <w:t>НА ТЕМУ:</w:t>
      </w:r>
    </w:p>
    <w:p w:rsidR="000F13AD" w:rsidRPr="00E868D9" w:rsidRDefault="00C94872" w:rsidP="00C94872">
      <w:pPr>
        <w:pStyle w:val="a3"/>
        <w:suppressAutoHyphens/>
        <w:spacing w:line="360" w:lineRule="auto"/>
        <w:ind w:right="0" w:firstLine="709"/>
        <w:rPr>
          <w:b w:val="0"/>
          <w:sz w:val="28"/>
        </w:rPr>
      </w:pPr>
      <w:r w:rsidRPr="00E868D9">
        <w:rPr>
          <w:b w:val="0"/>
          <w:noProof/>
          <w:color w:val="000000"/>
          <w:sz w:val="28"/>
          <w:szCs w:val="32"/>
        </w:rPr>
        <w:t>"</w:t>
      </w:r>
      <w:r w:rsidR="000F13AD" w:rsidRPr="00E868D9">
        <w:rPr>
          <w:b w:val="0"/>
          <w:sz w:val="28"/>
        </w:rPr>
        <w:t>Расчет себестоимости, рентабельности,</w:t>
      </w:r>
      <w:r w:rsidRPr="00E868D9">
        <w:rPr>
          <w:b w:val="0"/>
          <w:sz w:val="28"/>
        </w:rPr>
        <w:t xml:space="preserve"> </w:t>
      </w:r>
      <w:r w:rsidR="000F13AD" w:rsidRPr="00E868D9">
        <w:rPr>
          <w:b w:val="0"/>
          <w:sz w:val="28"/>
        </w:rPr>
        <w:t>отпускной цены</w:t>
      </w:r>
      <w:r w:rsidR="00A26211" w:rsidRPr="00E868D9">
        <w:rPr>
          <w:b w:val="0"/>
          <w:sz w:val="28"/>
        </w:rPr>
        <w:t xml:space="preserve"> издания</w:t>
      </w:r>
      <w:r w:rsidRPr="00E868D9">
        <w:rPr>
          <w:b w:val="0"/>
          <w:sz w:val="28"/>
        </w:rPr>
        <w:t>"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b/>
          <w:bCs/>
          <w:sz w:val="28"/>
        </w:rPr>
      </w:pPr>
    </w:p>
    <w:p w:rsidR="00C94872" w:rsidRPr="00E868D9" w:rsidRDefault="00A26211" w:rsidP="00C94872">
      <w:pPr>
        <w:suppressAutoHyphens/>
        <w:spacing w:line="360" w:lineRule="auto"/>
        <w:ind w:firstLine="709"/>
        <w:jc w:val="both"/>
        <w:rPr>
          <w:b/>
          <w:bCs/>
          <w:sz w:val="28"/>
        </w:rPr>
      </w:pPr>
      <w:r w:rsidRPr="00E868D9">
        <w:rPr>
          <w:b/>
          <w:bCs/>
          <w:sz w:val="28"/>
        </w:rPr>
        <w:br w:type="page"/>
      </w:r>
      <w:r w:rsidR="000F13AD" w:rsidRPr="00E868D9">
        <w:rPr>
          <w:b/>
          <w:bCs/>
          <w:sz w:val="28"/>
        </w:rPr>
        <w:t>1. Особенности внутреннего и внешнего оформления</w:t>
      </w:r>
    </w:p>
    <w:p w:rsidR="00C94872" w:rsidRPr="00E868D9" w:rsidRDefault="00C94872" w:rsidP="00C94872">
      <w:pPr>
        <w:suppressAutoHyphens/>
        <w:spacing w:line="360" w:lineRule="auto"/>
        <w:ind w:firstLine="709"/>
        <w:jc w:val="both"/>
        <w:rPr>
          <w:b/>
          <w:bCs/>
          <w:sz w:val="28"/>
        </w:rPr>
      </w:pPr>
    </w:p>
    <w:p w:rsidR="00C94872" w:rsidRPr="00E868D9" w:rsidRDefault="000F13AD" w:rsidP="00C94872">
      <w:pPr>
        <w:pStyle w:val="11"/>
        <w:suppressAutoHyphens/>
        <w:spacing w:line="360" w:lineRule="auto"/>
        <w:ind w:right="0" w:firstLine="709"/>
      </w:pPr>
      <w:r w:rsidRPr="00E868D9">
        <w:t>Это издание учебной литературы – вузовский учебник.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Это первое издание. Как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учебная литература, издание относится к льготной категории (образование) и будет иметь льготное налогообло-жение, а именно – 10% (налог на добавленную стоимость).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Перейдем к характеристикам издания.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Cs/>
          <w:sz w:val="28"/>
        </w:rPr>
        <w:t>Формат</w:t>
      </w:r>
      <w:r w:rsidRPr="00E868D9">
        <w:rPr>
          <w:sz w:val="28"/>
        </w:rPr>
        <w:t xml:space="preserve"> 84Ч108/32.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Cs/>
          <w:sz w:val="28"/>
        </w:rPr>
        <w:t>Тираж</w:t>
      </w:r>
      <w:r w:rsidRPr="00E868D9">
        <w:rPr>
          <w:sz w:val="28"/>
        </w:rPr>
        <w:t xml:space="preserve"> 3000 экз.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Cs/>
          <w:sz w:val="28"/>
        </w:rPr>
        <w:t>Внутреннее оформление издания</w:t>
      </w:r>
      <w:r w:rsidRPr="00E868D9">
        <w:rPr>
          <w:sz w:val="28"/>
        </w:rPr>
        <w:t>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 xml:space="preserve">Имеется основной и дополнительный текст; дополнительный текст отделен одинарными и двойными линейками. Основной текст набран гарнитурой </w:t>
      </w:r>
      <w:r w:rsidR="00C94872" w:rsidRPr="00E868D9">
        <w:rPr>
          <w:sz w:val="28"/>
        </w:rPr>
        <w:t>"</w:t>
      </w:r>
      <w:r w:rsidRPr="00E868D9">
        <w:rPr>
          <w:sz w:val="28"/>
        </w:rPr>
        <w:t>Таймс</w:t>
      </w:r>
      <w:r w:rsidR="00C94872" w:rsidRPr="00E868D9">
        <w:rPr>
          <w:sz w:val="28"/>
        </w:rPr>
        <w:t>"</w:t>
      </w:r>
      <w:r w:rsidRPr="00E868D9">
        <w:rPr>
          <w:sz w:val="28"/>
        </w:rPr>
        <w:t>; кегль основного текста – 10. Дополнительный текст набран гарнитурой</w:t>
      </w:r>
      <w:r w:rsidR="00C94872" w:rsidRPr="00E868D9">
        <w:rPr>
          <w:sz w:val="28"/>
        </w:rPr>
        <w:t xml:space="preserve"> "</w:t>
      </w:r>
      <w:r w:rsidRPr="00E868D9">
        <w:rPr>
          <w:sz w:val="28"/>
        </w:rPr>
        <w:t>Гельветика</w:t>
      </w:r>
      <w:r w:rsidR="00C94872" w:rsidRPr="00E868D9">
        <w:rPr>
          <w:sz w:val="28"/>
        </w:rPr>
        <w:t>"</w:t>
      </w:r>
      <w:r w:rsidRPr="00E868D9">
        <w:rPr>
          <w:sz w:val="28"/>
        </w:rPr>
        <w:t>; кегль дополнительного текста –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- 10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В тексте есть штриховые иллюстрации в виде схем, имеются таблицы.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Печать офсетная в одну краску.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Бумага офсетная № 1; 80 г/м</w:t>
      </w:r>
      <w:r w:rsidRPr="00E868D9">
        <w:rPr>
          <w:sz w:val="28"/>
          <w:vertAlign w:val="superscript"/>
        </w:rPr>
        <w:t>2</w:t>
      </w:r>
      <w:r w:rsidRPr="00E868D9">
        <w:rPr>
          <w:sz w:val="28"/>
        </w:rPr>
        <w:t>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Cs/>
          <w:sz w:val="28"/>
        </w:rPr>
        <w:t>Внешнее оформление издания</w:t>
      </w:r>
      <w:r w:rsidRPr="00E868D9">
        <w:rPr>
          <w:sz w:val="28"/>
        </w:rPr>
        <w:t>.</w:t>
      </w:r>
    </w:p>
    <w:p w:rsidR="000F13AD" w:rsidRPr="00E868D9" w:rsidRDefault="000F13AD" w:rsidP="00C94872">
      <w:pPr>
        <w:pStyle w:val="11"/>
        <w:suppressAutoHyphens/>
        <w:spacing w:line="360" w:lineRule="auto"/>
        <w:ind w:right="0" w:firstLine="709"/>
      </w:pPr>
      <w:r w:rsidRPr="00E868D9">
        <w:t>Переплет № 7 (цельнокрытая составная переплетная крышка) с иллюстрацией, есть, кроме обычного текста, текст, выполненный вывороткой.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Печать в две краски (красная и черная).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Для переплета взят картон толщиной 1,5 мм, 1500г/м</w:t>
      </w:r>
      <w:r w:rsidRPr="00E868D9">
        <w:rPr>
          <w:sz w:val="28"/>
          <w:vertAlign w:val="superscript"/>
        </w:rPr>
        <w:t>2</w:t>
      </w:r>
      <w:r w:rsidRPr="00E868D9">
        <w:rPr>
          <w:sz w:val="28"/>
        </w:rPr>
        <w:t>.</w:t>
      </w:r>
    </w:p>
    <w:p w:rsidR="00C94872" w:rsidRPr="00E868D9" w:rsidRDefault="00C94872" w:rsidP="00C94872">
      <w:pPr>
        <w:suppressAutoHyphens/>
        <w:spacing w:line="360" w:lineRule="auto"/>
        <w:ind w:firstLine="709"/>
        <w:jc w:val="both"/>
        <w:rPr>
          <w:sz w:val="28"/>
        </w:rPr>
      </w:pPr>
    </w:p>
    <w:p w:rsidR="000F13AD" w:rsidRPr="00E868D9" w:rsidRDefault="000F13AD" w:rsidP="00C94872">
      <w:pPr>
        <w:numPr>
          <w:ilvl w:val="0"/>
          <w:numId w:val="2"/>
        </w:numPr>
        <w:suppressAutoHyphens/>
        <w:spacing w:line="360" w:lineRule="auto"/>
        <w:ind w:left="0" w:firstLine="709"/>
        <w:jc w:val="both"/>
        <w:rPr>
          <w:b/>
          <w:bCs/>
          <w:sz w:val="28"/>
        </w:rPr>
      </w:pPr>
      <w:r w:rsidRPr="00E868D9">
        <w:rPr>
          <w:b/>
          <w:bCs/>
          <w:sz w:val="28"/>
        </w:rPr>
        <w:t>Расчет объема издания</w:t>
      </w:r>
    </w:p>
    <w:p w:rsidR="00C94872" w:rsidRPr="00E868D9" w:rsidRDefault="00C94872" w:rsidP="00C94872">
      <w:pPr>
        <w:suppressAutoHyphens/>
        <w:spacing w:line="360" w:lineRule="auto"/>
        <w:ind w:firstLine="709"/>
        <w:jc w:val="both"/>
        <w:rPr>
          <w:b/>
          <w:bCs/>
          <w:i/>
          <w:iCs/>
          <w:sz w:val="28"/>
          <w:lang w:val="en-US"/>
        </w:rPr>
      </w:pP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b/>
          <w:bCs/>
          <w:i/>
          <w:iCs/>
          <w:sz w:val="28"/>
        </w:rPr>
      </w:pPr>
      <w:r w:rsidRPr="00E868D9">
        <w:rPr>
          <w:b/>
          <w:bCs/>
          <w:i/>
          <w:iCs/>
          <w:sz w:val="28"/>
        </w:rPr>
        <w:t>В авторских листах</w:t>
      </w:r>
      <w:r w:rsidRPr="00E868D9">
        <w:rPr>
          <w:i/>
          <w:iCs/>
          <w:sz w:val="28"/>
        </w:rPr>
        <w:t>: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Количество страниц</w:t>
      </w:r>
      <w:r w:rsidRPr="00E868D9">
        <w:rPr>
          <w:sz w:val="28"/>
        </w:rPr>
        <w:t>: 283 полных + 26 неполных (475 строк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 xml:space="preserve">гарнитуры </w:t>
      </w:r>
      <w:r w:rsidR="00C94872" w:rsidRPr="00E868D9">
        <w:rPr>
          <w:sz w:val="28"/>
        </w:rPr>
        <w:t>"</w:t>
      </w:r>
      <w:r w:rsidRPr="00E868D9">
        <w:rPr>
          <w:sz w:val="28"/>
        </w:rPr>
        <w:t>Таймс</w:t>
      </w:r>
      <w:r w:rsidR="00C94872" w:rsidRPr="00E868D9">
        <w:rPr>
          <w:sz w:val="28"/>
        </w:rPr>
        <w:t>"</w:t>
      </w:r>
      <w:r w:rsidRPr="00E868D9">
        <w:rPr>
          <w:sz w:val="28"/>
        </w:rPr>
        <w:t xml:space="preserve"> формат набора 5Ѕ кв; 235 строка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 xml:space="preserve">гарнитуры </w:t>
      </w:r>
      <w:r w:rsidR="00C94872" w:rsidRPr="00E868D9">
        <w:rPr>
          <w:sz w:val="28"/>
        </w:rPr>
        <w:t>"</w:t>
      </w:r>
      <w:r w:rsidRPr="00E868D9">
        <w:rPr>
          <w:sz w:val="28"/>
        </w:rPr>
        <w:t>Гельветика</w:t>
      </w:r>
      <w:r w:rsidR="00C94872" w:rsidRPr="00E868D9">
        <w:rPr>
          <w:sz w:val="28"/>
        </w:rPr>
        <w:t>"</w:t>
      </w:r>
      <w:r w:rsidRPr="00E868D9">
        <w:rPr>
          <w:sz w:val="28"/>
        </w:rPr>
        <w:t xml:space="preserve"> формат набора 5Ѕ кв; 77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строки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гарнитуры</w:t>
      </w:r>
      <w:r w:rsidR="00C94872" w:rsidRPr="00E868D9">
        <w:rPr>
          <w:sz w:val="28"/>
        </w:rPr>
        <w:t xml:space="preserve"> "</w:t>
      </w:r>
      <w:r w:rsidRPr="00E868D9">
        <w:rPr>
          <w:sz w:val="28"/>
        </w:rPr>
        <w:t>Гельветика</w:t>
      </w:r>
      <w:r w:rsidR="00C94872" w:rsidRPr="00E868D9">
        <w:rPr>
          <w:sz w:val="28"/>
        </w:rPr>
        <w:t xml:space="preserve">" </w:t>
      </w:r>
      <w:r w:rsidRPr="00E868D9">
        <w:rPr>
          <w:sz w:val="28"/>
        </w:rPr>
        <w:t>формат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набора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5ј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 xml:space="preserve">кв; 39 строк гарнитуры </w:t>
      </w:r>
      <w:r w:rsidR="00C94872" w:rsidRPr="00E868D9">
        <w:rPr>
          <w:sz w:val="28"/>
        </w:rPr>
        <w:t>"</w:t>
      </w:r>
      <w:r w:rsidRPr="00E868D9">
        <w:rPr>
          <w:sz w:val="28"/>
        </w:rPr>
        <w:t>Таймс</w:t>
      </w:r>
      <w:r w:rsidR="00C94872" w:rsidRPr="00E868D9">
        <w:rPr>
          <w:sz w:val="28"/>
        </w:rPr>
        <w:t>"</w:t>
      </w:r>
      <w:r w:rsidRPr="00E868D9">
        <w:rPr>
          <w:sz w:val="28"/>
        </w:rPr>
        <w:t xml:space="preserve"> кг 8 формат набора 5Ѕ кв; одна таблица 9,8 смЧ5,3 см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).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Количество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знаков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в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строке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текста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 xml:space="preserve">гарнитуры </w:t>
      </w:r>
      <w:r w:rsidR="00C94872" w:rsidRPr="00E868D9">
        <w:rPr>
          <w:sz w:val="28"/>
        </w:rPr>
        <w:t>"</w:t>
      </w:r>
      <w:r w:rsidRPr="00E868D9">
        <w:rPr>
          <w:sz w:val="28"/>
        </w:rPr>
        <w:t>Таймс</w:t>
      </w:r>
      <w:r w:rsidR="00C94872" w:rsidRPr="00E868D9">
        <w:rPr>
          <w:sz w:val="28"/>
        </w:rPr>
        <w:t>"</w:t>
      </w:r>
      <w:r w:rsidRPr="00E868D9">
        <w:rPr>
          <w:sz w:val="28"/>
        </w:rPr>
        <w:t xml:space="preserve"> на 5Ѕ кв – 53.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 xml:space="preserve">Количество знаков в строке текста гарнитуры </w:t>
      </w:r>
      <w:r w:rsidR="00C94872" w:rsidRPr="00E868D9">
        <w:rPr>
          <w:sz w:val="28"/>
        </w:rPr>
        <w:t>"</w:t>
      </w:r>
      <w:r w:rsidRPr="00E868D9">
        <w:rPr>
          <w:sz w:val="28"/>
        </w:rPr>
        <w:t>Таймс</w:t>
      </w:r>
      <w:r w:rsidR="00C94872" w:rsidRPr="00E868D9">
        <w:rPr>
          <w:sz w:val="28"/>
        </w:rPr>
        <w:t>"</w:t>
      </w:r>
      <w:r w:rsidRPr="00E868D9">
        <w:rPr>
          <w:sz w:val="28"/>
        </w:rPr>
        <w:t xml:space="preserve"> на 5ј кв – 49.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Количество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знаков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в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 xml:space="preserve">строке текста гарнитуры </w:t>
      </w:r>
      <w:r w:rsidR="00C94872" w:rsidRPr="00E868D9">
        <w:rPr>
          <w:sz w:val="28"/>
        </w:rPr>
        <w:t>"</w:t>
      </w:r>
      <w:r w:rsidRPr="00E868D9">
        <w:rPr>
          <w:sz w:val="28"/>
        </w:rPr>
        <w:t>Гельветика</w:t>
      </w:r>
      <w:r w:rsidR="00C94872" w:rsidRPr="00E868D9">
        <w:rPr>
          <w:sz w:val="28"/>
        </w:rPr>
        <w:t>"</w:t>
      </w:r>
      <w:r w:rsidRPr="00E868D9">
        <w:rPr>
          <w:sz w:val="28"/>
        </w:rPr>
        <w:t xml:space="preserve"> на 5Ѕ кв – 56.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Количество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знаков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в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 xml:space="preserve">строке текста гарнитуры </w:t>
      </w:r>
      <w:r w:rsidR="00C94872" w:rsidRPr="00E868D9">
        <w:rPr>
          <w:sz w:val="28"/>
        </w:rPr>
        <w:t>"</w:t>
      </w:r>
      <w:r w:rsidRPr="00E868D9">
        <w:rPr>
          <w:sz w:val="28"/>
        </w:rPr>
        <w:t>Гельветика</w:t>
      </w:r>
      <w:r w:rsidR="00C94872" w:rsidRPr="00E868D9">
        <w:rPr>
          <w:sz w:val="28"/>
        </w:rPr>
        <w:t>"</w:t>
      </w:r>
      <w:r w:rsidRPr="00E868D9">
        <w:rPr>
          <w:sz w:val="28"/>
        </w:rPr>
        <w:t xml:space="preserve"> на 5ј кв – 53.</w:t>
      </w:r>
    </w:p>
    <w:p w:rsidR="000F13AD" w:rsidRPr="00E868D9" w:rsidRDefault="000F13AD" w:rsidP="00C94872">
      <w:pPr>
        <w:pStyle w:val="11"/>
        <w:suppressAutoHyphens/>
        <w:spacing w:line="360" w:lineRule="auto"/>
        <w:ind w:right="0" w:firstLine="709"/>
      </w:pPr>
      <w:r w:rsidRPr="00E868D9">
        <w:t xml:space="preserve">Количество знаков в строке текста гарнитуры </w:t>
      </w:r>
      <w:r w:rsidR="00C94872" w:rsidRPr="00E868D9">
        <w:t>"</w:t>
      </w:r>
      <w:r w:rsidRPr="00E868D9">
        <w:t>Таймс</w:t>
      </w:r>
      <w:r w:rsidR="00C94872" w:rsidRPr="00E868D9">
        <w:t>"</w:t>
      </w:r>
      <w:r w:rsidRPr="00E868D9">
        <w:t xml:space="preserve"> кг 8 на 5Ѕ кв – 63.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Общее количество знаков</w:t>
      </w:r>
      <w:r w:rsidRPr="00E868D9">
        <w:rPr>
          <w:sz w:val="28"/>
        </w:rPr>
        <w:t>: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i/>
          <w:iCs/>
          <w:sz w:val="28"/>
        </w:rPr>
        <w:t>полные страницы:</w:t>
      </w:r>
      <w:r w:rsidRPr="00E868D9">
        <w:rPr>
          <w:sz w:val="28"/>
        </w:rPr>
        <w:t xml:space="preserve"> 8769 (строк гарнитуры </w:t>
      </w:r>
      <w:r w:rsidR="00C94872" w:rsidRPr="00E868D9">
        <w:rPr>
          <w:sz w:val="28"/>
        </w:rPr>
        <w:t>"</w:t>
      </w:r>
      <w:r w:rsidRPr="00E868D9">
        <w:rPr>
          <w:sz w:val="28"/>
        </w:rPr>
        <w:t>Таймс</w:t>
      </w:r>
      <w:r w:rsidR="00C94872" w:rsidRPr="00E868D9">
        <w:rPr>
          <w:sz w:val="28"/>
        </w:rPr>
        <w:t>"</w:t>
      </w:r>
      <w:r w:rsidRPr="00E868D9">
        <w:rPr>
          <w:sz w:val="28"/>
        </w:rPr>
        <w:t xml:space="preserve"> на 5Ѕ кв) Ч 53 +148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 xml:space="preserve">(строк гарнитуры </w:t>
      </w:r>
      <w:r w:rsidR="00C94872" w:rsidRPr="00E868D9">
        <w:rPr>
          <w:sz w:val="28"/>
        </w:rPr>
        <w:t>"</w:t>
      </w:r>
      <w:r w:rsidRPr="00E868D9">
        <w:rPr>
          <w:sz w:val="28"/>
        </w:rPr>
        <w:t>Таймс</w:t>
      </w:r>
      <w:r w:rsidR="00C94872" w:rsidRPr="00E868D9">
        <w:rPr>
          <w:sz w:val="28"/>
        </w:rPr>
        <w:t>"</w:t>
      </w:r>
      <w:r w:rsidRPr="00E868D9">
        <w:rPr>
          <w:sz w:val="28"/>
        </w:rPr>
        <w:t xml:space="preserve"> на 5ј кв) Ч 49 + 1492 (строки гарнитуры </w:t>
      </w:r>
      <w:r w:rsidR="00C94872" w:rsidRPr="00E868D9">
        <w:rPr>
          <w:sz w:val="28"/>
        </w:rPr>
        <w:t>"</w:t>
      </w:r>
      <w:r w:rsidRPr="00E868D9">
        <w:rPr>
          <w:sz w:val="28"/>
        </w:rPr>
        <w:t>Гельветика</w:t>
      </w:r>
      <w:r w:rsidR="00C94872" w:rsidRPr="00E868D9">
        <w:rPr>
          <w:sz w:val="28"/>
        </w:rPr>
        <w:t>"</w:t>
      </w:r>
      <w:r w:rsidRPr="00E868D9">
        <w:rPr>
          <w:sz w:val="28"/>
        </w:rPr>
        <w:t xml:space="preserve"> на 5ј кв) Ч 53 + 497 (строка гарнитуры </w:t>
      </w:r>
      <w:r w:rsidR="00C94872" w:rsidRPr="00E868D9">
        <w:rPr>
          <w:sz w:val="28"/>
        </w:rPr>
        <w:t>"</w:t>
      </w:r>
      <w:r w:rsidRPr="00E868D9">
        <w:rPr>
          <w:sz w:val="28"/>
        </w:rPr>
        <w:t>Гельветика</w:t>
      </w:r>
      <w:r w:rsidR="00C94872" w:rsidRPr="00E868D9">
        <w:rPr>
          <w:sz w:val="28"/>
        </w:rPr>
        <w:t>"</w:t>
      </w:r>
      <w:r w:rsidRPr="00E868D9">
        <w:rPr>
          <w:sz w:val="28"/>
        </w:rPr>
        <w:t xml:space="preserve"> на 5Ѕ кв) Ч 56 + 118 (строк гарнитуры </w:t>
      </w:r>
      <w:r w:rsidR="00C94872" w:rsidRPr="00E868D9">
        <w:rPr>
          <w:sz w:val="28"/>
        </w:rPr>
        <w:t>"</w:t>
      </w:r>
      <w:r w:rsidRPr="00E868D9">
        <w:rPr>
          <w:sz w:val="28"/>
        </w:rPr>
        <w:t>Таймс</w:t>
      </w:r>
      <w:r w:rsidR="00C94872" w:rsidRPr="00E868D9">
        <w:rPr>
          <w:sz w:val="28"/>
        </w:rPr>
        <w:t>"</w:t>
      </w:r>
      <w:r w:rsidRPr="00E868D9">
        <w:rPr>
          <w:sz w:val="28"/>
        </w:rPr>
        <w:t xml:space="preserve"> кг 8 на 5Ѕ кв) Ч 63 + </w:t>
      </w:r>
      <w:r w:rsidRPr="00E868D9">
        <w:rPr>
          <w:i/>
          <w:iCs/>
          <w:sz w:val="28"/>
        </w:rPr>
        <w:t>неполные страницы (26)</w:t>
      </w:r>
      <w:r w:rsidRPr="00E868D9">
        <w:rPr>
          <w:sz w:val="28"/>
        </w:rPr>
        <w:t xml:space="preserve">: 475 (строк гарнитуры </w:t>
      </w:r>
      <w:r w:rsidR="00C94872" w:rsidRPr="00E868D9">
        <w:rPr>
          <w:sz w:val="28"/>
        </w:rPr>
        <w:t>"</w:t>
      </w:r>
      <w:r w:rsidRPr="00E868D9">
        <w:rPr>
          <w:sz w:val="28"/>
        </w:rPr>
        <w:t>Таймс</w:t>
      </w:r>
      <w:r w:rsidR="00C94872" w:rsidRPr="00E868D9">
        <w:rPr>
          <w:sz w:val="28"/>
        </w:rPr>
        <w:t>"</w:t>
      </w:r>
      <w:r w:rsidRPr="00E868D9">
        <w:rPr>
          <w:sz w:val="28"/>
        </w:rPr>
        <w:t xml:space="preserve"> на 5Ѕ кв) Ч 53 + 77 (строки гарнитуры </w:t>
      </w:r>
      <w:r w:rsidR="00C94872" w:rsidRPr="00E868D9">
        <w:rPr>
          <w:sz w:val="28"/>
        </w:rPr>
        <w:t>"</w:t>
      </w:r>
      <w:r w:rsidRPr="00E868D9">
        <w:rPr>
          <w:sz w:val="28"/>
        </w:rPr>
        <w:t>Гельветика</w:t>
      </w:r>
      <w:r w:rsidR="00C94872" w:rsidRPr="00E868D9">
        <w:rPr>
          <w:sz w:val="28"/>
        </w:rPr>
        <w:t>"</w:t>
      </w:r>
      <w:r w:rsidRPr="00E868D9">
        <w:rPr>
          <w:sz w:val="28"/>
        </w:rPr>
        <w:t xml:space="preserve"> на 5ј кв) Ч 53 + 235 (строка гарнитуры </w:t>
      </w:r>
      <w:r w:rsidR="00C94872" w:rsidRPr="00E868D9">
        <w:rPr>
          <w:sz w:val="28"/>
        </w:rPr>
        <w:t>"</w:t>
      </w:r>
      <w:r w:rsidRPr="00E868D9">
        <w:rPr>
          <w:sz w:val="28"/>
        </w:rPr>
        <w:t>Гельветика</w:t>
      </w:r>
      <w:r w:rsidR="00C94872" w:rsidRPr="00E868D9">
        <w:rPr>
          <w:sz w:val="28"/>
        </w:rPr>
        <w:t>"</w:t>
      </w:r>
      <w:r w:rsidRPr="00E868D9">
        <w:rPr>
          <w:sz w:val="28"/>
        </w:rPr>
        <w:t xml:space="preserve"> на 5Ѕ кв) Ч 56 + 39 (строк гарнитуры </w:t>
      </w:r>
      <w:r w:rsidR="00C94872" w:rsidRPr="00E868D9">
        <w:rPr>
          <w:sz w:val="28"/>
        </w:rPr>
        <w:t>"</w:t>
      </w:r>
      <w:r w:rsidRPr="00E868D9">
        <w:rPr>
          <w:sz w:val="28"/>
        </w:rPr>
        <w:t>Таймс</w:t>
      </w:r>
      <w:r w:rsidR="00C94872" w:rsidRPr="00E868D9">
        <w:rPr>
          <w:sz w:val="28"/>
        </w:rPr>
        <w:t>"</w:t>
      </w:r>
      <w:r w:rsidRPr="00E868D9">
        <w:rPr>
          <w:sz w:val="28"/>
        </w:rPr>
        <w:t xml:space="preserve"> кг 8 на 5Ѕ кв) Ч 63 =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464757 + 7252 + 79 076 + 27 832 + 7 434 + + 25 175 + 4 081 + 13 160 + 2 457 =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631224 знака.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Объем текста в авторских листах</w:t>
      </w:r>
      <w:r w:rsidRPr="00E868D9">
        <w:rPr>
          <w:sz w:val="28"/>
        </w:rPr>
        <w:t>: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631224 : 40 000 (кол-во знаков в 1 авт. л.) = 15,8 авт. л.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b/>
          <w:bCs/>
          <w:sz w:val="28"/>
        </w:rPr>
      </w:pPr>
      <w:r w:rsidRPr="00E868D9">
        <w:rPr>
          <w:b/>
          <w:bCs/>
          <w:sz w:val="28"/>
        </w:rPr>
        <w:t>Объем иллюстрационного материала в авторских листах</w:t>
      </w:r>
      <w:r w:rsidRPr="00E868D9">
        <w:rPr>
          <w:sz w:val="28"/>
        </w:rPr>
        <w:t>: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6 рисунков и 19 таблиц составляют: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298,79 см</w:t>
      </w:r>
      <w:r w:rsidRPr="00E868D9">
        <w:rPr>
          <w:sz w:val="28"/>
          <w:vertAlign w:val="superscript"/>
        </w:rPr>
        <w:t>2</w:t>
      </w:r>
      <w:r w:rsidRPr="00E868D9">
        <w:rPr>
          <w:sz w:val="28"/>
        </w:rPr>
        <w:t xml:space="preserve"> + 1181,82 см</w:t>
      </w:r>
      <w:r w:rsidRPr="00E868D9">
        <w:rPr>
          <w:sz w:val="28"/>
          <w:vertAlign w:val="superscript"/>
        </w:rPr>
        <w:t xml:space="preserve">2 </w:t>
      </w:r>
      <w:r w:rsidRPr="00E868D9">
        <w:rPr>
          <w:sz w:val="28"/>
        </w:rPr>
        <w:t>= 1480,61 см</w:t>
      </w:r>
      <w:r w:rsidRPr="00E868D9">
        <w:rPr>
          <w:sz w:val="28"/>
          <w:vertAlign w:val="superscript"/>
        </w:rPr>
        <w:t xml:space="preserve">2 </w:t>
      </w:r>
      <w:r w:rsidRPr="00E868D9">
        <w:rPr>
          <w:sz w:val="28"/>
        </w:rPr>
        <w:t>: 3000см</w:t>
      </w:r>
      <w:r w:rsidRPr="00E868D9">
        <w:rPr>
          <w:sz w:val="28"/>
          <w:vertAlign w:val="superscript"/>
        </w:rPr>
        <w:t>2</w:t>
      </w:r>
      <w:r w:rsidR="00C94872" w:rsidRPr="00E868D9">
        <w:rPr>
          <w:sz w:val="28"/>
          <w:vertAlign w:val="superscript"/>
        </w:rPr>
        <w:t xml:space="preserve"> </w:t>
      </w:r>
      <w:r w:rsidRPr="00E868D9">
        <w:rPr>
          <w:sz w:val="28"/>
        </w:rPr>
        <w:t>(площадь 1авт. л. иллюстрационного материала) = 0,5 авт.л.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Итого объем авторского оригинала в авторских листах</w:t>
      </w:r>
      <w:r w:rsidRPr="00E868D9">
        <w:rPr>
          <w:sz w:val="28"/>
        </w:rPr>
        <w:t>:</w:t>
      </w:r>
    </w:p>
    <w:p w:rsidR="000F13AD" w:rsidRPr="00E868D9" w:rsidRDefault="000F13AD" w:rsidP="00C94872">
      <w:pPr>
        <w:pStyle w:val="11"/>
        <w:suppressAutoHyphens/>
        <w:spacing w:line="360" w:lineRule="auto"/>
        <w:ind w:right="0" w:firstLine="709"/>
      </w:pPr>
      <w:r w:rsidRPr="00E868D9">
        <w:t>15,8 + 0,5 = 16,3 авт. л.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b/>
          <w:bCs/>
          <w:sz w:val="28"/>
        </w:rPr>
      </w:pPr>
      <w:r w:rsidRPr="00E868D9">
        <w:rPr>
          <w:b/>
          <w:bCs/>
          <w:i/>
          <w:iCs/>
          <w:sz w:val="28"/>
        </w:rPr>
        <w:t>В учетно-издательских листах</w:t>
      </w:r>
      <w:r w:rsidRPr="00E868D9">
        <w:rPr>
          <w:sz w:val="28"/>
        </w:rPr>
        <w:t>: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При подсчете объема в учетно-издательских листах к объему издания в авторских листах добавляется материал, не оплачиваемый автору.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Титульные данные и выходные сведения</w:t>
      </w:r>
      <w:r w:rsidRPr="00E868D9">
        <w:rPr>
          <w:sz w:val="28"/>
        </w:rPr>
        <w:t xml:space="preserve"> – 1000 знаков.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Аннотация</w:t>
      </w:r>
      <w:r w:rsidRPr="00E868D9">
        <w:rPr>
          <w:sz w:val="28"/>
        </w:rPr>
        <w:t xml:space="preserve"> – 500 знаков (согласно ГОСТ 7.9.–95. Реферат и анно-тация. Общие требования).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Оглавление</w:t>
      </w:r>
      <w:r w:rsidRPr="00E868D9">
        <w:rPr>
          <w:sz w:val="28"/>
        </w:rPr>
        <w:t>: 116 строк Ч 63 знака (условно приняли за кг 8 формат набора 5Ѕ кв)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+ 31 строка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Ч 53 знака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(заголовки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приняли за полные строки кг 10) = 7308 + 1643 = 8951 знак.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Предметный алфавитный указатель</w:t>
      </w:r>
      <w:r w:rsidRPr="00E868D9">
        <w:rPr>
          <w:sz w:val="28"/>
        </w:rPr>
        <w:t>: 29 знаков (ширина одной колонки) Ч 54 Ч 2 (2 колонки текста на полосе) Ч 4 (4 страницы с указателем) = 12528 знаков.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Колонтитул</w:t>
      </w:r>
      <w:r w:rsidRPr="00E868D9">
        <w:rPr>
          <w:sz w:val="28"/>
        </w:rPr>
        <w:t>: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298 строк Ч 53 знака = 15794 знака.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Колонцифра</w:t>
      </w:r>
      <w:r w:rsidRPr="00E868D9">
        <w:rPr>
          <w:sz w:val="28"/>
        </w:rPr>
        <w:t>: 304 (16 страниц без колонцифры) Ч 53 : 2 = 8056 знаков.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b/>
          <w:bCs/>
          <w:sz w:val="28"/>
        </w:rPr>
      </w:pPr>
      <w:r w:rsidRPr="00E868D9">
        <w:rPr>
          <w:b/>
          <w:bCs/>
          <w:sz w:val="28"/>
        </w:rPr>
        <w:t>Итого неоплачиваемая автору часть: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(1000 + 500 + 8951 + 12 528 + 15 794 + 8 056) : 40 000 = 1,2 авт. л.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b/>
          <w:bCs/>
          <w:sz w:val="28"/>
        </w:rPr>
      </w:pPr>
      <w:r w:rsidRPr="00E868D9">
        <w:rPr>
          <w:b/>
          <w:bCs/>
          <w:sz w:val="28"/>
        </w:rPr>
        <w:t>Всего в учетно-издательских листах:</w:t>
      </w:r>
    </w:p>
    <w:p w:rsidR="000F13AD" w:rsidRPr="00E868D9" w:rsidRDefault="000F13AD" w:rsidP="00C94872">
      <w:pPr>
        <w:pStyle w:val="11"/>
        <w:suppressAutoHyphens/>
        <w:spacing w:line="360" w:lineRule="auto"/>
        <w:ind w:right="0" w:firstLine="709"/>
      </w:pPr>
      <w:r w:rsidRPr="00E868D9">
        <w:t>16,3 + 1,2 = 17,5 уч.-изд. л.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i/>
          <w:iCs/>
          <w:sz w:val="28"/>
        </w:rPr>
        <w:t>В физических печатных листах</w:t>
      </w:r>
      <w:r w:rsidRPr="00E868D9">
        <w:rPr>
          <w:sz w:val="28"/>
        </w:rPr>
        <w:t>: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Выбранный вариант оформления II (по ОСТ 29.62–86.См. Нормативные материалы по издательскому делу/Сост. В.А.. Маркус, М., 1987. – С. 254–263).</w:t>
      </w:r>
    </w:p>
    <w:p w:rsidR="00C94872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Формат полосы набора при формате издания 84Ч108/32 и выбранном варианте оформления – 5ѕЧ9Ѕ кв. Формат полосы набора нашего издания составляет 5ЅЧ9Ѕ кв (квадрат равен 48 пунктам или 18,05 мм).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 xml:space="preserve">Гарнитура основного текста </w:t>
      </w:r>
      <w:r w:rsidR="00C94872" w:rsidRPr="00E868D9">
        <w:rPr>
          <w:sz w:val="28"/>
        </w:rPr>
        <w:t>"</w:t>
      </w:r>
      <w:r w:rsidRPr="00E868D9">
        <w:rPr>
          <w:sz w:val="28"/>
        </w:rPr>
        <w:t>Таймс</w:t>
      </w:r>
      <w:r w:rsidR="00C94872" w:rsidRPr="00E868D9">
        <w:rPr>
          <w:sz w:val="28"/>
        </w:rPr>
        <w:t>"</w:t>
      </w:r>
      <w:r w:rsidRPr="00E868D9">
        <w:rPr>
          <w:sz w:val="28"/>
        </w:rPr>
        <w:t>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Кегль 10.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Кегль 8 (оглавление – элемент аппарата ориентировки).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 xml:space="preserve">Гарнитура дополнительного текста (и выделений в основном тексте) </w:t>
      </w:r>
      <w:r w:rsidR="00C94872" w:rsidRPr="00E868D9">
        <w:rPr>
          <w:sz w:val="28"/>
        </w:rPr>
        <w:t>"</w:t>
      </w:r>
      <w:r w:rsidRPr="00E868D9">
        <w:rPr>
          <w:sz w:val="28"/>
        </w:rPr>
        <w:t>Гельветика</w:t>
      </w:r>
      <w:r w:rsidR="00C94872" w:rsidRPr="00E868D9">
        <w:rPr>
          <w:sz w:val="28"/>
        </w:rPr>
        <w:t>"</w:t>
      </w:r>
      <w:r w:rsidRPr="00E868D9">
        <w:rPr>
          <w:sz w:val="28"/>
        </w:rPr>
        <w:t>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Кегль 10.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Число строк на полосе</w:t>
      </w:r>
      <w:r w:rsidRPr="00E868D9">
        <w:rPr>
          <w:sz w:val="28"/>
        </w:rPr>
        <w:t>: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кг 8 – 54 строки (48 пунктов Ч 9 кв (текст без колонтитула) :8 );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кг 10 – 43 строки (48 пунктов Ч 9 кв (текст без колонтитула) :10 ).</w:t>
      </w:r>
    </w:p>
    <w:p w:rsidR="000F13AD" w:rsidRPr="00E868D9" w:rsidRDefault="000F13AD" w:rsidP="00C94872">
      <w:pPr>
        <w:pStyle w:val="11"/>
        <w:suppressAutoHyphens/>
        <w:spacing w:line="360" w:lineRule="auto"/>
        <w:ind w:right="0" w:firstLine="709"/>
      </w:pPr>
      <w:r w:rsidRPr="00E868D9">
        <w:t xml:space="preserve">1. Емкость страницы текста в авторском оригинале гарнитуры </w:t>
      </w:r>
      <w:r w:rsidR="00C94872" w:rsidRPr="00E868D9">
        <w:t>"</w:t>
      </w:r>
      <w:r w:rsidRPr="00E868D9">
        <w:t>Таймс</w:t>
      </w:r>
      <w:r w:rsidR="00C94872" w:rsidRPr="00E868D9">
        <w:t>"</w:t>
      </w:r>
      <w:r w:rsidRPr="00E868D9">
        <w:t xml:space="preserve"> формат набора 5Ѕ кв: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53 (знака в строке) Ч 43 (строки на странице) = 2279 знаков.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 xml:space="preserve">2. Емкость страницы текста в авторском оригинале гарнитуры </w:t>
      </w:r>
      <w:r w:rsidR="00C94872" w:rsidRPr="00E868D9">
        <w:rPr>
          <w:sz w:val="28"/>
        </w:rPr>
        <w:t>"</w:t>
      </w:r>
      <w:r w:rsidRPr="00E868D9">
        <w:rPr>
          <w:sz w:val="28"/>
        </w:rPr>
        <w:t>Таймс</w:t>
      </w:r>
      <w:r w:rsidR="00C94872" w:rsidRPr="00E868D9">
        <w:rPr>
          <w:sz w:val="28"/>
        </w:rPr>
        <w:t>"</w:t>
      </w:r>
      <w:r w:rsidRPr="00E868D9">
        <w:rPr>
          <w:sz w:val="28"/>
        </w:rPr>
        <w:t xml:space="preserve"> формат набора 5ј кв:</w:t>
      </w:r>
    </w:p>
    <w:p w:rsidR="00C94872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49 (знаков в строке) Ч 43 (строки на странице) = 2107 знаков.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 xml:space="preserve">3. Емкость страницы текста в авторском оригинале гарнитуры </w:t>
      </w:r>
      <w:r w:rsidR="00C94872" w:rsidRPr="00E868D9">
        <w:rPr>
          <w:sz w:val="28"/>
        </w:rPr>
        <w:t>"</w:t>
      </w:r>
      <w:r w:rsidRPr="00E868D9">
        <w:rPr>
          <w:sz w:val="28"/>
        </w:rPr>
        <w:t>Гельветика</w:t>
      </w:r>
      <w:r w:rsidR="00C94872" w:rsidRPr="00E868D9">
        <w:rPr>
          <w:sz w:val="28"/>
        </w:rPr>
        <w:t xml:space="preserve">" </w:t>
      </w:r>
      <w:r w:rsidRPr="00E868D9">
        <w:rPr>
          <w:sz w:val="28"/>
        </w:rPr>
        <w:t>формат набора 5Ѕ кв: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56 (знаков в строке) Ч 43 (строки на странице) = 2408 знаков.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 xml:space="preserve">4. Емкость страницы текста в авторском оригинале гарнитуры </w:t>
      </w:r>
      <w:r w:rsidR="00C94872" w:rsidRPr="00E868D9">
        <w:rPr>
          <w:sz w:val="28"/>
        </w:rPr>
        <w:t>"</w:t>
      </w:r>
      <w:r w:rsidRPr="00E868D9">
        <w:rPr>
          <w:sz w:val="28"/>
        </w:rPr>
        <w:t>Гельветика</w:t>
      </w:r>
      <w:r w:rsidR="00C94872" w:rsidRPr="00E868D9">
        <w:rPr>
          <w:sz w:val="28"/>
        </w:rPr>
        <w:t xml:space="preserve">" </w:t>
      </w:r>
      <w:r w:rsidRPr="00E868D9">
        <w:rPr>
          <w:sz w:val="28"/>
        </w:rPr>
        <w:t>формат набора 5ј кв: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53 (знака в строке) Ч 43 (строки на странице) = 2279 знаков.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 xml:space="preserve">5. Емкость страницы текста в авторском оригинале гарнитуры </w:t>
      </w:r>
      <w:r w:rsidR="00C94872" w:rsidRPr="00E868D9">
        <w:rPr>
          <w:sz w:val="28"/>
        </w:rPr>
        <w:t>"</w:t>
      </w:r>
      <w:r w:rsidRPr="00E868D9">
        <w:rPr>
          <w:sz w:val="28"/>
        </w:rPr>
        <w:t>Таймс</w:t>
      </w:r>
      <w:r w:rsidR="00C94872" w:rsidRPr="00E868D9">
        <w:rPr>
          <w:sz w:val="28"/>
        </w:rPr>
        <w:t>"</w:t>
      </w:r>
      <w:r w:rsidRPr="00E868D9">
        <w:rPr>
          <w:sz w:val="28"/>
        </w:rPr>
        <w:t xml:space="preserve"> кг 8 формат набора 5Ѕ кв: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63 (знака в строке) Ч 54 (строки на странице) = 3402 знака.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Емкость полос текста с разным</w:t>
      </w:r>
      <w:r w:rsidR="00C94872" w:rsidRPr="00E868D9">
        <w:rPr>
          <w:b/>
          <w:bCs/>
          <w:sz w:val="28"/>
        </w:rPr>
        <w:t xml:space="preserve"> </w:t>
      </w:r>
      <w:r w:rsidRPr="00E868D9">
        <w:rPr>
          <w:b/>
          <w:bCs/>
          <w:sz w:val="28"/>
        </w:rPr>
        <w:t>форматом набора</w:t>
      </w:r>
      <w:r w:rsidRPr="00E868D9">
        <w:rPr>
          <w:sz w:val="28"/>
        </w:rPr>
        <w:t>:</w:t>
      </w:r>
    </w:p>
    <w:p w:rsidR="000F13AD" w:rsidRPr="00E868D9" w:rsidRDefault="000F13AD" w:rsidP="00C94872">
      <w:pPr>
        <w:pStyle w:val="11"/>
        <w:suppressAutoHyphens/>
        <w:spacing w:line="360" w:lineRule="auto"/>
        <w:ind w:right="0" w:firstLine="709"/>
      </w:pPr>
      <w:r w:rsidRPr="00E868D9">
        <w:t xml:space="preserve">полные страницы: 9179 (строк гарнитуры </w:t>
      </w:r>
      <w:r w:rsidR="00C94872" w:rsidRPr="00E868D9">
        <w:t>"</w:t>
      </w:r>
      <w:r w:rsidRPr="00E868D9">
        <w:t>Таймс</w:t>
      </w:r>
      <w:r w:rsidR="00C94872" w:rsidRPr="00E868D9">
        <w:t>"</w:t>
      </w:r>
      <w:r w:rsidRPr="00E868D9">
        <w:t xml:space="preserve"> на 5Ѕ кв; сюда же входят 298 строк колонтитула, посчитанные, как строки кг10) Ч 53 +148</w:t>
      </w:r>
      <w:r w:rsidR="00C94872" w:rsidRPr="00E868D9">
        <w:t xml:space="preserve"> </w:t>
      </w:r>
      <w:r w:rsidRPr="00E868D9">
        <w:t xml:space="preserve">(строк гарнитуры </w:t>
      </w:r>
      <w:r w:rsidR="00C94872" w:rsidRPr="00E868D9">
        <w:t>"</w:t>
      </w:r>
      <w:r w:rsidRPr="00E868D9">
        <w:t>Таймс</w:t>
      </w:r>
      <w:r w:rsidR="00C94872" w:rsidRPr="00E868D9">
        <w:t>"</w:t>
      </w:r>
      <w:r w:rsidRPr="00E868D9">
        <w:t xml:space="preserve"> на 5ј кв) Ч 49 + 1492 (строки гарнитуры </w:t>
      </w:r>
      <w:r w:rsidR="00C94872" w:rsidRPr="00E868D9">
        <w:t>"</w:t>
      </w:r>
      <w:r w:rsidRPr="00E868D9">
        <w:t>Гельветика</w:t>
      </w:r>
      <w:r w:rsidR="00C94872" w:rsidRPr="00E868D9">
        <w:t>"</w:t>
      </w:r>
      <w:r w:rsidRPr="00E868D9">
        <w:t xml:space="preserve"> на 5ј кв) Ч 53 + 497 (строка гарнитуры </w:t>
      </w:r>
      <w:r w:rsidR="00C94872" w:rsidRPr="00E868D9">
        <w:t>"</w:t>
      </w:r>
      <w:r w:rsidRPr="00E868D9">
        <w:t>Гельветика</w:t>
      </w:r>
      <w:r w:rsidR="00C94872" w:rsidRPr="00E868D9">
        <w:t>"</w:t>
      </w:r>
      <w:r w:rsidRPr="00E868D9">
        <w:t xml:space="preserve"> на 5Ѕ кв) Ч 56 + 118 (строк гарнитуры </w:t>
      </w:r>
      <w:r w:rsidR="00C94872" w:rsidRPr="00E868D9">
        <w:t>"</w:t>
      </w:r>
      <w:r w:rsidRPr="00E868D9">
        <w:t>Таймс</w:t>
      </w:r>
      <w:r w:rsidR="00C94872" w:rsidRPr="00E868D9">
        <w:t>"</w:t>
      </w:r>
      <w:r w:rsidRPr="00E868D9">
        <w:t xml:space="preserve"> кг 8 на 5Ѕ кв) Ч 63 + неполные страницы (26): 475 (строк гарнитуры </w:t>
      </w:r>
      <w:r w:rsidR="00C94872" w:rsidRPr="00E868D9">
        <w:t>"</w:t>
      </w:r>
      <w:r w:rsidRPr="00E868D9">
        <w:t>Таймс</w:t>
      </w:r>
      <w:r w:rsidR="00C94872" w:rsidRPr="00E868D9">
        <w:t>"</w:t>
      </w:r>
      <w:r w:rsidRPr="00E868D9">
        <w:t xml:space="preserve"> на 5Ѕ кв) Ч 53 + 77 (строки гарнитуры </w:t>
      </w:r>
      <w:r w:rsidR="00C94872" w:rsidRPr="00E868D9">
        <w:t>"</w:t>
      </w:r>
      <w:r w:rsidRPr="00E868D9">
        <w:t>Гельветика</w:t>
      </w:r>
      <w:r w:rsidR="00C94872" w:rsidRPr="00E868D9">
        <w:t>"</w:t>
      </w:r>
      <w:r w:rsidRPr="00E868D9">
        <w:t xml:space="preserve"> на 5ј кв) Ч 53 + 235 (строка гарнитуры </w:t>
      </w:r>
      <w:r w:rsidR="00C94872" w:rsidRPr="00E868D9">
        <w:t>"</w:t>
      </w:r>
      <w:r w:rsidRPr="00E868D9">
        <w:t>Гельветика</w:t>
      </w:r>
      <w:r w:rsidR="00C94872" w:rsidRPr="00E868D9">
        <w:t>"</w:t>
      </w:r>
      <w:r w:rsidRPr="00E868D9">
        <w:t xml:space="preserve"> на 5Ѕ кв) Ч 56 + 39 (строк гарнитуры </w:t>
      </w:r>
      <w:r w:rsidR="00C94872" w:rsidRPr="00E868D9">
        <w:t>"</w:t>
      </w:r>
      <w:r w:rsidRPr="00E868D9">
        <w:t>Таймс</w:t>
      </w:r>
      <w:r w:rsidR="00C94872" w:rsidRPr="00E868D9">
        <w:t>"</w:t>
      </w:r>
      <w:r w:rsidRPr="00E868D9">
        <w:t xml:space="preserve"> кг 8 на 5Ѕ кв) Ч 63 =</w:t>
      </w:r>
      <w:r w:rsidR="00C94872" w:rsidRPr="00E868D9">
        <w:t xml:space="preserve"> </w:t>
      </w:r>
      <w:r w:rsidRPr="00E868D9">
        <w:t>486487 + 7252 + 79 076 + 27 832 + 7 434 + + 25 175 + 4 081 + 13 160 + 2 457 =</w:t>
      </w:r>
      <w:r w:rsidR="00C94872" w:rsidRPr="00E868D9">
        <w:t xml:space="preserve"> </w:t>
      </w:r>
      <w:r w:rsidRPr="00E868D9">
        <w:t>652954 знака.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Число полос авторского текста</w:t>
      </w:r>
      <w:r w:rsidRPr="00E868D9">
        <w:rPr>
          <w:sz w:val="28"/>
        </w:rPr>
        <w:t>:</w:t>
      </w:r>
    </w:p>
    <w:p w:rsidR="00C94872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(486 487 + 25 175) : 2279 + (7252 : 2107) +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+ (79 076 +4081) : 2279 + (27832 + 13 160) :2408 +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+ (7434 + 2457) : 3402 = 224,5 + 3,4 + 36,5 + 17+ 2,9 =284,3 +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+1480,61 см</w:t>
      </w:r>
      <w:r w:rsidRPr="00E868D9">
        <w:rPr>
          <w:sz w:val="28"/>
          <w:vertAlign w:val="superscript"/>
        </w:rPr>
        <w:t xml:space="preserve">2 </w:t>
      </w:r>
      <w:r w:rsidRPr="00E868D9">
        <w:rPr>
          <w:sz w:val="28"/>
        </w:rPr>
        <w:t>(площадь рисунков и таблиц)</w:t>
      </w:r>
      <w:r w:rsidRPr="00E868D9">
        <w:rPr>
          <w:sz w:val="28"/>
          <w:vertAlign w:val="superscript"/>
        </w:rPr>
        <w:t xml:space="preserve"> </w:t>
      </w:r>
      <w:r w:rsidRPr="00E868D9">
        <w:rPr>
          <w:sz w:val="28"/>
        </w:rPr>
        <w:t>: 158,76 см</w:t>
      </w:r>
      <w:r w:rsidRPr="00E868D9">
        <w:rPr>
          <w:sz w:val="28"/>
          <w:vertAlign w:val="superscript"/>
        </w:rPr>
        <w:t xml:space="preserve">2 </w:t>
      </w:r>
      <w:r w:rsidRPr="00E868D9">
        <w:rPr>
          <w:sz w:val="28"/>
        </w:rPr>
        <w:t>(9,8Ч16,2 – площадь полосы набора текста) = 284,3 + 9,3 = 293,6 полосы.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Добавляем к этому полосы, занимаемые другими текстами: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Cs/>
          <w:sz w:val="28"/>
        </w:rPr>
        <w:t>Титул</w:t>
      </w:r>
      <w:r w:rsidRPr="00E868D9">
        <w:rPr>
          <w:sz w:val="28"/>
        </w:rPr>
        <w:t xml:space="preserve"> –1 полоса.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Cs/>
          <w:sz w:val="28"/>
        </w:rPr>
        <w:t>Оборот титула</w:t>
      </w:r>
      <w:r w:rsidRPr="00E868D9">
        <w:rPr>
          <w:sz w:val="28"/>
        </w:rPr>
        <w:t xml:space="preserve"> – 1 полоса.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Cs/>
          <w:sz w:val="28"/>
        </w:rPr>
        <w:t>Оглавление</w:t>
      </w:r>
      <w:r w:rsidRPr="00E868D9">
        <w:rPr>
          <w:sz w:val="28"/>
        </w:rPr>
        <w:t xml:space="preserve"> – 4 полосы.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Cs/>
          <w:sz w:val="28"/>
        </w:rPr>
        <w:t>Предметный алфавитный указатель</w:t>
      </w:r>
      <w:r w:rsidRPr="00E868D9">
        <w:rPr>
          <w:sz w:val="28"/>
        </w:rPr>
        <w:t xml:space="preserve"> – 4 полосы.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Cs/>
          <w:sz w:val="28"/>
        </w:rPr>
        <w:t>Выходные сведения</w:t>
      </w:r>
      <w:r w:rsidRPr="00E868D9">
        <w:rPr>
          <w:sz w:val="28"/>
        </w:rPr>
        <w:t xml:space="preserve"> – 1 полоса.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Cs/>
          <w:sz w:val="28"/>
        </w:rPr>
        <w:t>Пробелы на спусках, концевых полосах, отбивки по тексту</w:t>
      </w:r>
      <w:r w:rsidRPr="00E868D9">
        <w:rPr>
          <w:sz w:val="28"/>
        </w:rPr>
        <w:t xml:space="preserve"> – 15,4 полос (из них 7 полос – отбивки колонтитула : ј кв Ч 298 – полосы с колонтитулами)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Cs/>
          <w:sz w:val="28"/>
        </w:rPr>
        <w:t>Всего полос</w:t>
      </w:r>
      <w:r w:rsidRPr="00E868D9">
        <w:rPr>
          <w:sz w:val="28"/>
        </w:rPr>
        <w:t>: 293,6 + 1 + 1 + 4 + 4 + 1 = 304,6 + 15,4 = 320.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Cs/>
          <w:sz w:val="28"/>
        </w:rPr>
        <w:t>Итого объем в физических печатных листах</w:t>
      </w:r>
      <w:r w:rsidRPr="00E868D9">
        <w:rPr>
          <w:sz w:val="28"/>
        </w:rPr>
        <w:t>:320 (полос) : 32 (доля листа) = 10 л.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</w:p>
    <w:p w:rsidR="000F13AD" w:rsidRPr="00E868D9" w:rsidRDefault="000F13AD" w:rsidP="00C94872">
      <w:pPr>
        <w:pStyle w:val="1"/>
        <w:keepNext w:val="0"/>
        <w:numPr>
          <w:ilvl w:val="0"/>
          <w:numId w:val="2"/>
        </w:numPr>
        <w:suppressAutoHyphens/>
        <w:spacing w:line="360" w:lineRule="auto"/>
        <w:ind w:left="0" w:right="0" w:firstLine="709"/>
        <w:jc w:val="both"/>
      </w:pPr>
      <w:r w:rsidRPr="00E868D9">
        <w:t>Расчет стоимости издания по статьям затрат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</w:p>
    <w:p w:rsidR="000F13AD" w:rsidRPr="00E868D9" w:rsidRDefault="000F13AD" w:rsidP="00C94872">
      <w:pPr>
        <w:pStyle w:val="21"/>
        <w:suppressAutoHyphens/>
        <w:spacing w:line="360" w:lineRule="auto"/>
        <w:ind w:firstLine="709"/>
      </w:pPr>
      <w:r w:rsidRPr="00E868D9">
        <w:t>Совокупные расходы, с учетом начислений единого социального налога (26 %),</w:t>
      </w:r>
      <w:r w:rsidR="00C94872" w:rsidRPr="00E868D9">
        <w:t xml:space="preserve"> </w:t>
      </w:r>
      <w:r w:rsidRPr="00E868D9">
        <w:t xml:space="preserve">на </w:t>
      </w:r>
      <w:r w:rsidRPr="00E868D9">
        <w:rPr>
          <w:b/>
          <w:bCs/>
        </w:rPr>
        <w:t>авторский гонорар и художественное оформление издания</w:t>
      </w:r>
      <w:r w:rsidR="00C94872" w:rsidRPr="00E868D9">
        <w:t xml:space="preserve"> </w:t>
      </w:r>
      <w:r w:rsidRPr="00E868D9">
        <w:t>составляют (по договору с автором и художником):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16 300 руб. (1000 руб. – за 1 авт. л. текста) +1500 руб. (за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оформление обложки и заставок) + 4628 руб. (налог) = 22 428 руб.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По договору с типографией стоимость 1 экземпляра издания составляет 40 руб.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Всего за тираж</w:t>
      </w:r>
      <w:r w:rsidRPr="00E868D9">
        <w:rPr>
          <w:sz w:val="28"/>
        </w:rPr>
        <w:t>: 40 руб. Ч 3000 экз. = 12 000руб.</w:t>
      </w:r>
    </w:p>
    <w:p w:rsidR="000F13AD" w:rsidRPr="00E868D9" w:rsidRDefault="00AC6817" w:rsidP="00C94872">
      <w:pPr>
        <w:suppressAutoHyphens/>
        <w:spacing w:line="360" w:lineRule="auto"/>
        <w:ind w:firstLine="709"/>
        <w:jc w:val="both"/>
        <w:rPr>
          <w:sz w:val="28"/>
        </w:rPr>
      </w:pPr>
      <w:r>
        <w:rPr>
          <w:b/>
          <w:bCs/>
          <w:i/>
          <w:iCs/>
          <w:sz w:val="28"/>
        </w:rPr>
        <w:br w:type="page"/>
      </w:r>
      <w:r w:rsidR="000F13AD" w:rsidRPr="00E868D9">
        <w:rPr>
          <w:b/>
          <w:bCs/>
          <w:i/>
          <w:iCs/>
          <w:sz w:val="28"/>
        </w:rPr>
        <w:t>Расходы на бумагу и картон</w:t>
      </w:r>
      <w:r w:rsidR="000F13AD" w:rsidRPr="00E868D9">
        <w:rPr>
          <w:sz w:val="28"/>
        </w:rPr>
        <w:t>:</w:t>
      </w:r>
    </w:p>
    <w:p w:rsidR="00C94872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Бумага на текст</w:t>
      </w:r>
      <w:r w:rsidRPr="00E868D9">
        <w:rPr>
          <w:sz w:val="28"/>
        </w:rPr>
        <w:t>:</w:t>
      </w:r>
    </w:p>
    <w:p w:rsidR="000F13AD" w:rsidRPr="00E868D9" w:rsidRDefault="000F13AD" w:rsidP="00C94872">
      <w:pPr>
        <w:pStyle w:val="11"/>
        <w:suppressAutoHyphens/>
        <w:spacing w:line="360" w:lineRule="auto"/>
        <w:ind w:right="0" w:firstLine="709"/>
      </w:pPr>
      <w:r w:rsidRPr="00E868D9">
        <w:t>Печать осуществляется на листовых офсетных машинах. Так как лист запечатывается с двух сторон, то полезный расход бумаги составит: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(10 физ. печ.л. Ч 3000 экз.) : 2 = 15 000 бум. л.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Отходы бумаги для 2-й группы сложности набора</w:t>
      </w:r>
      <w:r w:rsidRPr="00E868D9">
        <w:rPr>
          <w:sz w:val="28"/>
        </w:rPr>
        <w:t>:</w:t>
      </w:r>
    </w:p>
    <w:p w:rsidR="00C94872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станковая проба – 7 Ч 10 = 70 бум. л.</w:t>
      </w:r>
    </w:p>
    <w:p w:rsidR="00C94872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приладка – 30 Ч 10 = 300 бум. л.</w:t>
      </w:r>
    </w:p>
    <w:p w:rsidR="00C94872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печатание – 1,5 %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подрезка бумаги до печатания – 0,2 %</w:t>
      </w:r>
    </w:p>
    <w:p w:rsidR="00C94872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Cs/>
          <w:sz w:val="28"/>
        </w:rPr>
        <w:t>Всего отходов</w:t>
      </w:r>
      <w:r w:rsidRPr="00E868D9">
        <w:rPr>
          <w:sz w:val="28"/>
        </w:rPr>
        <w:t>: 70 + 300 + 15 000Ч(1,5 + 0,2) : 100 (%) = 255 бум. л.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Cs/>
          <w:sz w:val="28"/>
        </w:rPr>
        <w:t>Всего бумаги</w:t>
      </w:r>
      <w:r w:rsidRPr="00E868D9">
        <w:rPr>
          <w:sz w:val="28"/>
        </w:rPr>
        <w:t>: 15 000 + 255 = 15 255 бум. л.</w:t>
      </w:r>
    </w:p>
    <w:p w:rsidR="00C94872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Cs/>
          <w:sz w:val="28"/>
        </w:rPr>
        <w:t>Всего бумаги в тоннах</w:t>
      </w:r>
      <w:r w:rsidRPr="00E868D9">
        <w:rPr>
          <w:sz w:val="28"/>
        </w:rPr>
        <w:t>: (84 см Ч 108 см Ч 80 г/м</w:t>
      </w:r>
      <w:r w:rsidRPr="00E868D9">
        <w:rPr>
          <w:sz w:val="28"/>
          <w:vertAlign w:val="superscript"/>
        </w:rPr>
        <w:t xml:space="preserve">2 </w:t>
      </w:r>
      <w:r w:rsidRPr="00E868D9">
        <w:rPr>
          <w:sz w:val="28"/>
        </w:rPr>
        <w:t>Ч 15 255) : 10</w:t>
      </w:r>
      <w:r w:rsidRPr="00E868D9">
        <w:rPr>
          <w:sz w:val="28"/>
          <w:vertAlign w:val="superscript"/>
        </w:rPr>
        <w:t>10</w:t>
      </w:r>
      <w:r w:rsidRPr="00E868D9">
        <w:rPr>
          <w:sz w:val="28"/>
        </w:rPr>
        <w:t xml:space="preserve"> = 1,11 т.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Цена 1 т бумаги равна 24 800.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Стоимость бумаги на текст</w:t>
      </w:r>
      <w:r w:rsidRPr="00E868D9">
        <w:rPr>
          <w:sz w:val="28"/>
        </w:rPr>
        <w:t>: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24 800 Ч 1,11 = 27 528 руб.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Бумага на форзацы</w:t>
      </w:r>
      <w:r w:rsidRPr="00E868D9">
        <w:rPr>
          <w:sz w:val="28"/>
        </w:rPr>
        <w:t>: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868D9">
        <w:rPr>
          <w:sz w:val="28"/>
        </w:rPr>
        <w:t xml:space="preserve">Формат бумаги на форзац 84 Ч 108/16. Плотность 160 г/м </w:t>
      </w:r>
      <w:r w:rsidRPr="00E868D9">
        <w:rPr>
          <w:sz w:val="28"/>
          <w:szCs w:val="28"/>
          <w:vertAlign w:val="superscript"/>
        </w:rPr>
        <w:t xml:space="preserve">2 </w:t>
      </w:r>
      <w:r w:rsidRPr="00E868D9">
        <w:rPr>
          <w:sz w:val="28"/>
          <w:szCs w:val="28"/>
        </w:rPr>
        <w:t>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Полезный расход бумаги</w:t>
      </w:r>
      <w:r w:rsidRPr="00E868D9">
        <w:rPr>
          <w:sz w:val="28"/>
        </w:rPr>
        <w:t>: (3000 : 16) Ч 2 = 375 бум. л.</w:t>
      </w:r>
    </w:p>
    <w:p w:rsidR="000F13AD" w:rsidRPr="00E868D9" w:rsidRDefault="000F13AD" w:rsidP="00C94872">
      <w:pPr>
        <w:pStyle w:val="11"/>
        <w:suppressAutoHyphens/>
        <w:spacing w:line="360" w:lineRule="auto"/>
        <w:ind w:right="0" w:firstLine="709"/>
      </w:pPr>
      <w:r w:rsidRPr="00E868D9">
        <w:t>Отходы бумаги на форзацы составляют 0,4 % от полезного расхода бумаги: 375 Ч 0,4 % : 100 % = 1,5 л.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Всего бумаги</w:t>
      </w:r>
      <w:r w:rsidRPr="00E868D9">
        <w:rPr>
          <w:sz w:val="28"/>
        </w:rPr>
        <w:t>: 375 + 1,5 =376,5 л.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Всего бумаги в тоннах</w:t>
      </w:r>
      <w:r w:rsidRPr="00E868D9">
        <w:rPr>
          <w:sz w:val="28"/>
        </w:rPr>
        <w:t>: (84 см Ч 108 см Ч 160 Ч 376,5) : 10</w:t>
      </w:r>
      <w:r w:rsidRPr="00E868D9">
        <w:rPr>
          <w:sz w:val="28"/>
          <w:szCs w:val="28"/>
          <w:vertAlign w:val="superscript"/>
        </w:rPr>
        <w:t>10</w:t>
      </w:r>
      <w:r w:rsidRPr="00E868D9">
        <w:rPr>
          <w:sz w:val="28"/>
          <w:szCs w:val="28"/>
        </w:rPr>
        <w:t xml:space="preserve"> = 0,05 т.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Цена 1 т бумаги 28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000 руб.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Стоимость бумаги на форзацы</w:t>
      </w:r>
      <w:r w:rsidRPr="00E868D9">
        <w:rPr>
          <w:sz w:val="28"/>
        </w:rPr>
        <w:t>: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0,05 т Ч 28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000 руб. = 1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400 руб.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Картон на переплет</w:t>
      </w:r>
      <w:r w:rsidRPr="00E868D9">
        <w:rPr>
          <w:sz w:val="28"/>
        </w:rPr>
        <w:t>:</w:t>
      </w:r>
    </w:p>
    <w:p w:rsidR="000F13AD" w:rsidRPr="00E868D9" w:rsidRDefault="000F13AD" w:rsidP="00C94872">
      <w:pPr>
        <w:pStyle w:val="2"/>
        <w:keepNext w:val="0"/>
        <w:suppressAutoHyphens/>
        <w:spacing w:line="360" w:lineRule="auto"/>
        <w:ind w:right="0" w:firstLine="709"/>
      </w:pPr>
      <w:r w:rsidRPr="00E868D9">
        <w:rPr>
          <w:b/>
          <w:bCs/>
        </w:rPr>
        <w:t>Формат картонного листа</w:t>
      </w:r>
      <w:r w:rsidRPr="00E868D9">
        <w:t xml:space="preserve"> А 841 Ч 1189 мм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Плотность</w:t>
      </w:r>
      <w:r w:rsidRPr="00E868D9">
        <w:rPr>
          <w:sz w:val="28"/>
        </w:rPr>
        <w:t xml:space="preserve"> 1500 г/м</w:t>
      </w:r>
      <w:r w:rsidRPr="00E868D9">
        <w:rPr>
          <w:sz w:val="28"/>
          <w:szCs w:val="28"/>
          <w:vertAlign w:val="superscript"/>
        </w:rPr>
        <w:t>2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Размеры блока издания после обрезки</w:t>
      </w:r>
      <w:r w:rsidRPr="00E868D9">
        <w:rPr>
          <w:sz w:val="28"/>
        </w:rPr>
        <w:t xml:space="preserve"> при формате издания 84Ч108/32: 130 Ч 200 мм.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Ширина картонной сторонки</w:t>
      </w:r>
      <w:r w:rsidRPr="00E868D9">
        <w:rPr>
          <w:sz w:val="28"/>
        </w:rPr>
        <w:t xml:space="preserve"> равна 130 – 2 мм = 128 мм.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Высота картонной сторонки</w:t>
      </w:r>
      <w:r w:rsidRPr="00E868D9">
        <w:rPr>
          <w:sz w:val="28"/>
        </w:rPr>
        <w:t xml:space="preserve"> равна 200 + 6 = 206 мм.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Всего сторонок из одного листа картона</w:t>
      </w:r>
      <w:r w:rsidRPr="00E868D9">
        <w:rPr>
          <w:sz w:val="28"/>
        </w:rPr>
        <w:t>: (841 – 30): 128Ч (1189 –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– 30): 206 = 6 Ч 5 = 30</w:t>
      </w:r>
    </w:p>
    <w:p w:rsidR="000F13AD" w:rsidRPr="00E868D9" w:rsidRDefault="000F13AD" w:rsidP="00C94872">
      <w:pPr>
        <w:pStyle w:val="11"/>
        <w:suppressAutoHyphens/>
        <w:spacing w:line="360" w:lineRule="auto"/>
        <w:ind w:right="0" w:firstLine="709"/>
      </w:pPr>
      <w:r w:rsidRPr="00E868D9">
        <w:rPr>
          <w:b/>
          <w:bCs/>
        </w:rPr>
        <w:t>Итого переплетных крышек</w:t>
      </w:r>
      <w:r w:rsidRPr="00E868D9">
        <w:t>: 30 : 2 = 15 (2 картонные сторонки в каждой переплетной крышке).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Всего листов картона на весь тираж</w:t>
      </w:r>
      <w:r w:rsidRPr="00E868D9">
        <w:rPr>
          <w:sz w:val="28"/>
        </w:rPr>
        <w:t>: 3000 : 15 = 200 л.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Масса 1 листа картона:</w:t>
      </w:r>
    </w:p>
    <w:p w:rsidR="00C94872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868D9">
        <w:rPr>
          <w:sz w:val="28"/>
        </w:rPr>
        <w:t>(0,841 м Ч 1,189 м) Ч 1500 г/м</w:t>
      </w:r>
      <w:r w:rsidRPr="00E868D9">
        <w:rPr>
          <w:sz w:val="28"/>
          <w:szCs w:val="28"/>
          <w:vertAlign w:val="superscript"/>
        </w:rPr>
        <w:t>2</w:t>
      </w:r>
      <w:r w:rsidRPr="00E868D9">
        <w:rPr>
          <w:sz w:val="28"/>
          <w:szCs w:val="28"/>
        </w:rPr>
        <w:t xml:space="preserve"> = 1500 г.</w:t>
      </w:r>
    </w:p>
    <w:p w:rsidR="000F13AD" w:rsidRPr="00E868D9" w:rsidRDefault="000F13AD" w:rsidP="00C94872">
      <w:pPr>
        <w:pStyle w:val="2"/>
        <w:keepNext w:val="0"/>
        <w:suppressAutoHyphens/>
        <w:spacing w:line="360" w:lineRule="auto"/>
        <w:ind w:right="0" w:firstLine="709"/>
      </w:pPr>
      <w:r w:rsidRPr="00E868D9">
        <w:rPr>
          <w:b/>
          <w:bCs/>
        </w:rPr>
        <w:t>Технические отходы</w:t>
      </w:r>
      <w:r w:rsidRPr="00E868D9">
        <w:t xml:space="preserve"> в размере 5 % составляют: 200 Ч 5 :100 = 10 л.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Итого листов картона</w:t>
      </w:r>
      <w:r w:rsidRPr="00E868D9">
        <w:rPr>
          <w:sz w:val="28"/>
        </w:rPr>
        <w:t>: 200 + 10 = 210.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Масса всех листов картона</w:t>
      </w:r>
      <w:r w:rsidRPr="00E868D9">
        <w:rPr>
          <w:sz w:val="28"/>
        </w:rPr>
        <w:t>: 210 Ч 1500 г = 315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000 г = 0,3 т.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Стоимость 1 т картона: 10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500 руб.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Итого стоимость картона</w:t>
      </w:r>
      <w:r w:rsidRPr="00E868D9">
        <w:rPr>
          <w:sz w:val="28"/>
        </w:rPr>
        <w:t>: 0,3т Ч 10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500 руб. = 3150 руб.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Бумага на переплет</w:t>
      </w:r>
      <w:r w:rsidRPr="00E868D9">
        <w:rPr>
          <w:sz w:val="28"/>
        </w:rPr>
        <w:t>: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Формат бумажного листа для изготовления покрывного материала: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84 см Ч 108 см.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Бумага мелованная 120 г/м</w:t>
      </w:r>
      <w:r w:rsidRPr="00E868D9">
        <w:rPr>
          <w:sz w:val="28"/>
          <w:vertAlign w:val="superscript"/>
        </w:rPr>
        <w:t xml:space="preserve">2 </w:t>
      </w:r>
      <w:r w:rsidRPr="00E868D9">
        <w:rPr>
          <w:sz w:val="28"/>
        </w:rPr>
        <w:t>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Формат обрезного блока: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130 мм Ч 200 мм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Высота покрывного материала</w:t>
      </w:r>
      <w:r w:rsidRPr="00E868D9">
        <w:rPr>
          <w:sz w:val="28"/>
        </w:rPr>
        <w:t>: 200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+ 2(3 + 3 + 1,5 + 10) = 235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Ширина покрывного материала</w:t>
      </w:r>
      <w:r w:rsidRPr="00E868D9">
        <w:rPr>
          <w:sz w:val="28"/>
        </w:rPr>
        <w:t>: 15+2(130 +1,5 + 2Ч4 + 10) = 314</w:t>
      </w:r>
    </w:p>
    <w:p w:rsidR="00C94872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На листе формата 84Ч108 помещается 9 переплетов.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Обложка печатается на листовой двухкрасочной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машине.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Полезный расход бумаги</w:t>
      </w:r>
      <w:r w:rsidRPr="00E868D9">
        <w:rPr>
          <w:sz w:val="28"/>
        </w:rPr>
        <w:t>: тираж /кол-во переплетов на листе = 3000 : 9 = 334 бум. л.</w:t>
      </w:r>
    </w:p>
    <w:p w:rsidR="000F13AD" w:rsidRPr="00E868D9" w:rsidRDefault="000F13AD" w:rsidP="00C94872">
      <w:pPr>
        <w:pStyle w:val="11"/>
        <w:suppressAutoHyphens/>
        <w:spacing w:line="360" w:lineRule="auto"/>
        <w:ind w:right="0" w:firstLine="709"/>
      </w:pPr>
      <w:r w:rsidRPr="00E868D9">
        <w:t>2 группа сложности печати.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Технологические отходы</w:t>
      </w:r>
      <w:r w:rsidRPr="00E868D9">
        <w:rPr>
          <w:sz w:val="28"/>
        </w:rPr>
        <w:t>:</w:t>
      </w:r>
    </w:p>
    <w:p w:rsidR="00C94872" w:rsidRPr="00E868D9" w:rsidRDefault="000F13AD" w:rsidP="00C94872">
      <w:pPr>
        <w:pStyle w:val="11"/>
        <w:suppressAutoHyphens/>
        <w:spacing w:line="360" w:lineRule="auto"/>
        <w:ind w:right="0" w:firstLine="709"/>
      </w:pPr>
      <w:r w:rsidRPr="00E868D9">
        <w:t>на приладку: 20 Ч 2 = 40 бум. л.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станковая проба: 7 Ч 2 = 14 бум. л.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на печать: 1,6 %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на разрезку на доли: 0,3 %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подрезка до печати: 0,2 %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брошюровочно-переплетные работы: 1,6 %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Виды отходов</w:t>
      </w:r>
      <w:r w:rsidRPr="00E868D9">
        <w:rPr>
          <w:sz w:val="28"/>
        </w:rPr>
        <w:t>: 40 + 14 + 334 Ч 2,3 % : 100 % = 62 бум. л.</w:t>
      </w:r>
    </w:p>
    <w:p w:rsidR="00C94872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Всего бумаги</w:t>
      </w:r>
      <w:r w:rsidRPr="00E868D9">
        <w:rPr>
          <w:sz w:val="28"/>
        </w:rPr>
        <w:t>: 334 + 62 = 396 бум. л.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Вес бумаги в тоннах</w:t>
      </w:r>
      <w:r w:rsidRPr="00E868D9">
        <w:rPr>
          <w:sz w:val="28"/>
        </w:rPr>
        <w:t>: (84 Ч 108 Ч 120 Ч 396) : 10</w:t>
      </w:r>
      <w:r w:rsidRPr="00E868D9">
        <w:rPr>
          <w:sz w:val="28"/>
          <w:vertAlign w:val="superscript"/>
        </w:rPr>
        <w:t>10</w:t>
      </w:r>
      <w:r w:rsidRPr="00E868D9">
        <w:rPr>
          <w:sz w:val="28"/>
        </w:rPr>
        <w:t xml:space="preserve"> = 0,04 т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Цена 1 т бумаги составляет 40 000 руб.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Стоимость бумаги на переплет</w:t>
      </w:r>
      <w:r w:rsidRPr="00E868D9">
        <w:rPr>
          <w:sz w:val="28"/>
        </w:rPr>
        <w:t>: 40 000 руб. Ч 0,04 т = 1600 руб.</w:t>
      </w:r>
    </w:p>
    <w:p w:rsidR="00C94872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Всего стоимость бумаги и картона</w:t>
      </w:r>
      <w:r w:rsidRPr="00E868D9">
        <w:rPr>
          <w:sz w:val="28"/>
        </w:rPr>
        <w:t>: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27 528 +1400 + 3150 + 1600 = 33 678 руб.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Расходы на обработку и оформление рукописи</w:t>
      </w:r>
      <w:r w:rsidRPr="00E868D9">
        <w:rPr>
          <w:sz w:val="28"/>
        </w:rPr>
        <w:t>: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Редакционные расходы на 1 учетно-издательский лист по бизнес-плану издательства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составляют 1000 руб., следовательно, на все издание:</w:t>
      </w:r>
    </w:p>
    <w:p w:rsidR="000F13AD" w:rsidRPr="00E868D9" w:rsidRDefault="000F13AD" w:rsidP="00C94872">
      <w:pPr>
        <w:pStyle w:val="11"/>
        <w:suppressAutoHyphens/>
        <w:spacing w:line="360" w:lineRule="auto"/>
        <w:ind w:right="0" w:firstLine="709"/>
      </w:pPr>
      <w:r w:rsidRPr="00E868D9">
        <w:t>17,5 уч.-изд. л. Ч 1000 руб. = 17 500 руб.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Общеиздательские расходы</w:t>
      </w:r>
      <w:r w:rsidRPr="00E868D9">
        <w:rPr>
          <w:sz w:val="28"/>
        </w:rPr>
        <w:t>:</w:t>
      </w:r>
    </w:p>
    <w:p w:rsidR="000F13AD" w:rsidRPr="00E868D9" w:rsidRDefault="000F13AD" w:rsidP="00C94872">
      <w:pPr>
        <w:pStyle w:val="11"/>
        <w:suppressAutoHyphens/>
        <w:spacing w:line="360" w:lineRule="auto"/>
        <w:ind w:right="0" w:firstLine="709"/>
      </w:pPr>
      <w:r w:rsidRPr="00E868D9">
        <w:t>Общеиздательские расходы на 1 учетно-издательский лист по бизнес-плану составляют 750 руб., тогда на все издание: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17,5 уч.-изд. л. Ч 750 руб. = 13 125 руб.</w:t>
      </w:r>
    </w:p>
    <w:p w:rsidR="000F13AD" w:rsidRPr="00E868D9" w:rsidRDefault="000F13AD" w:rsidP="00C94872">
      <w:pPr>
        <w:pStyle w:val="11"/>
        <w:suppressAutoHyphens/>
        <w:spacing w:line="360" w:lineRule="auto"/>
        <w:ind w:right="0" w:firstLine="709"/>
      </w:pPr>
      <w:r w:rsidRPr="00E868D9">
        <w:rPr>
          <w:b/>
          <w:bCs/>
        </w:rPr>
        <w:t>Общеиздательская себестоимость и коммерческие расходы</w:t>
      </w:r>
      <w:r w:rsidRPr="00E868D9">
        <w:t>:</w:t>
      </w:r>
    </w:p>
    <w:p w:rsidR="00C94872" w:rsidRPr="00E868D9" w:rsidRDefault="000F13AD" w:rsidP="00C94872">
      <w:pPr>
        <w:pStyle w:val="11"/>
        <w:suppressAutoHyphens/>
        <w:spacing w:line="360" w:lineRule="auto"/>
        <w:ind w:right="0" w:firstLine="709"/>
      </w:pPr>
      <w:r w:rsidRPr="00E868D9">
        <w:t>22 428 + 12 000 + 33 678 + 17 500 + 13 125 = 98 731 руб.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По данным издательства коммерческие расходы составляют 4 % от общеиздательской себестоимости, или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3949 руб.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Полная себестоимость</w:t>
      </w:r>
      <w:r w:rsidRPr="00E868D9">
        <w:rPr>
          <w:sz w:val="28"/>
        </w:rPr>
        <w:t>:</w:t>
      </w:r>
      <w:r w:rsidR="00C94872" w:rsidRPr="00E868D9">
        <w:rPr>
          <w:sz w:val="28"/>
        </w:rPr>
        <w:t xml:space="preserve"> </w:t>
      </w:r>
      <w:r w:rsidRPr="00E868D9">
        <w:rPr>
          <w:sz w:val="28"/>
        </w:rPr>
        <w:t>98 731 + 3 949 = 102 680 руб.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</w:p>
    <w:p w:rsidR="00C94872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Структура себестоимости</w:t>
      </w:r>
      <w:r w:rsidRPr="00E868D9">
        <w:rPr>
          <w:sz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1276"/>
        <w:gridCol w:w="850"/>
      </w:tblGrid>
      <w:tr w:rsidR="00C94872" w:rsidRPr="00E868D9">
        <w:tc>
          <w:tcPr>
            <w:tcW w:w="6204" w:type="dxa"/>
          </w:tcPr>
          <w:p w:rsidR="00C94872" w:rsidRPr="00E868D9" w:rsidRDefault="00C94872" w:rsidP="00087F13">
            <w:pPr>
              <w:suppressAutoHyphens/>
              <w:spacing w:line="360" w:lineRule="auto"/>
              <w:rPr>
                <w:sz w:val="20"/>
              </w:rPr>
            </w:pPr>
            <w:r w:rsidRPr="00E868D9">
              <w:rPr>
                <w:sz w:val="20"/>
              </w:rPr>
              <w:t>Статьи затрат</w:t>
            </w:r>
          </w:p>
        </w:tc>
        <w:tc>
          <w:tcPr>
            <w:tcW w:w="1276" w:type="dxa"/>
          </w:tcPr>
          <w:p w:rsidR="00C94872" w:rsidRPr="00E868D9" w:rsidRDefault="00C94872" w:rsidP="00087F13">
            <w:pPr>
              <w:suppressAutoHyphens/>
              <w:spacing w:line="360" w:lineRule="auto"/>
              <w:rPr>
                <w:sz w:val="20"/>
              </w:rPr>
            </w:pPr>
            <w:r w:rsidRPr="00E868D9">
              <w:rPr>
                <w:sz w:val="20"/>
              </w:rPr>
              <w:t>Сумма, руб.</w:t>
            </w:r>
          </w:p>
        </w:tc>
        <w:tc>
          <w:tcPr>
            <w:tcW w:w="850" w:type="dxa"/>
          </w:tcPr>
          <w:p w:rsidR="00C94872" w:rsidRPr="00E868D9" w:rsidRDefault="00C94872" w:rsidP="00087F13">
            <w:pPr>
              <w:suppressAutoHyphens/>
              <w:spacing w:line="360" w:lineRule="auto"/>
              <w:rPr>
                <w:sz w:val="20"/>
              </w:rPr>
            </w:pPr>
            <w:r w:rsidRPr="00E868D9">
              <w:rPr>
                <w:sz w:val="20"/>
              </w:rPr>
              <w:t>%</w:t>
            </w:r>
          </w:p>
        </w:tc>
      </w:tr>
      <w:tr w:rsidR="00C94872" w:rsidRPr="00E868D9">
        <w:tc>
          <w:tcPr>
            <w:tcW w:w="6204" w:type="dxa"/>
          </w:tcPr>
          <w:p w:rsidR="00C94872" w:rsidRPr="00E868D9" w:rsidRDefault="00C94872" w:rsidP="00087F13">
            <w:pPr>
              <w:suppressAutoHyphens/>
              <w:spacing w:line="360" w:lineRule="auto"/>
              <w:rPr>
                <w:sz w:val="20"/>
              </w:rPr>
            </w:pPr>
            <w:r w:rsidRPr="00E868D9">
              <w:rPr>
                <w:sz w:val="20"/>
              </w:rPr>
              <w:t xml:space="preserve"> 1.</w:t>
            </w:r>
            <w:r w:rsidR="00E868D9">
              <w:rPr>
                <w:sz w:val="20"/>
                <w:lang w:val="uk-UA"/>
              </w:rPr>
              <w:t xml:space="preserve"> </w:t>
            </w:r>
            <w:r w:rsidRPr="00E868D9">
              <w:rPr>
                <w:sz w:val="20"/>
              </w:rPr>
              <w:t>Авторский гонорар за текст и художественно-графические работы</w:t>
            </w:r>
          </w:p>
        </w:tc>
        <w:tc>
          <w:tcPr>
            <w:tcW w:w="1276" w:type="dxa"/>
          </w:tcPr>
          <w:p w:rsidR="00C94872" w:rsidRPr="00E868D9" w:rsidRDefault="00C94872" w:rsidP="00087F13">
            <w:pPr>
              <w:suppressAutoHyphens/>
              <w:spacing w:line="360" w:lineRule="auto"/>
              <w:rPr>
                <w:sz w:val="20"/>
              </w:rPr>
            </w:pPr>
            <w:r w:rsidRPr="00E868D9">
              <w:rPr>
                <w:sz w:val="20"/>
              </w:rPr>
              <w:t>22 428</w:t>
            </w:r>
          </w:p>
        </w:tc>
        <w:tc>
          <w:tcPr>
            <w:tcW w:w="850" w:type="dxa"/>
          </w:tcPr>
          <w:p w:rsidR="00C94872" w:rsidRPr="00E868D9" w:rsidRDefault="00C94872" w:rsidP="00087F13">
            <w:pPr>
              <w:suppressAutoHyphens/>
              <w:spacing w:line="360" w:lineRule="auto"/>
              <w:rPr>
                <w:sz w:val="20"/>
              </w:rPr>
            </w:pPr>
            <w:r w:rsidRPr="00E868D9">
              <w:rPr>
                <w:sz w:val="20"/>
              </w:rPr>
              <w:t>21,84</w:t>
            </w:r>
          </w:p>
        </w:tc>
      </w:tr>
      <w:tr w:rsidR="00C94872" w:rsidRPr="00E868D9">
        <w:tc>
          <w:tcPr>
            <w:tcW w:w="6204" w:type="dxa"/>
          </w:tcPr>
          <w:p w:rsidR="00C94872" w:rsidRPr="00E868D9" w:rsidRDefault="00C94872" w:rsidP="00087F13">
            <w:pPr>
              <w:suppressAutoHyphens/>
              <w:spacing w:line="360" w:lineRule="auto"/>
              <w:rPr>
                <w:sz w:val="20"/>
              </w:rPr>
            </w:pPr>
            <w:r w:rsidRPr="00E868D9">
              <w:rPr>
                <w:sz w:val="20"/>
              </w:rPr>
              <w:t xml:space="preserve"> 2. Бумага и картон</w:t>
            </w:r>
          </w:p>
        </w:tc>
        <w:tc>
          <w:tcPr>
            <w:tcW w:w="1276" w:type="dxa"/>
          </w:tcPr>
          <w:p w:rsidR="00C94872" w:rsidRPr="00E868D9" w:rsidRDefault="00C94872" w:rsidP="00087F13">
            <w:pPr>
              <w:suppressAutoHyphens/>
              <w:spacing w:line="360" w:lineRule="auto"/>
              <w:rPr>
                <w:sz w:val="20"/>
              </w:rPr>
            </w:pPr>
            <w:r w:rsidRPr="00E868D9">
              <w:rPr>
                <w:sz w:val="20"/>
              </w:rPr>
              <w:t>33 678</w:t>
            </w:r>
          </w:p>
        </w:tc>
        <w:tc>
          <w:tcPr>
            <w:tcW w:w="850" w:type="dxa"/>
          </w:tcPr>
          <w:p w:rsidR="00C94872" w:rsidRPr="00E868D9" w:rsidRDefault="00C94872" w:rsidP="00087F13">
            <w:pPr>
              <w:suppressAutoHyphens/>
              <w:spacing w:line="360" w:lineRule="auto"/>
              <w:rPr>
                <w:sz w:val="20"/>
              </w:rPr>
            </w:pPr>
            <w:r w:rsidRPr="00E868D9">
              <w:rPr>
                <w:sz w:val="20"/>
              </w:rPr>
              <w:t>32,80</w:t>
            </w:r>
          </w:p>
        </w:tc>
      </w:tr>
      <w:tr w:rsidR="00C94872" w:rsidRPr="00E868D9">
        <w:tc>
          <w:tcPr>
            <w:tcW w:w="6204" w:type="dxa"/>
          </w:tcPr>
          <w:p w:rsidR="00C94872" w:rsidRPr="00E868D9" w:rsidRDefault="00C94872" w:rsidP="00087F13">
            <w:pPr>
              <w:suppressAutoHyphens/>
              <w:spacing w:line="360" w:lineRule="auto"/>
              <w:rPr>
                <w:sz w:val="20"/>
              </w:rPr>
            </w:pPr>
            <w:r w:rsidRPr="00E868D9">
              <w:rPr>
                <w:sz w:val="20"/>
              </w:rPr>
              <w:t xml:space="preserve"> 3. Типографские работы</w:t>
            </w:r>
          </w:p>
        </w:tc>
        <w:tc>
          <w:tcPr>
            <w:tcW w:w="1276" w:type="dxa"/>
          </w:tcPr>
          <w:p w:rsidR="00C94872" w:rsidRPr="00E868D9" w:rsidRDefault="00C94872" w:rsidP="00087F13">
            <w:pPr>
              <w:suppressAutoHyphens/>
              <w:spacing w:line="360" w:lineRule="auto"/>
              <w:rPr>
                <w:sz w:val="20"/>
              </w:rPr>
            </w:pPr>
            <w:r w:rsidRPr="00E868D9">
              <w:rPr>
                <w:sz w:val="20"/>
              </w:rPr>
              <w:t>12 000</w:t>
            </w:r>
          </w:p>
        </w:tc>
        <w:tc>
          <w:tcPr>
            <w:tcW w:w="850" w:type="dxa"/>
          </w:tcPr>
          <w:p w:rsidR="00C94872" w:rsidRPr="00E868D9" w:rsidRDefault="00C94872" w:rsidP="00087F13">
            <w:pPr>
              <w:suppressAutoHyphens/>
              <w:spacing w:line="360" w:lineRule="auto"/>
              <w:rPr>
                <w:sz w:val="20"/>
              </w:rPr>
            </w:pPr>
            <w:r w:rsidRPr="00E868D9">
              <w:rPr>
                <w:sz w:val="20"/>
              </w:rPr>
              <w:t>11,69</w:t>
            </w:r>
          </w:p>
        </w:tc>
      </w:tr>
      <w:tr w:rsidR="00C94872" w:rsidRPr="00E868D9">
        <w:tc>
          <w:tcPr>
            <w:tcW w:w="6204" w:type="dxa"/>
          </w:tcPr>
          <w:p w:rsidR="00C94872" w:rsidRPr="00E868D9" w:rsidRDefault="00C94872" w:rsidP="00087F13">
            <w:pPr>
              <w:suppressAutoHyphens/>
              <w:spacing w:line="360" w:lineRule="auto"/>
              <w:rPr>
                <w:sz w:val="20"/>
              </w:rPr>
            </w:pPr>
            <w:r w:rsidRPr="00E868D9">
              <w:rPr>
                <w:sz w:val="20"/>
              </w:rPr>
              <w:t xml:space="preserve"> 4. Редакционные расходы</w:t>
            </w:r>
          </w:p>
        </w:tc>
        <w:tc>
          <w:tcPr>
            <w:tcW w:w="1276" w:type="dxa"/>
          </w:tcPr>
          <w:p w:rsidR="00C94872" w:rsidRPr="00E868D9" w:rsidRDefault="00C94872" w:rsidP="00087F13">
            <w:pPr>
              <w:suppressAutoHyphens/>
              <w:spacing w:line="360" w:lineRule="auto"/>
              <w:rPr>
                <w:sz w:val="20"/>
              </w:rPr>
            </w:pPr>
            <w:r w:rsidRPr="00E868D9">
              <w:rPr>
                <w:sz w:val="20"/>
              </w:rPr>
              <w:t>17 500</w:t>
            </w:r>
          </w:p>
        </w:tc>
        <w:tc>
          <w:tcPr>
            <w:tcW w:w="850" w:type="dxa"/>
          </w:tcPr>
          <w:p w:rsidR="00C94872" w:rsidRPr="00E868D9" w:rsidRDefault="00C94872" w:rsidP="00087F13">
            <w:pPr>
              <w:suppressAutoHyphens/>
              <w:spacing w:line="360" w:lineRule="auto"/>
              <w:rPr>
                <w:sz w:val="20"/>
              </w:rPr>
            </w:pPr>
            <w:r w:rsidRPr="00E868D9">
              <w:rPr>
                <w:sz w:val="20"/>
              </w:rPr>
              <w:t>17,04</w:t>
            </w:r>
          </w:p>
        </w:tc>
      </w:tr>
      <w:tr w:rsidR="00C94872" w:rsidRPr="00E868D9">
        <w:tc>
          <w:tcPr>
            <w:tcW w:w="6204" w:type="dxa"/>
          </w:tcPr>
          <w:p w:rsidR="00C94872" w:rsidRPr="00E868D9" w:rsidRDefault="00C94872" w:rsidP="00087F13">
            <w:pPr>
              <w:suppressAutoHyphens/>
              <w:spacing w:line="360" w:lineRule="auto"/>
              <w:rPr>
                <w:sz w:val="20"/>
              </w:rPr>
            </w:pPr>
            <w:r w:rsidRPr="00E868D9">
              <w:rPr>
                <w:sz w:val="20"/>
              </w:rPr>
              <w:t xml:space="preserve"> 5. Общеиздательские расходы</w:t>
            </w:r>
          </w:p>
        </w:tc>
        <w:tc>
          <w:tcPr>
            <w:tcW w:w="1276" w:type="dxa"/>
          </w:tcPr>
          <w:p w:rsidR="00C94872" w:rsidRPr="00E868D9" w:rsidRDefault="00C94872" w:rsidP="00087F13">
            <w:pPr>
              <w:suppressAutoHyphens/>
              <w:spacing w:line="360" w:lineRule="auto"/>
              <w:rPr>
                <w:sz w:val="20"/>
              </w:rPr>
            </w:pPr>
            <w:r w:rsidRPr="00E868D9">
              <w:rPr>
                <w:sz w:val="20"/>
              </w:rPr>
              <w:t>13 125</w:t>
            </w:r>
          </w:p>
        </w:tc>
        <w:tc>
          <w:tcPr>
            <w:tcW w:w="850" w:type="dxa"/>
          </w:tcPr>
          <w:p w:rsidR="00C94872" w:rsidRPr="00E868D9" w:rsidRDefault="00C94872" w:rsidP="00087F13">
            <w:pPr>
              <w:suppressAutoHyphens/>
              <w:spacing w:line="360" w:lineRule="auto"/>
              <w:rPr>
                <w:sz w:val="20"/>
              </w:rPr>
            </w:pPr>
            <w:r w:rsidRPr="00E868D9">
              <w:rPr>
                <w:sz w:val="20"/>
              </w:rPr>
              <w:t>12,78</w:t>
            </w:r>
          </w:p>
        </w:tc>
      </w:tr>
      <w:tr w:rsidR="00C94872" w:rsidRPr="00E868D9">
        <w:tc>
          <w:tcPr>
            <w:tcW w:w="6204" w:type="dxa"/>
          </w:tcPr>
          <w:p w:rsidR="00C94872" w:rsidRPr="00E868D9" w:rsidRDefault="00C94872" w:rsidP="00087F13">
            <w:pPr>
              <w:suppressAutoHyphens/>
              <w:spacing w:line="360" w:lineRule="auto"/>
              <w:rPr>
                <w:sz w:val="20"/>
              </w:rPr>
            </w:pPr>
            <w:r w:rsidRPr="00E868D9">
              <w:rPr>
                <w:sz w:val="20"/>
              </w:rPr>
              <w:t xml:space="preserve"> Общеиздательская стоимость</w:t>
            </w:r>
          </w:p>
        </w:tc>
        <w:tc>
          <w:tcPr>
            <w:tcW w:w="1276" w:type="dxa"/>
          </w:tcPr>
          <w:p w:rsidR="00C94872" w:rsidRPr="00E868D9" w:rsidRDefault="00C94872" w:rsidP="00087F13">
            <w:pPr>
              <w:suppressAutoHyphens/>
              <w:spacing w:line="360" w:lineRule="auto"/>
              <w:rPr>
                <w:sz w:val="20"/>
              </w:rPr>
            </w:pPr>
            <w:r w:rsidRPr="00E868D9">
              <w:rPr>
                <w:sz w:val="20"/>
              </w:rPr>
              <w:t>98 731</w:t>
            </w:r>
          </w:p>
        </w:tc>
        <w:tc>
          <w:tcPr>
            <w:tcW w:w="850" w:type="dxa"/>
          </w:tcPr>
          <w:p w:rsidR="00C94872" w:rsidRPr="00E868D9" w:rsidRDefault="00C94872" w:rsidP="00087F13">
            <w:pPr>
              <w:suppressAutoHyphens/>
              <w:spacing w:line="360" w:lineRule="auto"/>
              <w:rPr>
                <w:sz w:val="20"/>
              </w:rPr>
            </w:pPr>
            <w:r w:rsidRPr="00E868D9">
              <w:rPr>
                <w:sz w:val="20"/>
              </w:rPr>
              <w:t>96,15</w:t>
            </w:r>
          </w:p>
        </w:tc>
      </w:tr>
      <w:tr w:rsidR="00C94872" w:rsidRPr="00E868D9">
        <w:tc>
          <w:tcPr>
            <w:tcW w:w="6204" w:type="dxa"/>
          </w:tcPr>
          <w:p w:rsidR="00C94872" w:rsidRPr="00E868D9" w:rsidRDefault="00C94872" w:rsidP="00087F13">
            <w:pPr>
              <w:suppressAutoHyphens/>
              <w:spacing w:line="360" w:lineRule="auto"/>
              <w:rPr>
                <w:sz w:val="20"/>
              </w:rPr>
            </w:pPr>
            <w:r w:rsidRPr="00E868D9">
              <w:rPr>
                <w:sz w:val="20"/>
              </w:rPr>
              <w:t xml:space="preserve"> 6. Коммерческие расходы</w:t>
            </w:r>
          </w:p>
        </w:tc>
        <w:tc>
          <w:tcPr>
            <w:tcW w:w="1276" w:type="dxa"/>
          </w:tcPr>
          <w:p w:rsidR="00C94872" w:rsidRPr="00E868D9" w:rsidRDefault="00C94872" w:rsidP="00087F13">
            <w:pPr>
              <w:suppressAutoHyphens/>
              <w:spacing w:line="360" w:lineRule="auto"/>
              <w:rPr>
                <w:sz w:val="20"/>
              </w:rPr>
            </w:pPr>
            <w:r w:rsidRPr="00E868D9">
              <w:rPr>
                <w:sz w:val="20"/>
              </w:rPr>
              <w:t>3 949</w:t>
            </w:r>
          </w:p>
        </w:tc>
        <w:tc>
          <w:tcPr>
            <w:tcW w:w="850" w:type="dxa"/>
          </w:tcPr>
          <w:p w:rsidR="00C94872" w:rsidRPr="00E868D9" w:rsidRDefault="00C94872" w:rsidP="00087F13">
            <w:pPr>
              <w:suppressAutoHyphens/>
              <w:spacing w:line="360" w:lineRule="auto"/>
              <w:rPr>
                <w:sz w:val="20"/>
              </w:rPr>
            </w:pPr>
            <w:r w:rsidRPr="00E868D9">
              <w:rPr>
                <w:sz w:val="20"/>
              </w:rPr>
              <w:t>3,85</w:t>
            </w:r>
          </w:p>
        </w:tc>
      </w:tr>
      <w:tr w:rsidR="00C94872" w:rsidRPr="00E868D9">
        <w:tc>
          <w:tcPr>
            <w:tcW w:w="6204" w:type="dxa"/>
          </w:tcPr>
          <w:p w:rsidR="00C94872" w:rsidRPr="00E868D9" w:rsidRDefault="00C94872" w:rsidP="00087F13">
            <w:pPr>
              <w:suppressAutoHyphens/>
              <w:spacing w:line="360" w:lineRule="auto"/>
              <w:rPr>
                <w:sz w:val="20"/>
              </w:rPr>
            </w:pPr>
            <w:r w:rsidRPr="00E868D9">
              <w:rPr>
                <w:sz w:val="20"/>
              </w:rPr>
              <w:t xml:space="preserve"> Полная себестоимость</w:t>
            </w:r>
          </w:p>
        </w:tc>
        <w:tc>
          <w:tcPr>
            <w:tcW w:w="1276" w:type="dxa"/>
          </w:tcPr>
          <w:p w:rsidR="00C94872" w:rsidRPr="00E868D9" w:rsidRDefault="00C94872" w:rsidP="00087F13">
            <w:pPr>
              <w:suppressAutoHyphens/>
              <w:spacing w:line="360" w:lineRule="auto"/>
              <w:rPr>
                <w:sz w:val="20"/>
              </w:rPr>
            </w:pPr>
            <w:r w:rsidRPr="00E868D9">
              <w:rPr>
                <w:sz w:val="20"/>
              </w:rPr>
              <w:t>102 680</w:t>
            </w:r>
          </w:p>
        </w:tc>
        <w:tc>
          <w:tcPr>
            <w:tcW w:w="850" w:type="dxa"/>
          </w:tcPr>
          <w:p w:rsidR="00C94872" w:rsidRPr="00E868D9" w:rsidRDefault="00C94872" w:rsidP="00087F13">
            <w:pPr>
              <w:suppressAutoHyphens/>
              <w:spacing w:line="360" w:lineRule="auto"/>
              <w:rPr>
                <w:sz w:val="20"/>
              </w:rPr>
            </w:pPr>
            <w:r w:rsidRPr="00E868D9">
              <w:rPr>
                <w:sz w:val="20"/>
              </w:rPr>
              <w:t>100</w:t>
            </w:r>
          </w:p>
        </w:tc>
      </w:tr>
    </w:tbl>
    <w:p w:rsidR="00C94872" w:rsidRPr="00E868D9" w:rsidRDefault="00C94872" w:rsidP="00C94872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Расчет отпускной цены на издание</w:t>
      </w:r>
      <w:r w:rsidRPr="00E868D9">
        <w:rPr>
          <w:sz w:val="28"/>
        </w:rPr>
        <w:t>: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Себестоимость 1 экз. издания</w:t>
      </w:r>
      <w:r w:rsidRPr="00E868D9">
        <w:rPr>
          <w:sz w:val="28"/>
        </w:rPr>
        <w:t xml:space="preserve"> равна:102 680 : 3000 = 34,23 руб.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Рентабельность</w:t>
      </w:r>
      <w:r w:rsidRPr="00E868D9">
        <w:rPr>
          <w:sz w:val="28"/>
        </w:rPr>
        <w:t xml:space="preserve"> по данному изданию установлена издательством в размере 30 % от стоимости, тогда прибыль с 1 экз. составит: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34,23 руб. Ч 30 % : 100 % = 10,27 руб.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Оптовая цена 1 экз</w:t>
      </w:r>
      <w:r w:rsidRPr="00E868D9">
        <w:rPr>
          <w:sz w:val="28"/>
        </w:rPr>
        <w:t>.: 34,23 + 10,27 = 44,50 руб.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b/>
          <w:bCs/>
          <w:sz w:val="28"/>
        </w:rPr>
        <w:t>Отпускная цена издательства</w:t>
      </w:r>
      <w:r w:rsidRPr="00E868D9">
        <w:rPr>
          <w:sz w:val="28"/>
        </w:rPr>
        <w:t xml:space="preserve"> = Оптовая цена + НДС (10 %):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 xml:space="preserve">44,50 Ч 1,1 = </w:t>
      </w:r>
      <w:r w:rsidRPr="00E868D9">
        <w:rPr>
          <w:b/>
          <w:bCs/>
          <w:sz w:val="28"/>
        </w:rPr>
        <w:t>48,95 руб</w:t>
      </w:r>
      <w:r w:rsidRPr="00E868D9">
        <w:rPr>
          <w:sz w:val="28"/>
        </w:rPr>
        <w:t>.</w:t>
      </w:r>
    </w:p>
    <w:p w:rsidR="000F13AD" w:rsidRPr="00E868D9" w:rsidRDefault="000F13AD" w:rsidP="00C94872">
      <w:pPr>
        <w:suppressAutoHyphens/>
        <w:spacing w:line="360" w:lineRule="auto"/>
        <w:ind w:firstLine="709"/>
        <w:jc w:val="both"/>
        <w:rPr>
          <w:sz w:val="28"/>
        </w:rPr>
      </w:pPr>
    </w:p>
    <w:p w:rsidR="000F13AD" w:rsidRPr="00E868D9" w:rsidRDefault="00C94872" w:rsidP="00C94872">
      <w:pPr>
        <w:suppressAutoHyphens/>
        <w:spacing w:line="360" w:lineRule="auto"/>
        <w:ind w:firstLine="709"/>
        <w:jc w:val="both"/>
        <w:rPr>
          <w:b/>
          <w:sz w:val="28"/>
        </w:rPr>
      </w:pPr>
      <w:r w:rsidRPr="00E868D9">
        <w:rPr>
          <w:b/>
          <w:sz w:val="28"/>
        </w:rPr>
        <w:t xml:space="preserve">4. </w:t>
      </w:r>
      <w:r w:rsidR="000F13AD" w:rsidRPr="00E868D9">
        <w:rPr>
          <w:b/>
          <w:sz w:val="28"/>
        </w:rPr>
        <w:t>Анализ оформления издания и затрат на него</w:t>
      </w:r>
    </w:p>
    <w:p w:rsidR="00C94872" w:rsidRPr="00E868D9" w:rsidRDefault="00C94872" w:rsidP="00C94872">
      <w:pPr>
        <w:suppressAutoHyphens/>
        <w:spacing w:line="360" w:lineRule="auto"/>
        <w:ind w:firstLine="709"/>
        <w:jc w:val="both"/>
        <w:rPr>
          <w:b/>
          <w:sz w:val="28"/>
        </w:rPr>
      </w:pPr>
    </w:p>
    <w:p w:rsidR="00C94872" w:rsidRPr="00E868D9" w:rsidRDefault="00B1521D" w:rsidP="00C94872">
      <w:pPr>
        <w:suppressAutoHyphens/>
        <w:spacing w:line="360" w:lineRule="auto"/>
        <w:ind w:firstLine="709"/>
        <w:jc w:val="both"/>
        <w:rPr>
          <w:sz w:val="28"/>
        </w:rPr>
      </w:pPr>
      <w:r w:rsidRPr="00E868D9">
        <w:rPr>
          <w:sz w:val="28"/>
        </w:rPr>
        <w:t>Издание</w:t>
      </w:r>
      <w:r w:rsidR="000F13AD" w:rsidRPr="00E868D9">
        <w:rPr>
          <w:sz w:val="28"/>
        </w:rPr>
        <w:t xml:space="preserve"> согласно ГОСТ 7.60-2003 </w:t>
      </w:r>
      <w:r w:rsidR="00C94872" w:rsidRPr="00E868D9">
        <w:rPr>
          <w:sz w:val="28"/>
        </w:rPr>
        <w:t>"</w:t>
      </w:r>
      <w:r w:rsidR="000F13AD" w:rsidRPr="00E868D9">
        <w:rPr>
          <w:sz w:val="28"/>
        </w:rPr>
        <w:t>Издания. Основные виды. Термины и определения</w:t>
      </w:r>
      <w:r w:rsidR="00C94872" w:rsidRPr="00E868D9">
        <w:rPr>
          <w:sz w:val="28"/>
        </w:rPr>
        <w:t>"</w:t>
      </w:r>
      <w:r w:rsidR="000F13AD" w:rsidRPr="00E868D9">
        <w:rPr>
          <w:sz w:val="28"/>
        </w:rPr>
        <w:t xml:space="preserve"> по целевому назначению относится к учебным изданиям; это</w:t>
      </w:r>
      <w:r w:rsidR="00C94872" w:rsidRPr="00E868D9">
        <w:rPr>
          <w:sz w:val="28"/>
        </w:rPr>
        <w:t xml:space="preserve"> </w:t>
      </w:r>
      <w:r w:rsidR="000F13AD" w:rsidRPr="00E868D9">
        <w:rPr>
          <w:sz w:val="28"/>
        </w:rPr>
        <w:t xml:space="preserve">учебник, который предназначен для студентов, обучающихся по специальности </w:t>
      </w:r>
      <w:r w:rsidR="00C94872" w:rsidRPr="00E868D9">
        <w:rPr>
          <w:sz w:val="28"/>
        </w:rPr>
        <w:t>"</w:t>
      </w:r>
      <w:r w:rsidR="000F13AD" w:rsidRPr="00E868D9">
        <w:rPr>
          <w:sz w:val="28"/>
        </w:rPr>
        <w:t>Издательское дело и редактирование</w:t>
      </w:r>
      <w:r w:rsidR="00C94872" w:rsidRPr="00E868D9">
        <w:rPr>
          <w:sz w:val="28"/>
        </w:rPr>
        <w:t>"</w:t>
      </w:r>
      <w:r w:rsidR="000F13AD" w:rsidRPr="00E868D9">
        <w:rPr>
          <w:sz w:val="28"/>
        </w:rPr>
        <w:t>, для работников отрасли, а также для интересующихся проблемами современного книгоиздания.</w:t>
      </w:r>
    </w:p>
    <w:p w:rsidR="000F13AD" w:rsidRPr="00E868D9" w:rsidRDefault="000F13AD" w:rsidP="00C94872">
      <w:pPr>
        <w:pStyle w:val="11"/>
        <w:suppressAutoHyphens/>
        <w:spacing w:line="360" w:lineRule="auto"/>
        <w:ind w:right="0" w:firstLine="709"/>
      </w:pPr>
      <w:r w:rsidRPr="00E868D9">
        <w:t>Формат 84Ч108/32 выбран как рекомендованный для вузовского учебника и как один из форматов, подходящих для офсетной печати с использованием листовых офсетных машин.</w:t>
      </w:r>
    </w:p>
    <w:p w:rsidR="00C94872" w:rsidRPr="00E868D9" w:rsidRDefault="000F13AD" w:rsidP="00C94872">
      <w:pPr>
        <w:pStyle w:val="11"/>
        <w:suppressAutoHyphens/>
        <w:spacing w:line="360" w:lineRule="auto"/>
        <w:ind w:right="0" w:firstLine="709"/>
      </w:pPr>
      <w:r w:rsidRPr="00E868D9">
        <w:t>Так как данное издание учебное, то в соответствии с ОСТ 29.62–86</w:t>
      </w:r>
      <w:r w:rsidR="00C94872" w:rsidRPr="00E868D9">
        <w:t xml:space="preserve"> </w:t>
      </w:r>
      <w:r w:rsidRPr="00E868D9">
        <w:t>для него выбран 2 вариант оформления</w:t>
      </w:r>
      <w:r w:rsidR="00C94872" w:rsidRPr="00E868D9">
        <w:t xml:space="preserve"> </w:t>
      </w:r>
      <w:r w:rsidRPr="00E868D9">
        <w:t>полос набора с небольшим отклонением: ширина полосы набора меньше на ј кв, что, во-первых,</w:t>
      </w:r>
      <w:r w:rsidR="00C94872" w:rsidRPr="00E868D9">
        <w:t xml:space="preserve"> </w:t>
      </w:r>
      <w:r w:rsidRPr="00E868D9">
        <w:t>допускается по ОСТ, а, во-вторых, из-за насыщенности издания разными видами текста, разным его оформлением увеличение боковых полей играет благоприятную роль: облегчает, разгружает запечатанную страницу.</w:t>
      </w:r>
    </w:p>
    <w:p w:rsidR="000F13AD" w:rsidRPr="00E868D9" w:rsidRDefault="000F13AD" w:rsidP="00C94872">
      <w:pPr>
        <w:pStyle w:val="11"/>
        <w:suppressAutoHyphens/>
        <w:spacing w:line="360" w:lineRule="auto"/>
        <w:ind w:right="0" w:firstLine="709"/>
      </w:pPr>
      <w:r w:rsidRPr="00E868D9">
        <w:t xml:space="preserve">Для набора текста выбраны гарнитуры </w:t>
      </w:r>
      <w:r w:rsidR="00C94872" w:rsidRPr="00E868D9">
        <w:t>"</w:t>
      </w:r>
      <w:r w:rsidRPr="00E868D9">
        <w:t>Таймс</w:t>
      </w:r>
      <w:r w:rsidR="00C94872" w:rsidRPr="00E868D9">
        <w:t>"</w:t>
      </w:r>
      <w:r w:rsidRPr="00E868D9">
        <w:t xml:space="preserve"> и </w:t>
      </w:r>
      <w:r w:rsidR="00C94872" w:rsidRPr="00E868D9">
        <w:t>"</w:t>
      </w:r>
      <w:r w:rsidRPr="00E868D9">
        <w:t>Гельветика</w:t>
      </w:r>
      <w:r w:rsidR="00C94872" w:rsidRPr="00E868D9">
        <w:t>"</w:t>
      </w:r>
      <w:r w:rsidRPr="00E868D9">
        <w:t>, что часто практикуется для изданий учебной литературы. Сочетание этих гарнитур, относящихся к разным группам шрифтов, дополняют друг друга и выделяют (не резко, а спокойно) один текст на фоне другого. Кегль шрифта –10 – выбран допустимый по нормам СанПИНа.</w:t>
      </w:r>
    </w:p>
    <w:p w:rsidR="00C94872" w:rsidRPr="00E868D9" w:rsidRDefault="000F13AD" w:rsidP="00C94872">
      <w:pPr>
        <w:pStyle w:val="11"/>
        <w:suppressAutoHyphens/>
        <w:spacing w:line="360" w:lineRule="auto"/>
        <w:ind w:right="0" w:firstLine="709"/>
      </w:pPr>
      <w:r w:rsidRPr="00E868D9">
        <w:t>Верстка такова, что начало основных частей текста, которые несут содержательную нагрузку – глав, находится на спусковых полосах. Имеются колонтитулы: левый – название главы, правый – название параграфа. Колонцифры заверстаны внизу полосы. Название главы от параграфа отделено графической виньеткой. Дополнительная гарнитура в тексте выделена наборными линейками.</w:t>
      </w:r>
    </w:p>
    <w:p w:rsidR="000F13AD" w:rsidRPr="00E868D9" w:rsidRDefault="000F13AD" w:rsidP="00C94872">
      <w:pPr>
        <w:pStyle w:val="11"/>
        <w:suppressAutoHyphens/>
        <w:spacing w:line="360" w:lineRule="auto"/>
        <w:ind w:right="0" w:firstLine="709"/>
      </w:pPr>
      <w:r w:rsidRPr="00E868D9">
        <w:t>Издание выпущено в твердом переплете № 7 (цельнокрытая составная переплетная крышка). Используются две краски: черная и красная. Оформление строгое, но в то же время – интересное и оригинальное: сочетание и расположение шрифта, рисунка, марки издательства, цветной плашки.</w:t>
      </w:r>
    </w:p>
    <w:p w:rsidR="000F13AD" w:rsidRPr="00E868D9" w:rsidRDefault="000F13AD" w:rsidP="00C94872">
      <w:pPr>
        <w:pStyle w:val="11"/>
        <w:suppressAutoHyphens/>
        <w:spacing w:line="360" w:lineRule="auto"/>
        <w:ind w:right="0" w:firstLine="709"/>
      </w:pPr>
      <w:r w:rsidRPr="00E868D9">
        <w:t>Бумага для текста выбрана офсетная № 1 – это качественная бумага и рекомендована для учебной литературы, для переплета выбрана также качественная белая мелованная бумага.</w:t>
      </w:r>
    </w:p>
    <w:p w:rsidR="000F13AD" w:rsidRPr="00E868D9" w:rsidRDefault="000F13AD" w:rsidP="00C94872">
      <w:pPr>
        <w:pStyle w:val="11"/>
        <w:suppressAutoHyphens/>
        <w:spacing w:line="360" w:lineRule="auto"/>
        <w:ind w:right="0" w:firstLine="709"/>
      </w:pPr>
      <w:r w:rsidRPr="00E868D9">
        <w:t>Иллюстрации в тексте – однокрасочные, несложные в виде схем. Имеются таблицы.</w:t>
      </w:r>
    </w:p>
    <w:p w:rsidR="000F13AD" w:rsidRPr="00E868D9" w:rsidRDefault="000F13AD" w:rsidP="00C94872">
      <w:pPr>
        <w:pStyle w:val="11"/>
        <w:suppressAutoHyphens/>
        <w:spacing w:line="360" w:lineRule="auto"/>
        <w:ind w:right="0" w:firstLine="709"/>
      </w:pPr>
      <w:r w:rsidRPr="00E868D9">
        <w:t xml:space="preserve">Выбранные технические характеристики издания, элементы художественно-технического оформления соответствуют всем нормам и рекомендациям. Поэтому при </w:t>
      </w:r>
      <w:r w:rsidR="00B1521D" w:rsidRPr="00E868D9">
        <w:t>пере</w:t>
      </w:r>
      <w:r w:rsidRPr="00E868D9">
        <w:t>издании целесообразно использовать предложенные характеристики. Изменения расходов по статьям затрат не рекомендуется.</w:t>
      </w:r>
    </w:p>
    <w:p w:rsidR="000F13AD" w:rsidRPr="00E868D9" w:rsidRDefault="00A26211" w:rsidP="00C94872">
      <w:pPr>
        <w:pStyle w:val="11"/>
        <w:suppressAutoHyphens/>
        <w:spacing w:line="360" w:lineRule="auto"/>
        <w:ind w:right="0" w:firstLine="709"/>
        <w:rPr>
          <w:b/>
          <w:bCs/>
        </w:rPr>
      </w:pPr>
      <w:r w:rsidRPr="00E868D9">
        <w:rPr>
          <w:b/>
          <w:bCs/>
        </w:rPr>
        <w:br w:type="page"/>
      </w:r>
      <w:r w:rsidR="000F13AD" w:rsidRPr="00E868D9">
        <w:rPr>
          <w:b/>
          <w:bCs/>
        </w:rPr>
        <w:t>Использованная литература</w:t>
      </w:r>
    </w:p>
    <w:p w:rsidR="000F13AD" w:rsidRPr="00E868D9" w:rsidRDefault="000F13AD" w:rsidP="00C94872">
      <w:pPr>
        <w:pStyle w:val="11"/>
        <w:suppressAutoHyphens/>
        <w:spacing w:line="360" w:lineRule="auto"/>
        <w:ind w:right="0" w:firstLine="709"/>
      </w:pPr>
    </w:p>
    <w:p w:rsidR="000F13AD" w:rsidRPr="00E868D9" w:rsidRDefault="000F13AD" w:rsidP="00C94872">
      <w:pPr>
        <w:pStyle w:val="11"/>
        <w:suppressAutoHyphens/>
        <w:spacing w:line="360" w:lineRule="auto"/>
        <w:ind w:right="0" w:firstLine="0"/>
        <w:jc w:val="left"/>
      </w:pPr>
      <w:r w:rsidRPr="00E868D9">
        <w:rPr>
          <w:i/>
          <w:iCs/>
        </w:rPr>
        <w:t>Кузнецов Б.А.</w:t>
      </w:r>
      <w:r w:rsidRPr="00E868D9">
        <w:t xml:space="preserve"> Экономика и организация издательской деятельности. – М.: АСТ: Астрель, 2006.</w:t>
      </w:r>
    </w:p>
    <w:p w:rsidR="000F13AD" w:rsidRPr="00E868D9" w:rsidRDefault="000F13AD" w:rsidP="00C94872">
      <w:pPr>
        <w:pStyle w:val="11"/>
        <w:suppressAutoHyphens/>
        <w:spacing w:line="360" w:lineRule="auto"/>
        <w:ind w:right="0" w:firstLine="0"/>
        <w:jc w:val="left"/>
      </w:pPr>
      <w:r w:rsidRPr="00E868D9">
        <w:rPr>
          <w:i/>
          <w:iCs/>
        </w:rPr>
        <w:t>Маркус В.А.</w:t>
      </w:r>
      <w:r w:rsidRPr="00E868D9">
        <w:t xml:space="preserve"> Организация и экономика издательского дела – М.: </w:t>
      </w:r>
      <w:r w:rsidR="00C94872" w:rsidRPr="00E868D9">
        <w:t>"</w:t>
      </w:r>
      <w:r w:rsidRPr="00E868D9">
        <w:t>Книга</w:t>
      </w:r>
      <w:r w:rsidR="00C94872" w:rsidRPr="00E868D9">
        <w:t>"</w:t>
      </w:r>
      <w:r w:rsidRPr="00E868D9">
        <w:t>, 1983.</w:t>
      </w:r>
    </w:p>
    <w:p w:rsidR="000F13AD" w:rsidRPr="00E868D9" w:rsidRDefault="000F13AD" w:rsidP="00C94872">
      <w:pPr>
        <w:pStyle w:val="11"/>
        <w:suppressAutoHyphens/>
        <w:spacing w:line="360" w:lineRule="auto"/>
        <w:ind w:right="0" w:firstLine="0"/>
        <w:jc w:val="left"/>
      </w:pPr>
      <w:r w:rsidRPr="00E868D9">
        <w:t>Энциклопедия книжного дела. – М.: Юристъ, 1998.</w:t>
      </w:r>
    </w:p>
    <w:p w:rsidR="000F13AD" w:rsidRPr="00E868D9" w:rsidRDefault="000F13AD" w:rsidP="00C94872">
      <w:pPr>
        <w:pStyle w:val="11"/>
        <w:suppressAutoHyphens/>
        <w:spacing w:line="360" w:lineRule="auto"/>
        <w:ind w:right="0" w:firstLine="0"/>
        <w:jc w:val="left"/>
      </w:pPr>
      <w:r w:rsidRPr="00E868D9">
        <w:rPr>
          <w:i/>
          <w:iCs/>
        </w:rPr>
        <w:t>Мильчин А.Э.</w:t>
      </w:r>
      <w:r w:rsidRPr="00E868D9">
        <w:t xml:space="preserve"> Издательский словарь-справочник – М.: Юристъ, 1998.</w:t>
      </w:r>
    </w:p>
    <w:p w:rsidR="00C94872" w:rsidRPr="00E868D9" w:rsidRDefault="000F13AD" w:rsidP="00C94872">
      <w:pPr>
        <w:pStyle w:val="11"/>
        <w:suppressAutoHyphens/>
        <w:spacing w:line="360" w:lineRule="auto"/>
        <w:ind w:right="0" w:firstLine="0"/>
        <w:jc w:val="left"/>
      </w:pPr>
      <w:r w:rsidRPr="00E868D9">
        <w:t>Нормативные материалы по издательскому делу: справочник/Сост</w:t>
      </w:r>
    </w:p>
    <w:p w:rsidR="000F13AD" w:rsidRPr="00E868D9" w:rsidRDefault="000F13AD" w:rsidP="00C94872">
      <w:pPr>
        <w:pStyle w:val="11"/>
        <w:suppressAutoHyphens/>
        <w:spacing w:line="360" w:lineRule="auto"/>
        <w:ind w:right="0" w:firstLine="0"/>
        <w:jc w:val="left"/>
      </w:pPr>
      <w:r w:rsidRPr="00E868D9">
        <w:t xml:space="preserve">В.А. Маркус М.: </w:t>
      </w:r>
      <w:r w:rsidR="00C94872" w:rsidRPr="00E868D9">
        <w:t>"</w:t>
      </w:r>
      <w:r w:rsidRPr="00E868D9">
        <w:t>Книга</w:t>
      </w:r>
      <w:r w:rsidR="00C94872" w:rsidRPr="00E868D9">
        <w:t>"</w:t>
      </w:r>
      <w:r w:rsidRPr="00E868D9">
        <w:t>, 1987.</w:t>
      </w:r>
      <w:bookmarkStart w:id="0" w:name="_GoBack"/>
      <w:bookmarkEnd w:id="0"/>
    </w:p>
    <w:sectPr w:rsidR="000F13AD" w:rsidRPr="00E868D9" w:rsidSect="00C94872">
      <w:footerReference w:type="even" r:id="rId7"/>
      <w:footerReference w:type="default" r:id="rId8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A13" w:rsidRDefault="00230A13">
      <w:r>
        <w:separator/>
      </w:r>
    </w:p>
  </w:endnote>
  <w:endnote w:type="continuationSeparator" w:id="0">
    <w:p w:rsidR="00230A13" w:rsidRDefault="0023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3AD" w:rsidRDefault="000F13A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F13AD" w:rsidRDefault="000F13AD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3AD" w:rsidRPr="00C94872" w:rsidRDefault="000F13AD">
    <w:pPr>
      <w:pStyle w:val="a9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A13" w:rsidRDefault="00230A13">
      <w:r>
        <w:separator/>
      </w:r>
    </w:p>
  </w:footnote>
  <w:footnote w:type="continuationSeparator" w:id="0">
    <w:p w:rsidR="00230A13" w:rsidRDefault="00230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A5C25"/>
    <w:multiLevelType w:val="hybridMultilevel"/>
    <w:tmpl w:val="3116A638"/>
    <w:lvl w:ilvl="0" w:tplc="5ABEABA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1FE8371D"/>
    <w:multiLevelType w:val="hybridMultilevel"/>
    <w:tmpl w:val="F82A1B66"/>
    <w:lvl w:ilvl="0" w:tplc="A0B0043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687A5EB5"/>
    <w:multiLevelType w:val="hybridMultilevel"/>
    <w:tmpl w:val="3FDA0A38"/>
    <w:lvl w:ilvl="0" w:tplc="19A0861C">
      <w:start w:val="2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521D"/>
    <w:rsid w:val="00087F13"/>
    <w:rsid w:val="000F13AD"/>
    <w:rsid w:val="00230A13"/>
    <w:rsid w:val="003D5EE4"/>
    <w:rsid w:val="005A5F80"/>
    <w:rsid w:val="00A26211"/>
    <w:rsid w:val="00AC6817"/>
    <w:rsid w:val="00AF1956"/>
    <w:rsid w:val="00B1521D"/>
    <w:rsid w:val="00B77013"/>
    <w:rsid w:val="00BF4F58"/>
    <w:rsid w:val="00C94872"/>
    <w:rsid w:val="00E868D9"/>
    <w:rsid w:val="00E9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FAB855-D2F2-4BD6-8E1C-66F14A35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535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pPr>
      <w:keepNext/>
      <w:spacing w:line="390" w:lineRule="exact"/>
      <w:ind w:right="535" w:firstLine="720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pPr>
      <w:ind w:right="535"/>
      <w:jc w:val="center"/>
    </w:pPr>
    <w:rPr>
      <w:b/>
      <w:bCs/>
      <w:sz w:val="30"/>
    </w:rPr>
  </w:style>
  <w:style w:type="character" w:customStyle="1" w:styleId="a4">
    <w:name w:val="Основной текст Знак"/>
    <w:basedOn w:val="a0"/>
    <w:link w:val="a3"/>
    <w:semiHidden/>
    <w:rPr>
      <w:rFonts w:cs="Times New Roman"/>
      <w:sz w:val="24"/>
      <w:szCs w:val="24"/>
    </w:rPr>
  </w:style>
  <w:style w:type="paragraph" w:customStyle="1" w:styleId="11">
    <w:name w:val="Основной текст с отступом1"/>
    <w:basedOn w:val="a"/>
    <w:link w:val="a5"/>
    <w:pPr>
      <w:ind w:right="535" w:firstLine="720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11"/>
    <w:semiHidden/>
    <w:rPr>
      <w:rFonts w:cs="Times New Roman"/>
      <w:sz w:val="24"/>
      <w:szCs w:val="24"/>
    </w:rPr>
  </w:style>
  <w:style w:type="paragraph" w:styleId="a6">
    <w:name w:val="footnote text"/>
    <w:basedOn w:val="a"/>
    <w:link w:val="a7"/>
    <w:semiHidden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Pr>
      <w:rFonts w:cs="Times New Roman"/>
    </w:rPr>
  </w:style>
  <w:style w:type="character" w:styleId="a8">
    <w:name w:val="footnote reference"/>
    <w:basedOn w:val="a0"/>
    <w:semiHidden/>
    <w:rPr>
      <w:rFonts w:cs="Times New Roman"/>
      <w:vertAlign w:val="superscript"/>
    </w:rPr>
  </w:style>
  <w:style w:type="paragraph" w:styleId="21">
    <w:name w:val="Body Text Indent 2"/>
    <w:basedOn w:val="a"/>
    <w:link w:val="22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Pr>
      <w:rFonts w:cs="Times New Roman"/>
      <w:sz w:val="24"/>
      <w:szCs w:val="24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rPr>
      <w:rFonts w:cs="Times New Roman"/>
      <w:sz w:val="24"/>
      <w:szCs w:val="24"/>
    </w:rPr>
  </w:style>
  <w:style w:type="character" w:styleId="ab">
    <w:name w:val="page number"/>
    <w:basedOn w:val="a0"/>
    <w:rPr>
      <w:rFonts w:cs="Times New Roman"/>
    </w:rPr>
  </w:style>
  <w:style w:type="table" w:styleId="ac">
    <w:name w:val="Table Grid"/>
    <w:basedOn w:val="a1"/>
    <w:rsid w:val="00C948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semiHidden/>
    <w:rsid w:val="00C94872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semiHidden/>
    <w:rsid w:val="00C94872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2145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Расчет себестоимости</vt:lpstr>
    </vt:vector>
  </TitlesOfParts>
  <Company/>
  <LinksUpToDate>false</LinksUpToDate>
  <CharactersWithSpaces>14346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Расчет себестоимости</dc:title>
  <dc:subject/>
  <dc:creator>Roman</dc:creator>
  <cp:keywords/>
  <dc:description/>
  <cp:lastModifiedBy>admin</cp:lastModifiedBy>
  <cp:revision>2</cp:revision>
  <dcterms:created xsi:type="dcterms:W3CDTF">2014-04-17T14:08:00Z</dcterms:created>
  <dcterms:modified xsi:type="dcterms:W3CDTF">2014-04-17T14:08:00Z</dcterms:modified>
</cp:coreProperties>
</file>