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DF" w:rsidRPr="001D2808" w:rsidRDefault="005B1FDF" w:rsidP="001D2808">
      <w:pPr>
        <w:pStyle w:val="2"/>
        <w:tabs>
          <w:tab w:val="left" w:pos="0"/>
        </w:tabs>
        <w:jc w:val="left"/>
      </w:pPr>
      <w:r w:rsidRPr="001D2808">
        <w:t>Министерство образования Республики Беларусь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1D2808">
        <w:rPr>
          <w:sz w:val="28"/>
          <w:szCs w:val="28"/>
        </w:rPr>
        <w:t>Белорусский Национальный Технический Университет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6A2AA4" w:rsidP="001D2808">
      <w:pPr>
        <w:tabs>
          <w:tab w:val="left" w:pos="0"/>
        </w:tabs>
        <w:spacing w:line="360" w:lineRule="auto"/>
        <w:ind w:firstLine="709"/>
        <w:jc w:val="center"/>
        <w:rPr>
          <w:b/>
          <w:bCs/>
          <w:smallCaps/>
          <w:sz w:val="28"/>
          <w:szCs w:val="28"/>
        </w:rPr>
      </w:pPr>
      <w:r w:rsidRPr="001D2808">
        <w:rPr>
          <w:b/>
          <w:bCs/>
          <w:smallCaps/>
          <w:sz w:val="28"/>
          <w:szCs w:val="28"/>
        </w:rPr>
        <w:t>РЕФЕРАТ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b/>
          <w:bCs/>
          <w:smallCaps/>
          <w:sz w:val="28"/>
          <w:szCs w:val="28"/>
        </w:rPr>
      </w:pPr>
    </w:p>
    <w:p w:rsidR="005B1FDF" w:rsidRPr="001D2808" w:rsidRDefault="006A2AA4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1D2808">
        <w:rPr>
          <w:sz w:val="28"/>
          <w:szCs w:val="28"/>
        </w:rPr>
        <w:t xml:space="preserve">На тему </w:t>
      </w:r>
      <w:r w:rsidR="005B1FDF" w:rsidRPr="001D2808">
        <w:rPr>
          <w:sz w:val="28"/>
          <w:szCs w:val="28"/>
        </w:rPr>
        <w:t xml:space="preserve"> </w:t>
      </w:r>
      <w:r w:rsidR="005B1FDF" w:rsidRPr="001D2808">
        <w:rPr>
          <w:b/>
          <w:sz w:val="28"/>
          <w:szCs w:val="28"/>
        </w:rPr>
        <w:t>«</w:t>
      </w:r>
      <w:r w:rsidRPr="001D2808">
        <w:rPr>
          <w:b/>
          <w:sz w:val="28"/>
          <w:szCs w:val="28"/>
        </w:rPr>
        <w:t xml:space="preserve">Формы сотрудничества и органы управления внешнеэкономической деятельностью Республики Беларусь </w:t>
      </w:r>
      <w:r w:rsidR="005B1FDF" w:rsidRPr="001D2808">
        <w:rPr>
          <w:b/>
          <w:sz w:val="28"/>
          <w:szCs w:val="28"/>
        </w:rPr>
        <w:t>»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  <w:u w:val="single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  <w:u w:val="single"/>
        </w:rPr>
      </w:pPr>
    </w:p>
    <w:p w:rsidR="005B1FDF" w:rsidRPr="001D2808" w:rsidRDefault="005B1FDF" w:rsidP="001D2808">
      <w:pPr>
        <w:pStyle w:val="7"/>
        <w:tabs>
          <w:tab w:val="clear" w:pos="1296"/>
          <w:tab w:val="left" w:pos="0"/>
        </w:tabs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D2808">
        <w:rPr>
          <w:rFonts w:ascii="Times New Roman" w:hAnsi="Times New Roman" w:cs="Times New Roman"/>
          <w:sz w:val="28"/>
          <w:szCs w:val="28"/>
        </w:rPr>
        <w:t xml:space="preserve">Выполнила студентка 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D2808">
        <w:rPr>
          <w:sz w:val="28"/>
          <w:szCs w:val="28"/>
        </w:rPr>
        <w:t xml:space="preserve">Приборостроительного Факультета 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D2808">
        <w:rPr>
          <w:sz w:val="28"/>
          <w:szCs w:val="28"/>
          <w:lang w:val="de-DE"/>
        </w:rPr>
        <w:t>I</w:t>
      </w:r>
      <w:r w:rsidRPr="001D2808">
        <w:rPr>
          <w:sz w:val="28"/>
          <w:szCs w:val="28"/>
          <w:lang w:val="en-US"/>
        </w:rPr>
        <w:t>V</w:t>
      </w:r>
      <w:r w:rsidRPr="001D2808">
        <w:rPr>
          <w:sz w:val="28"/>
          <w:szCs w:val="28"/>
        </w:rPr>
        <w:t xml:space="preserve"> курса, заочного отделения,      гр. 313813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D2808">
        <w:rPr>
          <w:sz w:val="28"/>
          <w:szCs w:val="28"/>
        </w:rPr>
        <w:t>Евлаш Елена Анатольевна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5B1FDF" w:rsidRPr="001D2808" w:rsidRDefault="005B1FDF" w:rsidP="001D2808">
      <w:pPr>
        <w:pStyle w:val="7"/>
        <w:tabs>
          <w:tab w:val="clear" w:pos="1296"/>
          <w:tab w:val="left" w:pos="0"/>
        </w:tabs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D2808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D2808">
        <w:rPr>
          <w:sz w:val="28"/>
          <w:szCs w:val="28"/>
        </w:rPr>
        <w:t>Дубков В.У.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A2AA4" w:rsidRPr="001D2808" w:rsidRDefault="006A2AA4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D2808">
        <w:rPr>
          <w:b/>
          <w:bCs/>
          <w:sz w:val="28"/>
          <w:szCs w:val="28"/>
        </w:rPr>
        <w:t>Минск 2007</w:t>
      </w:r>
    </w:p>
    <w:p w:rsidR="006A2AA4" w:rsidRPr="001D2808" w:rsidRDefault="005B1FDF" w:rsidP="001D2808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D2808">
        <w:rPr>
          <w:b/>
          <w:bCs/>
          <w:sz w:val="28"/>
          <w:szCs w:val="28"/>
        </w:rPr>
        <w:br w:type="page"/>
      </w:r>
      <w:r w:rsidR="006A2AA4" w:rsidRPr="001D2808">
        <w:rPr>
          <w:b/>
          <w:bCs/>
          <w:sz w:val="28"/>
          <w:szCs w:val="28"/>
        </w:rPr>
        <w:t>СОДЕРЖАНИЕ:</w:t>
      </w:r>
    </w:p>
    <w:p w:rsidR="006A2AA4" w:rsidRPr="001D2808" w:rsidRDefault="006A2AA4" w:rsidP="001D2808">
      <w:pPr>
        <w:tabs>
          <w:tab w:val="left" w:pos="0"/>
          <w:tab w:val="left" w:pos="9072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6A2AA4" w:rsidRPr="001D2808" w:rsidRDefault="006A2AA4" w:rsidP="001D2808">
      <w:pPr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1D2808">
        <w:rPr>
          <w:bCs/>
          <w:sz w:val="28"/>
          <w:szCs w:val="28"/>
        </w:rPr>
        <w:t>Внешняя торговля. Производственное кооперирование и научно-техническое сотрудничество.</w:t>
      </w:r>
    </w:p>
    <w:p w:rsidR="006A2AA4" w:rsidRPr="001D2808" w:rsidRDefault="006A2AA4" w:rsidP="001D2808">
      <w:pPr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1D2808">
        <w:rPr>
          <w:bCs/>
          <w:sz w:val="28"/>
          <w:szCs w:val="28"/>
        </w:rPr>
        <w:t>Лицензионная торговля. Концессии и международный туризм.</w:t>
      </w:r>
    </w:p>
    <w:p w:rsidR="006A2AA4" w:rsidRPr="001D2808" w:rsidRDefault="006A2AA4" w:rsidP="001D2808">
      <w:pPr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1D2808">
        <w:rPr>
          <w:bCs/>
          <w:sz w:val="28"/>
          <w:szCs w:val="28"/>
        </w:rPr>
        <w:t>Цели и основные принципы реализации национальной экспортной политики Республики Беларусь.</w:t>
      </w:r>
    </w:p>
    <w:p w:rsidR="006A2AA4" w:rsidRPr="001D2808" w:rsidRDefault="006A2AA4" w:rsidP="001D2808">
      <w:pPr>
        <w:tabs>
          <w:tab w:val="left" w:pos="0"/>
        </w:tabs>
        <w:spacing w:line="360" w:lineRule="auto"/>
        <w:jc w:val="both"/>
        <w:rPr>
          <w:bCs/>
          <w:sz w:val="28"/>
          <w:szCs w:val="28"/>
        </w:rPr>
      </w:pPr>
      <w:r w:rsidRPr="001D2808">
        <w:rPr>
          <w:bCs/>
          <w:sz w:val="28"/>
          <w:szCs w:val="28"/>
        </w:rPr>
        <w:t>Литература</w:t>
      </w:r>
    </w:p>
    <w:p w:rsidR="001D2808" w:rsidRDefault="001D2808" w:rsidP="001D2808">
      <w:pPr>
        <w:numPr>
          <w:ilvl w:val="0"/>
          <w:numId w:val="1"/>
        </w:numPr>
        <w:tabs>
          <w:tab w:val="clear" w:pos="720"/>
          <w:tab w:val="left" w:pos="0"/>
        </w:tabs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71413" w:rsidRPr="001D2808">
        <w:rPr>
          <w:b/>
          <w:sz w:val="28"/>
          <w:szCs w:val="28"/>
        </w:rPr>
        <w:t xml:space="preserve">Внешняя торговля. Производственное кооперирование и 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left="709"/>
        <w:rPr>
          <w:b/>
          <w:sz w:val="28"/>
          <w:szCs w:val="28"/>
        </w:rPr>
      </w:pPr>
      <w:r w:rsidRPr="001D2808">
        <w:rPr>
          <w:b/>
          <w:sz w:val="28"/>
          <w:szCs w:val="28"/>
        </w:rPr>
        <w:t>научно-техническое сотрудничество.</w:t>
      </w:r>
    </w:p>
    <w:p w:rsidR="00171413" w:rsidRPr="001D2808" w:rsidRDefault="00171413" w:rsidP="001D2808">
      <w:pPr>
        <w:pStyle w:val="HTML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28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Научно-технический прогресс ведет к концентрации в одном продукте  затрат</w:t>
      </w:r>
      <w:r w:rsidR="00B37F6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труда работников все большего количества специализированных  отраслей,  что</w:t>
      </w:r>
      <w:r w:rsidR="00B37F6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усложняет производственные связи и вызывает  развитие  кооперирования.  Под</w:t>
      </w:r>
      <w:r w:rsidR="00B37F6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кооперированием понимаются  планово-организованные  производственные  связи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между предприятиями, совместно  изготовляющими  какой-либо  вид  продукции.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Являясь следствием развития специализации, производственное  кооперирование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характеризуется относительным постоя</w:t>
      </w:r>
      <w:r w:rsidR="001D2808">
        <w:rPr>
          <w:sz w:val="28"/>
          <w:szCs w:val="28"/>
        </w:rPr>
        <w:t xml:space="preserve">нством и устойчивостью связей, </w:t>
      </w:r>
      <w:r w:rsidRPr="001D2808">
        <w:rPr>
          <w:sz w:val="28"/>
          <w:szCs w:val="28"/>
        </w:rPr>
        <w:t>строгим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соблюдением технических условий предприятий-смежников.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Производственное кооперирование существенно  отличается  от  материально-технического обеспечения,  которое  не  вытекает  непосредственно  из  форм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специализации и не всегда основано на длительных  производственных  связях.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Если кооперирование охватывает производственные связи  по  деталям,  узлам,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агрегатам, полуфабрикатам, определенным технологическим операциям,  которые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осуществляются  с  конкретными  предприятиями,  то  материально-техническое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обеспечение включает в себя поставки  сырья,  материалов,  топлива,  машин,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оборудования и других средств производства любому потребителю.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В промышленности кооперированные связи могут различаться по отраслевому 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территориальному    признаку.    По    отраслевому    признаку    различают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внутриотраслевое    кооперирование,    когда     производственные     связи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устанавливаются между предприятиями одной отрасли, и межотраслевое  —  если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оно имеет место между предприятиями разных отраслей.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По территориальному признаку кооперирование делится: на внутрирайонное,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когда производственные связи устанавливаются между предприятиями одного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экономического района, и межрайонное — между предприятиями, расположенными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 разных экономических районах страны.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В соответствии с формами специализации  различают  три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формы кооперирования: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i/>
          <w:sz w:val="28"/>
          <w:szCs w:val="28"/>
        </w:rPr>
        <w:t>Предметное</w:t>
      </w:r>
      <w:r w:rsidR="001D2808">
        <w:rPr>
          <w:sz w:val="28"/>
          <w:szCs w:val="28"/>
        </w:rPr>
        <w:t xml:space="preserve">  </w:t>
      </w:r>
      <w:r w:rsidRPr="001D2808">
        <w:rPr>
          <w:sz w:val="28"/>
          <w:szCs w:val="28"/>
        </w:rPr>
        <w:t>(или   агрегатное)   кооперирование   —   это   такой    вид</w:t>
      </w:r>
      <w:r w:rsidR="00207A87" w:rsidRPr="001D2808">
        <w:rPr>
          <w:sz w:val="28"/>
          <w:szCs w:val="28"/>
        </w:rPr>
        <w:t xml:space="preserve"> </w:t>
      </w:r>
      <w:r w:rsidR="001D2808">
        <w:rPr>
          <w:sz w:val="28"/>
          <w:szCs w:val="28"/>
        </w:rPr>
        <w:t xml:space="preserve"> производственных связей, </w:t>
      </w:r>
      <w:r w:rsidRPr="001D2808">
        <w:rPr>
          <w:sz w:val="28"/>
          <w:szCs w:val="28"/>
        </w:rPr>
        <w:t>когда  головной   завод,   выпускающий   сложную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продукцию,  получает  от  других  предприятий  готовые  агрегаты   (моторы,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генераторы, насосы, компрессоры и др.), идущие на комплектование  продукции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этого завода.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  Данная форма кооперирования характерна для машиностроения, многие отрасли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которого производят сложные машины и оборудование.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i/>
          <w:sz w:val="28"/>
          <w:szCs w:val="28"/>
        </w:rPr>
        <w:t>Подетальное</w:t>
      </w:r>
      <w:r w:rsidR="001D2808">
        <w:rPr>
          <w:sz w:val="28"/>
          <w:szCs w:val="28"/>
        </w:rPr>
        <w:t xml:space="preserve"> кооперирование, когда </w:t>
      </w:r>
      <w:r w:rsidRPr="001D2808">
        <w:rPr>
          <w:sz w:val="28"/>
          <w:szCs w:val="28"/>
        </w:rPr>
        <w:t>предприятия-смежники   поставляют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головному заводу детали и узлы (карбюраторы, радиаторы, поршни и др.),  для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выпуска готовой продукции. Эта форма кооперирования присуща многим отраслям</w:t>
      </w:r>
      <w:r w:rsidR="00207A87" w:rsidRPr="001D2808">
        <w:rPr>
          <w:sz w:val="28"/>
          <w:szCs w:val="28"/>
        </w:rPr>
        <w:t xml:space="preserve"> </w:t>
      </w:r>
      <w:r w:rsidR="001D2808">
        <w:rPr>
          <w:sz w:val="28"/>
          <w:szCs w:val="28"/>
        </w:rPr>
        <w:t xml:space="preserve"> промышленности, и </w:t>
      </w:r>
      <w:r w:rsidRPr="001D2808">
        <w:rPr>
          <w:sz w:val="28"/>
          <w:szCs w:val="28"/>
        </w:rPr>
        <w:t>пр</w:t>
      </w:r>
      <w:r w:rsidR="001D2808">
        <w:rPr>
          <w:sz w:val="28"/>
          <w:szCs w:val="28"/>
        </w:rPr>
        <w:t xml:space="preserve">ежде всего   машиностроению, </w:t>
      </w:r>
      <w:r w:rsidRPr="001D2808">
        <w:rPr>
          <w:sz w:val="28"/>
          <w:szCs w:val="28"/>
        </w:rPr>
        <w:t>деревообрабатывающей,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текстильной и обувной промышленности.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i/>
          <w:sz w:val="28"/>
          <w:szCs w:val="28"/>
        </w:rPr>
        <w:t>Технологическое</w:t>
      </w:r>
      <w:r w:rsidRPr="001D2808">
        <w:rPr>
          <w:sz w:val="28"/>
          <w:szCs w:val="28"/>
        </w:rPr>
        <w:t xml:space="preserve"> (или стадийное) кооперирование  проявляется  в  поставках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одних предприятий другим  определенных  полуфабрикатов  (отливок,  поковок,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штамповок) или в выполнении для  них  отдельных  технологических  операций,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связанных с обработкой выпускаемых изделий.</w:t>
      </w:r>
    </w:p>
    <w:p w:rsidR="00207A87" w:rsidRPr="001D2808" w:rsidRDefault="00207A87" w:rsidP="001D2808">
      <w:pPr>
        <w:tabs>
          <w:tab w:val="left" w:pos="0"/>
        </w:tabs>
        <w:spacing w:line="360" w:lineRule="auto"/>
        <w:ind w:firstLine="709"/>
        <w:jc w:val="both"/>
        <w:rPr>
          <w:b/>
          <w:bCs/>
          <w:i/>
          <w:iCs/>
          <w:color w:val="000080"/>
          <w:spacing w:val="1"/>
          <w:sz w:val="28"/>
          <w:szCs w:val="28"/>
          <w:u w:val="single"/>
        </w:rPr>
      </w:pP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b/>
          <w:bCs/>
          <w:i/>
          <w:iCs/>
          <w:spacing w:val="1"/>
          <w:sz w:val="28"/>
          <w:szCs w:val="28"/>
          <w:u w:val="single"/>
        </w:rPr>
        <w:t>Уровень кооперирования определяется следующими показателями: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color w:val="000000"/>
          <w:spacing w:val="1"/>
          <w:sz w:val="28"/>
          <w:szCs w:val="28"/>
        </w:rPr>
        <w:t>- удель</w:t>
      </w:r>
      <w:r w:rsidRPr="001D2808">
        <w:rPr>
          <w:color w:val="000000"/>
          <w:spacing w:val="1"/>
          <w:sz w:val="28"/>
          <w:szCs w:val="28"/>
        </w:rPr>
        <w:softHyphen/>
        <w:t xml:space="preserve">ным весом в себестоимости продукции комплектующих изделий и </w:t>
      </w:r>
      <w:r w:rsidRPr="001D2808">
        <w:rPr>
          <w:color w:val="000000"/>
          <w:sz w:val="28"/>
          <w:szCs w:val="28"/>
        </w:rPr>
        <w:t xml:space="preserve">полуфабрикатов, получаемых по кооперированию; 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color w:val="000000"/>
          <w:sz w:val="28"/>
          <w:szCs w:val="28"/>
        </w:rPr>
        <w:t xml:space="preserve">- удельным весом </w:t>
      </w:r>
      <w:r w:rsidRPr="001D2808">
        <w:rPr>
          <w:color w:val="000000"/>
          <w:spacing w:val="5"/>
          <w:sz w:val="28"/>
          <w:szCs w:val="28"/>
        </w:rPr>
        <w:t xml:space="preserve">полуфабрикатов, изготавливаемых предприятием на сторону, в </w:t>
      </w:r>
      <w:r w:rsidRPr="001D2808">
        <w:rPr>
          <w:color w:val="000000"/>
          <w:spacing w:val="2"/>
          <w:sz w:val="28"/>
          <w:szCs w:val="28"/>
        </w:rPr>
        <w:t xml:space="preserve">общем их выпуске и в выпуске всей продукции; 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color w:val="000000"/>
          <w:spacing w:val="2"/>
          <w:sz w:val="28"/>
          <w:szCs w:val="28"/>
        </w:rPr>
        <w:t xml:space="preserve">- количеством </w:t>
      </w:r>
      <w:r w:rsidRPr="001D2808">
        <w:rPr>
          <w:color w:val="000000"/>
          <w:spacing w:val="3"/>
          <w:sz w:val="28"/>
          <w:szCs w:val="28"/>
        </w:rPr>
        <w:t>предприятий, кооперирующихся с данным предприятием.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color w:val="000000"/>
          <w:spacing w:val="1"/>
          <w:sz w:val="28"/>
          <w:szCs w:val="28"/>
        </w:rPr>
        <w:t>Рассмотренные формы общественной организации производ</w:t>
      </w:r>
      <w:r w:rsidRPr="001D2808">
        <w:rPr>
          <w:color w:val="000000"/>
          <w:spacing w:val="1"/>
          <w:sz w:val="28"/>
          <w:szCs w:val="28"/>
        </w:rPr>
        <w:softHyphen/>
      </w:r>
      <w:r w:rsidRPr="001D2808">
        <w:rPr>
          <w:color w:val="000000"/>
          <w:spacing w:val="3"/>
          <w:sz w:val="28"/>
          <w:szCs w:val="28"/>
        </w:rPr>
        <w:t>ства дополняют одна другую, а часто действуют совместно.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color w:val="000000"/>
          <w:spacing w:val="3"/>
          <w:sz w:val="28"/>
          <w:szCs w:val="28"/>
        </w:rPr>
        <w:t>Экономическая эффективность специализации (и коопери</w:t>
      </w:r>
      <w:r w:rsidRPr="001D2808">
        <w:rPr>
          <w:color w:val="000000"/>
          <w:spacing w:val="3"/>
          <w:sz w:val="28"/>
          <w:szCs w:val="28"/>
        </w:rPr>
        <w:softHyphen/>
      </w:r>
      <w:r w:rsidRPr="001D2808">
        <w:rPr>
          <w:color w:val="000000"/>
          <w:spacing w:val="6"/>
          <w:sz w:val="28"/>
          <w:szCs w:val="28"/>
        </w:rPr>
        <w:t>рования) проявляется главным образом в снижении себестоимо</w:t>
      </w:r>
      <w:r w:rsidRPr="001D2808">
        <w:rPr>
          <w:color w:val="000000"/>
          <w:spacing w:val="6"/>
          <w:sz w:val="28"/>
          <w:szCs w:val="28"/>
        </w:rPr>
        <w:softHyphen/>
      </w:r>
      <w:r w:rsidRPr="001D2808">
        <w:rPr>
          <w:color w:val="000000"/>
          <w:spacing w:val="2"/>
          <w:sz w:val="28"/>
          <w:szCs w:val="28"/>
        </w:rPr>
        <w:t xml:space="preserve">сти за счет повышения производительности труда и уменьшения </w:t>
      </w:r>
      <w:r w:rsidRPr="001D2808">
        <w:rPr>
          <w:color w:val="000000"/>
          <w:spacing w:val="4"/>
          <w:sz w:val="28"/>
          <w:szCs w:val="28"/>
        </w:rPr>
        <w:t>условно-постоянных расходов, приходящихся на единицу про</w:t>
      </w:r>
      <w:r w:rsidRPr="001D2808">
        <w:rPr>
          <w:color w:val="000000"/>
          <w:spacing w:val="3"/>
          <w:sz w:val="28"/>
          <w:szCs w:val="28"/>
        </w:rPr>
        <w:t xml:space="preserve">дукции. </w:t>
      </w:r>
      <w:r w:rsidRPr="001D2808">
        <w:rPr>
          <w:color w:val="000000"/>
          <w:spacing w:val="2"/>
          <w:sz w:val="28"/>
          <w:szCs w:val="28"/>
        </w:rPr>
        <w:t>На основе специализации и кооперирования производства возникают более устойчивые связи с поставщиками и потребите</w:t>
      </w:r>
      <w:r w:rsidRPr="001D2808">
        <w:rPr>
          <w:color w:val="000000"/>
          <w:spacing w:val="2"/>
          <w:sz w:val="28"/>
          <w:szCs w:val="28"/>
        </w:rPr>
        <w:softHyphen/>
        <w:t>лями, улучшается и упрощается материально-техническое обес</w:t>
      </w:r>
      <w:r w:rsidRPr="001D2808">
        <w:rPr>
          <w:color w:val="000000"/>
          <w:spacing w:val="2"/>
          <w:sz w:val="28"/>
          <w:szCs w:val="28"/>
        </w:rPr>
        <w:softHyphen/>
      </w:r>
      <w:r w:rsidRPr="001D2808">
        <w:rPr>
          <w:color w:val="000000"/>
          <w:spacing w:val="3"/>
          <w:sz w:val="28"/>
          <w:szCs w:val="28"/>
        </w:rPr>
        <w:t>печение и сбыт.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b/>
          <w:bCs/>
          <w:i/>
          <w:iCs/>
          <w:spacing w:val="4"/>
          <w:sz w:val="28"/>
          <w:szCs w:val="28"/>
        </w:rPr>
        <w:t>Экономическая эффективность коопери</w:t>
      </w:r>
      <w:r w:rsidRPr="001D2808">
        <w:rPr>
          <w:b/>
          <w:bCs/>
          <w:i/>
          <w:iCs/>
          <w:spacing w:val="4"/>
          <w:sz w:val="28"/>
          <w:szCs w:val="28"/>
        </w:rPr>
        <w:softHyphen/>
      </w:r>
      <w:r w:rsidRPr="001D2808">
        <w:rPr>
          <w:b/>
          <w:bCs/>
          <w:i/>
          <w:iCs/>
          <w:spacing w:val="2"/>
          <w:sz w:val="28"/>
          <w:szCs w:val="28"/>
        </w:rPr>
        <w:t>рования</w:t>
      </w:r>
      <w:r w:rsidRPr="001D2808">
        <w:rPr>
          <w:color w:val="000000"/>
          <w:spacing w:val="2"/>
          <w:sz w:val="28"/>
          <w:szCs w:val="28"/>
        </w:rPr>
        <w:t xml:space="preserve"> предполагает расчет годового экономического эффекта, </w:t>
      </w:r>
      <w:r w:rsidRPr="001D2808">
        <w:rPr>
          <w:color w:val="000000"/>
          <w:spacing w:val="6"/>
          <w:sz w:val="28"/>
          <w:szCs w:val="28"/>
        </w:rPr>
        <w:t>срока окупаемости капитальных вложений, а также среднегодо</w:t>
      </w:r>
      <w:r w:rsidRPr="001D2808">
        <w:rPr>
          <w:color w:val="000000"/>
          <w:spacing w:val="6"/>
          <w:sz w:val="28"/>
          <w:szCs w:val="28"/>
        </w:rPr>
        <w:softHyphen/>
      </w:r>
      <w:r w:rsidRPr="001D2808">
        <w:rPr>
          <w:color w:val="000000"/>
          <w:spacing w:val="2"/>
          <w:sz w:val="28"/>
          <w:szCs w:val="28"/>
        </w:rPr>
        <w:t>вой выработки на одного работающего, трудоемкости, материало</w:t>
      </w:r>
      <w:r w:rsidRPr="001D2808">
        <w:rPr>
          <w:color w:val="000000"/>
          <w:spacing w:val="3"/>
          <w:sz w:val="28"/>
          <w:szCs w:val="28"/>
        </w:rPr>
        <w:t>емкости, фондоотдачи, рентабельности.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Научно-техническое сотрудничество Республики Беларусь с другими странами 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Республика Беларусь развивает тесные научно-технические связи с зарубежными странами. Начиная с 1991 года, заключены соглашения о научно-техническом сотрудничестве с Республикой Словения, Венгрией, Китайской Народной Республикой, Румынией, Республикой Польша, Федеративной Республикой Германия, Республикой Индия, Республикой Болгария, США, Социалистической Республикой Вьетнам, Исламской Республикой Иран, Соединенным Королевством Великобритания и Северной Ирландией, Турцией, Союзной Республикой Югославия, Королевством Нидерланды, Республикой Кипр. 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Кроме того, заключены соглашения со странами СНГ, такими, как Украина и Республика Казахстан. Наиболее тесные научно-технические связи Республика Беларусь имеет с Российской Федерацией. 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В большинстве стран СНГ в 1997г. продолжалось сокращение численности специалистов, занятых научными исследованиями и разработками. Наибольшее снижение по сравнению с 1996г. произошло в Таджикистане – 1,8 раза, Армении, Кыргызстане, Беларуси - в 1,2 раза, Украине – 1,1 раза. 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Объем выполненных научно-технических работ к валовому внутреннему продукту в 1990г. в Беларуси был 2,13%, то есть один из лучших среди стран СНГ (в России - 2,98%, в Армении - 2,54%, в Украине - 2,33%). За прошедшее время он существенно уменьшился во всех странах и составлял уже меньше 0,5%. Только в Беларуси, Молдове, России и Украине это соотношение было больше (Украина – 1,36%, Россия – 1,06%, Молдова – 0,94%, Беларусь – 0,85%). 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1D2808">
        <w:rPr>
          <w:sz w:val="28"/>
          <w:szCs w:val="28"/>
        </w:rPr>
        <w:t xml:space="preserve">Научно-техническое сотрудничество Республики Беларусь с зарубежными странами </w:t>
      </w:r>
    </w:p>
    <w:tbl>
      <w:tblPr>
        <w:tblW w:w="482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0"/>
        <w:gridCol w:w="6147"/>
        <w:gridCol w:w="861"/>
      </w:tblGrid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Соглашения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Год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Республика Словения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Белорусской Советской Социалистической Республики и Исполнительным Собранием Скупщины Республики Словения о торгово-экономическом, научно-техническом и культурном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1991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Венгрия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Венгерской Республики о торгово-экономических связях и научно-техническом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1991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Китайская Народная Республика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Китайской Народной Республики о научно-техническом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1992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Румыния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</w:t>
            </w:r>
            <w:r w:rsidRPr="001D2808">
              <w:rPr>
                <w:sz w:val="20"/>
                <w:szCs w:val="20"/>
              </w:rPr>
              <w:br/>
              <w:t>и Правительством Румынии о торгово-экономических связях и научно-техническом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1992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Республика Польша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Договор между Правительством Республики Беларусь</w:t>
            </w:r>
            <w:r w:rsidRPr="001D2808">
              <w:rPr>
                <w:sz w:val="20"/>
                <w:szCs w:val="20"/>
              </w:rPr>
              <w:br/>
              <w:t>и Правительством Республики Польша о сотрудничестве в области науки и технологий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1992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</w:t>
            </w:r>
            <w:r w:rsidRPr="001D2808">
              <w:rPr>
                <w:sz w:val="20"/>
                <w:szCs w:val="20"/>
              </w:rPr>
              <w:br/>
              <w:t>и Правительством Украины о сотрудничестве в области науки и технологий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1992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США о сотрудничестве в области науки и технологий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1992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Федеративная Республика Германия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Договор между Республикой Беларусь и Федеративной Республикой Германия о развитии широкомасштабного сотрудничества в области экономики, промышленности, науки и техники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1992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Республика Индия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</w:t>
            </w:r>
            <w:r w:rsidRPr="001D2808">
              <w:rPr>
                <w:sz w:val="20"/>
                <w:szCs w:val="20"/>
              </w:rPr>
              <w:br/>
              <w:t>и Правительством Республики Индия о сотрудничестве в области науки и техники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1993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Словацкая Республика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Словацкой Республики о торгово-экономическом и научно-техническом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1994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Социалистическая Республика Вьетнам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Социалистической Республики Вьетнам о научно-техническом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1995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Российской Федерации о научно-техническом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1996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Союзная Республика Югославия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Союзной Республики Югославия о научно-техническом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1996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Королевство Нидерланды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Протокол Между Республикой Беларусь и Королевством Нидерландов о программе технической помощи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1996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Республика Кипр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Республики Кипр о долгосрочном экономическом, научно-техническом и промышленном сотрудничестве.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1997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Арабская Республика Египет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Арабской Республики Египет об экономическом и научно-техническом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1997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Исламская Республика</w:t>
            </w:r>
            <w:r w:rsidRPr="001D2808">
              <w:rPr>
                <w:sz w:val="20"/>
                <w:szCs w:val="20"/>
              </w:rPr>
              <w:br/>
              <w:t>Иран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Меморандум о взаимопонимании между Правительством Республики Беларусь и Правительством Исламской Республики Иран по вопросам сотрудничества в области высшего образования, науки и технологий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1998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Республика Македония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Республики Македония о сотрудничестве в области науки и технологий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1998</w:t>
            </w:r>
          </w:p>
        </w:tc>
      </w:tr>
      <w:tr w:rsidR="00171413" w:rsidRPr="001D2808">
        <w:trPr>
          <w:tblCellSpacing w:w="15" w:type="dxa"/>
          <w:jc w:val="center"/>
        </w:trPr>
        <w:tc>
          <w:tcPr>
            <w:tcW w:w="1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Сирийская Арабская Республика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Соглашение между Правительством Республики Беларусь и Правительством Сирийской Арабской Республики о торговом, экономическом и техническом сотрудничестве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1413" w:rsidRPr="001D2808" w:rsidRDefault="00171413" w:rsidP="001D2808">
            <w:pPr>
              <w:tabs>
                <w:tab w:val="left" w:pos="0"/>
              </w:tabs>
              <w:spacing w:line="360" w:lineRule="auto"/>
              <w:ind w:hanging="21"/>
              <w:rPr>
                <w:sz w:val="20"/>
                <w:szCs w:val="20"/>
              </w:rPr>
            </w:pPr>
            <w:r w:rsidRPr="001D2808">
              <w:rPr>
                <w:sz w:val="20"/>
                <w:szCs w:val="20"/>
              </w:rPr>
              <w:t>1998</w:t>
            </w:r>
          </w:p>
        </w:tc>
      </w:tr>
    </w:tbl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1D2808" w:rsidRDefault="001D2808" w:rsidP="001D2808">
      <w:pPr>
        <w:numPr>
          <w:ilvl w:val="0"/>
          <w:numId w:val="1"/>
        </w:numPr>
        <w:tabs>
          <w:tab w:val="clear" w:pos="720"/>
          <w:tab w:val="left" w:pos="0"/>
        </w:tabs>
        <w:spacing w:line="360" w:lineRule="auto"/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71413" w:rsidRPr="001D2808">
        <w:rPr>
          <w:b/>
          <w:sz w:val="28"/>
          <w:szCs w:val="28"/>
        </w:rPr>
        <w:t>Лицензионная торг</w:t>
      </w:r>
      <w:r>
        <w:rPr>
          <w:b/>
          <w:sz w:val="28"/>
          <w:szCs w:val="28"/>
        </w:rPr>
        <w:t xml:space="preserve">овля. Концессии и международный  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left="709"/>
        <w:rPr>
          <w:b/>
          <w:sz w:val="28"/>
          <w:szCs w:val="28"/>
        </w:rPr>
      </w:pPr>
      <w:r w:rsidRPr="001D2808">
        <w:rPr>
          <w:b/>
          <w:sz w:val="28"/>
          <w:szCs w:val="28"/>
        </w:rPr>
        <w:t>туризм.</w:t>
      </w:r>
    </w:p>
    <w:p w:rsidR="00171413" w:rsidRPr="001D2808" w:rsidRDefault="00171413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1D2808">
        <w:rPr>
          <w:i/>
          <w:sz w:val="28"/>
          <w:szCs w:val="28"/>
        </w:rPr>
        <w:t>Лицензионная торговля</w:t>
      </w:r>
      <w:r w:rsidR="00207A87" w:rsidRPr="001D2808">
        <w:rPr>
          <w:i/>
          <w:sz w:val="28"/>
          <w:szCs w:val="28"/>
        </w:rPr>
        <w:t>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Лицензионная торговля (англ. license trade) - форма международной торговли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технологией, включающая сделки с "ноу-хау", патентами и лицензиями на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изобретения.</w:t>
      </w:r>
    </w:p>
    <w:p w:rsidR="001544D5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Предметом  лицензионной  торговли  являются  лицензии  на  использование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технологического опыта, изобретений, промышленных секретов, товарных  знаков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и др.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Ноу-хау (англ. "know-</w:t>
      </w:r>
      <w:r w:rsidR="001D2808">
        <w:rPr>
          <w:sz w:val="28"/>
          <w:szCs w:val="28"/>
        </w:rPr>
        <w:t xml:space="preserve">how") - знания и практический </w:t>
      </w:r>
      <w:r w:rsidRPr="001D2808">
        <w:rPr>
          <w:sz w:val="28"/>
          <w:szCs w:val="28"/>
        </w:rPr>
        <w:t>опыт  технического,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коммерческого,  управленческого,  финансового  и  иного  характера,  которые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представляют   коммерческу</w:t>
      </w:r>
      <w:r w:rsidR="001D2808">
        <w:rPr>
          <w:sz w:val="28"/>
          <w:szCs w:val="28"/>
        </w:rPr>
        <w:t xml:space="preserve">ю   ценность,   применимы   в производстве </w:t>
      </w:r>
      <w:r w:rsidRPr="001D2808">
        <w:rPr>
          <w:sz w:val="28"/>
          <w:szCs w:val="28"/>
        </w:rPr>
        <w:t>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профессиональной  практике  и  не  об</w:t>
      </w:r>
      <w:r w:rsidR="001D2808">
        <w:rPr>
          <w:sz w:val="28"/>
          <w:szCs w:val="28"/>
        </w:rPr>
        <w:t xml:space="preserve">еспечены  патентной  защитой.  </w:t>
      </w:r>
      <w:r w:rsidRPr="001D2808">
        <w:rPr>
          <w:sz w:val="28"/>
          <w:szCs w:val="28"/>
        </w:rPr>
        <w:t>Ноу-хау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включает  в  себя  техническую  докуме</w:t>
      </w:r>
      <w:r w:rsidR="001D2808">
        <w:rPr>
          <w:sz w:val="28"/>
          <w:szCs w:val="28"/>
        </w:rPr>
        <w:t xml:space="preserve">нтацию   (чертежи,   проекты, </w:t>
      </w:r>
      <w:r w:rsidRPr="001D2808">
        <w:rPr>
          <w:sz w:val="28"/>
          <w:szCs w:val="28"/>
        </w:rPr>
        <w:t>схемы,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методики,  инструкции  и  т.д.),  образцы  изделий,  сведения  коммерческого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характера,  данные  об  организации  производства,  подготовке  персонала  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использовании информации в производстве.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Передача  на  коммерческой  основе,  обмен,  распространение   “ноу-хау”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осуществляется, прежде  всего,  путем  заключения  лицензионных  соглашений,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предусматривающий не только передачу соответствующей документации, но  также</w:t>
      </w:r>
      <w:r w:rsidR="00207A87" w:rsidRPr="001D2808">
        <w:rPr>
          <w:sz w:val="28"/>
          <w:szCs w:val="28"/>
        </w:rPr>
        <w:t xml:space="preserve">  </w:t>
      </w:r>
      <w:r w:rsidRPr="001D2808">
        <w:rPr>
          <w:sz w:val="28"/>
          <w:szCs w:val="28"/>
        </w:rPr>
        <w:t>и подготовку персонала, участие  специалистов  в  налаживании  производства,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оказание другой технической помощи импортеру.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Продажу за границу лицензий на  использование  изобретений,  технических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знаний,  опыта,  а  также  товарных  знаков  принято  называть   заграничным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лицензированием.</w:t>
      </w:r>
      <w:r w:rsidR="00207A87" w:rsidRPr="001D2808">
        <w:rPr>
          <w:sz w:val="28"/>
          <w:szCs w:val="28"/>
        </w:rPr>
        <w:t xml:space="preserve"> 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В современных условиях в развитых стран</w:t>
      </w:r>
      <w:r w:rsidR="001D2808">
        <w:rPr>
          <w:sz w:val="28"/>
          <w:szCs w:val="28"/>
        </w:rPr>
        <w:t xml:space="preserve">ах практически все изобретения </w:t>
      </w:r>
      <w:r w:rsidRPr="001D2808">
        <w:rPr>
          <w:sz w:val="28"/>
          <w:szCs w:val="28"/>
        </w:rPr>
        <w:t>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новые товары патентуются. Патент</w:t>
      </w:r>
      <w:r w:rsidR="001D2808">
        <w:rPr>
          <w:sz w:val="28"/>
          <w:szCs w:val="28"/>
        </w:rPr>
        <w:t xml:space="preserve">ные лицензии, т.е.  разрешения на </w:t>
      </w:r>
      <w:r w:rsidRPr="001D2808">
        <w:rPr>
          <w:sz w:val="28"/>
          <w:szCs w:val="28"/>
        </w:rPr>
        <w:t>передачу</w:t>
      </w:r>
      <w:r w:rsidR="00207A87" w:rsidRPr="001D2808">
        <w:rPr>
          <w:sz w:val="28"/>
          <w:szCs w:val="28"/>
        </w:rPr>
        <w:t xml:space="preserve"> </w:t>
      </w:r>
      <w:r w:rsidR="001D2808">
        <w:rPr>
          <w:sz w:val="28"/>
          <w:szCs w:val="28"/>
        </w:rPr>
        <w:t xml:space="preserve">прав использования патентов без  соответствующего  "ноу-хау",  </w:t>
      </w:r>
      <w:r w:rsidRPr="001D2808">
        <w:rPr>
          <w:sz w:val="28"/>
          <w:szCs w:val="28"/>
        </w:rPr>
        <w:t>играют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относительно  скромную  роль  в  лицензионной  торговле.   Это   объясняется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необходимостью проведения дополнительных  НИОКР  и  расходов  на  внедрение,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оптимизацией  технолог</w:t>
      </w:r>
      <w:r w:rsidR="001D2808">
        <w:rPr>
          <w:sz w:val="28"/>
          <w:szCs w:val="28"/>
        </w:rPr>
        <w:t xml:space="preserve">ического  процесса,  а  также риском, что </w:t>
      </w:r>
      <w:r w:rsidRPr="001D2808">
        <w:rPr>
          <w:sz w:val="28"/>
          <w:szCs w:val="28"/>
        </w:rPr>
        <w:t>данное</w:t>
      </w:r>
      <w:r w:rsidR="00207A87" w:rsidRPr="001D2808">
        <w:rPr>
          <w:sz w:val="28"/>
          <w:szCs w:val="28"/>
        </w:rPr>
        <w:t xml:space="preserve"> </w:t>
      </w:r>
      <w:r w:rsidR="001D2808">
        <w:rPr>
          <w:sz w:val="28"/>
          <w:szCs w:val="28"/>
        </w:rPr>
        <w:t xml:space="preserve">изобретение окажется экономически </w:t>
      </w:r>
      <w:r w:rsidRPr="001D2808">
        <w:rPr>
          <w:sz w:val="28"/>
          <w:szCs w:val="28"/>
        </w:rPr>
        <w:t>нерентабельным   и    технологически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неприемлемым.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Наи</w:t>
      </w:r>
      <w:r w:rsidR="001D2808">
        <w:rPr>
          <w:sz w:val="28"/>
          <w:szCs w:val="28"/>
        </w:rPr>
        <w:t xml:space="preserve">большее распространение в </w:t>
      </w:r>
      <w:r w:rsidRPr="001D2808">
        <w:rPr>
          <w:sz w:val="28"/>
          <w:szCs w:val="28"/>
        </w:rPr>
        <w:t xml:space="preserve">международной </w:t>
      </w:r>
      <w:r w:rsidR="001D2808">
        <w:rPr>
          <w:sz w:val="28"/>
          <w:szCs w:val="28"/>
        </w:rPr>
        <w:t xml:space="preserve">  </w:t>
      </w:r>
      <w:r w:rsidRPr="001D2808">
        <w:rPr>
          <w:sz w:val="28"/>
          <w:szCs w:val="28"/>
        </w:rPr>
        <w:t>торговле    получили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лицензионные соглашения, предусматривающие комплексную передачу  одного  или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нескольких патентов и связанного с ними "ноу-хау".</w:t>
      </w:r>
    </w:p>
    <w:p w:rsidR="00207A87" w:rsidRPr="001D2808" w:rsidRDefault="00207A87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1D2808">
        <w:rPr>
          <w:i/>
          <w:sz w:val="28"/>
          <w:szCs w:val="28"/>
        </w:rPr>
        <w:t>Основные понятия и принципы лицензионной торговли</w:t>
      </w:r>
      <w:r w:rsidR="00207A87" w:rsidRPr="001D2808">
        <w:rPr>
          <w:i/>
          <w:sz w:val="28"/>
          <w:szCs w:val="28"/>
        </w:rPr>
        <w:t>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Лицензиар (англ. lisenser) - юридическое лицо, собственник  изобретения,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патента,  технологических  знаний  и  пр.,   выдающий   своему   контрагенту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(лицензиату) лицензию на использование своих прав в определенных пределах.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Лицензиат  (англ.  lisensee)  -  юридическое   лицо,   приобретающее   у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собственника изобретений, патентов, производственных и  коммерческих  знаний</w:t>
      </w:r>
      <w:r w:rsidR="00207A87" w:rsidRPr="001D2808">
        <w:rPr>
          <w:sz w:val="28"/>
          <w:szCs w:val="28"/>
        </w:rPr>
        <w:t xml:space="preserve"> </w:t>
      </w:r>
      <w:r w:rsidR="001D2808">
        <w:rPr>
          <w:sz w:val="28"/>
          <w:szCs w:val="28"/>
        </w:rPr>
        <w:t xml:space="preserve">и пр. </w:t>
      </w:r>
      <w:r w:rsidRPr="001D2808">
        <w:rPr>
          <w:sz w:val="28"/>
          <w:szCs w:val="28"/>
        </w:rPr>
        <w:t>(лицензиара)  лицензию  на  право  их  использования  в  определенных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пределах.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Лицензия - разрешение лицензиара на использование принадлежащих ему прав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промышленной собственности (на изобр</w:t>
      </w:r>
      <w:r w:rsidR="001D2808">
        <w:rPr>
          <w:sz w:val="28"/>
          <w:szCs w:val="28"/>
        </w:rPr>
        <w:t xml:space="preserve">етение, промышленный  образец, </w:t>
      </w:r>
      <w:r w:rsidRPr="001D2808">
        <w:rPr>
          <w:sz w:val="28"/>
          <w:szCs w:val="28"/>
        </w:rPr>
        <w:t>товарный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знак, “н</w:t>
      </w:r>
      <w:r w:rsidR="001D2808">
        <w:rPr>
          <w:sz w:val="28"/>
          <w:szCs w:val="28"/>
        </w:rPr>
        <w:t xml:space="preserve">оу-хау”),  выдаваемое  другому </w:t>
      </w:r>
      <w:r w:rsidRPr="001D2808">
        <w:rPr>
          <w:sz w:val="28"/>
          <w:szCs w:val="28"/>
        </w:rPr>
        <w:t>лицу  (лицензиату)  на  определенных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условиях. Эти условия (срок, объемы, вознаграждение)  составляют  содержание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заключаемого ими лицензионного соглашения.</w:t>
      </w:r>
      <w:r w:rsidR="00207A87" w:rsidRPr="001D2808">
        <w:rPr>
          <w:sz w:val="28"/>
          <w:szCs w:val="28"/>
        </w:rPr>
        <w:t xml:space="preserve"> 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По характеру и объему прав на использование технологии,  предоставляемой</w:t>
      </w:r>
      <w:r w:rsidR="00207A87" w:rsidRPr="001D2808">
        <w:rPr>
          <w:sz w:val="28"/>
          <w:szCs w:val="28"/>
        </w:rPr>
        <w:t xml:space="preserve"> </w:t>
      </w:r>
      <w:r w:rsidR="001D2808">
        <w:rPr>
          <w:sz w:val="28"/>
          <w:szCs w:val="28"/>
        </w:rPr>
        <w:t xml:space="preserve">соглашением лицензиату,   </w:t>
      </w:r>
      <w:r w:rsidRPr="001D2808">
        <w:rPr>
          <w:sz w:val="28"/>
          <w:szCs w:val="28"/>
        </w:rPr>
        <w:t>различают     неисключительные     (простые),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исключительные и полные лицензии. Неисключительная лицензия дает  лицензиару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право самостоятельного использования лицензии и выдачи аналогичных  лицензий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любым  заинтересованным  лицам.  Исключительная   лицензия   предусматривает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монопольное   право   лицензиата   использовать   изобретение   или   секрет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производства на  данной  территории,  при  этом  лицензиар  отказывается  от</w:t>
      </w:r>
      <w:r w:rsid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самостоятельного  использования  лицензии  и  ее  продажи.  Полная  лицензия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предоставляет лицензиату исключительное право на ее использование в  течение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всего срока действия лицензионного соглашения.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Лицензионное соглашение - соглашение о передаче  прав  на  использование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лицензий, "ноу-хау", товарных знаков и др.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Лицензионное  соглашение  может   предусматривать   передачу   патентной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лицензии; комплексную передачу нескольких патентов и связанного с ними "ноу-хау"; растет также число лицензионных соглашений на использование  "ноу-хау"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без патентов на изобретение. Лицензионные соглашения  последних  двух  типов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предусматривают помимо </w:t>
      </w:r>
      <w:r w:rsidR="001D2808">
        <w:rPr>
          <w:sz w:val="28"/>
          <w:szCs w:val="28"/>
        </w:rPr>
        <w:t xml:space="preserve"> передачи  технических знаний оказание </w:t>
      </w:r>
      <w:r w:rsidRPr="001D2808">
        <w:rPr>
          <w:sz w:val="28"/>
          <w:szCs w:val="28"/>
        </w:rPr>
        <w:t>лицензиаром</w:t>
      </w:r>
      <w:r w:rsidR="00207A87" w:rsidRPr="001D2808">
        <w:rPr>
          <w:sz w:val="28"/>
          <w:szCs w:val="28"/>
        </w:rPr>
        <w:t xml:space="preserve"> </w:t>
      </w:r>
      <w:r w:rsidR="001D2808">
        <w:rPr>
          <w:sz w:val="28"/>
          <w:szCs w:val="28"/>
        </w:rPr>
        <w:t xml:space="preserve">(владельцем </w:t>
      </w:r>
      <w:r w:rsidRPr="001D2808">
        <w:rPr>
          <w:sz w:val="28"/>
          <w:szCs w:val="28"/>
        </w:rPr>
        <w:t>патента)  сопутствующих  инжиниринговых  услуг  по  организации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лицензионного производства, а также соответствующие  поставки  оборудования,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исходного сырья, отдельных узлов и т.п.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Лицензионные соглашения различаются в зависимости от того: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a) разрешают они экспорт лицензионной продукции, полностью исключают </w:t>
      </w:r>
      <w:r w:rsidR="005B1FDF" w:rsidRPr="001D2808">
        <w:rPr>
          <w:sz w:val="28"/>
          <w:szCs w:val="28"/>
        </w:rPr>
        <w:t xml:space="preserve">    </w:t>
      </w:r>
      <w:r w:rsidRPr="001D2808">
        <w:rPr>
          <w:sz w:val="28"/>
          <w:szCs w:val="28"/>
        </w:rPr>
        <w:t>его</w:t>
      </w:r>
      <w:r w:rsidR="00207A87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или частично ограничивают;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b) наличием или отсутствием в них  обязательства  лицензиара  в  течение</w:t>
      </w:r>
      <w:r w:rsidR="001D2808">
        <w:rPr>
          <w:sz w:val="28"/>
          <w:szCs w:val="28"/>
        </w:rPr>
        <w:t xml:space="preserve"> срока действия соглашения предоставлять  </w:t>
      </w:r>
      <w:r w:rsidRPr="001D2808">
        <w:rPr>
          <w:sz w:val="28"/>
          <w:szCs w:val="28"/>
        </w:rPr>
        <w:t>лицензиату   (покупателю</w:t>
      </w:r>
      <w:r w:rsidR="001D2808">
        <w:rPr>
          <w:sz w:val="28"/>
          <w:szCs w:val="28"/>
        </w:rPr>
        <w:t xml:space="preserve"> лицензии) </w:t>
      </w:r>
      <w:r w:rsidRPr="001D2808">
        <w:rPr>
          <w:sz w:val="28"/>
          <w:szCs w:val="28"/>
        </w:rPr>
        <w:t>информацию  о   новых   усовершенствованиях   лицензионной</w:t>
      </w:r>
      <w:r w:rsidR="001D2808">
        <w:rPr>
          <w:sz w:val="28"/>
          <w:szCs w:val="28"/>
        </w:rPr>
        <w:t xml:space="preserve"> 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техники;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c)  по  способу  передачи  технологии,  т.е.  лицензия   предоставляется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независимо или одновременно с заключением контракта на  строительство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объекта, поставку комплектного оборудования и оказание инжиниринговых</w:t>
      </w:r>
      <w:r w:rsidR="005B1FDF" w:rsidRPr="001D2808">
        <w:rPr>
          <w:sz w:val="28"/>
          <w:szCs w:val="28"/>
        </w:rPr>
        <w:t xml:space="preserve"> ус</w:t>
      </w:r>
      <w:r w:rsidRPr="001D2808">
        <w:rPr>
          <w:sz w:val="28"/>
          <w:szCs w:val="28"/>
        </w:rPr>
        <w:t>луг (самостоятельные или сопутствующие лицензионные соглашения).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Лицензионный договор - договор, по  которому  одна  сторона  (лицензиар)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предоставляет право на  использование  изобретения  или  иного  технического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достижения (лицензию), а  другая  сторона  (лицензиат)  выплачивает  за  это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определенное вознаграждение.</w:t>
      </w:r>
    </w:p>
    <w:p w:rsidR="00FF494A" w:rsidRPr="001D2808" w:rsidRDefault="001D2808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Объектом лицензионного договора  </w:t>
      </w:r>
      <w:r w:rsidR="00FF494A" w:rsidRPr="001D2808">
        <w:rPr>
          <w:sz w:val="28"/>
          <w:szCs w:val="28"/>
        </w:rPr>
        <w:t>являются   технические    решения,</w:t>
      </w:r>
      <w:r w:rsidR="005B1FDF" w:rsidRPr="001D2808">
        <w:rPr>
          <w:sz w:val="28"/>
          <w:szCs w:val="28"/>
        </w:rPr>
        <w:t xml:space="preserve"> </w:t>
      </w:r>
      <w:r w:rsidR="00FF494A" w:rsidRPr="001D2808">
        <w:rPr>
          <w:sz w:val="28"/>
          <w:szCs w:val="28"/>
        </w:rPr>
        <w:t>признаваемые изобретениями по закону страны,  гражданином  которой  является</w:t>
      </w:r>
      <w:r w:rsidR="005B1FDF" w:rsidRPr="001D2808">
        <w:rPr>
          <w:sz w:val="28"/>
          <w:szCs w:val="28"/>
        </w:rPr>
        <w:t xml:space="preserve"> </w:t>
      </w:r>
      <w:r w:rsidR="00FF494A" w:rsidRPr="001D2808">
        <w:rPr>
          <w:sz w:val="28"/>
          <w:szCs w:val="28"/>
        </w:rPr>
        <w:t>приобретатель лицензии; ими могут быть также иные технические достижения,  в</w:t>
      </w:r>
      <w:r w:rsidR="005B1FDF" w:rsidRPr="001D2808">
        <w:rPr>
          <w:sz w:val="28"/>
          <w:szCs w:val="28"/>
        </w:rPr>
        <w:t xml:space="preserve"> </w:t>
      </w:r>
      <w:r w:rsidR="00FF494A" w:rsidRPr="001D2808">
        <w:rPr>
          <w:sz w:val="28"/>
          <w:szCs w:val="28"/>
        </w:rPr>
        <w:t>т.ч. секреты производства, "ноу-хау" и т.п.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Условия лицензионного договора могут устанавливать: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a) территорию применения лицензии (часть  государства,  одно  или  несколько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государств),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b) форму использования объекта лицензии (производство  изделий  и  (или)  их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  продажа, применение технологии и т.д.),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c) его объем в количественном отношении,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d) срок применения (обычно от пяти до десяти лет) и т.д.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В  лицензионный  договор  включаются  также   условия   для   передачи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приобретателю лицензии технической документации,  оказания  ему  технической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помощи путем посылки и приема специалистов,  о  поставке  образцов  машин  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оборудования, взаимной информации сторон о внесенных  в  объект  технических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усовершенствованиях, об участии сторон  в  защите  прав  владельца  лицензии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против нарушения этих прав третьими лицами, о порядке разрешения  споров  по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лицензионному договору и др. В лицензионном договоре  устанавливается  также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размер лицензионного вознаграждения, порядок его определения и выплаты.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Лицензионное вознаграждение  -  возмещение  за  предоставление  прав  на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использование лицензий, "ноу-хау" и др., являющихся предметом  лицензионного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соглашения.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На практике используют несколько видов расчетов за лицензии: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- периодические процентные отчисления (“роялти”) от стоимости производимой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  и продаваемой лицензионной продукции;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- одноразовые вознаграждения (“паушальные платежи”) - определенная твердо</w:t>
      </w:r>
      <w:r w:rsidR="005B1FDF" w:rsidRPr="001D2808">
        <w:rPr>
          <w:sz w:val="28"/>
          <w:szCs w:val="28"/>
        </w:rPr>
        <w:t xml:space="preserve"> з</w:t>
      </w:r>
      <w:r w:rsidRPr="001D2808">
        <w:rPr>
          <w:sz w:val="28"/>
          <w:szCs w:val="28"/>
        </w:rPr>
        <w:t>афиксированная в соглашениях сумма лицензионного вознаграждения,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устанавливаемая исходя из оценок возможного экономического эффекта 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ожидаемых прибылей лицензиата на основе использования лицензии.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Паушальный платеж может производиться как единовременное, в  разовом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порядке, так и в рассрочку. Преимуществом этого  вида  лицензионного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вознаграждения является получение лицензиаром (владельцем  лицензии)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всей суммы вознаграждения в относительно короткий срок и без  какого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 xml:space="preserve"> либо риска.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- в виде взаимного обмена лицензиями.</w:t>
      </w:r>
    </w:p>
    <w:p w:rsidR="00FF494A" w:rsidRPr="001D2808" w:rsidRDefault="00FF494A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- передача ценных бумаг и технической документации,</w:t>
      </w:r>
    </w:p>
    <w:p w:rsidR="005B1FDF" w:rsidRPr="001D2808" w:rsidRDefault="005B1FDF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1413" w:rsidRPr="001D2808" w:rsidRDefault="00355F95" w:rsidP="001D2808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1D2808">
        <w:rPr>
          <w:i/>
          <w:sz w:val="28"/>
          <w:szCs w:val="28"/>
        </w:rPr>
        <w:t>Международный туризм.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Туризм занимает значительное место в международных отноше</w:t>
      </w:r>
      <w:r w:rsidRPr="001D2808">
        <w:rPr>
          <w:sz w:val="28"/>
          <w:szCs w:val="28"/>
        </w:rPr>
        <w:softHyphen/>
        <w:t>ниях. Около 500 млн. человек ежегодно посещают зарубежные страны в туристических целях. Международный туризм является не только популярным видом отдыха, но и активно развивающейся сферой мировой экономики.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Однако информация о развитии международного туризма не яв</w:t>
      </w:r>
      <w:r w:rsidRPr="001D2808">
        <w:rPr>
          <w:sz w:val="28"/>
          <w:szCs w:val="28"/>
        </w:rPr>
        <w:softHyphen/>
        <w:t>ляется абсолютно точной, поскольку достаточно сложно измерить туристические потоки. Из-за отсутствия единого способа их учета значительно осложняется сопоставление статистических данных меж</w:t>
      </w:r>
      <w:r w:rsidRPr="001D2808">
        <w:rPr>
          <w:sz w:val="28"/>
          <w:szCs w:val="28"/>
        </w:rPr>
        <w:softHyphen/>
        <w:t>ду странами.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Кроме того, понятие «туризм» имеет несколько расплывчатый ха</w:t>
      </w:r>
      <w:r w:rsidRPr="001D2808">
        <w:rPr>
          <w:sz w:val="28"/>
          <w:szCs w:val="28"/>
        </w:rPr>
        <w:softHyphen/>
        <w:t>рактер. Во-первых, туризмом считается временное перемещение людей из мест, где они обычно проживают и работают, в другие места. Под "временным перемещением" условно понимается период до одного года. Во-вторых, согласно международной статистике к ино</w:t>
      </w:r>
      <w:r w:rsidRPr="001D2808">
        <w:rPr>
          <w:sz w:val="28"/>
          <w:szCs w:val="28"/>
        </w:rPr>
        <w:softHyphen/>
        <w:t>странным туристам относятся лица, посещающие другую страну (как минимум с одним ночлегом) с любой целью, кроме профессиональ</w:t>
      </w:r>
      <w:r w:rsidRPr="001D2808">
        <w:rPr>
          <w:sz w:val="28"/>
          <w:szCs w:val="28"/>
        </w:rPr>
        <w:softHyphen/>
        <w:t>ной деятельности, оплачиваемой в этой стране.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В настоящее время туризм классифицируется: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i/>
          <w:iCs/>
          <w:sz w:val="28"/>
          <w:szCs w:val="28"/>
          <w:u w:val="single"/>
        </w:rPr>
        <w:t xml:space="preserve">По </w:t>
      </w:r>
      <w:r w:rsidRPr="001D2808">
        <w:rPr>
          <w:i/>
          <w:sz w:val="28"/>
          <w:szCs w:val="28"/>
          <w:u w:val="single"/>
        </w:rPr>
        <w:t>целям</w:t>
      </w:r>
      <w:r w:rsidRPr="001D2808">
        <w:rPr>
          <w:sz w:val="28"/>
          <w:szCs w:val="28"/>
        </w:rPr>
        <w:t>: маршрутно-познавательный; спортивно-оздоровитель</w:t>
      </w:r>
      <w:r w:rsidRPr="001D2808">
        <w:rPr>
          <w:sz w:val="28"/>
          <w:szCs w:val="28"/>
        </w:rPr>
        <w:softHyphen/>
        <w:t>ный; самодеятельный, в том числе с активными способами передви</w:t>
      </w:r>
      <w:r w:rsidRPr="001D2808">
        <w:rPr>
          <w:sz w:val="28"/>
          <w:szCs w:val="28"/>
        </w:rPr>
        <w:softHyphen/>
        <w:t>жения; деловой и конгресс-туризм; курортный, лечебный; горнолыж</w:t>
      </w:r>
      <w:r w:rsidRPr="001D2808">
        <w:rPr>
          <w:sz w:val="28"/>
          <w:szCs w:val="28"/>
        </w:rPr>
        <w:softHyphen/>
        <w:t>ный; фестивальный; охотничий; экологический; шоп-туризм; рели</w:t>
      </w:r>
      <w:r w:rsidRPr="001D2808">
        <w:rPr>
          <w:sz w:val="28"/>
          <w:szCs w:val="28"/>
        </w:rPr>
        <w:softHyphen/>
        <w:t>гиозный; учебный и др.;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</w:t>
      </w:r>
      <w:r w:rsidRPr="001D2808">
        <w:rPr>
          <w:i/>
          <w:sz w:val="28"/>
          <w:szCs w:val="28"/>
          <w:u w:val="single"/>
        </w:rPr>
        <w:t>по степени мобильности</w:t>
      </w:r>
      <w:r w:rsidRPr="001D2808">
        <w:rPr>
          <w:sz w:val="28"/>
          <w:szCs w:val="28"/>
        </w:rPr>
        <w:t>: передвижной; стационарный; смешан</w:t>
      </w:r>
      <w:r w:rsidRPr="001D2808">
        <w:rPr>
          <w:sz w:val="28"/>
          <w:szCs w:val="28"/>
        </w:rPr>
        <w:softHyphen/>
        <w:t>ный;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1D2808">
        <w:rPr>
          <w:sz w:val="28"/>
          <w:szCs w:val="28"/>
        </w:rPr>
        <w:t xml:space="preserve"> </w:t>
      </w:r>
      <w:r w:rsidRPr="001D2808">
        <w:rPr>
          <w:i/>
          <w:sz w:val="28"/>
          <w:szCs w:val="28"/>
          <w:u w:val="single"/>
        </w:rPr>
        <w:t>по форме участия</w:t>
      </w:r>
      <w:r w:rsidRPr="001D2808">
        <w:rPr>
          <w:sz w:val="28"/>
          <w:szCs w:val="28"/>
        </w:rPr>
        <w:t>: индивидуальный; групповой; семейный;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i/>
          <w:sz w:val="28"/>
          <w:szCs w:val="28"/>
          <w:u w:val="single"/>
        </w:rPr>
        <w:t xml:space="preserve"> по возрасту</w:t>
      </w:r>
      <w:r w:rsidRPr="001D2808">
        <w:rPr>
          <w:sz w:val="28"/>
          <w:szCs w:val="28"/>
        </w:rPr>
        <w:t>: зрелый; молодежный; детский; смешанный; по продолжительности: однодневный; многодневный; транзитный;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</w:t>
      </w:r>
      <w:r w:rsidRPr="001D2808">
        <w:rPr>
          <w:i/>
          <w:sz w:val="28"/>
          <w:szCs w:val="28"/>
          <w:u w:val="single"/>
        </w:rPr>
        <w:t>по использованию транспортных средств</w:t>
      </w:r>
      <w:r w:rsidRPr="001D2808">
        <w:rPr>
          <w:sz w:val="28"/>
          <w:szCs w:val="28"/>
        </w:rPr>
        <w:t>: автомобильный; желез</w:t>
      </w:r>
      <w:r w:rsidRPr="001D2808">
        <w:rPr>
          <w:sz w:val="28"/>
          <w:szCs w:val="28"/>
        </w:rPr>
        <w:softHyphen/>
        <w:t>нодорожный; авиационный; водный; велосипедный; конный; ком</w:t>
      </w:r>
      <w:r w:rsidRPr="001D2808">
        <w:rPr>
          <w:sz w:val="28"/>
          <w:szCs w:val="28"/>
        </w:rPr>
        <w:softHyphen/>
        <w:t>бинированный;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i/>
          <w:sz w:val="28"/>
          <w:szCs w:val="28"/>
          <w:u w:val="single"/>
        </w:rPr>
        <w:t>по сезонности</w:t>
      </w:r>
      <w:r w:rsidRPr="001D2808">
        <w:rPr>
          <w:sz w:val="28"/>
          <w:szCs w:val="28"/>
        </w:rPr>
        <w:t>: активный туристский сезон,  межсезон (полусезон), несезон;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i/>
          <w:sz w:val="28"/>
          <w:szCs w:val="28"/>
          <w:u w:val="single"/>
        </w:rPr>
        <w:t xml:space="preserve"> по географии</w:t>
      </w:r>
      <w:r w:rsidRPr="001D2808">
        <w:rPr>
          <w:sz w:val="28"/>
          <w:szCs w:val="28"/>
        </w:rPr>
        <w:t>: межконтинентальный; международный (межрегио</w:t>
      </w:r>
      <w:r w:rsidRPr="001D2808">
        <w:rPr>
          <w:sz w:val="28"/>
          <w:szCs w:val="28"/>
        </w:rPr>
        <w:softHyphen/>
        <w:t>нальный); региональный; местный; приграничный;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i/>
          <w:sz w:val="28"/>
          <w:szCs w:val="28"/>
          <w:u w:val="single"/>
        </w:rPr>
        <w:t xml:space="preserve"> по способу передвижения</w:t>
      </w:r>
      <w:r w:rsidRPr="001D2808">
        <w:rPr>
          <w:sz w:val="28"/>
          <w:szCs w:val="28"/>
        </w:rPr>
        <w:t>: пешеходный; с использованием традиционных транспортных средств; с использованием экзотических ви</w:t>
      </w:r>
      <w:r w:rsidRPr="001D2808">
        <w:rPr>
          <w:sz w:val="28"/>
          <w:szCs w:val="28"/>
        </w:rPr>
        <w:softHyphen/>
        <w:t>дов транспорта (канатная дорога, фуникулер, дирижабль, воздуш</w:t>
      </w:r>
      <w:r w:rsidRPr="001D2808">
        <w:rPr>
          <w:sz w:val="28"/>
          <w:szCs w:val="28"/>
        </w:rPr>
        <w:softHyphen/>
        <w:t>ный шар, дельтаплан).</w:t>
      </w:r>
    </w:p>
    <w:p w:rsidR="00DB3D4E" w:rsidRPr="001D2808" w:rsidRDefault="00DB3D4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Международный туризм оказывает влияние на развитие как от</w:t>
      </w:r>
      <w:r w:rsidRPr="001D2808">
        <w:rPr>
          <w:sz w:val="28"/>
          <w:szCs w:val="28"/>
        </w:rPr>
        <w:softHyphen/>
        <w:t>дельных стран, так и мировой экономики в целом. По мере расши</w:t>
      </w:r>
      <w:r w:rsidRPr="001D2808">
        <w:rPr>
          <w:sz w:val="28"/>
          <w:szCs w:val="28"/>
        </w:rPr>
        <w:softHyphen/>
        <w:t>рения международной торговли и иных форм международных эко</w:t>
      </w:r>
      <w:r w:rsidRPr="001D2808">
        <w:rPr>
          <w:sz w:val="28"/>
          <w:szCs w:val="28"/>
        </w:rPr>
        <w:softHyphen/>
        <w:t>номических отношений, повышения уровня культуры и образова</w:t>
      </w:r>
      <w:r w:rsidRPr="001D2808">
        <w:rPr>
          <w:sz w:val="28"/>
          <w:szCs w:val="28"/>
        </w:rPr>
        <w:softHyphen/>
        <w:t>ния международный туризм также будет развиваться.</w:t>
      </w:r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Туристические услуги  в международном  товарообороте выступают как "невидимый"  товар. Характерной  особенностью и  своеобразным достоинством туристических  услуг как  товара  является  то,  что значительная  часть   этих  услуг   производится  с  минимальными </w:t>
      </w:r>
      <w:bookmarkStart w:id="0" w:name="OCRUncertain167"/>
      <w:r w:rsidRPr="001D2808">
        <w:rPr>
          <w:sz w:val="28"/>
          <w:szCs w:val="28"/>
        </w:rPr>
        <w:t>з</w:t>
      </w:r>
      <w:bookmarkEnd w:id="0"/>
      <w:r w:rsidRPr="001D2808">
        <w:rPr>
          <w:sz w:val="28"/>
          <w:szCs w:val="28"/>
        </w:rPr>
        <w:t>атратами на  месте и, как правило, бе</w:t>
      </w:r>
      <w:bookmarkStart w:id="1" w:name="OCRUncertain168"/>
      <w:r w:rsidRPr="001D2808">
        <w:rPr>
          <w:sz w:val="28"/>
          <w:szCs w:val="28"/>
        </w:rPr>
        <w:t>з</w:t>
      </w:r>
      <w:bookmarkEnd w:id="1"/>
      <w:r w:rsidRPr="001D2808">
        <w:rPr>
          <w:sz w:val="28"/>
          <w:szCs w:val="28"/>
        </w:rPr>
        <w:t xml:space="preserve"> исполь</w:t>
      </w:r>
      <w:bookmarkStart w:id="2" w:name="OCRUncertain169"/>
      <w:r w:rsidRPr="001D2808">
        <w:rPr>
          <w:sz w:val="28"/>
          <w:szCs w:val="28"/>
        </w:rPr>
        <w:t>з</w:t>
      </w:r>
      <w:bookmarkEnd w:id="2"/>
      <w:r w:rsidRPr="001D2808">
        <w:rPr>
          <w:sz w:val="28"/>
          <w:szCs w:val="28"/>
        </w:rPr>
        <w:t>ования иностранной валюты. Иностранные туристы пользуются услугами, предоставляемыми предприятиями туристской индустрии страны назначения. Кроме того, они потребляют  или  покупают  и  вывозят  в  качестве  сувениров определенное количество товаров, приобретаемых в стране посещения за иностранную валюту.</w:t>
      </w:r>
    </w:p>
    <w:p w:rsidR="008C7D6E" w:rsidRPr="001D2808" w:rsidRDefault="001D2808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</w:t>
      </w:r>
      <w:r w:rsidR="008C7D6E" w:rsidRPr="001D2808">
        <w:rPr>
          <w:sz w:val="28"/>
          <w:szCs w:val="28"/>
        </w:rPr>
        <w:t>ту</w:t>
      </w:r>
      <w:r>
        <w:rPr>
          <w:sz w:val="28"/>
          <w:szCs w:val="28"/>
        </w:rPr>
        <w:t xml:space="preserve">ризм как одна из форм </w:t>
      </w:r>
      <w:r w:rsidR="008C7D6E" w:rsidRPr="001D2808">
        <w:rPr>
          <w:sz w:val="28"/>
          <w:szCs w:val="28"/>
        </w:rPr>
        <w:t>международных экономических отношений  приобрел в современн</w:t>
      </w:r>
      <w:r>
        <w:rPr>
          <w:sz w:val="28"/>
          <w:szCs w:val="28"/>
        </w:rPr>
        <w:t>ых условиях огромные масштабы и</w:t>
      </w:r>
      <w:r w:rsidR="008C7D6E" w:rsidRPr="001D2808">
        <w:rPr>
          <w:sz w:val="28"/>
          <w:szCs w:val="28"/>
        </w:rPr>
        <w:t xml:space="preserve"> стал ока</w:t>
      </w:r>
      <w:bookmarkStart w:id="3" w:name="OCRUncertain170"/>
      <w:r w:rsidR="008C7D6E" w:rsidRPr="001D2808">
        <w:rPr>
          <w:sz w:val="28"/>
          <w:szCs w:val="28"/>
        </w:rPr>
        <w:t>з</w:t>
      </w:r>
      <w:bookmarkEnd w:id="3"/>
      <w:r w:rsidR="008C7D6E" w:rsidRPr="001D2808">
        <w:rPr>
          <w:sz w:val="28"/>
          <w:szCs w:val="28"/>
        </w:rPr>
        <w:t>ывать  существенное влияние на политические, экономические и культурные связи между государствами.</w:t>
      </w:r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Для  международного  тури</w:t>
      </w:r>
      <w:bookmarkStart w:id="4" w:name="OCRUncertain171"/>
      <w:r w:rsidRPr="001D2808">
        <w:rPr>
          <w:sz w:val="28"/>
          <w:szCs w:val="28"/>
        </w:rPr>
        <w:t>з</w:t>
      </w:r>
      <w:bookmarkEnd w:id="4"/>
      <w:r w:rsidRPr="001D2808">
        <w:rPr>
          <w:sz w:val="28"/>
          <w:szCs w:val="28"/>
        </w:rPr>
        <w:t>ма  характерны  быстрый  рост  числа тури</w:t>
      </w:r>
      <w:bookmarkStart w:id="5" w:name="OCRUncertain172"/>
      <w:r w:rsidRPr="001D2808">
        <w:rPr>
          <w:sz w:val="28"/>
          <w:szCs w:val="28"/>
        </w:rPr>
        <w:t>с</w:t>
      </w:r>
      <w:bookmarkEnd w:id="5"/>
      <w:r w:rsidRPr="001D2808">
        <w:rPr>
          <w:sz w:val="28"/>
          <w:szCs w:val="28"/>
        </w:rPr>
        <w:t>тов и  резкое увеличение денежных поступлений. Если в 1950г. туристским оборотом  было охвачено</w:t>
      </w:r>
      <w:r w:rsidRPr="001D2808">
        <w:rPr>
          <w:noProof/>
          <w:sz w:val="28"/>
          <w:szCs w:val="28"/>
        </w:rPr>
        <w:t xml:space="preserve"> 25</w:t>
      </w:r>
      <w:r w:rsidRPr="001D2808">
        <w:rPr>
          <w:sz w:val="28"/>
          <w:szCs w:val="28"/>
        </w:rPr>
        <w:t xml:space="preserve"> млн. человек, в 1960г.</w:t>
      </w:r>
      <w:r w:rsidRPr="001D2808">
        <w:rPr>
          <w:noProof/>
          <w:sz w:val="28"/>
          <w:szCs w:val="28"/>
        </w:rPr>
        <w:t xml:space="preserve"> - 71 </w:t>
      </w:r>
      <w:r w:rsidRPr="001D2808">
        <w:rPr>
          <w:sz w:val="28"/>
          <w:szCs w:val="28"/>
        </w:rPr>
        <w:t>млн. чел</w:t>
      </w:r>
      <w:bookmarkStart w:id="6" w:name="OCRUncertain173"/>
      <w:r w:rsidRPr="001D2808">
        <w:rPr>
          <w:sz w:val="28"/>
          <w:szCs w:val="28"/>
        </w:rPr>
        <w:t>.,</w:t>
      </w:r>
      <w:bookmarkEnd w:id="6"/>
      <w:r w:rsidRPr="001D2808">
        <w:rPr>
          <w:sz w:val="28"/>
          <w:szCs w:val="28"/>
        </w:rPr>
        <w:t xml:space="preserve">  то 1982г.  это число  возросло до</w:t>
      </w:r>
      <w:r w:rsidRPr="001D2808">
        <w:rPr>
          <w:noProof/>
          <w:sz w:val="28"/>
          <w:szCs w:val="28"/>
        </w:rPr>
        <w:t xml:space="preserve">  280</w:t>
      </w:r>
      <w:r w:rsidRPr="001D2808">
        <w:rPr>
          <w:sz w:val="28"/>
          <w:szCs w:val="28"/>
        </w:rPr>
        <w:t xml:space="preserve"> млн.  чел</w:t>
      </w:r>
      <w:bookmarkStart w:id="7" w:name="OCRUncertain174"/>
      <w:r w:rsidRPr="001D2808">
        <w:rPr>
          <w:sz w:val="28"/>
          <w:szCs w:val="28"/>
        </w:rPr>
        <w:t>.,</w:t>
      </w:r>
      <w:bookmarkEnd w:id="7"/>
      <w:r w:rsidRPr="001D2808">
        <w:rPr>
          <w:sz w:val="28"/>
          <w:szCs w:val="28"/>
        </w:rPr>
        <w:t xml:space="preserve">  в 1988г</w:t>
      </w:r>
      <w:bookmarkStart w:id="8" w:name="OCRUncertain175"/>
      <w:r w:rsidRPr="001D2808">
        <w:rPr>
          <w:sz w:val="28"/>
          <w:szCs w:val="28"/>
        </w:rPr>
        <w:t>.-</w:t>
      </w:r>
      <w:bookmarkEnd w:id="8"/>
      <w:r w:rsidRPr="001D2808">
        <w:rPr>
          <w:sz w:val="28"/>
          <w:szCs w:val="28"/>
        </w:rPr>
        <w:t xml:space="preserve"> до</w:t>
      </w:r>
      <w:r w:rsidRPr="001D2808">
        <w:rPr>
          <w:noProof/>
          <w:sz w:val="28"/>
          <w:szCs w:val="28"/>
        </w:rPr>
        <w:t xml:space="preserve">  400</w:t>
      </w:r>
      <w:r w:rsidRPr="001D2808">
        <w:rPr>
          <w:sz w:val="28"/>
          <w:szCs w:val="28"/>
        </w:rPr>
        <w:t xml:space="preserve"> м</w:t>
      </w:r>
      <w:bookmarkStart w:id="9" w:name="OCRUncertain176"/>
      <w:r w:rsidRPr="001D2808">
        <w:rPr>
          <w:sz w:val="28"/>
          <w:szCs w:val="28"/>
        </w:rPr>
        <w:t>л</w:t>
      </w:r>
      <w:bookmarkEnd w:id="9"/>
      <w:r w:rsidRPr="001D2808">
        <w:rPr>
          <w:sz w:val="28"/>
          <w:szCs w:val="28"/>
        </w:rPr>
        <w:t>н.  чел</w:t>
      </w:r>
      <w:bookmarkStart w:id="10" w:name="OCRUncertain177"/>
      <w:r w:rsidRPr="001D2808">
        <w:rPr>
          <w:sz w:val="28"/>
          <w:szCs w:val="28"/>
        </w:rPr>
        <w:t>.,</w:t>
      </w:r>
      <w:bookmarkEnd w:id="10"/>
      <w:r w:rsidRPr="001D2808">
        <w:rPr>
          <w:sz w:val="28"/>
          <w:szCs w:val="28"/>
        </w:rPr>
        <w:t xml:space="preserve"> в  настоящее время перешло за</w:t>
      </w:r>
      <w:r w:rsidRPr="001D2808">
        <w:rPr>
          <w:noProof/>
          <w:sz w:val="28"/>
          <w:szCs w:val="28"/>
        </w:rPr>
        <w:t xml:space="preserve"> 500</w:t>
      </w:r>
      <w:r w:rsidRPr="001D2808">
        <w:rPr>
          <w:sz w:val="28"/>
          <w:szCs w:val="28"/>
        </w:rPr>
        <w:t xml:space="preserve"> м</w:t>
      </w:r>
      <w:bookmarkStart w:id="11" w:name="OCRUncertain178"/>
      <w:r w:rsidRPr="001D2808">
        <w:rPr>
          <w:sz w:val="28"/>
          <w:szCs w:val="28"/>
        </w:rPr>
        <w:t>л</w:t>
      </w:r>
      <w:bookmarkEnd w:id="11"/>
      <w:r w:rsidRPr="001D2808">
        <w:rPr>
          <w:sz w:val="28"/>
          <w:szCs w:val="28"/>
        </w:rPr>
        <w:t>н человек. Международный  туризм стал  важным  источ</w:t>
      </w:r>
      <w:bookmarkStart w:id="12" w:name="OCRUncertain179"/>
      <w:r w:rsidRPr="001D2808">
        <w:rPr>
          <w:sz w:val="28"/>
          <w:szCs w:val="28"/>
        </w:rPr>
        <w:t>н</w:t>
      </w:r>
      <w:bookmarkEnd w:id="12"/>
      <w:r w:rsidRPr="001D2808">
        <w:rPr>
          <w:sz w:val="28"/>
          <w:szCs w:val="28"/>
        </w:rPr>
        <w:t>иком  ва</w:t>
      </w:r>
      <w:bookmarkStart w:id="13" w:name="OCRUncertain180"/>
      <w:r w:rsidRPr="001D2808">
        <w:rPr>
          <w:sz w:val="28"/>
          <w:szCs w:val="28"/>
        </w:rPr>
        <w:t>л</w:t>
      </w:r>
      <w:bookmarkEnd w:id="13"/>
      <w:r w:rsidRPr="001D2808">
        <w:rPr>
          <w:sz w:val="28"/>
          <w:szCs w:val="28"/>
        </w:rPr>
        <w:t>ютных поступлений для  многих развитых  и развивающих</w:t>
      </w:r>
      <w:bookmarkStart w:id="14" w:name="OCRUncertain181"/>
      <w:r w:rsidRPr="001D2808">
        <w:rPr>
          <w:sz w:val="28"/>
          <w:szCs w:val="28"/>
        </w:rPr>
        <w:t>с</w:t>
      </w:r>
      <w:bookmarkEnd w:id="14"/>
      <w:r w:rsidRPr="001D2808">
        <w:rPr>
          <w:sz w:val="28"/>
          <w:szCs w:val="28"/>
        </w:rPr>
        <w:t>я  стран. В  ряде стран  по</w:t>
      </w:r>
      <w:bookmarkStart w:id="15" w:name="OCRUncertain182"/>
      <w:r w:rsidRPr="001D2808">
        <w:rPr>
          <w:sz w:val="28"/>
          <w:szCs w:val="28"/>
        </w:rPr>
        <w:t>с</w:t>
      </w:r>
      <w:bookmarkEnd w:id="15"/>
      <w:r w:rsidRPr="001D2808">
        <w:rPr>
          <w:sz w:val="28"/>
          <w:szCs w:val="28"/>
        </w:rPr>
        <w:t>тупления   от  туризма  составляют  существенную  часть валютных поступлений  страны. Например,  удельный вес  доходов от иностранного  туризма  в  общей  сумме  поступлений  от  экспорта товаров и  услуг составляет  более  Э5%</w:t>
      </w:r>
      <w:r w:rsidRPr="001D2808">
        <w:rPr>
          <w:noProof/>
          <w:sz w:val="28"/>
          <w:szCs w:val="28"/>
        </w:rPr>
        <w:t xml:space="preserve">  -</w:t>
      </w:r>
      <w:r w:rsidRPr="001D2808">
        <w:rPr>
          <w:sz w:val="28"/>
          <w:szCs w:val="28"/>
        </w:rPr>
        <w:t xml:space="preserve">  в  Испании,  Австрии, Греции; около</w:t>
      </w:r>
      <w:r w:rsidRPr="001D2808">
        <w:rPr>
          <w:noProof/>
          <w:sz w:val="28"/>
          <w:szCs w:val="28"/>
        </w:rPr>
        <w:t xml:space="preserve">  </w:t>
      </w:r>
      <w:r w:rsidRPr="001D2808">
        <w:rPr>
          <w:i/>
          <w:noProof/>
          <w:sz w:val="28"/>
          <w:szCs w:val="28"/>
        </w:rPr>
        <w:t>20% -</w:t>
      </w:r>
      <w:r w:rsidRPr="001D2808">
        <w:rPr>
          <w:sz w:val="28"/>
          <w:szCs w:val="28"/>
        </w:rPr>
        <w:t xml:space="preserve">  в Португалии,</w:t>
      </w:r>
      <w:r w:rsidRPr="001D2808">
        <w:rPr>
          <w:noProof/>
          <w:sz w:val="28"/>
          <w:szCs w:val="28"/>
        </w:rPr>
        <w:t xml:space="preserve">  10-</w:t>
      </w:r>
      <w:r w:rsidRPr="001D2808">
        <w:rPr>
          <w:sz w:val="28"/>
          <w:szCs w:val="28"/>
        </w:rPr>
        <w:t>12% в Швейцарии и Италии, 52%</w:t>
      </w:r>
      <w:r w:rsidRPr="001D2808">
        <w:rPr>
          <w:noProof/>
          <w:sz w:val="28"/>
          <w:szCs w:val="28"/>
        </w:rPr>
        <w:t xml:space="preserve"> -</w:t>
      </w:r>
      <w:r w:rsidRPr="001D2808">
        <w:rPr>
          <w:sz w:val="28"/>
          <w:szCs w:val="28"/>
        </w:rPr>
        <w:t xml:space="preserve">  на  Кипре.  В  большинстве  ра</w:t>
      </w:r>
      <w:bookmarkStart w:id="16" w:name="OCRUncertain183"/>
      <w:r w:rsidRPr="001D2808">
        <w:rPr>
          <w:sz w:val="28"/>
          <w:szCs w:val="28"/>
        </w:rPr>
        <w:t>з</w:t>
      </w:r>
      <w:bookmarkEnd w:id="16"/>
      <w:r w:rsidRPr="001D2808">
        <w:rPr>
          <w:sz w:val="28"/>
          <w:szCs w:val="28"/>
        </w:rPr>
        <w:t>вивающихся  стран  на  долю иностранного  туризма   приходится</w:t>
      </w:r>
      <w:r w:rsidRPr="001D2808">
        <w:rPr>
          <w:noProof/>
          <w:sz w:val="28"/>
          <w:szCs w:val="28"/>
        </w:rPr>
        <w:t xml:space="preserve">  10-</w:t>
      </w:r>
      <w:r w:rsidRPr="001D2808">
        <w:rPr>
          <w:sz w:val="28"/>
          <w:szCs w:val="28"/>
        </w:rPr>
        <w:t>15%  доходов  от  экспорта товаров и  услуг (Индия,  Египет, Перу,  Парагвай, Коста-Рика). В ряде стран  этот  пока</w:t>
      </w:r>
      <w:bookmarkStart w:id="17" w:name="OCRUncertain184"/>
      <w:r w:rsidRPr="001D2808">
        <w:rPr>
          <w:sz w:val="28"/>
          <w:szCs w:val="28"/>
        </w:rPr>
        <w:t>з</w:t>
      </w:r>
      <w:bookmarkEnd w:id="17"/>
      <w:r w:rsidRPr="001D2808">
        <w:rPr>
          <w:sz w:val="28"/>
          <w:szCs w:val="28"/>
        </w:rPr>
        <w:t>атель  значительно  выше:  в  Колумбии  он составляет 20%, Ямайке</w:t>
      </w:r>
      <w:r w:rsidRPr="001D2808">
        <w:rPr>
          <w:noProof/>
          <w:sz w:val="28"/>
          <w:szCs w:val="28"/>
        </w:rPr>
        <w:t xml:space="preserve"> - 30</w:t>
      </w:r>
      <w:bookmarkStart w:id="18" w:name="OCRUncertain185"/>
      <w:r w:rsidRPr="001D2808">
        <w:rPr>
          <w:noProof/>
          <w:sz w:val="28"/>
          <w:szCs w:val="28"/>
        </w:rPr>
        <w:t>%</w:t>
      </w:r>
      <w:bookmarkEnd w:id="18"/>
      <w:r w:rsidRPr="001D2808">
        <w:rPr>
          <w:noProof/>
          <w:sz w:val="28"/>
          <w:szCs w:val="28"/>
        </w:rPr>
        <w:t>,</w:t>
      </w:r>
      <w:r w:rsidRPr="001D2808">
        <w:rPr>
          <w:sz w:val="28"/>
          <w:szCs w:val="28"/>
        </w:rPr>
        <w:t xml:space="preserve"> Панаме</w:t>
      </w:r>
      <w:r w:rsidRPr="001D2808">
        <w:rPr>
          <w:noProof/>
          <w:sz w:val="28"/>
          <w:szCs w:val="28"/>
        </w:rPr>
        <w:t xml:space="preserve"> -</w:t>
      </w:r>
      <w:r w:rsidRPr="001D2808">
        <w:rPr>
          <w:sz w:val="28"/>
          <w:szCs w:val="28"/>
        </w:rPr>
        <w:t xml:space="preserve"> 55%, на Гаити свыше 70%.</w:t>
      </w:r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Наибольшее   развитие    международный   туризм    получил   в </w:t>
      </w:r>
      <w:bookmarkStart w:id="19" w:name="OCRUncertain186"/>
      <w:r w:rsidRPr="001D2808">
        <w:rPr>
          <w:sz w:val="28"/>
          <w:szCs w:val="28"/>
        </w:rPr>
        <w:t>з</w:t>
      </w:r>
      <w:bookmarkEnd w:id="19"/>
      <w:r w:rsidRPr="001D2808">
        <w:rPr>
          <w:sz w:val="28"/>
          <w:szCs w:val="28"/>
        </w:rPr>
        <w:t>ападноевропейских странах</w:t>
      </w:r>
      <w:bookmarkStart w:id="20" w:name="OCRUncertain187"/>
      <w:r w:rsidRPr="001D2808">
        <w:rPr>
          <w:noProof/>
          <w:sz w:val="28"/>
          <w:szCs w:val="28"/>
        </w:rPr>
        <w:t>.</w:t>
      </w:r>
      <w:bookmarkEnd w:id="20"/>
      <w:r w:rsidRPr="001D2808">
        <w:rPr>
          <w:sz w:val="28"/>
          <w:szCs w:val="28"/>
        </w:rPr>
        <w:t xml:space="preserve">  На  долю  этого  региона  приходится свыше 70%  мирового туристского рынка и 60% валютных поступлений. Примерно 20%  падают на  Америку, менее  10%</w:t>
      </w:r>
      <w:r w:rsidRPr="001D2808">
        <w:rPr>
          <w:noProof/>
          <w:sz w:val="28"/>
          <w:szCs w:val="28"/>
        </w:rPr>
        <w:t xml:space="preserve"> -</w:t>
      </w:r>
      <w:r w:rsidRPr="001D2808">
        <w:rPr>
          <w:sz w:val="28"/>
          <w:szCs w:val="28"/>
        </w:rPr>
        <w:t xml:space="preserve">  на Азию, Африку и Австралию вместе в</w:t>
      </w:r>
      <w:bookmarkStart w:id="21" w:name="OCRUncertain188"/>
      <w:r w:rsidRPr="001D2808">
        <w:rPr>
          <w:sz w:val="28"/>
          <w:szCs w:val="28"/>
        </w:rPr>
        <w:t>з</w:t>
      </w:r>
      <w:bookmarkEnd w:id="21"/>
      <w:r w:rsidRPr="001D2808">
        <w:rPr>
          <w:sz w:val="28"/>
          <w:szCs w:val="28"/>
        </w:rPr>
        <w:t>ятые.</w:t>
      </w:r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1D2808">
        <w:rPr>
          <w:sz w:val="28"/>
          <w:szCs w:val="28"/>
        </w:rPr>
        <w:t>В к</w:t>
      </w:r>
      <w:bookmarkStart w:id="22" w:name="OCRUncertain189"/>
      <w:r w:rsidRPr="001D2808">
        <w:rPr>
          <w:sz w:val="28"/>
          <w:szCs w:val="28"/>
        </w:rPr>
        <w:t>л</w:t>
      </w:r>
      <w:bookmarkEnd w:id="22"/>
      <w:r w:rsidRPr="001D2808">
        <w:rPr>
          <w:sz w:val="28"/>
          <w:szCs w:val="28"/>
        </w:rPr>
        <w:t>ассификации  Всемирной туристской  организации  выде</w:t>
      </w:r>
      <w:bookmarkStart w:id="23" w:name="OCRUncertain190"/>
      <w:r w:rsidRPr="001D2808">
        <w:rPr>
          <w:sz w:val="28"/>
          <w:szCs w:val="28"/>
        </w:rPr>
        <w:t>л</w:t>
      </w:r>
      <w:bookmarkEnd w:id="23"/>
      <w:r w:rsidR="001D2808">
        <w:rPr>
          <w:sz w:val="28"/>
          <w:szCs w:val="28"/>
        </w:rPr>
        <w:t xml:space="preserve">яются страны,  являющиеся </w:t>
      </w:r>
      <w:r w:rsidRPr="001D2808">
        <w:rPr>
          <w:sz w:val="28"/>
          <w:szCs w:val="28"/>
        </w:rPr>
        <w:t xml:space="preserve">в  первую   очередь   </w:t>
      </w:r>
      <w:bookmarkStart w:id="24" w:name="OCRUncertain191"/>
      <w:r w:rsidRPr="001D2808">
        <w:rPr>
          <w:sz w:val="28"/>
          <w:szCs w:val="28"/>
        </w:rPr>
        <w:t>с</w:t>
      </w:r>
      <w:bookmarkEnd w:id="24"/>
      <w:r w:rsidRPr="001D2808">
        <w:rPr>
          <w:sz w:val="28"/>
          <w:szCs w:val="28"/>
        </w:rPr>
        <w:t>транами-постав</w:t>
      </w:r>
      <w:bookmarkStart w:id="25" w:name="OCRUncertain192"/>
      <w:r w:rsidRPr="001D2808">
        <w:rPr>
          <w:sz w:val="28"/>
          <w:szCs w:val="28"/>
        </w:rPr>
        <w:t>щ</w:t>
      </w:r>
      <w:bookmarkEnd w:id="25"/>
      <w:r w:rsidRPr="001D2808">
        <w:rPr>
          <w:sz w:val="28"/>
          <w:szCs w:val="28"/>
        </w:rPr>
        <w:t xml:space="preserve">иками туристов, и  </w:t>
      </w:r>
      <w:bookmarkStart w:id="26" w:name="OCRUncertain193"/>
      <w:r w:rsidRPr="001D2808">
        <w:rPr>
          <w:sz w:val="28"/>
          <w:szCs w:val="28"/>
        </w:rPr>
        <w:t>с</w:t>
      </w:r>
      <w:bookmarkEnd w:id="26"/>
      <w:r w:rsidRPr="001D2808">
        <w:rPr>
          <w:sz w:val="28"/>
          <w:szCs w:val="28"/>
        </w:rPr>
        <w:t>траны, являю</w:t>
      </w:r>
      <w:bookmarkStart w:id="27" w:name="OCRUncertain194"/>
      <w:r w:rsidRPr="001D2808">
        <w:rPr>
          <w:sz w:val="28"/>
          <w:szCs w:val="28"/>
        </w:rPr>
        <w:t>щ</w:t>
      </w:r>
      <w:bookmarkEnd w:id="27"/>
      <w:r w:rsidRPr="001D2808">
        <w:rPr>
          <w:sz w:val="28"/>
          <w:szCs w:val="28"/>
        </w:rPr>
        <w:t xml:space="preserve">иеся  в  первую  очередь  принимающими странами. К  странам-поставщикам туристов относятся США, Бельгия, Дания, ФРГ,  </w:t>
      </w:r>
      <w:bookmarkStart w:id="28" w:name="OCRUncertain195"/>
      <w:r w:rsidRPr="001D2808">
        <w:rPr>
          <w:sz w:val="28"/>
          <w:szCs w:val="28"/>
        </w:rPr>
        <w:t>Го</w:t>
      </w:r>
      <w:bookmarkEnd w:id="28"/>
      <w:r w:rsidRPr="001D2808">
        <w:rPr>
          <w:sz w:val="28"/>
          <w:szCs w:val="28"/>
        </w:rPr>
        <w:t>л</w:t>
      </w:r>
      <w:bookmarkStart w:id="29" w:name="OCRUncertain196"/>
      <w:r w:rsidRPr="001D2808">
        <w:rPr>
          <w:sz w:val="28"/>
          <w:szCs w:val="28"/>
        </w:rPr>
        <w:t>андия,</w:t>
      </w:r>
      <w:bookmarkEnd w:id="29"/>
      <w:r w:rsidRPr="001D2808">
        <w:rPr>
          <w:sz w:val="28"/>
          <w:szCs w:val="28"/>
        </w:rPr>
        <w:t xml:space="preserve"> Новая Зеландия, Швеция, Австралия, Канада, Англия. К принимающим туристов странам относятся Австрия, Италия, Швейцария, Франция,  Кипр, Греция,  Мек</w:t>
      </w:r>
      <w:bookmarkStart w:id="30" w:name="OCRUncertain197"/>
      <w:r w:rsidRPr="001D2808">
        <w:rPr>
          <w:sz w:val="28"/>
          <w:szCs w:val="28"/>
        </w:rPr>
        <w:t>с</w:t>
      </w:r>
      <w:bookmarkEnd w:id="30"/>
      <w:r w:rsidRPr="001D2808">
        <w:rPr>
          <w:sz w:val="28"/>
          <w:szCs w:val="28"/>
        </w:rPr>
        <w:t>ика, Португа</w:t>
      </w:r>
      <w:bookmarkStart w:id="31" w:name="OCRUncertain198"/>
      <w:r w:rsidRPr="001D2808">
        <w:rPr>
          <w:sz w:val="28"/>
          <w:szCs w:val="28"/>
        </w:rPr>
        <w:t>л</w:t>
      </w:r>
      <w:bookmarkEnd w:id="31"/>
      <w:r w:rsidRPr="001D2808">
        <w:rPr>
          <w:sz w:val="28"/>
          <w:szCs w:val="28"/>
        </w:rPr>
        <w:t>ия, Испания, Турция</w:t>
      </w:r>
      <w:bookmarkStart w:id="32" w:name="OCRUncertain199"/>
      <w:r w:rsidRPr="001D2808">
        <w:rPr>
          <w:noProof/>
          <w:sz w:val="28"/>
          <w:szCs w:val="28"/>
        </w:rPr>
        <w:t>.</w:t>
      </w:r>
      <w:bookmarkEnd w:id="32"/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Виды туристских  услуг,  предлагаемых  в  качестве  товара  на капиталистическом рынке, довольно разнообразны. К ним от</w:t>
      </w:r>
      <w:bookmarkStart w:id="33" w:name="OCRUncertain200"/>
      <w:r w:rsidRPr="001D2808">
        <w:rPr>
          <w:sz w:val="28"/>
          <w:szCs w:val="28"/>
        </w:rPr>
        <w:t>н</w:t>
      </w:r>
      <w:bookmarkEnd w:id="33"/>
      <w:r w:rsidRPr="001D2808">
        <w:rPr>
          <w:sz w:val="28"/>
          <w:szCs w:val="28"/>
        </w:rPr>
        <w:t>осится:</w:t>
      </w:r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noProof/>
          <w:sz w:val="28"/>
          <w:szCs w:val="28"/>
        </w:rPr>
        <w:t>-</w:t>
      </w:r>
      <w:r w:rsidRPr="001D2808">
        <w:rPr>
          <w:sz w:val="28"/>
          <w:szCs w:val="28"/>
        </w:rPr>
        <w:t xml:space="preserve"> услуги  по размещению  туристов</w:t>
      </w:r>
      <w:r w:rsidRPr="001D2808">
        <w:rPr>
          <w:noProof/>
          <w:sz w:val="28"/>
          <w:szCs w:val="28"/>
        </w:rPr>
        <w:t xml:space="preserve">  </w:t>
      </w:r>
      <w:bookmarkStart w:id="34" w:name="OCRUncertain201"/>
      <w:r w:rsidRPr="001D2808">
        <w:rPr>
          <w:noProof/>
          <w:sz w:val="28"/>
          <w:szCs w:val="28"/>
        </w:rPr>
        <w:t>(</w:t>
      </w:r>
      <w:bookmarkEnd w:id="34"/>
      <w:r w:rsidRPr="001D2808">
        <w:rPr>
          <w:sz w:val="28"/>
          <w:szCs w:val="28"/>
        </w:rPr>
        <w:t xml:space="preserve">  в  гостиницах,  мотелях, пансионатах, кемпингах, </w:t>
      </w:r>
      <w:bookmarkStart w:id="35" w:name="OCRUncertain202"/>
      <w:r w:rsidRPr="001D2808">
        <w:rPr>
          <w:sz w:val="28"/>
          <w:szCs w:val="28"/>
        </w:rPr>
        <w:t>боатингах);</w:t>
      </w:r>
      <w:bookmarkEnd w:id="35"/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noProof/>
          <w:sz w:val="28"/>
          <w:szCs w:val="28"/>
        </w:rPr>
        <w:t>-</w:t>
      </w:r>
      <w:r w:rsidRPr="001D2808">
        <w:rPr>
          <w:sz w:val="28"/>
          <w:szCs w:val="28"/>
        </w:rPr>
        <w:t xml:space="preserve"> услуги  по перемещению  туристов до  страны назначения  и по стране различными видами пасса</w:t>
      </w:r>
      <w:bookmarkStart w:id="36" w:name="OCRUncertain203"/>
      <w:r w:rsidRPr="001D2808">
        <w:rPr>
          <w:sz w:val="28"/>
          <w:szCs w:val="28"/>
        </w:rPr>
        <w:t>ж</w:t>
      </w:r>
      <w:bookmarkEnd w:id="36"/>
      <w:r w:rsidRPr="001D2808">
        <w:rPr>
          <w:sz w:val="28"/>
          <w:szCs w:val="28"/>
        </w:rPr>
        <w:t>ирского транспорта;</w:t>
      </w:r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noProof/>
          <w:sz w:val="28"/>
          <w:szCs w:val="28"/>
        </w:rPr>
        <w:t>-</w:t>
      </w:r>
      <w:r w:rsidRPr="001D2808">
        <w:rPr>
          <w:sz w:val="28"/>
          <w:szCs w:val="28"/>
        </w:rPr>
        <w:t xml:space="preserve"> услуги по обеспечению туристов питанием (в ресторанах, кафе, барах, тавернах, кафетериях, пансионатах);</w:t>
      </w:r>
    </w:p>
    <w:p w:rsidR="008C7D6E" w:rsidRPr="001D2808" w:rsidRDefault="00B37F6F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- </w:t>
      </w:r>
      <w:r w:rsidR="008C7D6E" w:rsidRPr="001D2808">
        <w:rPr>
          <w:sz w:val="28"/>
          <w:szCs w:val="28"/>
        </w:rPr>
        <w:t xml:space="preserve">услуги, </w:t>
      </w:r>
      <w:r w:rsidR="001D2808">
        <w:rPr>
          <w:sz w:val="28"/>
          <w:szCs w:val="28"/>
        </w:rPr>
        <w:t>направленные</w:t>
      </w:r>
      <w:r w:rsidR="008C7D6E" w:rsidRPr="001D2808">
        <w:rPr>
          <w:sz w:val="28"/>
          <w:szCs w:val="28"/>
        </w:rPr>
        <w:t xml:space="preserve"> на   удовлетворение   ку</w:t>
      </w:r>
      <w:bookmarkStart w:id="37" w:name="OCRUncertain204"/>
      <w:r w:rsidR="008C7D6E" w:rsidRPr="001D2808">
        <w:rPr>
          <w:sz w:val="28"/>
          <w:szCs w:val="28"/>
        </w:rPr>
        <w:t>л</w:t>
      </w:r>
      <w:bookmarkEnd w:id="37"/>
      <w:r w:rsidR="008C7D6E" w:rsidRPr="001D2808">
        <w:rPr>
          <w:sz w:val="28"/>
          <w:szCs w:val="28"/>
        </w:rPr>
        <w:t>ь</w:t>
      </w:r>
      <w:r w:rsidR="001D2808">
        <w:rPr>
          <w:sz w:val="28"/>
          <w:szCs w:val="28"/>
        </w:rPr>
        <w:t xml:space="preserve">турных потребностей  туристов </w:t>
      </w:r>
      <w:r w:rsidR="008C7D6E" w:rsidRPr="001D2808">
        <w:rPr>
          <w:sz w:val="28"/>
          <w:szCs w:val="28"/>
        </w:rPr>
        <w:t>(п</w:t>
      </w:r>
      <w:bookmarkStart w:id="38" w:name="OCRUncertain205"/>
      <w:r w:rsidR="001D2808">
        <w:rPr>
          <w:sz w:val="28"/>
          <w:szCs w:val="28"/>
        </w:rPr>
        <w:t xml:space="preserve">осещение  театров, концертных </w:t>
      </w:r>
      <w:r w:rsidR="008C7D6E" w:rsidRPr="001D2808">
        <w:rPr>
          <w:sz w:val="28"/>
          <w:szCs w:val="28"/>
        </w:rPr>
        <w:t>з</w:t>
      </w:r>
      <w:bookmarkEnd w:id="38"/>
      <w:r w:rsidR="008C7D6E" w:rsidRPr="001D2808">
        <w:rPr>
          <w:sz w:val="28"/>
          <w:szCs w:val="28"/>
        </w:rPr>
        <w:t>алов, музеев, картинных га</w:t>
      </w:r>
      <w:bookmarkStart w:id="39" w:name="OCRUncertain206"/>
      <w:r w:rsidR="008C7D6E" w:rsidRPr="001D2808">
        <w:rPr>
          <w:sz w:val="28"/>
          <w:szCs w:val="28"/>
        </w:rPr>
        <w:t>л</w:t>
      </w:r>
      <w:bookmarkEnd w:id="39"/>
      <w:r w:rsidR="008C7D6E" w:rsidRPr="001D2808">
        <w:rPr>
          <w:sz w:val="28"/>
          <w:szCs w:val="28"/>
        </w:rPr>
        <w:t xml:space="preserve">ерей, природных и исторических </w:t>
      </w:r>
      <w:bookmarkStart w:id="40" w:name="OCRUncertain207"/>
      <w:r w:rsidR="008C7D6E" w:rsidRPr="001D2808">
        <w:rPr>
          <w:sz w:val="28"/>
          <w:szCs w:val="28"/>
        </w:rPr>
        <w:t>з</w:t>
      </w:r>
      <w:bookmarkEnd w:id="40"/>
      <w:r w:rsidR="001D2808">
        <w:rPr>
          <w:sz w:val="28"/>
          <w:szCs w:val="28"/>
        </w:rPr>
        <w:t xml:space="preserve">аповедников, памятников истории   и   культуры, </w:t>
      </w:r>
      <w:r w:rsidR="008C7D6E" w:rsidRPr="001D2808">
        <w:rPr>
          <w:sz w:val="28"/>
          <w:szCs w:val="28"/>
        </w:rPr>
        <w:t>фестивалей,   спортивных соревнований);</w:t>
      </w:r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noProof/>
          <w:sz w:val="28"/>
          <w:szCs w:val="28"/>
        </w:rPr>
        <w:t>-</w:t>
      </w:r>
      <w:r w:rsidRPr="001D2808">
        <w:rPr>
          <w:sz w:val="28"/>
          <w:szCs w:val="28"/>
        </w:rPr>
        <w:t xml:space="preserve">  услуги, направленные  на удовлетворени</w:t>
      </w:r>
      <w:r w:rsidR="001D2808">
        <w:rPr>
          <w:sz w:val="28"/>
          <w:szCs w:val="28"/>
        </w:rPr>
        <w:t xml:space="preserve">е  деловых интересов туристов  (участие   </w:t>
      </w:r>
      <w:r w:rsidRPr="001D2808">
        <w:rPr>
          <w:sz w:val="28"/>
          <w:szCs w:val="28"/>
        </w:rPr>
        <w:t>в   конгрессах,    симпозиумах,    научных конференциях, ярмарках и выставках);</w:t>
      </w:r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noProof/>
          <w:sz w:val="28"/>
          <w:szCs w:val="28"/>
        </w:rPr>
        <w:t>-</w:t>
      </w:r>
      <w:r w:rsidRPr="001D2808">
        <w:rPr>
          <w:sz w:val="28"/>
          <w:szCs w:val="28"/>
        </w:rPr>
        <w:t xml:space="preserve"> услуги  торговых предприятий  (прода</w:t>
      </w:r>
      <w:bookmarkStart w:id="41" w:name="OCRUncertain208"/>
      <w:r w:rsidRPr="001D2808">
        <w:rPr>
          <w:sz w:val="28"/>
          <w:szCs w:val="28"/>
        </w:rPr>
        <w:t>ж</w:t>
      </w:r>
      <w:bookmarkEnd w:id="41"/>
      <w:r w:rsidRPr="001D2808">
        <w:rPr>
          <w:sz w:val="28"/>
          <w:szCs w:val="28"/>
        </w:rPr>
        <w:t>а сувениров,  подарков, открыток, диапозитивов);</w:t>
      </w:r>
    </w:p>
    <w:p w:rsidR="008C7D6E" w:rsidRPr="001D2808" w:rsidRDefault="008C7D6E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noProof/>
          <w:sz w:val="28"/>
          <w:szCs w:val="28"/>
        </w:rPr>
        <w:t>-</w:t>
      </w:r>
      <w:r w:rsidRPr="001D2808">
        <w:rPr>
          <w:sz w:val="28"/>
          <w:szCs w:val="28"/>
        </w:rPr>
        <w:t xml:space="preserve"> услуги по оформлению документации(паспорта, визы и др.). Туристу могут  быть предоставлены либо определенные виды услуг по его выбору, либо по</w:t>
      </w:r>
      <w:bookmarkStart w:id="42" w:name="OCRUncertain209"/>
      <w:r w:rsidRPr="001D2808">
        <w:rPr>
          <w:sz w:val="28"/>
          <w:szCs w:val="28"/>
        </w:rPr>
        <w:t>л</w:t>
      </w:r>
      <w:bookmarkEnd w:id="42"/>
      <w:r w:rsidRPr="001D2808">
        <w:rPr>
          <w:sz w:val="28"/>
          <w:szCs w:val="28"/>
        </w:rPr>
        <w:t>ный полный комп</w:t>
      </w:r>
      <w:bookmarkStart w:id="43" w:name="OCRUncertain210"/>
      <w:r w:rsidRPr="001D2808">
        <w:rPr>
          <w:sz w:val="28"/>
          <w:szCs w:val="28"/>
        </w:rPr>
        <w:t>л</w:t>
      </w:r>
      <w:bookmarkEnd w:id="43"/>
      <w:r w:rsidRPr="001D2808">
        <w:rPr>
          <w:sz w:val="28"/>
          <w:szCs w:val="28"/>
        </w:rPr>
        <w:t>екс у</w:t>
      </w:r>
      <w:bookmarkStart w:id="44" w:name="OCRUncertain211"/>
      <w:r w:rsidRPr="001D2808">
        <w:rPr>
          <w:sz w:val="28"/>
          <w:szCs w:val="28"/>
        </w:rPr>
        <w:t>сл</w:t>
      </w:r>
      <w:bookmarkEnd w:id="44"/>
      <w:r w:rsidRPr="001D2808">
        <w:rPr>
          <w:sz w:val="28"/>
          <w:szCs w:val="28"/>
        </w:rPr>
        <w:t>уг. По</w:t>
      </w:r>
      <w:bookmarkStart w:id="45" w:name="OCRUncertain212"/>
      <w:r w:rsidRPr="001D2808">
        <w:rPr>
          <w:sz w:val="28"/>
          <w:szCs w:val="28"/>
        </w:rPr>
        <w:t>л</w:t>
      </w:r>
      <w:bookmarkEnd w:id="45"/>
      <w:r w:rsidRPr="001D2808">
        <w:rPr>
          <w:sz w:val="28"/>
          <w:szCs w:val="28"/>
        </w:rPr>
        <w:t>ный комп</w:t>
      </w:r>
      <w:bookmarkStart w:id="46" w:name="OCRUncertain213"/>
      <w:r w:rsidRPr="001D2808">
        <w:rPr>
          <w:sz w:val="28"/>
          <w:szCs w:val="28"/>
        </w:rPr>
        <w:t>л</w:t>
      </w:r>
      <w:bookmarkEnd w:id="46"/>
      <w:r w:rsidRPr="001D2808">
        <w:rPr>
          <w:sz w:val="28"/>
          <w:szCs w:val="28"/>
        </w:rPr>
        <w:t>екс услуг  мо</w:t>
      </w:r>
      <w:bookmarkStart w:id="47" w:name="OCRUncertain214"/>
      <w:r w:rsidRPr="001D2808">
        <w:rPr>
          <w:sz w:val="28"/>
          <w:szCs w:val="28"/>
        </w:rPr>
        <w:t>ж</w:t>
      </w:r>
      <w:bookmarkEnd w:id="47"/>
      <w:r w:rsidR="001D2808">
        <w:rPr>
          <w:sz w:val="28"/>
          <w:szCs w:val="28"/>
        </w:rPr>
        <w:t xml:space="preserve">ет   предоставляться  путем </w:t>
      </w:r>
      <w:r w:rsidRPr="001D2808">
        <w:rPr>
          <w:sz w:val="28"/>
          <w:szCs w:val="28"/>
        </w:rPr>
        <w:t>продажи  так   называемых инклю</w:t>
      </w:r>
      <w:bookmarkStart w:id="48" w:name="OCRUncertain215"/>
      <w:r w:rsidRPr="001D2808">
        <w:rPr>
          <w:sz w:val="28"/>
          <w:szCs w:val="28"/>
        </w:rPr>
        <w:t>з</w:t>
      </w:r>
      <w:bookmarkEnd w:id="48"/>
      <w:r w:rsidRPr="001D2808">
        <w:rPr>
          <w:sz w:val="28"/>
          <w:szCs w:val="28"/>
        </w:rPr>
        <w:t>ив-туров (</w:t>
      </w:r>
      <w:r w:rsidRPr="001D2808">
        <w:rPr>
          <w:sz w:val="28"/>
          <w:szCs w:val="28"/>
          <w:lang w:val="en-US"/>
        </w:rPr>
        <w:t>inc</w:t>
      </w:r>
      <w:bookmarkStart w:id="49" w:name="OCRUncertain216"/>
      <w:r w:rsidRPr="001D2808">
        <w:rPr>
          <w:sz w:val="28"/>
          <w:szCs w:val="28"/>
          <w:lang w:val="en-US"/>
        </w:rPr>
        <w:t>l</w:t>
      </w:r>
      <w:bookmarkEnd w:id="49"/>
      <w:r w:rsidRPr="001D2808">
        <w:rPr>
          <w:sz w:val="28"/>
          <w:szCs w:val="28"/>
          <w:lang w:val="en-US"/>
        </w:rPr>
        <w:t>usive</w:t>
      </w:r>
      <w:r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  <w:lang w:val="en-US"/>
        </w:rPr>
        <w:t>tour</w:t>
      </w:r>
      <w:r w:rsidRPr="001D2808">
        <w:rPr>
          <w:sz w:val="28"/>
          <w:szCs w:val="28"/>
        </w:rPr>
        <w:t xml:space="preserve">) или </w:t>
      </w:r>
      <w:bookmarkStart w:id="50" w:name="OCRUncertain217"/>
      <w:r w:rsidRPr="001D2808">
        <w:rPr>
          <w:sz w:val="28"/>
          <w:szCs w:val="28"/>
        </w:rPr>
        <w:t>пэкидж-туров</w:t>
      </w:r>
      <w:bookmarkEnd w:id="50"/>
      <w:r w:rsidRPr="001D2808">
        <w:rPr>
          <w:sz w:val="28"/>
          <w:szCs w:val="28"/>
        </w:rPr>
        <w:t xml:space="preserve"> </w:t>
      </w:r>
      <w:bookmarkStart w:id="51" w:name="OCRUncertain218"/>
      <w:r w:rsidRPr="001D2808">
        <w:rPr>
          <w:sz w:val="28"/>
          <w:szCs w:val="28"/>
        </w:rPr>
        <w:t>(</w:t>
      </w:r>
      <w:r w:rsidRPr="001D2808">
        <w:rPr>
          <w:sz w:val="28"/>
          <w:szCs w:val="28"/>
          <w:lang w:val="en-US"/>
        </w:rPr>
        <w:t>packade</w:t>
      </w:r>
      <w:bookmarkEnd w:id="51"/>
      <w:r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  <w:lang w:val="en-US"/>
        </w:rPr>
        <w:t>tour</w:t>
      </w:r>
      <w:r w:rsidRPr="001D2808">
        <w:rPr>
          <w:sz w:val="28"/>
          <w:szCs w:val="28"/>
        </w:rPr>
        <w:t>).</w:t>
      </w:r>
    </w:p>
    <w:p w:rsidR="00171413" w:rsidRPr="001D2808" w:rsidRDefault="00171413" w:rsidP="001D2808">
      <w:pPr>
        <w:numPr>
          <w:ilvl w:val="0"/>
          <w:numId w:val="1"/>
        </w:numPr>
        <w:tabs>
          <w:tab w:val="clear" w:pos="720"/>
          <w:tab w:val="left" w:pos="0"/>
        </w:tabs>
        <w:spacing w:line="360" w:lineRule="auto"/>
        <w:ind w:left="0" w:firstLine="709"/>
        <w:rPr>
          <w:b/>
          <w:sz w:val="28"/>
          <w:szCs w:val="28"/>
        </w:rPr>
      </w:pPr>
      <w:r w:rsidRPr="001D2808">
        <w:rPr>
          <w:b/>
          <w:sz w:val="28"/>
          <w:szCs w:val="28"/>
        </w:rPr>
        <w:t xml:space="preserve">Цели и основные принципы реализации национальной </w:t>
      </w:r>
      <w:r w:rsidR="001D2808">
        <w:rPr>
          <w:b/>
          <w:sz w:val="28"/>
          <w:szCs w:val="28"/>
        </w:rPr>
        <w:t xml:space="preserve"> </w:t>
      </w:r>
      <w:r w:rsidRPr="001D2808">
        <w:rPr>
          <w:b/>
          <w:sz w:val="28"/>
          <w:szCs w:val="28"/>
        </w:rPr>
        <w:t>экспортной политики Республики Беларусь.</w:t>
      </w:r>
    </w:p>
    <w:p w:rsidR="004461BB" w:rsidRPr="001D2808" w:rsidRDefault="004461BB" w:rsidP="001D2808">
      <w:pPr>
        <w:pStyle w:val="HTML"/>
        <w:tabs>
          <w:tab w:val="left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461BB" w:rsidRPr="001D2808" w:rsidRDefault="001D2808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 жизненного уровня </w:t>
      </w:r>
      <w:r w:rsidR="004461BB" w:rsidRPr="001D2808">
        <w:rPr>
          <w:sz w:val="28"/>
          <w:szCs w:val="28"/>
        </w:rPr>
        <w:t>населения,  увеличение  возможностей развития</w:t>
      </w:r>
      <w:r w:rsidR="005B1FDF" w:rsidRPr="001D2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человека и </w:t>
      </w:r>
      <w:r w:rsidR="004461BB" w:rsidRPr="001D2808">
        <w:rPr>
          <w:sz w:val="28"/>
          <w:szCs w:val="28"/>
        </w:rPr>
        <w:t>оздоровление   нации,   провозглашенное  в  Концепции  социально-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экономического развития Республики Беларусь  до 2015 года, может быть обеспечено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лишь в условиях перехода к устойчивому экон</w:t>
      </w:r>
      <w:r w:rsidR="00B37F6F" w:rsidRPr="001D2808">
        <w:rPr>
          <w:sz w:val="28"/>
          <w:szCs w:val="28"/>
        </w:rPr>
        <w:t>омическому росту. На 2002 - 2007</w:t>
      </w:r>
      <w:r w:rsidR="004461BB" w:rsidRPr="001D2808">
        <w:rPr>
          <w:sz w:val="28"/>
          <w:szCs w:val="28"/>
        </w:rPr>
        <w:t xml:space="preserve"> годы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планируется обеспечить прирост ВВП на 20 - 25%,  что  при  сохраняющейся высокой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импортоемкости  производства  требует,  во-первых,  адекватного  роста  валютных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поступлений для оплаты критического импорта. Второе,  необходимое  условие роста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ВВП  -  сохранение  и  укрепление  конкурентных позиций, что потребует замены  и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модернизации существующих технологий.  Для технологической модернизации в период</w:t>
      </w:r>
      <w:r>
        <w:rPr>
          <w:sz w:val="28"/>
          <w:szCs w:val="28"/>
        </w:rPr>
        <w:t xml:space="preserve"> </w:t>
      </w:r>
      <w:r w:rsidR="00B37F6F" w:rsidRPr="001D2808">
        <w:rPr>
          <w:sz w:val="28"/>
          <w:szCs w:val="28"/>
        </w:rPr>
        <w:t>с 2002 по 2007</w:t>
      </w:r>
      <w:r w:rsidR="004461BB" w:rsidRPr="001D2808">
        <w:rPr>
          <w:sz w:val="28"/>
          <w:szCs w:val="28"/>
        </w:rPr>
        <w:t xml:space="preserve"> </w:t>
      </w:r>
      <w:r w:rsidR="00B37F6F" w:rsidRPr="001D2808">
        <w:rPr>
          <w:sz w:val="28"/>
          <w:szCs w:val="28"/>
        </w:rPr>
        <w:t xml:space="preserve">годы инвестиционный импорт  </w:t>
      </w:r>
      <w:r w:rsidR="004461BB" w:rsidRPr="001D2808">
        <w:rPr>
          <w:sz w:val="28"/>
          <w:szCs w:val="28"/>
        </w:rPr>
        <w:t xml:space="preserve"> должен  ежегодно  составлять  не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менее  2  млрд.дол.  Обеспечить  такой прирост только за счет прямых иностранных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 xml:space="preserve">инвестиций  и продажи части госсобственности  нереально.  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Необходим  опережающий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прирост стоимостного объема экспорта товаров и услуг по сравнению с ростом ВВП и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направление на  инвестиционный  импорт  до  трети  экспортной выручки. Исходя из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этого, была определена главная цель</w:t>
      </w:r>
      <w:r w:rsidR="00B37F6F" w:rsidRPr="001D2808">
        <w:rPr>
          <w:sz w:val="28"/>
          <w:szCs w:val="28"/>
        </w:rPr>
        <w:t>:</w:t>
      </w:r>
      <w:r w:rsidR="004461BB" w:rsidRPr="001D2808">
        <w:rPr>
          <w:sz w:val="28"/>
          <w:szCs w:val="28"/>
        </w:rPr>
        <w:t xml:space="preserve">  обеспечить  прирост  экспорта  не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менее чем на 5,6% в год, т</w:t>
      </w:r>
      <w:r w:rsidR="00B37F6F" w:rsidRPr="001D2808">
        <w:rPr>
          <w:sz w:val="28"/>
          <w:szCs w:val="28"/>
        </w:rPr>
        <w:t>.е. на 30 - 32% за период с 2002 по 2007</w:t>
      </w:r>
      <w:r w:rsidR="004461BB" w:rsidRPr="001D2808">
        <w:rPr>
          <w:sz w:val="28"/>
          <w:szCs w:val="28"/>
        </w:rPr>
        <w:t xml:space="preserve"> годы в первом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варианте, и на 9,6% в год, т.е. на 74 - 75% во втором варианте.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Высокий  рост  инвестиционного  импорта,  увязанный  с  приростом  экспорта,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позволит  также  получить  выгоды от участия в международном  разделении  труда,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облегчит выход на новые рынки, даст экономию от роста масштабов производства.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Расширение экспорта, причем  экспорта промышленного, для Республики Беларусь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-  цель,  требующая  колоссальных  усилий   всех   субъектов   хозяйствования  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внешнеторговых   организаций.   Достичь  ее  возможно  только  путем  реализации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широкомасш</w:t>
      </w:r>
      <w:r w:rsidR="001D2808">
        <w:rPr>
          <w:sz w:val="28"/>
          <w:szCs w:val="28"/>
        </w:rPr>
        <w:t xml:space="preserve">табных,   охватывающих   всю экономику </w:t>
      </w:r>
      <w:r w:rsidRPr="001D2808">
        <w:rPr>
          <w:sz w:val="28"/>
          <w:szCs w:val="28"/>
        </w:rPr>
        <w:t>ме</w:t>
      </w:r>
      <w:r w:rsidR="001D2808">
        <w:rPr>
          <w:sz w:val="28"/>
          <w:szCs w:val="28"/>
        </w:rPr>
        <w:t xml:space="preserve">роприятий, а </w:t>
      </w:r>
      <w:r w:rsidRPr="001D2808">
        <w:rPr>
          <w:sz w:val="28"/>
          <w:szCs w:val="28"/>
        </w:rPr>
        <w:t>также</w:t>
      </w:r>
      <w:r w:rsidR="005B1FDF" w:rsidRPr="001D2808">
        <w:rPr>
          <w:sz w:val="28"/>
          <w:szCs w:val="28"/>
        </w:rPr>
        <w:t xml:space="preserve"> </w:t>
      </w:r>
      <w:r w:rsidR="001D2808">
        <w:rPr>
          <w:sz w:val="28"/>
          <w:szCs w:val="28"/>
        </w:rPr>
        <w:t xml:space="preserve">внешнеполитических и внешнеэкономических </w:t>
      </w:r>
      <w:r w:rsidRPr="001D2808">
        <w:rPr>
          <w:sz w:val="28"/>
          <w:szCs w:val="28"/>
        </w:rPr>
        <w:t>дейс</w:t>
      </w:r>
      <w:r w:rsidR="00B37F6F" w:rsidRPr="001D2808">
        <w:rPr>
          <w:sz w:val="28"/>
          <w:szCs w:val="28"/>
        </w:rPr>
        <w:t>твий  государства. Г</w:t>
      </w:r>
      <w:r w:rsidRPr="001D2808">
        <w:rPr>
          <w:sz w:val="28"/>
          <w:szCs w:val="28"/>
        </w:rPr>
        <w:t>осударственные мероприятия направлены на решение  четырех  важнейших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проблем:</w:t>
      </w:r>
    </w:p>
    <w:p w:rsidR="004461BB" w:rsidRPr="001D2808" w:rsidRDefault="001D2808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создание макроэкономической среды (включая </w:t>
      </w:r>
      <w:r w:rsidR="004461BB" w:rsidRPr="001D2808">
        <w:rPr>
          <w:sz w:val="28"/>
          <w:szCs w:val="28"/>
        </w:rPr>
        <w:t>валютно-финансовую и денежно-кредитную системы), благоприятствующей развитию экспорта;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создание  на  уровне предприятий микроэкономических  условий  по  укреплению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конкурентоспособности продукции;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создание развитой  системы  экспортного кредитования, в том числе зарубежных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покупателей белорусской продукции и страхования связанных с этим рисков;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создание системы быстрой адаптации экспортеров к изменениям на международных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рынках.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Внешнеэкономические мероприятия  направлены  на  решение  главной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задачи  -  создание  благоприятной среды для п</w:t>
      </w:r>
      <w:r w:rsidR="00E7647C">
        <w:rPr>
          <w:sz w:val="28"/>
          <w:szCs w:val="28"/>
        </w:rPr>
        <w:t xml:space="preserve">родвижения белорусских товаров </w:t>
      </w:r>
      <w:r w:rsidRPr="001D2808">
        <w:rPr>
          <w:sz w:val="28"/>
          <w:szCs w:val="28"/>
        </w:rPr>
        <w:t>на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внешние рынки (политико-дипломати</w:t>
      </w:r>
      <w:r w:rsidR="00E7647C">
        <w:rPr>
          <w:sz w:val="28"/>
          <w:szCs w:val="28"/>
        </w:rPr>
        <w:t xml:space="preserve">ческая  поддержка,  интеграция </w:t>
      </w:r>
      <w:r w:rsidRPr="001D2808">
        <w:rPr>
          <w:sz w:val="28"/>
          <w:szCs w:val="28"/>
        </w:rPr>
        <w:t>в международные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торговые  союзы,  создание  товаропроводящих  и  рекламно-маркетинговых   сетей,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платежных систем).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Обеспечение  ежегодного  опережающего  по  сравнению с ВВП прироста экспорта</w:t>
      </w:r>
      <w:r w:rsidR="005B1FDF" w:rsidRPr="001D2808">
        <w:rPr>
          <w:sz w:val="28"/>
          <w:szCs w:val="28"/>
        </w:rPr>
        <w:t xml:space="preserve"> </w:t>
      </w:r>
      <w:r w:rsidR="005B1FDF" w:rsidRPr="001D2808">
        <w:rPr>
          <w:sz w:val="28"/>
          <w:szCs w:val="28"/>
        </w:rPr>
        <w:tab/>
      </w:r>
      <w:r w:rsidR="00E7647C">
        <w:rPr>
          <w:sz w:val="28"/>
          <w:szCs w:val="28"/>
        </w:rPr>
        <w:t xml:space="preserve">требует </w:t>
      </w:r>
      <w:r w:rsidRPr="001D2808">
        <w:rPr>
          <w:sz w:val="28"/>
          <w:szCs w:val="28"/>
        </w:rPr>
        <w:t>активизации внешнеэконом</w:t>
      </w:r>
      <w:r w:rsidR="00E7647C">
        <w:rPr>
          <w:sz w:val="28"/>
          <w:szCs w:val="28"/>
        </w:rPr>
        <w:t xml:space="preserve">ической политики  государства, частью </w:t>
      </w:r>
      <w:r w:rsidRPr="001D2808">
        <w:rPr>
          <w:sz w:val="28"/>
          <w:szCs w:val="28"/>
        </w:rPr>
        <w:t>которой</w:t>
      </w:r>
      <w:r w:rsidR="005B1FDF" w:rsidRPr="001D2808">
        <w:rPr>
          <w:sz w:val="28"/>
          <w:szCs w:val="28"/>
        </w:rPr>
        <w:t xml:space="preserve"> </w:t>
      </w:r>
      <w:r w:rsidR="00E7647C">
        <w:rPr>
          <w:sz w:val="28"/>
          <w:szCs w:val="28"/>
        </w:rPr>
        <w:t xml:space="preserve">является экспортная политика, </w:t>
      </w:r>
      <w:r w:rsidRPr="001D2808">
        <w:rPr>
          <w:sz w:val="28"/>
          <w:szCs w:val="28"/>
        </w:rPr>
        <w:t>представляющая  собой  комплекс  политических,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экономических   и  организационных   мер   с   целью   повышения   международной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конкурентоспособности.</w:t>
      </w:r>
      <w:r w:rsidR="005B1FDF" w:rsidRPr="001D2808">
        <w:rPr>
          <w:sz w:val="28"/>
          <w:szCs w:val="28"/>
        </w:rPr>
        <w:t xml:space="preserve"> </w:t>
      </w:r>
    </w:p>
    <w:p w:rsidR="00E7647C" w:rsidRDefault="004461BB" w:rsidP="00E7647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Стратегическими  принципами  нац</w:t>
      </w:r>
      <w:r w:rsidR="00B37F6F" w:rsidRPr="001D2808">
        <w:rPr>
          <w:sz w:val="28"/>
          <w:szCs w:val="28"/>
        </w:rPr>
        <w:t xml:space="preserve">иональной  экспортной политики </w:t>
      </w:r>
      <w:r w:rsidRPr="001D2808">
        <w:rPr>
          <w:sz w:val="28"/>
          <w:szCs w:val="28"/>
        </w:rPr>
        <w:t>являются:</w:t>
      </w:r>
    </w:p>
    <w:p w:rsidR="004461BB" w:rsidRPr="001D2808" w:rsidRDefault="004461BB" w:rsidP="00E7647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суверенитет при открытости экономики и полномасштабной интеграции Республики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Беларусь в мировую экономику;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многовекторность  и  экономическая  целесообразность  внешней  торговли  при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всемерном развитии интеграционных процессов  в  Союзном  государстве  Беларуси 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России, а также в рамках СНГ;</w:t>
      </w:r>
    </w:p>
    <w:p w:rsidR="004461BB" w:rsidRPr="001D2808" w:rsidRDefault="00E7647C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выход на </w:t>
      </w:r>
      <w:r w:rsidR="004461BB" w:rsidRPr="001D2808">
        <w:rPr>
          <w:sz w:val="28"/>
          <w:szCs w:val="28"/>
        </w:rPr>
        <w:t>новые международные рынки и диверсификация структуры экспорта  на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традиционных рынках;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перевод  внешней   торговли  Республики  Беларусь  на  систему  принципов  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механизмов  ВТО  с  использованием   протекционистских   мер  в  соответствии  с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международной практикой;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защита  интересов и обеспечение равных условий функционирования  на  мировом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рынке для государственных и частных экспортеров;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преобладание  экономических  методов  и  механизмов  над административными в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области внешнеторгового регулирования;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сохранение  и  наращивание в экспорте доли промышленной  продукции  и  услуг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(транспортных, туристических, финансовых);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увеличение в экспортной  продукции  национальной добавленной стоимости путем</w:t>
      </w:r>
      <w:r w:rsidR="005B1FDF" w:rsidRPr="001D2808">
        <w:rPr>
          <w:sz w:val="28"/>
          <w:szCs w:val="28"/>
        </w:rPr>
        <w:t xml:space="preserve"> </w:t>
      </w:r>
      <w:r w:rsidR="00E7647C">
        <w:rPr>
          <w:sz w:val="28"/>
          <w:szCs w:val="28"/>
        </w:rPr>
        <w:t xml:space="preserve">снижения импортоемкости </w:t>
      </w:r>
      <w:r w:rsidRPr="001D2808">
        <w:rPr>
          <w:sz w:val="28"/>
          <w:szCs w:val="28"/>
        </w:rPr>
        <w:t>(энергоемкость,  материалоемкость)   и   рационального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импортозамещения;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повышение удельного веса в экспорте наукоемких и инновационных товаров;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совершенствование  правовых  условий,  механизмов привлечения и эффективного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использования иностранных и внутренних инвестиций  для  наращивания  экспортного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потенциала;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повышение  роли  регионов  в  развитии  экспортного  производства  и прямого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товарооборота с регионами различных государств.</w:t>
      </w:r>
    </w:p>
    <w:p w:rsidR="004461BB" w:rsidRPr="001D2808" w:rsidRDefault="00E7647C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краткосрочной  перспективе (ближайшие 2 </w:t>
      </w:r>
      <w:r w:rsidR="004461BB" w:rsidRPr="001D2808">
        <w:rPr>
          <w:sz w:val="28"/>
          <w:szCs w:val="28"/>
        </w:rPr>
        <w:t>года)  экспортная  политика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направлена  на  оптимизацию  экспортных  цен  и потоков на  основе  эффективного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использования имеющихся возможностей с учетом мировой конъюнктуры и постепенного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создания базы для наращивания экспорта в последующие годы. Не должны допускаться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методы количественного ограничения экспортных процессов органами государственной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власти, которые могут вводиться только в исключительных  случаях при обеспечении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национальной  экономической  безопасности  Республики  Беларусь   и   выполнении</w:t>
      </w:r>
      <w:r w:rsidR="005B1FDF" w:rsidRPr="001D2808">
        <w:rPr>
          <w:sz w:val="28"/>
          <w:szCs w:val="28"/>
        </w:rPr>
        <w:t xml:space="preserve"> </w:t>
      </w:r>
      <w:r w:rsidR="004461BB" w:rsidRPr="001D2808">
        <w:rPr>
          <w:sz w:val="28"/>
          <w:szCs w:val="28"/>
        </w:rPr>
        <w:t>международных обязательств.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>Повышение валютной эффективности экспорта должно обеспечиваться: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стабилизацией валютного рынка (за счет введения единого курса валюты, отмены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ограничений в оплате экспорта и импорта в белорусских рублях и т.д.);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стимулирующей  экспортеров  налоговой  и  тарифной политикой, обеспечивающей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свободный доступ к импортным ресурсам, материалам  и комплектующим по минимально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возможным ценам;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присоединением  (в тандеме с Россией) к ВТО и снижением  тарифных  пошлин  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нетарифных барьеров;</w:t>
      </w:r>
    </w:p>
    <w:p w:rsidR="004461BB" w:rsidRPr="001D2808" w:rsidRDefault="004461BB" w:rsidP="001D280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D2808">
        <w:rPr>
          <w:sz w:val="28"/>
          <w:szCs w:val="28"/>
        </w:rPr>
        <w:t xml:space="preserve">    за  счет  международной   сертификации   и  внедрения  систем  технического,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фармакологического, санитарного, ветеринарного,  экологического, фитосанитарного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контроля  экспортной  продукции  на основе международных  стандартов,  правил  и</w:t>
      </w:r>
      <w:r w:rsidR="005B1FDF" w:rsidRPr="001D2808">
        <w:rPr>
          <w:sz w:val="28"/>
          <w:szCs w:val="28"/>
        </w:rPr>
        <w:t xml:space="preserve"> </w:t>
      </w:r>
      <w:r w:rsidRPr="001D2808">
        <w:rPr>
          <w:sz w:val="28"/>
          <w:szCs w:val="28"/>
        </w:rPr>
        <w:t>обычаев.</w:t>
      </w:r>
    </w:p>
    <w:p w:rsidR="006A2AA4" w:rsidRPr="001D2808" w:rsidRDefault="00E7647C" w:rsidP="001D2808">
      <w:pPr>
        <w:tabs>
          <w:tab w:val="left" w:pos="0"/>
        </w:tabs>
        <w:spacing w:line="360" w:lineRule="auto"/>
        <w:ind w:firstLine="709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6A2AA4" w:rsidRPr="001D2808">
        <w:rPr>
          <w:b/>
          <w:i/>
          <w:sz w:val="28"/>
          <w:szCs w:val="28"/>
        </w:rPr>
        <w:t>Список использованной литературы.</w:t>
      </w:r>
    </w:p>
    <w:p w:rsidR="006A2AA4" w:rsidRPr="001D2808" w:rsidRDefault="006A2AA4" w:rsidP="001D2808">
      <w:pPr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</w:p>
    <w:p w:rsidR="006A2AA4" w:rsidRPr="001D2808" w:rsidRDefault="006A2AA4" w:rsidP="00E7647C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1D2808">
        <w:rPr>
          <w:sz w:val="28"/>
          <w:szCs w:val="28"/>
        </w:rPr>
        <w:t>Войтиков А.Д. «Внешнеэкономическая деятельность», уч.пособие, Минск, ОДО «Ровноденствие», 2005г.</w:t>
      </w:r>
    </w:p>
    <w:p w:rsidR="006A2AA4" w:rsidRPr="001D2808" w:rsidRDefault="006A2AA4" w:rsidP="00E7647C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1D2808">
        <w:rPr>
          <w:sz w:val="28"/>
          <w:szCs w:val="28"/>
        </w:rPr>
        <w:t>Прокушев Е.Ф. «Внешнеэкономическая деятельность», уч.пособие, М – 2005г.</w:t>
      </w:r>
    </w:p>
    <w:p w:rsidR="006A2AA4" w:rsidRPr="001D2808" w:rsidRDefault="006A2AA4" w:rsidP="001D280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bookmarkStart w:id="52" w:name="_GoBack"/>
      <w:bookmarkEnd w:id="52"/>
    </w:p>
    <w:sectPr w:rsidR="006A2AA4" w:rsidRPr="001D2808" w:rsidSect="001D28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74613"/>
    <w:multiLevelType w:val="hybridMultilevel"/>
    <w:tmpl w:val="C7EE7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575218"/>
    <w:multiLevelType w:val="hybridMultilevel"/>
    <w:tmpl w:val="BA48F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A0B45DA"/>
    <w:multiLevelType w:val="hybridMultilevel"/>
    <w:tmpl w:val="B0AC5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413"/>
    <w:rsid w:val="001544D5"/>
    <w:rsid w:val="00171413"/>
    <w:rsid w:val="001D2808"/>
    <w:rsid w:val="00207A87"/>
    <w:rsid w:val="00241109"/>
    <w:rsid w:val="00300EBC"/>
    <w:rsid w:val="00355F95"/>
    <w:rsid w:val="004461BB"/>
    <w:rsid w:val="005B1FDF"/>
    <w:rsid w:val="006A2AA4"/>
    <w:rsid w:val="008C7D6E"/>
    <w:rsid w:val="009B7B8C"/>
    <w:rsid w:val="00B37F6F"/>
    <w:rsid w:val="00C501AC"/>
    <w:rsid w:val="00DB3D4E"/>
    <w:rsid w:val="00E7647C"/>
    <w:rsid w:val="00ED0EAB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A4CF505-04B0-48F2-9737-1E8A2E8B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5B1FDF"/>
    <w:pPr>
      <w:keepNext/>
      <w:widowControl w:val="0"/>
      <w:tabs>
        <w:tab w:val="left" w:pos="1296"/>
      </w:tabs>
      <w:autoSpaceDN w:val="0"/>
      <w:adjustRightInd w:val="0"/>
      <w:spacing w:line="200" w:lineRule="atLeast"/>
      <w:ind w:left="1296" w:hanging="288"/>
      <w:jc w:val="center"/>
      <w:outlineLvl w:val="6"/>
    </w:pPr>
    <w:rPr>
      <w:rFonts w:ascii="Comic Sans MS" w:hAnsi="Comic Sans MS" w:cs="Comic Sans MS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7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7141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B1FDF"/>
    <w:pPr>
      <w:widowControl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a4">
    <w:name w:val="header"/>
    <w:basedOn w:val="a"/>
    <w:link w:val="a5"/>
    <w:uiPriority w:val="99"/>
    <w:rsid w:val="006A2AA4"/>
    <w:pPr>
      <w:widowControl w:val="0"/>
      <w:tabs>
        <w:tab w:val="center" w:pos="4677"/>
        <w:tab w:val="right" w:pos="9355"/>
      </w:tabs>
      <w:autoSpaceDN w:val="0"/>
      <w:adjustRightInd w:val="0"/>
      <w:spacing w:line="200" w:lineRule="atLeast"/>
    </w:pPr>
    <w:rPr>
      <w:rFonts w:ascii="Garamond" w:hAnsi="Garamond" w:cs="Garamond"/>
      <w:sz w:val="28"/>
      <w:szCs w:val="28"/>
    </w:r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1">
    <w:name w:val="toc 1"/>
    <w:basedOn w:val="a"/>
    <w:next w:val="a"/>
    <w:autoRedefine/>
    <w:uiPriority w:val="39"/>
    <w:semiHidden/>
    <w:rsid w:val="006A2AA4"/>
    <w:pPr>
      <w:widowControl w:val="0"/>
      <w:tabs>
        <w:tab w:val="left" w:pos="9072"/>
      </w:tabs>
      <w:autoSpaceDN w:val="0"/>
      <w:adjustRightInd w:val="0"/>
      <w:spacing w:before="240" w:line="20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4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moya</Company>
  <LinksUpToDate>false</LinksUpToDate>
  <CharactersWithSpaces>30076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Aleks</dc:creator>
  <cp:keywords/>
  <dc:description/>
  <cp:lastModifiedBy>admin</cp:lastModifiedBy>
  <cp:revision>2</cp:revision>
  <dcterms:created xsi:type="dcterms:W3CDTF">2014-04-17T08:41:00Z</dcterms:created>
  <dcterms:modified xsi:type="dcterms:W3CDTF">2014-04-17T08:41:00Z</dcterms:modified>
</cp:coreProperties>
</file>