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6" w:rsidRDefault="00635672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МІНІСТЕРСТВО ОХОРОНИ ЗДОРОВ</w:t>
      </w:r>
      <w:r>
        <w:rPr>
          <w:b/>
          <w:sz w:val="36"/>
          <w:lang w:val="en-US"/>
        </w:rPr>
        <w:t>'</w:t>
      </w:r>
      <w:r>
        <w:rPr>
          <w:b/>
          <w:sz w:val="36"/>
          <w:lang w:val="uk-UA"/>
        </w:rPr>
        <w:t>Я УКРАЇНИ</w:t>
      </w:r>
    </w:p>
    <w:p w:rsidR="00E11C06" w:rsidRDefault="00635672">
      <w:pPr>
        <w:jc w:val="center"/>
        <w:rPr>
          <w:sz w:val="36"/>
          <w:lang w:val="uk-UA"/>
        </w:rPr>
      </w:pPr>
      <w:r>
        <w:rPr>
          <w:b/>
          <w:sz w:val="36"/>
          <w:lang w:val="uk-UA"/>
        </w:rPr>
        <w:t>ЛЬВІВСЬКИЙ  ДЕРЖАВНИЙ  МЕДИЧНИЙ  УНІВЕРСИТЕТ</w:t>
      </w:r>
    </w:p>
    <w:p w:rsidR="00E11C06" w:rsidRDefault="00635672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Ім. Данила Галицького</w:t>
      </w:r>
    </w:p>
    <w:p w:rsidR="00E11C06" w:rsidRDefault="00635672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</w:p>
    <w:p w:rsidR="00E11C06" w:rsidRDefault="00E11C06">
      <w:pPr>
        <w:jc w:val="center"/>
        <w:rPr>
          <w:sz w:val="32"/>
          <w:lang w:val="uk-UA"/>
        </w:rPr>
      </w:pP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 Кафедра стоматології дитячого віку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 Зав.каф.: </w:t>
      </w:r>
      <w:r>
        <w:rPr>
          <w:sz w:val="28"/>
          <w:lang w:val="uk-UA"/>
        </w:rPr>
        <w:t xml:space="preserve">проф. </w:t>
      </w:r>
      <w:r>
        <w:rPr>
          <w:sz w:val="32"/>
          <w:lang w:val="uk-UA"/>
        </w:rPr>
        <w:t>Смоляр Н.І.</w:t>
      </w:r>
    </w:p>
    <w:p w:rsidR="00E11C06" w:rsidRDefault="00635672">
      <w:pPr>
        <w:rPr>
          <w:b/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 Викладач:</w:t>
      </w:r>
      <w:r>
        <w:rPr>
          <w:sz w:val="28"/>
          <w:lang w:val="uk-UA"/>
        </w:rPr>
        <w:t xml:space="preserve"> ас.Стадник У.О.</w:t>
      </w:r>
    </w:p>
    <w:p w:rsidR="00E11C06" w:rsidRDefault="00E11C06">
      <w:pPr>
        <w:rPr>
          <w:b/>
          <w:sz w:val="32"/>
          <w:lang w:val="uk-UA"/>
        </w:rPr>
      </w:pPr>
    </w:p>
    <w:p w:rsidR="00E11C06" w:rsidRDefault="00E11C06">
      <w:pPr>
        <w:rPr>
          <w:b/>
          <w:sz w:val="32"/>
          <w:lang w:val="uk-UA"/>
        </w:rPr>
      </w:pPr>
    </w:p>
    <w:p w:rsidR="00E11C06" w:rsidRDefault="00E11C06">
      <w:pPr>
        <w:rPr>
          <w:b/>
          <w:sz w:val="32"/>
          <w:lang w:val="uk-UA"/>
        </w:rPr>
      </w:pPr>
    </w:p>
    <w:p w:rsidR="00E11C06" w:rsidRDefault="00E11C06">
      <w:pPr>
        <w:rPr>
          <w:b/>
          <w:sz w:val="32"/>
          <w:lang w:val="uk-UA"/>
        </w:rPr>
      </w:pPr>
    </w:p>
    <w:p w:rsidR="00E11C06" w:rsidRDefault="00E11C06">
      <w:pPr>
        <w:rPr>
          <w:b/>
          <w:sz w:val="32"/>
          <w:lang w:val="uk-UA"/>
        </w:rPr>
      </w:pPr>
    </w:p>
    <w:p w:rsidR="00E11C06" w:rsidRDefault="00E11C06">
      <w:pPr>
        <w:rPr>
          <w:b/>
          <w:sz w:val="32"/>
          <w:lang w:val="uk-UA"/>
        </w:rPr>
      </w:pPr>
    </w:p>
    <w:p w:rsidR="00E11C06" w:rsidRDefault="00E11C06">
      <w:pPr>
        <w:rPr>
          <w:b/>
          <w:sz w:val="32"/>
          <w:lang w:val="uk-UA"/>
        </w:rPr>
      </w:pPr>
    </w:p>
    <w:p w:rsidR="00E11C06" w:rsidRDefault="00635672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ІСТОРІЯ  ХВОРОБИ</w:t>
      </w:r>
    </w:p>
    <w:p w:rsidR="00E11C06" w:rsidRDefault="00E11C06">
      <w:pPr>
        <w:jc w:val="center"/>
        <w:rPr>
          <w:b/>
          <w:sz w:val="32"/>
          <w:lang w:val="uk-UA"/>
        </w:rPr>
      </w:pPr>
    </w:p>
    <w:p w:rsidR="00E11C06" w:rsidRDefault="00635672">
      <w:pPr>
        <w:rPr>
          <w:b/>
          <w:sz w:val="40"/>
          <w:lang w:val="uk-UA"/>
        </w:rPr>
      </w:pPr>
      <w:r>
        <w:rPr>
          <w:b/>
          <w:sz w:val="40"/>
        </w:rPr>
        <w:t xml:space="preserve">    Хворий: Бурецький Олег Семенович</w:t>
      </w:r>
    </w:p>
    <w:p w:rsidR="00E11C06" w:rsidRDefault="00635672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Діагноз: Хронічний гранулюючий періодонтит 36 зуба.</w:t>
      </w:r>
    </w:p>
    <w:p w:rsidR="00E11C06" w:rsidRDefault="00E11C06">
      <w:pPr>
        <w:jc w:val="center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E11C06">
      <w:pPr>
        <w:jc w:val="both"/>
        <w:rPr>
          <w:b/>
          <w:sz w:val="32"/>
          <w:lang w:val="en-US"/>
        </w:rPr>
      </w:pPr>
    </w:p>
    <w:p w:rsidR="00E11C06" w:rsidRDefault="00635672">
      <w:pPr>
        <w:jc w:val="both"/>
        <w:rPr>
          <w:sz w:val="32"/>
          <w:lang w:val="uk-UA"/>
        </w:rPr>
      </w:pPr>
      <w:r>
        <w:rPr>
          <w:b/>
          <w:sz w:val="32"/>
          <w:lang w:val="en-US"/>
        </w:rPr>
        <w:t xml:space="preserve">                                                                                                          </w:t>
      </w:r>
      <w:r>
        <w:rPr>
          <w:b/>
          <w:sz w:val="32"/>
          <w:lang w:val="uk-UA"/>
        </w:rPr>
        <w:t>Виконав: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                                 студент </w:t>
      </w:r>
      <w:r>
        <w:rPr>
          <w:sz w:val="32"/>
          <w:lang w:val="en-US"/>
        </w:rPr>
        <w:t>V  к</w:t>
      </w:r>
      <w:r>
        <w:rPr>
          <w:sz w:val="32"/>
          <w:lang w:val="uk-UA"/>
        </w:rPr>
        <w:t>урсу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                                 стоматолог. ф-ту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                                 5-ої  групи</w:t>
      </w:r>
    </w:p>
    <w:p w:rsidR="00E11C06" w:rsidRDefault="00635672">
      <w:pPr>
        <w:jc w:val="both"/>
        <w:rPr>
          <w:b/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                                 </w:t>
      </w:r>
      <w:r>
        <w:rPr>
          <w:b/>
          <w:sz w:val="32"/>
          <w:lang w:val="uk-UA"/>
        </w:rPr>
        <w:t>Васильців М.</w:t>
      </w:r>
    </w:p>
    <w:p w:rsidR="00E11C06" w:rsidRDefault="00E11C06">
      <w:pPr>
        <w:jc w:val="center"/>
        <w:rPr>
          <w:sz w:val="32"/>
          <w:lang w:val="uk-UA"/>
        </w:rPr>
      </w:pPr>
    </w:p>
    <w:p w:rsidR="00E11C06" w:rsidRDefault="00E11C06">
      <w:pPr>
        <w:jc w:val="center"/>
        <w:rPr>
          <w:sz w:val="36"/>
          <w:lang w:val="uk-UA"/>
        </w:rPr>
      </w:pPr>
    </w:p>
    <w:p w:rsidR="00E11C06" w:rsidRDefault="00635672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ЛЬВІВ - 2000</w:t>
      </w:r>
    </w:p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І. ПАСПОРТНА ЧАСТИНА</w:t>
      </w:r>
    </w:p>
    <w:p w:rsidR="00E11C06" w:rsidRDefault="00E11C06">
      <w:pPr>
        <w:jc w:val="center"/>
        <w:rPr>
          <w:sz w:val="32"/>
          <w:lang w:val="uk-UA"/>
        </w:rPr>
      </w:pPr>
    </w:p>
    <w:p w:rsidR="00E11C06" w:rsidRDefault="00635672">
      <w:pPr>
        <w:rPr>
          <w:sz w:val="32"/>
        </w:rPr>
      </w:pPr>
      <w:r>
        <w:rPr>
          <w:sz w:val="32"/>
          <w:lang w:val="uk-UA"/>
        </w:rPr>
        <w:t>П.І.П.</w:t>
      </w:r>
      <w:r>
        <w:rPr>
          <w:sz w:val="28"/>
          <w:lang w:val="uk-UA"/>
        </w:rPr>
        <w:t xml:space="preserve">................................... </w:t>
      </w:r>
      <w:r>
        <w:rPr>
          <w:sz w:val="32"/>
        </w:rPr>
        <w:t>Бурецький Олег Семенович</w:t>
      </w:r>
    </w:p>
    <w:p w:rsidR="00E11C06" w:rsidRDefault="00635672">
      <w:pPr>
        <w:rPr>
          <w:sz w:val="32"/>
        </w:rPr>
      </w:pPr>
      <w:r>
        <w:rPr>
          <w:sz w:val="32"/>
        </w:rPr>
        <w:t>Дата народження............3 серпня 1992р.</w:t>
      </w:r>
    </w:p>
    <w:p w:rsidR="00E11C06" w:rsidRDefault="00635672">
      <w:pPr>
        <w:rPr>
          <w:sz w:val="32"/>
        </w:rPr>
      </w:pPr>
      <w:r>
        <w:rPr>
          <w:sz w:val="32"/>
        </w:rPr>
        <w:t>Стать ...............................чоловіча</w:t>
      </w:r>
    </w:p>
    <w:p w:rsidR="00E11C06" w:rsidRDefault="00635672">
      <w:pPr>
        <w:rPr>
          <w:sz w:val="32"/>
        </w:rPr>
      </w:pPr>
      <w:r>
        <w:rPr>
          <w:sz w:val="32"/>
        </w:rPr>
        <w:t>Освіта ..............................учень СШ №77</w:t>
      </w:r>
    </w:p>
    <w:p w:rsidR="00E11C06" w:rsidRDefault="00635672">
      <w:pPr>
        <w:rPr>
          <w:sz w:val="32"/>
        </w:rPr>
      </w:pPr>
      <w:r>
        <w:rPr>
          <w:sz w:val="32"/>
        </w:rPr>
        <w:t>Національність .............. українець</w:t>
      </w:r>
    </w:p>
    <w:p w:rsidR="00E11C06" w:rsidRDefault="00635672">
      <w:pPr>
        <w:rPr>
          <w:sz w:val="32"/>
        </w:rPr>
      </w:pPr>
      <w:r>
        <w:rPr>
          <w:sz w:val="32"/>
        </w:rPr>
        <w:t>Місце проживання..........м.Львів,вул.Ряшівська 32/14</w:t>
      </w:r>
    </w:p>
    <w:p w:rsidR="00E11C06" w:rsidRDefault="00635672">
      <w:pPr>
        <w:rPr>
          <w:sz w:val="32"/>
        </w:rPr>
      </w:pPr>
      <w:r>
        <w:rPr>
          <w:sz w:val="32"/>
        </w:rPr>
        <w:t>Дата звернення...............</w:t>
      </w:r>
      <w:r>
        <w:rPr>
          <w:sz w:val="32"/>
          <w:lang w:val="en-US"/>
        </w:rPr>
        <w:t>.15</w:t>
      </w:r>
      <w:r>
        <w:rPr>
          <w:sz w:val="32"/>
        </w:rPr>
        <w:t xml:space="preserve"> жовтня 2000р.</w:t>
      </w:r>
    </w:p>
    <w:p w:rsidR="00E11C06" w:rsidRDefault="00E11C06">
      <w:pPr>
        <w:rPr>
          <w:sz w:val="32"/>
        </w:rPr>
      </w:pPr>
    </w:p>
    <w:p w:rsidR="00E11C06" w:rsidRDefault="00E11C06">
      <w:pPr>
        <w:rPr>
          <w:sz w:val="32"/>
        </w:rPr>
      </w:pPr>
    </w:p>
    <w:p w:rsidR="00E11C06" w:rsidRDefault="00E11C06">
      <w:pPr>
        <w:rPr>
          <w:sz w:val="32"/>
        </w:rPr>
      </w:pPr>
    </w:p>
    <w:p w:rsidR="00E11C06" w:rsidRDefault="00635672">
      <w:pPr>
        <w:jc w:val="center"/>
        <w:rPr>
          <w:b/>
          <w:sz w:val="32"/>
        </w:rPr>
      </w:pPr>
      <w:r>
        <w:rPr>
          <w:b/>
          <w:sz w:val="32"/>
        </w:rPr>
        <w:t>ІІ. СКАРГИ  ХВОРОГО</w:t>
      </w:r>
    </w:p>
    <w:p w:rsidR="00E11C06" w:rsidRDefault="00E11C06">
      <w:pPr>
        <w:jc w:val="center"/>
        <w:rPr>
          <w:b/>
          <w:sz w:val="32"/>
        </w:rPr>
      </w:pPr>
    </w:p>
    <w:p w:rsidR="00E11C06" w:rsidRDefault="00635672">
      <w:pPr>
        <w:rPr>
          <w:sz w:val="32"/>
          <w:lang w:val="uk-UA"/>
        </w:rPr>
      </w:pPr>
      <w:r>
        <w:rPr>
          <w:sz w:val="32"/>
        </w:rPr>
        <w:t xml:space="preserve">  Хворий  скаржиться  на  тривалий біль,  постійного  характеру  в  ділянці </w:t>
      </w:r>
      <w:r>
        <w:rPr>
          <w:sz w:val="32"/>
          <w:lang w:val="en-US"/>
        </w:rPr>
        <w:t xml:space="preserve"> </w:t>
      </w:r>
      <w:r>
        <w:rPr>
          <w:sz w:val="32"/>
        </w:rPr>
        <w:t>36 зуба,  який  посилюється  при  пережовуванні  їжі; неприємний  запах  з ротової  порожнини при розмові.</w:t>
      </w:r>
    </w:p>
    <w:p w:rsidR="00E11C06" w:rsidRDefault="00E11C06">
      <w:pPr>
        <w:rPr>
          <w:sz w:val="32"/>
        </w:rPr>
      </w:pPr>
    </w:p>
    <w:p w:rsidR="00E11C06" w:rsidRDefault="00E11C06">
      <w:pPr>
        <w:rPr>
          <w:sz w:val="32"/>
        </w:rPr>
      </w:pPr>
    </w:p>
    <w:p w:rsidR="00E11C06" w:rsidRDefault="00E11C06">
      <w:pPr>
        <w:rPr>
          <w:sz w:val="32"/>
        </w:rPr>
      </w:pPr>
    </w:p>
    <w:p w:rsidR="00E11C06" w:rsidRDefault="00635672">
      <w:pPr>
        <w:jc w:val="center"/>
        <w:rPr>
          <w:b/>
          <w:sz w:val="32"/>
        </w:rPr>
      </w:pPr>
      <w:r>
        <w:rPr>
          <w:b/>
          <w:sz w:val="32"/>
        </w:rPr>
        <w:t>ІІІ. АНАМНЕЗ ЖИТТЯ ТА РОЗВИТКУ ЗАХВОРЮВАННЯ</w:t>
      </w:r>
    </w:p>
    <w:p w:rsidR="00E11C06" w:rsidRDefault="00E11C06">
      <w:pPr>
        <w:jc w:val="center"/>
        <w:rPr>
          <w:b/>
          <w:sz w:val="32"/>
        </w:rPr>
      </w:pP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</w:rPr>
        <w:t xml:space="preserve">  Стан здоров</w:t>
      </w:r>
      <w:r>
        <w:rPr>
          <w:sz w:val="32"/>
          <w:lang w:val="en-US"/>
        </w:rPr>
        <w:t>'</w:t>
      </w:r>
      <w:r>
        <w:rPr>
          <w:sz w:val="32"/>
          <w:lang w:val="uk-UA"/>
        </w:rPr>
        <w:t>я матері до та під час вагітності задовільний. Дана дитина від першої вагітності; вагітність потікала без токсикозів , а роди - без ускладнень; ознак асфіксії при родах - не виявлено.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До 10 міс. життя - грудне вигодовування, після цього віку перехід на штучне годування. З шостого місяця використовували прикорм. Тривалість смоктання соски від 10міс.  до  18міс.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У 5 років  переніс  ангіну; наявність  супутніх  захворювань заперечує.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Соціально-побутові умови життя добрі; екологічний регіон проживання без виявлених екологічних забруднень. </w:t>
      </w:r>
    </w:p>
    <w:p w:rsidR="00E11C06" w:rsidRDefault="00635672">
      <w:pPr>
        <w:jc w:val="both"/>
        <w:rPr>
          <w:sz w:val="28"/>
          <w:lang w:val="uk-UA"/>
        </w:rPr>
      </w:pPr>
      <w:r>
        <w:rPr>
          <w:sz w:val="32"/>
          <w:lang w:val="uk-UA"/>
        </w:rPr>
        <w:t xml:space="preserve">Шкідливі звички  хворий і його матір заперечує.Термін парності та послідовності віповідає нормам прорізування зубів. Спадковий анамнез не обтяжений , алергічні реакції на лікарські препарати та харчові продукти не виявлено. </w:t>
      </w:r>
    </w:p>
    <w:p w:rsidR="00E11C06" w:rsidRDefault="00E11C06"/>
    <w:p w:rsidR="00E11C06" w:rsidRDefault="00E11C06">
      <w:pPr>
        <w:rPr>
          <w:lang w:val="en-US"/>
        </w:rPr>
      </w:pPr>
    </w:p>
    <w:p w:rsidR="00E11C06" w:rsidRDefault="00E11C06">
      <w:pPr>
        <w:rPr>
          <w:lang w:val="en-US"/>
        </w:rPr>
      </w:pPr>
    </w:p>
    <w:p w:rsidR="00E11C06" w:rsidRDefault="00E11C06">
      <w:pPr>
        <w:rPr>
          <w:lang w:val="en-US"/>
        </w:rPr>
      </w:pPr>
    </w:p>
    <w:p w:rsidR="00E11C06" w:rsidRDefault="00E11C06">
      <w:pPr>
        <w:rPr>
          <w:lang w:val="en-US"/>
        </w:rPr>
      </w:pPr>
    </w:p>
    <w:p w:rsidR="00E11C06" w:rsidRDefault="00E11C06"/>
    <w:p w:rsidR="00E11C06" w:rsidRDefault="00E11C06"/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en-US"/>
        </w:rPr>
        <w:t>IV.</w:t>
      </w:r>
      <w:r>
        <w:rPr>
          <w:b/>
          <w:sz w:val="32"/>
          <w:lang w:val="uk-UA"/>
        </w:rPr>
        <w:t>ОЦІНКА ОБ</w:t>
      </w:r>
      <w:r>
        <w:rPr>
          <w:b/>
          <w:sz w:val="32"/>
          <w:lang w:val="en-US"/>
        </w:rPr>
        <w:t>'</w:t>
      </w:r>
      <w:r>
        <w:rPr>
          <w:b/>
          <w:sz w:val="32"/>
          <w:lang w:val="uk-UA"/>
        </w:rPr>
        <w:t>ЄКТИВНОГО СТАНУ ЗДОРОВ'Я ДИТИНИ</w:t>
      </w:r>
    </w:p>
    <w:p w:rsidR="00E11C06" w:rsidRDefault="00E11C06"/>
    <w:p w:rsidR="00E11C06" w:rsidRDefault="00E11C06">
      <w:pPr>
        <w:rPr>
          <w:lang w:val="en-US"/>
        </w:rPr>
      </w:pP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>У фізичному і розумовому відношенні ріс і розвивався добре, відповідність фізичного розвитку до віку є прямопропорційна.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>Загальний стан дитини задовільний, свідомість ясна. Будова тіла - нормостенічного типу, дефектів розвитку не спостерігається. Шкіра блідо-рожевого кольору, без видимих патологічних змін.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>Обличчя симетричне , пропорційне; носогубні складки згладжені; спостерігається носове дихання. Збільшені підщелепові лімфатичні вузли зліва , м</w:t>
      </w:r>
      <w:r>
        <w:rPr>
          <w:sz w:val="32"/>
          <w:lang w:val="en-US"/>
        </w:rPr>
        <w:t>'</w:t>
      </w:r>
      <w:r>
        <w:rPr>
          <w:sz w:val="32"/>
          <w:lang w:val="uk-UA"/>
        </w:rPr>
        <w:t>яко-еластичної консистенції, болючі при пальпації.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en-US"/>
        </w:rPr>
        <w:t xml:space="preserve">V. </w:t>
      </w:r>
      <w:r>
        <w:rPr>
          <w:b/>
          <w:sz w:val="32"/>
          <w:lang w:val="uk-UA"/>
        </w:rPr>
        <w:t>ОЦІНКА СТОМАТОЛОГІЧНОГО СТАТУСУ</w:t>
      </w:r>
    </w:p>
    <w:p w:rsidR="00E11C06" w:rsidRDefault="00E11C06">
      <w:pPr>
        <w:jc w:val="center"/>
        <w:rPr>
          <w:b/>
          <w:sz w:val="32"/>
          <w:lang w:val="uk-UA"/>
        </w:rPr>
      </w:pPr>
    </w:p>
    <w:p w:rsidR="00E11C06" w:rsidRDefault="00635672"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Зубна формула(ВООЗ):</w:t>
      </w:r>
    </w:p>
    <w:p w:rsidR="00E11C06" w:rsidRDefault="00E11C06">
      <w:pPr>
        <w:rPr>
          <w:i/>
          <w:sz w:val="32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3908"/>
      </w:tblGrid>
      <w:tr w:rsidR="00E11C06">
        <w:trPr>
          <w:trHeight w:val="360"/>
        </w:trPr>
        <w:tc>
          <w:tcPr>
            <w:tcW w:w="3888" w:type="dxa"/>
          </w:tcPr>
          <w:p w:rsidR="00E11C06" w:rsidRDefault="00635672">
            <w:pPr>
              <w:rPr>
                <w:sz w:val="32"/>
                <w:lang w:val="en-US"/>
              </w:rPr>
            </w:pPr>
            <w:r>
              <w:rPr>
                <w:sz w:val="32"/>
                <w:lang w:val="uk-UA"/>
              </w:rPr>
              <w:t xml:space="preserve">   0    0          П        П   </w:t>
            </w:r>
          </w:p>
        </w:tc>
        <w:tc>
          <w:tcPr>
            <w:tcW w:w="3908" w:type="dxa"/>
          </w:tcPr>
          <w:p w:rsidR="00E11C06" w:rsidRDefault="00635672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      П                           0    0</w:t>
            </w:r>
          </w:p>
        </w:tc>
      </w:tr>
      <w:tr w:rsidR="00E11C06">
        <w:trPr>
          <w:trHeight w:val="375"/>
        </w:trPr>
        <w:tc>
          <w:tcPr>
            <w:tcW w:w="3888" w:type="dxa"/>
          </w:tcPr>
          <w:p w:rsidR="00E11C06" w:rsidRDefault="00635672">
            <w:pPr>
              <w:jc w:val="right"/>
              <w:rPr>
                <w:sz w:val="32"/>
                <w:lang w:val="en-US"/>
              </w:rPr>
            </w:pPr>
            <w:r>
              <w:rPr>
                <w:sz w:val="32"/>
                <w:lang w:val="uk-UA"/>
              </w:rPr>
              <w:t xml:space="preserve">18  17  16  </w:t>
            </w:r>
            <w:r>
              <w:rPr>
                <w:sz w:val="32"/>
                <w:lang w:val="en-US"/>
              </w:rPr>
              <w:t>55  54 53  12 11</w:t>
            </w:r>
          </w:p>
        </w:tc>
        <w:tc>
          <w:tcPr>
            <w:tcW w:w="3908" w:type="dxa"/>
          </w:tcPr>
          <w:p w:rsidR="00E11C06" w:rsidRDefault="00635672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21 22  63  64  65  26  27  28</w:t>
            </w:r>
          </w:p>
        </w:tc>
      </w:tr>
      <w:tr w:rsidR="00E11C06">
        <w:trPr>
          <w:trHeight w:val="390"/>
        </w:trPr>
        <w:tc>
          <w:tcPr>
            <w:tcW w:w="3888" w:type="dxa"/>
          </w:tcPr>
          <w:p w:rsidR="00E11C06" w:rsidRDefault="00635672">
            <w:pPr>
              <w:jc w:val="right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48  47  46  85  84 83  42 41 </w:t>
            </w:r>
          </w:p>
        </w:tc>
        <w:tc>
          <w:tcPr>
            <w:tcW w:w="3908" w:type="dxa"/>
          </w:tcPr>
          <w:p w:rsidR="00E11C06" w:rsidRDefault="00635672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31 32  73  74  75  36  37  38</w:t>
            </w:r>
          </w:p>
        </w:tc>
      </w:tr>
      <w:tr w:rsidR="00E11C06">
        <w:trPr>
          <w:trHeight w:val="345"/>
        </w:trPr>
        <w:tc>
          <w:tcPr>
            <w:tcW w:w="3888" w:type="dxa"/>
          </w:tcPr>
          <w:p w:rsidR="00E11C06" w:rsidRDefault="00635672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   0    0               С</w:t>
            </w:r>
          </w:p>
        </w:tc>
        <w:tc>
          <w:tcPr>
            <w:tcW w:w="3908" w:type="dxa"/>
          </w:tcPr>
          <w:p w:rsidR="00E11C06" w:rsidRDefault="00635672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                              </w:t>
            </w:r>
            <w:r>
              <w:rPr>
                <w:sz w:val="32"/>
                <w:lang w:val="en-US"/>
              </w:rPr>
              <w:t xml:space="preserve">Pt  </w:t>
            </w:r>
            <w:r>
              <w:rPr>
                <w:sz w:val="32"/>
                <w:lang w:val="uk-UA"/>
              </w:rPr>
              <w:t xml:space="preserve"> 0    0 </w:t>
            </w:r>
          </w:p>
        </w:tc>
      </w:tr>
    </w:tbl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Індексна оцінка карієсу та гігієни ротової порожнини:</w:t>
      </w:r>
    </w:p>
    <w:p w:rsidR="00E11C06" w:rsidRDefault="00E11C06">
      <w:pPr>
        <w:rPr>
          <w:i/>
          <w:sz w:val="32"/>
          <w:lang w:val="uk-UA"/>
        </w:rPr>
      </w:pP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>1. КПВ+</w:t>
      </w:r>
      <w:r>
        <w:rPr>
          <w:sz w:val="28"/>
          <w:lang w:val="uk-UA"/>
        </w:rPr>
        <w:t>кп</w:t>
      </w:r>
      <w:r>
        <w:rPr>
          <w:sz w:val="24"/>
          <w:lang w:val="uk-UA"/>
        </w:rPr>
        <w:t xml:space="preserve">(інтенсивність ураження карієсом) </w:t>
      </w:r>
      <w:r>
        <w:rPr>
          <w:sz w:val="32"/>
          <w:lang w:val="uk-UA"/>
        </w:rPr>
        <w:t>= 4</w:t>
      </w:r>
    </w:p>
    <w:p w:rsidR="00E11C06" w:rsidRDefault="00635672">
      <w:pPr>
        <w:rPr>
          <w:sz w:val="32"/>
          <w:lang w:val="en-US"/>
        </w:rPr>
      </w:pPr>
      <w:r>
        <w:rPr>
          <w:sz w:val="32"/>
          <w:lang w:val="uk-UA"/>
        </w:rPr>
        <w:t>2. ГІ</w:t>
      </w:r>
      <w:r>
        <w:rPr>
          <w:sz w:val="24"/>
          <w:lang w:val="uk-UA"/>
        </w:rPr>
        <w:t xml:space="preserve"> (інд.Федорова-Володкіна) </w:t>
      </w:r>
      <w:r>
        <w:rPr>
          <w:sz w:val="32"/>
          <w:lang w:val="uk-UA"/>
        </w:rPr>
        <w:t>=</w:t>
      </w:r>
      <w:r>
        <w:rPr>
          <w:sz w:val="24"/>
          <w:lang w:val="uk-UA"/>
        </w:rPr>
        <w:t xml:space="preserve"> </w:t>
      </w:r>
      <w:r>
        <w:rPr>
          <w:sz w:val="32"/>
          <w:lang w:val="uk-UA"/>
        </w:rPr>
        <w:t xml:space="preserve">1,73 бали </w:t>
      </w:r>
      <w:r>
        <w:rPr>
          <w:sz w:val="32"/>
          <w:lang w:val="en-US"/>
        </w:rPr>
        <w:t>[</w:t>
      </w:r>
      <w:r>
        <w:rPr>
          <w:sz w:val="32"/>
          <w:lang w:val="uk-UA"/>
        </w:rPr>
        <w:t>задовільно</w:t>
      </w:r>
      <w:r>
        <w:rPr>
          <w:sz w:val="32"/>
          <w:lang w:val="en-US"/>
        </w:rPr>
        <w:t>]</w:t>
      </w:r>
    </w:p>
    <w:p w:rsidR="00E11C06" w:rsidRDefault="00635672">
      <w:pPr>
        <w:rPr>
          <w:sz w:val="32"/>
          <w:lang w:val="en-US"/>
        </w:rPr>
      </w:pPr>
      <w:r>
        <w:rPr>
          <w:sz w:val="32"/>
          <w:lang w:val="en-US"/>
        </w:rPr>
        <w:t xml:space="preserve">3. </w:t>
      </w:r>
      <w:r>
        <w:rPr>
          <w:sz w:val="32"/>
          <w:lang w:val="uk-UA"/>
        </w:rPr>
        <w:t>ІГР-С</w:t>
      </w:r>
      <w:r>
        <w:rPr>
          <w:sz w:val="24"/>
          <w:lang w:val="uk-UA"/>
        </w:rPr>
        <w:t>(інд.Грін-Вермвльйона)</w:t>
      </w:r>
      <w:r>
        <w:rPr>
          <w:sz w:val="32"/>
          <w:lang w:val="uk-UA"/>
        </w:rPr>
        <w:t xml:space="preserve"> = 0.98 бали </w:t>
      </w:r>
      <w:r>
        <w:rPr>
          <w:sz w:val="32"/>
          <w:lang w:val="en-US"/>
        </w:rPr>
        <w:t>[</w:t>
      </w:r>
      <w:r>
        <w:rPr>
          <w:sz w:val="32"/>
          <w:lang w:val="uk-UA"/>
        </w:rPr>
        <w:t>задовільно</w:t>
      </w:r>
      <w:r>
        <w:rPr>
          <w:sz w:val="32"/>
          <w:lang w:val="en-US"/>
        </w:rPr>
        <w:t>]</w:t>
      </w:r>
    </w:p>
    <w:p w:rsidR="00E11C06" w:rsidRDefault="00635672">
      <w:pPr>
        <w:rPr>
          <w:sz w:val="32"/>
          <w:lang w:val="en-US"/>
        </w:rPr>
      </w:pPr>
      <w:r>
        <w:rPr>
          <w:sz w:val="32"/>
          <w:lang w:val="en-US"/>
        </w:rPr>
        <w:t>4. PMA</w:t>
      </w:r>
      <w:r>
        <w:rPr>
          <w:sz w:val="24"/>
          <w:lang w:val="uk-UA"/>
        </w:rPr>
        <w:t xml:space="preserve">(папілярно-маргінально-альвеолярний інд.) </w:t>
      </w:r>
      <w:r>
        <w:rPr>
          <w:sz w:val="32"/>
          <w:lang w:val="uk-UA"/>
        </w:rPr>
        <w:t xml:space="preserve">= 8 % </w:t>
      </w:r>
      <w:r>
        <w:rPr>
          <w:sz w:val="32"/>
          <w:lang w:val="en-US"/>
        </w:rPr>
        <w:t>[</w:t>
      </w:r>
      <w:r>
        <w:rPr>
          <w:sz w:val="32"/>
          <w:lang w:val="uk-UA"/>
        </w:rPr>
        <w:t>добре</w:t>
      </w:r>
      <w:r>
        <w:rPr>
          <w:sz w:val="32"/>
          <w:lang w:val="en-US"/>
        </w:rPr>
        <w:t>]</w:t>
      </w:r>
    </w:p>
    <w:p w:rsidR="00E11C06" w:rsidRDefault="00635672">
      <w:pPr>
        <w:rPr>
          <w:sz w:val="32"/>
          <w:lang w:val="en-US"/>
        </w:rPr>
      </w:pPr>
      <w:r>
        <w:rPr>
          <w:sz w:val="32"/>
          <w:lang w:val="uk-UA"/>
        </w:rPr>
        <w:t>5. КПІ</w:t>
      </w:r>
      <w:r>
        <w:rPr>
          <w:sz w:val="24"/>
          <w:lang w:val="uk-UA"/>
        </w:rPr>
        <w:t xml:space="preserve">(комплексний пародонтальний інд.) </w:t>
      </w:r>
      <w:r>
        <w:rPr>
          <w:sz w:val="32"/>
          <w:lang w:val="uk-UA"/>
        </w:rPr>
        <w:t xml:space="preserve">= 0,54 бали </w:t>
      </w:r>
      <w:r>
        <w:rPr>
          <w:sz w:val="32"/>
          <w:lang w:val="en-US"/>
        </w:rPr>
        <w:t>[</w:t>
      </w:r>
      <w:r>
        <w:rPr>
          <w:sz w:val="32"/>
          <w:lang w:val="uk-UA"/>
        </w:rPr>
        <w:t>добре</w:t>
      </w:r>
      <w:r>
        <w:rPr>
          <w:sz w:val="32"/>
          <w:lang w:val="en-US"/>
        </w:rPr>
        <w:t>]</w:t>
      </w:r>
    </w:p>
    <w:p w:rsidR="00E11C06" w:rsidRDefault="00E11C06">
      <w:pPr>
        <w:rPr>
          <w:sz w:val="32"/>
          <w:lang w:val="en-US"/>
        </w:rPr>
      </w:pPr>
    </w:p>
    <w:p w:rsidR="00E11C06" w:rsidRDefault="00635672">
      <w:pPr>
        <w:rPr>
          <w:sz w:val="32"/>
          <w:lang w:val="en-US"/>
        </w:rPr>
      </w:pPr>
      <w:r>
        <w:rPr>
          <w:sz w:val="32"/>
          <w:u w:val="single"/>
          <w:lang w:val="en-US"/>
        </w:rPr>
        <w:t>Клінічна картина захворювання: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en-US"/>
        </w:rPr>
        <w:t xml:space="preserve">  У пошкодженного 36 зуба змінене забарвлення на темніший відтінок; глибока каріозна порожнина розташована на жувальній поверхні(І клас за Блеком) 36 зуба. Присутність  розм'</w:t>
      </w:r>
      <w:r>
        <w:rPr>
          <w:sz w:val="32"/>
          <w:lang w:val="uk-UA"/>
        </w:rPr>
        <w:t xml:space="preserve">якшеного дентину, який локалізований на стінках каріозної  порожнини ; </w:t>
      </w:r>
      <w:r>
        <w:rPr>
          <w:sz w:val="32"/>
          <w:lang w:val="en-US"/>
        </w:rPr>
        <w:t xml:space="preserve">   наявність  сполучення  </w:t>
      </w:r>
      <w:r>
        <w:rPr>
          <w:sz w:val="32"/>
          <w:lang w:val="uk-UA"/>
        </w:rPr>
        <w:t>каріозної порожнини із пульповою камерою.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Перкусія 36 зуба: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  а) горизонтальна - позитивна;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  б) вертикальна - різко  позитивна;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Зондування 36 зуба: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  а) стінки каріозної порожнини - реакція негативна;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  б) дно каріозної порожнини - реакція слабо позитивна;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Реакція на термічні подразники: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  а) холодний подразник - негативна;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   б) гарячий подразник - слабо позитивна;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en-US"/>
        </w:rPr>
        <w:t xml:space="preserve">  Слизова оболонка в ділянці 36 зуба гіперемійована, набрякла; спостерігається норицевий хід з оральної сторони. Пальпація альвеолярного </w:t>
      </w:r>
      <w:r>
        <w:rPr>
          <w:sz w:val="32"/>
          <w:lang w:val="uk-UA"/>
        </w:rPr>
        <w:t xml:space="preserve"> відростку  в проекції верхівок коренів 36 зуба слабо болюча; позитивний симптом вазопарезу.</w:t>
      </w: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en-US"/>
        </w:rPr>
        <w:t xml:space="preserve">VI. </w:t>
      </w:r>
      <w:r>
        <w:rPr>
          <w:b/>
          <w:sz w:val="32"/>
          <w:lang w:val="uk-UA"/>
        </w:rPr>
        <w:t>ПОПЕРЕДНІЙ  ДІАГНОЗ</w:t>
      </w:r>
    </w:p>
    <w:p w:rsidR="00E11C06" w:rsidRDefault="00E11C06">
      <w:pPr>
        <w:jc w:val="center"/>
        <w:rPr>
          <w:b/>
          <w:sz w:val="32"/>
          <w:lang w:val="uk-UA"/>
        </w:rPr>
      </w:pP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>Хронічний  періодонтит  36 зуба.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en-US"/>
        </w:rPr>
        <w:t xml:space="preserve">VII. </w:t>
      </w:r>
      <w:r>
        <w:rPr>
          <w:b/>
          <w:sz w:val="32"/>
          <w:lang w:val="uk-UA"/>
        </w:rPr>
        <w:t>ДИФЕРЕНЦІЙНА ДІАГНОСТИКА</w:t>
      </w:r>
    </w:p>
    <w:p w:rsidR="00E11C06" w:rsidRDefault="00E11C06">
      <w:pPr>
        <w:rPr>
          <w:b/>
          <w:sz w:val="32"/>
          <w:lang w:val="uk-UA"/>
        </w:rPr>
      </w:pP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1. </w:t>
      </w:r>
      <w:r>
        <w:rPr>
          <w:i/>
          <w:sz w:val="32"/>
          <w:lang w:val="uk-UA"/>
        </w:rPr>
        <w:t>Хронічний гранулематозний періодонтит</w:t>
      </w:r>
      <w:r>
        <w:rPr>
          <w:sz w:val="32"/>
          <w:lang w:val="uk-UA"/>
        </w:rPr>
        <w:t xml:space="preserve"> - у більшості випадків характеризується безсимптомним перебігом.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2.  </w:t>
      </w:r>
      <w:r>
        <w:rPr>
          <w:i/>
          <w:sz w:val="32"/>
          <w:lang w:val="uk-UA"/>
        </w:rPr>
        <w:t>Гострий верхівковий періодонтит</w:t>
      </w:r>
      <w:r>
        <w:rPr>
          <w:sz w:val="32"/>
          <w:lang w:val="uk-UA"/>
        </w:rPr>
        <w:t xml:space="preserve"> - характеризується бурно протікаючим і прогресуючим запаленням з наростаючою зміною одних  симптомів  іншими.  Біль  інтенсивного  характеру, пульсуюча, із  іррадіацією вздовж  гілок трійничного нерва.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3. </w:t>
      </w:r>
      <w:r>
        <w:rPr>
          <w:i/>
          <w:sz w:val="32"/>
          <w:lang w:val="uk-UA"/>
        </w:rPr>
        <w:t xml:space="preserve">Гострий дифузний пульпіт </w:t>
      </w:r>
      <w:r>
        <w:rPr>
          <w:sz w:val="32"/>
          <w:lang w:val="uk-UA"/>
        </w:rPr>
        <w:t xml:space="preserve"> -  характеризується  надто інтенсивним болем, не постійного характеру із "світлими" проміжками; тривалий біль після усунення дії подразника із  іррадіацією вздовж  гілок трійничного нерва; перкусія слабо позитивна; болюче зондування по дну каріозної порожнини.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4.  </w:t>
      </w:r>
      <w:r>
        <w:rPr>
          <w:i/>
          <w:sz w:val="32"/>
          <w:lang w:val="uk-UA"/>
        </w:rPr>
        <w:t xml:space="preserve">Хронічний гангренозний пульпіт - </w:t>
      </w:r>
      <w:r>
        <w:rPr>
          <w:sz w:val="32"/>
          <w:lang w:val="uk-UA"/>
        </w:rPr>
        <w:t>біль виникає від всіх видів подразників,особливо від гарячого, не перестає після їх усунення.Хворий вказує на інтенсивні болі в минулому, які з часом стихли.Перкусія негативна; ЕОД = 50-70 мкА.</w:t>
      </w: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en-US"/>
        </w:rPr>
        <w:t xml:space="preserve">VIII. </w:t>
      </w:r>
      <w:r>
        <w:rPr>
          <w:b/>
          <w:sz w:val="32"/>
          <w:lang w:val="uk-UA"/>
        </w:rPr>
        <w:t>ДОДАТКОВІ МЕТОДИ ОБСТЕЖЕННЯ</w:t>
      </w: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>1.Рентгенограма:  вогнище розрідження кісткової тканини в ділянці  верхівки   дистального  кореня 36 зуба з  нечіткими контурами та відмежуванням грануляційною тканиною від кістки.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>2.ЕОД = 110мкА</w:t>
      </w:r>
    </w:p>
    <w:p w:rsidR="00E11C06" w:rsidRDefault="00635672">
      <w:pPr>
        <w:rPr>
          <w:sz w:val="32"/>
          <w:lang w:val="uk-UA"/>
        </w:rPr>
      </w:pPr>
      <w:r>
        <w:rPr>
          <w:sz w:val="32"/>
          <w:lang w:val="uk-UA"/>
        </w:rPr>
        <w:t>3.Реакція на екзогенні подразники.</w:t>
      </w: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numPr>
          <w:ilvl w:val="0"/>
          <w:numId w:val="1"/>
        </w:num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ОСТАТОЧНИЙ ДІАГНОЗ</w:t>
      </w:r>
    </w:p>
    <w:p w:rsidR="00E11C06" w:rsidRDefault="00E11C06">
      <w:pPr>
        <w:jc w:val="center"/>
        <w:rPr>
          <w:b/>
          <w:sz w:val="32"/>
          <w:lang w:val="uk-UA"/>
        </w:rPr>
      </w:pPr>
    </w:p>
    <w:p w:rsidR="00E11C06" w:rsidRDefault="00635672">
      <w:pPr>
        <w:rPr>
          <w:sz w:val="32"/>
          <w:u w:val="single"/>
          <w:lang w:val="uk-UA"/>
        </w:rPr>
      </w:pPr>
      <w:r>
        <w:rPr>
          <w:sz w:val="32"/>
          <w:u w:val="single"/>
          <w:lang w:val="uk-UA"/>
        </w:rPr>
        <w:t>Хронічний гранулюючий періодонтит 36 зуба.</w:t>
      </w:r>
    </w:p>
    <w:p w:rsidR="00E11C06" w:rsidRDefault="00E11C06">
      <w:pPr>
        <w:rPr>
          <w:sz w:val="32"/>
          <w:u w:val="single"/>
          <w:lang w:val="uk-UA"/>
        </w:rPr>
      </w:pPr>
    </w:p>
    <w:p w:rsidR="00E11C06" w:rsidRDefault="00E11C06">
      <w:pPr>
        <w:rPr>
          <w:sz w:val="32"/>
          <w:u w:val="single"/>
          <w:lang w:val="uk-UA"/>
        </w:rPr>
      </w:pPr>
    </w:p>
    <w:p w:rsidR="00E11C06" w:rsidRDefault="00E11C06">
      <w:pPr>
        <w:rPr>
          <w:sz w:val="32"/>
          <w:u w:val="single"/>
          <w:lang w:val="uk-UA"/>
        </w:rPr>
      </w:pPr>
    </w:p>
    <w:p w:rsidR="00E11C06" w:rsidRDefault="00E11C06">
      <w:pPr>
        <w:rPr>
          <w:sz w:val="32"/>
          <w:u w:val="single"/>
          <w:lang w:val="uk-UA"/>
        </w:rPr>
      </w:pPr>
    </w:p>
    <w:p w:rsidR="00E11C06" w:rsidRDefault="00E11C06">
      <w:pPr>
        <w:rPr>
          <w:sz w:val="32"/>
          <w:u w:val="single"/>
          <w:lang w:val="uk-UA"/>
        </w:rPr>
      </w:pPr>
    </w:p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Х. ПЛАН  ЛІКУВАННЯ</w:t>
      </w:r>
    </w:p>
    <w:p w:rsidR="00E11C06" w:rsidRDefault="00E11C06">
      <w:pPr>
        <w:jc w:val="center"/>
        <w:rPr>
          <w:b/>
          <w:sz w:val="32"/>
          <w:lang w:val="uk-UA"/>
        </w:rPr>
      </w:pPr>
    </w:p>
    <w:p w:rsidR="00E11C06" w:rsidRDefault="00635672">
      <w:pPr>
        <w:numPr>
          <w:ilvl w:val="0"/>
          <w:numId w:val="2"/>
        </w:numPr>
        <w:rPr>
          <w:sz w:val="32"/>
          <w:lang w:val="uk-UA"/>
        </w:rPr>
      </w:pPr>
      <w:r>
        <w:rPr>
          <w:sz w:val="32"/>
          <w:lang w:val="uk-UA"/>
        </w:rPr>
        <w:t>знеболення;</w:t>
      </w:r>
    </w:p>
    <w:p w:rsidR="00E11C06" w:rsidRDefault="00635672">
      <w:pPr>
        <w:numPr>
          <w:ilvl w:val="0"/>
          <w:numId w:val="3"/>
        </w:numPr>
        <w:rPr>
          <w:sz w:val="32"/>
          <w:lang w:val="uk-UA"/>
        </w:rPr>
      </w:pPr>
      <w:r>
        <w:rPr>
          <w:sz w:val="32"/>
          <w:lang w:val="uk-UA"/>
        </w:rPr>
        <w:t>антисептична обробка ротової порожнини;</w:t>
      </w:r>
    </w:p>
    <w:p w:rsidR="00E11C06" w:rsidRDefault="00635672">
      <w:pPr>
        <w:numPr>
          <w:ilvl w:val="0"/>
          <w:numId w:val="3"/>
        </w:numPr>
        <w:rPr>
          <w:sz w:val="32"/>
          <w:lang w:val="uk-UA"/>
        </w:rPr>
      </w:pPr>
      <w:r>
        <w:rPr>
          <w:sz w:val="32"/>
          <w:lang w:val="uk-UA"/>
        </w:rPr>
        <w:t>хімічна та механічна обробка каріозної порожнини та кореневих каналів;</w:t>
      </w:r>
    </w:p>
    <w:p w:rsidR="00E11C06" w:rsidRDefault="00635672">
      <w:pPr>
        <w:numPr>
          <w:ilvl w:val="0"/>
          <w:numId w:val="3"/>
        </w:numPr>
        <w:rPr>
          <w:sz w:val="32"/>
          <w:lang w:val="uk-UA"/>
        </w:rPr>
      </w:pPr>
      <w:r>
        <w:rPr>
          <w:sz w:val="32"/>
          <w:lang w:val="uk-UA"/>
        </w:rPr>
        <w:t>медикаментозна обробка кореневих каналів;</w:t>
      </w:r>
    </w:p>
    <w:p w:rsidR="00E11C06" w:rsidRDefault="00635672">
      <w:pPr>
        <w:numPr>
          <w:ilvl w:val="0"/>
          <w:numId w:val="3"/>
        </w:numPr>
        <w:rPr>
          <w:sz w:val="32"/>
          <w:lang w:val="uk-UA"/>
        </w:rPr>
      </w:pPr>
      <w:r>
        <w:rPr>
          <w:sz w:val="32"/>
          <w:lang w:val="uk-UA"/>
        </w:rPr>
        <w:t>пломбування кореневих каналів;</w:t>
      </w:r>
    </w:p>
    <w:p w:rsidR="00E11C06" w:rsidRDefault="00635672">
      <w:pPr>
        <w:numPr>
          <w:ilvl w:val="0"/>
          <w:numId w:val="3"/>
        </w:numPr>
        <w:rPr>
          <w:sz w:val="32"/>
          <w:lang w:val="uk-UA"/>
        </w:rPr>
      </w:pPr>
      <w:r>
        <w:rPr>
          <w:sz w:val="32"/>
          <w:lang w:val="uk-UA"/>
        </w:rPr>
        <w:t>відновлення жувальної поверхні зуба пломб.матеріалом;</w:t>
      </w: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ХІ. ЩОДЕННИК</w:t>
      </w:r>
    </w:p>
    <w:p w:rsidR="00E11C06" w:rsidRDefault="00E11C06">
      <w:pPr>
        <w:jc w:val="center"/>
        <w:rPr>
          <w:b/>
          <w:sz w:val="32"/>
          <w:lang w:val="uk-UA"/>
        </w:rPr>
      </w:pPr>
    </w:p>
    <w:p w:rsidR="00E11C06" w:rsidRDefault="00635672"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 xml:space="preserve">13.10.2000р. - перше відвідування 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проводимо ін</w:t>
      </w:r>
      <w:r>
        <w:rPr>
          <w:sz w:val="32"/>
          <w:lang w:val="en-US"/>
        </w:rPr>
        <w:t>'</w:t>
      </w:r>
      <w:r>
        <w:rPr>
          <w:sz w:val="32"/>
          <w:lang w:val="uk-UA"/>
        </w:rPr>
        <w:t>єкційне знеболення 4% розчином убістезину в перехідну згортку та інфільтруєм у прилеглі до зуба тканини;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3-4 разове полоскання рот.порожнини розчином фурациліну;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за рахунок  борів  та  екскаватора  проводимо  розкриття, некректомію та формування каріозної порожнини;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розширення вічок кореневих каналів  кулястим бором;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видалення з кореневих каналів залишків нежитєздатної пульпи за допомогою пульпоекстрактора;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розширення кореневих каналів задопомогою рашпиля та бурава + хімічна обробка хлоридом калію;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антисептична обробка кореневих каналів пероксидом водню;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висушування кореневих каналів;</w:t>
      </w:r>
    </w:p>
    <w:p w:rsidR="00E11C06" w:rsidRDefault="00635672">
      <w:pPr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обтурація кар.порожнини ватною турундою;</w:t>
      </w: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 xml:space="preserve">15.10.2000р. - друге відвідування </w:t>
      </w:r>
    </w:p>
    <w:p w:rsidR="00E11C06" w:rsidRDefault="00635672">
      <w:pPr>
        <w:numPr>
          <w:ilvl w:val="0"/>
          <w:numId w:val="8"/>
        </w:numPr>
        <w:rPr>
          <w:sz w:val="32"/>
          <w:lang w:val="uk-UA"/>
        </w:rPr>
      </w:pPr>
      <w:r>
        <w:rPr>
          <w:sz w:val="32"/>
          <w:lang w:val="uk-UA"/>
        </w:rPr>
        <w:t>скарги відсутні;</w:t>
      </w:r>
    </w:p>
    <w:p w:rsidR="00E11C06" w:rsidRDefault="00635672">
      <w:pPr>
        <w:numPr>
          <w:ilvl w:val="0"/>
          <w:numId w:val="5"/>
        </w:numPr>
        <w:rPr>
          <w:sz w:val="32"/>
          <w:lang w:val="uk-UA"/>
        </w:rPr>
      </w:pPr>
      <w:r>
        <w:rPr>
          <w:sz w:val="32"/>
          <w:lang w:val="uk-UA"/>
        </w:rPr>
        <w:t>зняття обтуруючої ватної турунди;</w:t>
      </w:r>
    </w:p>
    <w:p w:rsidR="00E11C06" w:rsidRDefault="00635672">
      <w:pPr>
        <w:numPr>
          <w:ilvl w:val="0"/>
          <w:numId w:val="5"/>
        </w:numPr>
        <w:rPr>
          <w:sz w:val="32"/>
          <w:lang w:val="uk-UA"/>
        </w:rPr>
      </w:pPr>
      <w:r>
        <w:rPr>
          <w:sz w:val="32"/>
          <w:lang w:val="uk-UA"/>
        </w:rPr>
        <w:t>контроль сухості кореневих каналів(сухі);</w:t>
      </w:r>
    </w:p>
    <w:p w:rsidR="00E11C06" w:rsidRDefault="00635672">
      <w:pPr>
        <w:numPr>
          <w:ilvl w:val="0"/>
          <w:numId w:val="5"/>
        </w:numPr>
        <w:rPr>
          <w:sz w:val="32"/>
          <w:lang w:val="uk-UA"/>
        </w:rPr>
      </w:pPr>
      <w:r>
        <w:rPr>
          <w:sz w:val="32"/>
          <w:lang w:val="uk-UA"/>
        </w:rPr>
        <w:t>антисептична обробка кореневих каналів пероксидом водню;</w:t>
      </w:r>
    </w:p>
    <w:p w:rsidR="00E11C06" w:rsidRDefault="00635672">
      <w:pPr>
        <w:numPr>
          <w:ilvl w:val="0"/>
          <w:numId w:val="5"/>
        </w:numPr>
        <w:rPr>
          <w:sz w:val="32"/>
          <w:lang w:val="uk-UA"/>
        </w:rPr>
      </w:pPr>
      <w:r>
        <w:rPr>
          <w:sz w:val="32"/>
          <w:lang w:val="uk-UA"/>
        </w:rPr>
        <w:t>висушування кореневих каналів;</w:t>
      </w:r>
    </w:p>
    <w:p w:rsidR="00E11C06" w:rsidRDefault="00635672">
      <w:pPr>
        <w:numPr>
          <w:ilvl w:val="0"/>
          <w:numId w:val="5"/>
        </w:numPr>
        <w:rPr>
          <w:sz w:val="32"/>
          <w:lang w:val="uk-UA"/>
        </w:rPr>
      </w:pPr>
      <w:r>
        <w:rPr>
          <w:sz w:val="32"/>
          <w:lang w:val="uk-UA"/>
        </w:rPr>
        <w:t>пломбування кореневих каналів ендометазоном;</w:t>
      </w:r>
    </w:p>
    <w:p w:rsidR="00E11C06" w:rsidRDefault="00635672">
      <w:pPr>
        <w:numPr>
          <w:ilvl w:val="0"/>
          <w:numId w:val="5"/>
        </w:numPr>
        <w:rPr>
          <w:sz w:val="32"/>
          <w:lang w:val="uk-UA"/>
        </w:rPr>
      </w:pPr>
      <w:r>
        <w:rPr>
          <w:sz w:val="32"/>
          <w:lang w:val="uk-UA"/>
        </w:rPr>
        <w:t>рентгенологічний контроль;</w:t>
      </w:r>
    </w:p>
    <w:p w:rsidR="00E11C06" w:rsidRDefault="00635672">
      <w:pPr>
        <w:numPr>
          <w:ilvl w:val="0"/>
          <w:numId w:val="5"/>
        </w:numPr>
        <w:rPr>
          <w:sz w:val="32"/>
          <w:lang w:val="uk-UA"/>
        </w:rPr>
      </w:pPr>
      <w:r>
        <w:rPr>
          <w:sz w:val="32"/>
          <w:lang w:val="uk-UA"/>
        </w:rPr>
        <w:t>накладання тимчасової пломби з оксидентину;</w:t>
      </w: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 xml:space="preserve">16.10.2000р.- третє відвідування </w:t>
      </w:r>
    </w:p>
    <w:p w:rsidR="00E11C06" w:rsidRDefault="00635672">
      <w:pPr>
        <w:numPr>
          <w:ilvl w:val="0"/>
          <w:numId w:val="6"/>
        </w:numPr>
        <w:rPr>
          <w:sz w:val="32"/>
          <w:lang w:val="uk-UA"/>
        </w:rPr>
      </w:pPr>
      <w:r>
        <w:rPr>
          <w:sz w:val="32"/>
          <w:lang w:val="uk-UA"/>
        </w:rPr>
        <w:t>скарги відсутні;</w:t>
      </w:r>
    </w:p>
    <w:p w:rsidR="00E11C06" w:rsidRDefault="00635672">
      <w:pPr>
        <w:numPr>
          <w:ilvl w:val="0"/>
          <w:numId w:val="6"/>
        </w:numPr>
        <w:rPr>
          <w:sz w:val="32"/>
          <w:lang w:val="uk-UA"/>
        </w:rPr>
      </w:pPr>
      <w:r>
        <w:rPr>
          <w:sz w:val="32"/>
          <w:lang w:val="uk-UA"/>
        </w:rPr>
        <w:t>зняття тимчасової пломби;</w:t>
      </w:r>
    </w:p>
    <w:p w:rsidR="00E11C06" w:rsidRDefault="00635672">
      <w:pPr>
        <w:numPr>
          <w:ilvl w:val="0"/>
          <w:numId w:val="7"/>
        </w:numPr>
        <w:rPr>
          <w:sz w:val="32"/>
          <w:lang w:val="uk-UA"/>
        </w:rPr>
      </w:pPr>
      <w:r>
        <w:rPr>
          <w:sz w:val="32"/>
          <w:lang w:val="uk-UA"/>
        </w:rPr>
        <w:t>відновлення  жувальної  поверхні  зуба  постійним пломбувальним матеріалом (евікрол), шліфування та полірування  постійної  пломби;</w:t>
      </w:r>
    </w:p>
    <w:p w:rsidR="00E11C06" w:rsidRDefault="00635672">
      <w:pPr>
        <w:rPr>
          <w:sz w:val="32"/>
          <w:lang w:val="uk-UA"/>
        </w:rPr>
      </w:pPr>
      <w:r>
        <w:rPr>
          <w:i/>
          <w:sz w:val="32"/>
          <w:u w:val="single"/>
          <w:lang w:val="uk-UA"/>
        </w:rPr>
        <w:t>Рекомендації</w:t>
      </w:r>
      <w:r>
        <w:rPr>
          <w:sz w:val="32"/>
          <w:lang w:val="uk-UA"/>
        </w:rPr>
        <w:t>: не їсти на протязі 2-х годин та не вживати твердої їжі протягом двох тижнів; ретельно підтримувати гігієнічний стан ротової порожнини.</w:t>
      </w: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635672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ХІІ. ЕПІКРІЗ</w:t>
      </w:r>
    </w:p>
    <w:p w:rsidR="00E11C06" w:rsidRDefault="00E11C06">
      <w:pPr>
        <w:jc w:val="center"/>
        <w:rPr>
          <w:b/>
          <w:sz w:val="32"/>
          <w:lang w:val="uk-UA"/>
        </w:rPr>
      </w:pP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Хворий  </w:t>
      </w:r>
      <w:r>
        <w:rPr>
          <w:sz w:val="32"/>
        </w:rPr>
        <w:t>Бурецький Олег Семенович 15жовтня 2000р. звернувся в Обласну стоматологічну поліклініку зі скаргами  на  тривалий біль,  постійного  характеру та неприємний  запах  з ротової  порожнини. Об</w:t>
      </w:r>
      <w:r>
        <w:rPr>
          <w:sz w:val="32"/>
          <w:lang w:val="en-US"/>
        </w:rPr>
        <w:t>'</w:t>
      </w:r>
      <w:r>
        <w:rPr>
          <w:sz w:val="32"/>
          <w:lang w:val="uk-UA"/>
        </w:rPr>
        <w:t xml:space="preserve">єктивно: глибока каріозна порожнина на жувальній поверхні 36 зуба, </w:t>
      </w:r>
      <w:r>
        <w:rPr>
          <w:sz w:val="32"/>
          <w:lang w:val="en-US"/>
        </w:rPr>
        <w:t>розм'</w:t>
      </w:r>
      <w:r>
        <w:rPr>
          <w:sz w:val="32"/>
          <w:lang w:val="uk-UA"/>
        </w:rPr>
        <w:t xml:space="preserve">якшений дентин на стінках каріозної  порожнини, </w:t>
      </w:r>
      <w:r>
        <w:rPr>
          <w:sz w:val="32"/>
          <w:lang w:val="en-US"/>
        </w:rPr>
        <w:t xml:space="preserve">сполучення  </w:t>
      </w:r>
      <w:r>
        <w:rPr>
          <w:sz w:val="32"/>
          <w:lang w:val="uk-UA"/>
        </w:rPr>
        <w:t>каріозної порожнини із пульповою камерою;</w:t>
      </w:r>
      <w:r>
        <w:rPr>
          <w:sz w:val="32"/>
          <w:lang w:val="en-US"/>
        </w:rPr>
        <w:t xml:space="preserve"> слизова оболонка в ділянці 36 зуба гіперемійована, набрякла; спостерігається норицевий хід з оральної сторони;</w:t>
      </w:r>
      <w:r>
        <w:rPr>
          <w:sz w:val="32"/>
          <w:lang w:val="uk-UA"/>
        </w:rPr>
        <w:t xml:space="preserve"> позитивний симптом вазопарезу. При використанні додаткових методів дослідження( на рентгенограмі-вогнище розрідження кісткової тканини в ділянці  верхівки   дистального  кореня 36 зуба з  нечіткими контурами та відмежуванням  грануляційною  тканиною  від  кістки; ЕОД=110мкА; реакція на екзогенні подразники: позитивна перкусія та слабо позитивна реакція на зондування та термічні подразники;) та проведеної диференційної діагностики із такими захворюваннями як хронічний гранулематозний періодонтит, гострий верхівковий періодонтит, гострий дифузний пульпіт, хронічний гангренозний пульпіт було встановлено остаточний клінічний діагноз - хронічний гранулюючий періодонтит 36 зуба.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>Назначено відповідний план лікування- знеболення,антисептична обробка ротової порожнини,хімічна,механічна та медикаментозна обробка кореневих каналів,пломбування кореневих каналів та</w:t>
      </w:r>
    </w:p>
    <w:p w:rsidR="00E11C06" w:rsidRDefault="00635672">
      <w:pPr>
        <w:jc w:val="both"/>
        <w:rPr>
          <w:sz w:val="32"/>
          <w:lang w:val="uk-UA"/>
        </w:rPr>
      </w:pPr>
      <w:r>
        <w:rPr>
          <w:sz w:val="32"/>
          <w:lang w:val="uk-UA"/>
        </w:rPr>
        <w:t>відновлення  жувальної  поверхні 36 зуба  постійним пломбувальним матеріалом. Наданано рекомендації щодо вживання їжі та  гігієнічного догляду за ротовою порожниною.</w:t>
      </w:r>
    </w:p>
    <w:p w:rsidR="00E11C06" w:rsidRDefault="00E11C06">
      <w:pPr>
        <w:jc w:val="both"/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jc w:val="center"/>
        <w:rPr>
          <w:b/>
          <w:sz w:val="32"/>
          <w:lang w:val="uk-UA"/>
        </w:rPr>
      </w:pPr>
    </w:p>
    <w:p w:rsidR="00E11C06" w:rsidRDefault="00E11C06">
      <w:pPr>
        <w:ind w:firstLine="75"/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pPr>
        <w:rPr>
          <w:sz w:val="32"/>
          <w:lang w:val="uk-UA"/>
        </w:rPr>
      </w:pPr>
    </w:p>
    <w:p w:rsidR="00E11C06" w:rsidRDefault="00E11C06">
      <w:bookmarkStart w:id="0" w:name="_GoBack"/>
      <w:bookmarkEnd w:id="0"/>
    </w:p>
    <w:sectPr w:rsidR="00E11C06">
      <w:footerReference w:type="default" r:id="rId7"/>
      <w:pgSz w:w="11906" w:h="16838"/>
      <w:pgMar w:top="1134" w:right="567" w:bottom="964" w:left="56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06" w:rsidRDefault="00635672">
      <w:r>
        <w:separator/>
      </w:r>
    </w:p>
  </w:endnote>
  <w:endnote w:type="continuationSeparator" w:id="0">
    <w:p w:rsidR="00E11C06" w:rsidRDefault="0063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06" w:rsidRDefault="0063567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1C06" w:rsidRDefault="00E11C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06" w:rsidRDefault="00635672">
      <w:r>
        <w:separator/>
      </w:r>
    </w:p>
  </w:footnote>
  <w:footnote w:type="continuationSeparator" w:id="0">
    <w:p w:rsidR="00E11C06" w:rsidRDefault="0063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F22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59588D"/>
    <w:multiLevelType w:val="singleLevel"/>
    <w:tmpl w:val="EA50874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>
    <w:nsid w:val="24E354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AC6F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831A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733F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62B5C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C9F22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672"/>
    <w:rsid w:val="00635672"/>
    <w:rsid w:val="00C0197F"/>
    <w:rsid w:val="00E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6E673-2ED7-4662-AF77-1E620F24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9181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2014-04-17T01:15:00Z</dcterms:created>
  <dcterms:modified xsi:type="dcterms:W3CDTF">2014-04-17T01:15:00Z</dcterms:modified>
  <cp:category>Медицина. Безпека життєдіяльності</cp:category>
</cp:coreProperties>
</file>