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2E" w:rsidRDefault="0087672E" w:rsidP="002C1EBB">
      <w:pPr>
        <w:jc w:val="center"/>
      </w:pPr>
    </w:p>
    <w:p w:rsidR="007A114A" w:rsidRDefault="007A114A" w:rsidP="002C1EBB">
      <w:pPr>
        <w:jc w:val="center"/>
      </w:pPr>
      <w:r>
        <w:t>Место малого предпринимательства в национальной экономике.</w:t>
      </w:r>
    </w:p>
    <w:p w:rsidR="007A114A" w:rsidRDefault="007A114A" w:rsidP="002C1EBB">
      <w:pPr>
        <w:jc w:val="center"/>
      </w:pPr>
      <w:r>
        <w:t>Понятие предпринимательства. Роль предпринимательского фактора в национальной политике</w:t>
      </w:r>
    </w:p>
    <w:p w:rsidR="007A114A" w:rsidRDefault="007A114A" w:rsidP="00F9781B">
      <w:pPr>
        <w:ind w:firstLine="284"/>
      </w:pPr>
      <w:r>
        <w:t>Понятия предпринимательства и предпринимательской деятельности интересовали экономистов с момента зарождения экономической науки. Научные исследования предпринимательской деятельности вели такие экономисты, как Р. Кантильон, А. Смит, Ж.-Б. Сей, Й. Тюнен, Й. Шумпетер, П. Друкер и др. Каждый из них акцентировал внимание на разных составляющих предпринимательской деятельности. Р. Кантильон давал следующую трактовку понятия «предприниматель» - это человек, который оценивал выгодность дела, берет на себя</w:t>
      </w:r>
      <w:r w:rsidRPr="002C1EBB">
        <w:t xml:space="preserve"> </w:t>
      </w:r>
      <w:r>
        <w:t>риск и ответственность, связанные с организацией нового предприятия или разработкой новых идей (продуктов, услуг), предлагаемых обществу (потребителям). Обобщение трудов по проблеме предпринимательства позволяет выделить следующие отличительные особенности предпринимательской деятельности:</w:t>
      </w:r>
    </w:p>
    <w:p w:rsidR="007A114A" w:rsidRDefault="007A114A" w:rsidP="002C1EBB">
      <w:pPr>
        <w:pStyle w:val="1"/>
        <w:numPr>
          <w:ilvl w:val="0"/>
          <w:numId w:val="1"/>
        </w:numPr>
      </w:pPr>
      <w:r>
        <w:t>Деятельность по управлению и эффективному объединению общественных ресурсов, наличие свободы принятия решений при управлении экономическими ресурсами: она определяется соотношением собственных и привлеченных средств, формой организации предпринимательской деятельности (индивидуальная или коллективная), системой государственного регулирования предпринимательской деятельности;</w:t>
      </w:r>
    </w:p>
    <w:p w:rsidR="007A114A" w:rsidRDefault="007A114A" w:rsidP="002C1EBB">
      <w:pPr>
        <w:pStyle w:val="1"/>
        <w:numPr>
          <w:ilvl w:val="0"/>
          <w:numId w:val="1"/>
        </w:numPr>
      </w:pPr>
      <w:r>
        <w:t>Новые идеи, деятельность по поиску и реализации новых комбинаций экономических ресурсов общества Й. Шумпетер выделял следующие направления новаторской деятельности предпринимателя: изготовление нового метода производства; освоение нового рынка сбыта; получение нового источника ресурсов; проведение реорганизации производства. Характерным примером является инновационное предпринимательство. Следует отметить, что в современной экономике с ее интенсивной конкуренцией новые компании могут появляться (а существующие компании сохранять конкурентные позиции) и успешно конкурировать в существующих отраслях, только обеспечивая инновационное развитие своего бизнеса;</w:t>
      </w:r>
    </w:p>
    <w:p w:rsidR="007A114A" w:rsidRDefault="007A114A" w:rsidP="007D2E82">
      <w:pPr>
        <w:pStyle w:val="1"/>
        <w:numPr>
          <w:ilvl w:val="0"/>
          <w:numId w:val="1"/>
        </w:numPr>
        <w:spacing w:after="0"/>
      </w:pPr>
      <w:r>
        <w:t>Наличие неопределенности в достижении конечного результата, или предпринимательский риск. Предпринимательский риск связан с понятием «ответственность» и предполагает ответственность предпринимателя за эффективное использование общественных ресурсов – собственных и привлеченных. Величина предпринимательского риска определяется размером ответственности предпринимателя, в первую очередь, имущественной, за неправильно принимаемые решения, а степень предпринимательского риска определяется уровнем управленческих способностей предпринимателя, стабильностью экономической ситуации в стране, уровнем правовой защищенности предпринимателя, характеристиками партнеров и т. д.</w:t>
      </w:r>
    </w:p>
    <w:p w:rsidR="007A114A" w:rsidRDefault="007A114A" w:rsidP="007D2E82">
      <w:pPr>
        <w:spacing w:after="0"/>
        <w:ind w:firstLine="284"/>
      </w:pPr>
      <w:r>
        <w:t>Таким образом, предпринимательская деятельность объединяет функции собственника,  и менеджера.</w:t>
      </w:r>
    </w:p>
    <w:p w:rsidR="007A114A" w:rsidRDefault="007A114A" w:rsidP="007D2E82">
      <w:pPr>
        <w:spacing w:after="0"/>
        <w:ind w:firstLine="284"/>
      </w:pPr>
      <w:r>
        <w:t>В отличие от менеджера предприниматель, реализуя функции собственника, может самостоятельно изменять условия хозяйствования, единолично принимать решения и несет ответственность за их последствия.</w:t>
      </w:r>
    </w:p>
    <w:p w:rsidR="007A114A" w:rsidRDefault="007A114A" w:rsidP="007D2E82">
      <w:pPr>
        <w:spacing w:after="0"/>
        <w:ind w:firstLine="284"/>
      </w:pPr>
      <w:r>
        <w:lastRenderedPageBreak/>
        <w:t xml:space="preserve"> В отличие от изобретателя и научного работника предприниматель не всегда является «духовным творцом новых комбинаций», но его деятельность всегда с претворением новых идей в жизнь.</w:t>
      </w:r>
    </w:p>
    <w:p w:rsidR="007A114A" w:rsidRDefault="007A114A" w:rsidP="007D2E82">
      <w:pPr>
        <w:spacing w:after="0"/>
        <w:ind w:firstLine="284"/>
      </w:pPr>
      <w:r>
        <w:t>В отличие от собственника инвестиционных ресурсов предприниматель чаще всего обладает необходимыми знаниями и мотивацией для того, чтобы управлять экономическими ресурсами; в то же время, используя собственные ресурсы, предприниматель берет на себя риск, по своему содержанию являющийся риском собственника.</w:t>
      </w:r>
    </w:p>
    <w:p w:rsidR="007A114A" w:rsidRDefault="007A114A" w:rsidP="007D2E82">
      <w:pPr>
        <w:spacing w:after="0"/>
        <w:ind w:firstLine="284"/>
      </w:pPr>
      <w:r>
        <w:t xml:space="preserve">Следует разграничивать  понятия «предприниматель» и «предпринимательская деятельность». </w:t>
      </w:r>
      <w:r>
        <w:rPr>
          <w:i/>
        </w:rPr>
        <w:t xml:space="preserve">Предпринимательская деятельность </w:t>
      </w:r>
      <w:r>
        <w:t xml:space="preserve">есть «самостоятельная инициативная деятельность граждан, направленная на получение дохода и осуществляемая от своего имени, на свой риск и под свою имущественную ответственность или от имени и под имущественную ответственность юридического лица». В данной трактовке предпринимательская функция выступает как присущая различным категориям граждан и становится общеэкономической функцией. Поэтому предпринимателем следует считать лицо, которое реализует предпринимательскую функцию и </w:t>
      </w:r>
      <w:r>
        <w:rPr>
          <w:i/>
        </w:rPr>
        <w:t>идентифицируется в общественно-правовой система как предприниматель,</w:t>
      </w:r>
      <w:r>
        <w:t xml:space="preserve"> т. е. зарегистрировано в качестве индивидуального предпринимателя или коммерческой организации. Это позволяет лицу, занимающемуся предпринимательской деятельностью, получить все права, которыми обеспечивает общество статус предпринимателя: самостоятельно осуществлять хозяйственную деятельность, распоряжаться прибылью, заниматься любой деятельностью и создавать любые предприятия, не запрещенные законом, привлекать имущество, денежные средства и имущественные права физических и юридических лиц, участвовать свои имуществом в деятельности других хозяйствующих субъектов и др.</w:t>
      </w:r>
    </w:p>
    <w:p w:rsidR="007A114A" w:rsidRDefault="007A114A" w:rsidP="007D2E82">
      <w:pPr>
        <w:spacing w:after="0"/>
        <w:ind w:firstLine="284"/>
      </w:pPr>
      <w:r>
        <w:t>Среди обязанностей, которые общество возлагает на предпринимателя, необходимо выделить следующие: предприниматель должен выполнить все обязательства, предусмотренные договорами законодательством, заключать договор при найме на работу, оплачивать труд в размере, не меньше минимального уровня, вносит платежи в фонды социальной защиты, осуществлять меры по защите окружающей среды, соблюдать права и интересы потребителей.</w:t>
      </w:r>
    </w:p>
    <w:p w:rsidR="007A114A" w:rsidRDefault="007A114A" w:rsidP="007D2E82">
      <w:pPr>
        <w:spacing w:after="0"/>
        <w:ind w:firstLine="284"/>
      </w:pPr>
      <w:r>
        <w:t>Права и обязанности предпринимателя обеспечивает, с одной стороны, гарантии реализации его интересов – право на получение справедливого вознаграждения и свобода выбора форм</w:t>
      </w:r>
      <w:r w:rsidRPr="00C00930">
        <w:t xml:space="preserve"> </w:t>
      </w:r>
      <w:r>
        <w:t>и методов предпринимательской деятельности. С другой стороны, поскольку в рыночной экономике степень свободы другого, то система обязанностей предпринимателя, ограничивающая его экономическую свободу, представляет не что иное, как гарантии соблюдения интересов других участников хозяйственной деятельности – сотрудников, владельцев ссудного капитала, потребителей, конкурентов.</w:t>
      </w:r>
    </w:p>
    <w:p w:rsidR="007A114A" w:rsidRDefault="007A114A" w:rsidP="002C1EBB">
      <w:pPr>
        <w:ind w:firstLine="284"/>
      </w:pPr>
      <w:r>
        <w:t>Данная трактовка предпринимательской деятельности как единство функций собственника, менеджера и новатора позволяет представить структуру дохода, который получает предприниматель. В данной трактовке намеренно не используется термин «вознаграждение», который помимо финансовой включает и моральную составляющую в форме возможности реализовать собственные идеи, получить независимость и др. Й. Щумпетер выделял следующие мотивы предпринимательской деятельности: потребность в господстве, власти, влиянии; потребитель в достижениях, успехе; потребность в творчестве.</w:t>
      </w:r>
    </w:p>
    <w:p w:rsidR="007A114A" w:rsidRPr="002A2778" w:rsidRDefault="007A114A" w:rsidP="002A2778"/>
    <w:p w:rsidR="007A114A" w:rsidRPr="002A2778" w:rsidRDefault="007A114A" w:rsidP="002A2778"/>
    <w:p w:rsidR="007A114A" w:rsidRDefault="007A114A" w:rsidP="002A2778"/>
    <w:p w:rsidR="007A114A" w:rsidRDefault="007A114A" w:rsidP="002A2778">
      <w:pPr>
        <w:tabs>
          <w:tab w:val="left" w:pos="7860"/>
        </w:tabs>
      </w:pPr>
      <w:r>
        <w:tab/>
      </w:r>
    </w:p>
    <w:p w:rsidR="007A114A" w:rsidRDefault="007A114A" w:rsidP="007D2E82">
      <w:pPr>
        <w:rPr>
          <w:i/>
        </w:rPr>
      </w:pPr>
    </w:p>
    <w:p w:rsidR="007A114A" w:rsidRPr="00C00930" w:rsidRDefault="00BF69CD" w:rsidP="007D2E82">
      <w:r>
        <w:rPr>
          <w:noProof/>
          <w:lang w:eastAsia="ru-RU"/>
        </w:rPr>
        <w:pict>
          <v:rect id="_x0000_s1026" style="position:absolute;margin-left:2.7pt;margin-top:13.2pt;width:380.25pt;height:206.05pt;z-index:251615232">
            <v:textbox>
              <w:txbxContent>
                <w:p w:rsidR="007A114A" w:rsidRDefault="007A114A" w:rsidP="007D2E82">
                  <w:pPr>
                    <w:jc w:val="center"/>
                  </w:pPr>
                  <w:r>
                    <w:t>Нормальная прибыль</w:t>
                  </w:r>
                </w:p>
              </w:txbxContent>
            </v:textbox>
          </v:rect>
        </w:pict>
      </w:r>
      <w:r w:rsidR="007A114A">
        <w:t>Прибыль, которую поучает предприниматель, включает следующие виды дохода (рис 1.1).</w:t>
      </w:r>
    </w:p>
    <w:p w:rsidR="007A114A" w:rsidRDefault="00BF69CD" w:rsidP="007D2E82">
      <w:pPr>
        <w:ind w:firstLine="284"/>
      </w:pPr>
      <w:r>
        <w:rPr>
          <w:noProof/>
          <w:lang w:eastAsia="ru-RU"/>
        </w:rPr>
        <w:pict>
          <v:rect id="_x0000_s1027" style="position:absolute;left:0;text-align:left;margin-left:198.45pt;margin-top:8.65pt;width:105.75pt;height:44.9pt;z-index:251618304">
            <v:textbox>
              <w:txbxContent>
                <w:p w:rsidR="007A114A" w:rsidRDefault="007A114A" w:rsidP="007D2E82">
                  <w:r>
                    <w:t>Предпринимате-льский доход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left:0;text-align:left;margin-left:398.7pt;margin-top:-2.7pt;width:93pt;height:40.5pt;z-index:251622400">
            <v:textbox>
              <w:txbxContent>
                <w:p w:rsidR="007A114A" w:rsidRDefault="007A114A" w:rsidP="007D2E82">
                  <w:r>
                    <w:t>Экономическая прибыль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04.2pt;margin-top:21.3pt;width:94.5pt;height:0;z-index:25162342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14.7pt;margin-top:1.05pt;width:1in;height:36.75pt;z-index:251616256">
            <v:textbox>
              <w:txbxContent>
                <w:p w:rsidR="007A114A" w:rsidRDefault="007A114A" w:rsidP="007D2E82">
                  <w:r>
                    <w:t>Ссудный процент</w:t>
                  </w:r>
                </w:p>
              </w:txbxContent>
            </v:textbox>
          </v:shape>
        </w:pict>
      </w:r>
    </w:p>
    <w:p w:rsidR="007A114A" w:rsidRDefault="00BF69CD" w:rsidP="007D2E82">
      <w:pPr>
        <w:ind w:firstLine="284"/>
      </w:pPr>
      <w:r>
        <w:rPr>
          <w:noProof/>
          <w:lang w:eastAsia="ru-RU"/>
        </w:rPr>
        <w:pict>
          <v:rect id="_x0000_s1031" style="position:absolute;left:0;text-align:left;margin-left:411.45pt;margin-top:12.35pt;width:85.5pt;height:33pt;z-index:251624448">
            <v:textbox>
              <w:txbxContent>
                <w:p w:rsidR="007A114A" w:rsidRDefault="007A114A" w:rsidP="007D2E82">
                  <w:r>
                    <w:t>Плата за риск и новые идеи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left:0;text-align:left;margin-left:248.7pt;margin-top:84.35pt;width:123pt;height:43.5pt;z-index:251621376">
            <v:textbox>
              <w:txbxContent>
                <w:p w:rsidR="007A114A" w:rsidRDefault="007A114A" w:rsidP="007D2E82">
                  <w:r>
                    <w:t>Плата за управление ресурсами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3" type="#_x0000_t32" style="position:absolute;left:0;text-align:left;margin-left:248.7pt;margin-top:28.1pt;width:0;height:12pt;z-index:25162035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4" style="position:absolute;left:0;text-align:left;margin-left:198.45pt;margin-top:40.1pt;width:105.75pt;height:44.25pt;z-index:251619328">
            <v:textbox>
              <w:txbxContent>
                <w:p w:rsidR="007A114A" w:rsidRDefault="007A114A" w:rsidP="007D2E82">
                  <w:r>
                    <w:t>Заработная плата управляющего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left:0;text-align:left;margin-left:53.7pt;margin-top:12.35pt;width:111.75pt;height:55.5pt;z-index:251617280">
            <v:textbox>
              <w:txbxContent>
                <w:p w:rsidR="007A114A" w:rsidRDefault="007A114A" w:rsidP="007D2E82">
                  <w:r>
                    <w:t>Оплата деятельности по аккумулированию средств</w:t>
                  </w:r>
                </w:p>
              </w:txbxContent>
            </v:textbox>
          </v:rect>
        </w:pict>
      </w:r>
    </w:p>
    <w:p w:rsidR="007A114A" w:rsidRPr="002A2778" w:rsidRDefault="007A114A" w:rsidP="007D2E82"/>
    <w:p w:rsidR="007A114A" w:rsidRPr="002A2778" w:rsidRDefault="007A114A" w:rsidP="007D2E82"/>
    <w:p w:rsidR="007A114A" w:rsidRDefault="007A114A" w:rsidP="002A2778">
      <w:pPr>
        <w:tabs>
          <w:tab w:val="left" w:pos="7860"/>
        </w:tabs>
        <w:rPr>
          <w:i/>
        </w:rPr>
      </w:pPr>
    </w:p>
    <w:p w:rsidR="007A114A" w:rsidRDefault="007A114A" w:rsidP="002A2778">
      <w:pPr>
        <w:tabs>
          <w:tab w:val="left" w:pos="7860"/>
        </w:tabs>
        <w:rPr>
          <w:i/>
        </w:rPr>
      </w:pPr>
    </w:p>
    <w:p w:rsidR="007A114A" w:rsidRDefault="007A114A" w:rsidP="002A2778">
      <w:pPr>
        <w:tabs>
          <w:tab w:val="left" w:pos="7860"/>
        </w:tabs>
        <w:rPr>
          <w:i/>
        </w:rPr>
      </w:pPr>
    </w:p>
    <w:p w:rsidR="007A114A" w:rsidRDefault="007A114A" w:rsidP="002A2778">
      <w:pPr>
        <w:tabs>
          <w:tab w:val="left" w:pos="7860"/>
        </w:tabs>
        <w:rPr>
          <w:i/>
        </w:rPr>
      </w:pPr>
    </w:p>
    <w:p w:rsidR="007A114A" w:rsidRDefault="007A114A" w:rsidP="007D2E82">
      <w:pPr>
        <w:tabs>
          <w:tab w:val="left" w:pos="7860"/>
        </w:tabs>
        <w:jc w:val="center"/>
        <w:rPr>
          <w:i/>
        </w:rPr>
      </w:pPr>
      <w:r>
        <w:rPr>
          <w:i/>
        </w:rPr>
        <w:t>Рис. 1.1. Структура прибыли предпринимателя</w:t>
      </w:r>
    </w:p>
    <w:p w:rsidR="007A114A" w:rsidRDefault="007A114A" w:rsidP="005A771B">
      <w:pPr>
        <w:tabs>
          <w:tab w:val="left" w:pos="7860"/>
        </w:tabs>
        <w:spacing w:after="0"/>
        <w:ind w:firstLine="284"/>
      </w:pPr>
      <w:r>
        <w:rPr>
          <w:i/>
        </w:rPr>
        <w:t xml:space="preserve">Нормальная прибыль </w:t>
      </w:r>
      <w:r>
        <w:t>представляет собой доход , необходимый для того, чтобы «привлечь и удержать ресурсы в пределах данного направления деятельности». Служащий, создающий свою компанию, покидает старое место работы только в надежде получать более высокий доход; научный сотрудник создает новую компанию, ожидая получать доход не ниже, чем на прежнем месте работы; владелец денежного капитала инвестирует свои средства в компанию, если она обеспечит</w:t>
      </w:r>
      <w:r w:rsidRPr="002A2778">
        <w:t xml:space="preserve"> </w:t>
      </w:r>
      <w:r>
        <w:t>ему приемлемый уровень доходности и т.д.; таким образом, нормальная прибыль включает ссудный процент и оплату управленческих функций</w:t>
      </w:r>
      <w:r w:rsidRPr="00156B4F">
        <w:t xml:space="preserve"> </w:t>
      </w:r>
      <w:r>
        <w:t>предпринимателя, при этом ставка ссудного процента не должна быть ниже ставки процента по депозитам, а плата за выполнение предпринимателем управленческих функций – не ниже, чем заработная плата при работе по найму.</w:t>
      </w:r>
    </w:p>
    <w:p w:rsidR="007A114A" w:rsidRDefault="007A114A" w:rsidP="005A771B">
      <w:pPr>
        <w:tabs>
          <w:tab w:val="left" w:pos="7860"/>
        </w:tabs>
        <w:spacing w:after="0"/>
        <w:ind w:firstLine="284"/>
      </w:pPr>
      <w:r>
        <w:t xml:space="preserve">Наиболее интересным видом дохода является </w:t>
      </w:r>
      <w:r>
        <w:rPr>
          <w:i/>
        </w:rPr>
        <w:t xml:space="preserve">экономическая прибыль </w:t>
      </w:r>
      <w:r>
        <w:t>– вознаграждение, которое получает предприниматель за новые идеи и хозяйственную инициативу. Экономическая прибыль возникает только в условиях экономической динамики и представляет собой дополнительное вознаграждение предпринимателя за риск, который он на себя берет при реализации новых идей, осуществлении новых видов деятельности.  Возможность получить экономическую прибыль и привлекает в данную отрасль предпринимателей, приводит к созданию новых хозяйствующих субъектов. В соответствии с выводами американского экономиста Дж. Кларка экономическая динамика вызвана изменениями таких факторов, как характеристики населения, объем капитала, технологии производства, организационно-правовые формы предприятий, конкуренция и банкротство; в условиях динамики предприятий выступает как новатор, внедряет новшества и добивается снижения затрат за пределы средних издержек.</w:t>
      </w:r>
    </w:p>
    <w:p w:rsidR="007A114A" w:rsidRDefault="007A114A" w:rsidP="005A771B">
      <w:pPr>
        <w:tabs>
          <w:tab w:val="left" w:pos="7860"/>
        </w:tabs>
        <w:spacing w:after="0"/>
        <w:ind w:firstLine="284"/>
      </w:pPr>
      <w:r>
        <w:t>Роль прибыли предпринимателя в механизме воспроизводства национальной экономики может быть представлена следующей формулой:</w:t>
      </w:r>
    </w:p>
    <w:p w:rsidR="007A114A" w:rsidRDefault="007A114A" w:rsidP="005A771B">
      <w:pPr>
        <w:tabs>
          <w:tab w:val="left" w:pos="7860"/>
        </w:tabs>
        <w:spacing w:after="0"/>
        <w:ind w:firstLine="284"/>
        <w:rPr>
          <w:sz w:val="28"/>
          <w:szCs w:val="28"/>
        </w:rPr>
      </w:pPr>
      <w:r w:rsidRPr="007F0B05">
        <w:rPr>
          <w:sz w:val="28"/>
          <w:szCs w:val="28"/>
        </w:rPr>
        <w:t xml:space="preserve">                                            </w:t>
      </w:r>
      <w:r w:rsidRPr="007F0B05">
        <w:rPr>
          <w:sz w:val="28"/>
          <w:szCs w:val="28"/>
          <w:lang w:val="en-US"/>
        </w:rPr>
        <w:t>R</w:t>
      </w:r>
      <w:r w:rsidRPr="007F0B05">
        <w:rPr>
          <w:sz w:val="28"/>
          <w:szCs w:val="28"/>
        </w:rPr>
        <w:t>=</w:t>
      </w:r>
      <w:r w:rsidRPr="007F0B05">
        <w:rPr>
          <w:sz w:val="28"/>
          <w:szCs w:val="28"/>
          <w:lang w:val="en-US"/>
        </w:rPr>
        <w:t>I</w:t>
      </w:r>
      <w:r w:rsidRPr="007F0B05">
        <w:rPr>
          <w:sz w:val="28"/>
          <w:szCs w:val="28"/>
        </w:rPr>
        <w:t>-</w:t>
      </w:r>
      <w:r w:rsidRPr="007F0B05">
        <w:rPr>
          <w:sz w:val="28"/>
          <w:szCs w:val="28"/>
          <w:lang w:val="en-US"/>
        </w:rPr>
        <w:t>C</w:t>
      </w:r>
      <w:r w:rsidRPr="007F0B05">
        <w:rPr>
          <w:sz w:val="28"/>
          <w:szCs w:val="28"/>
        </w:rPr>
        <w:t xml:space="preserve">                                                          (</w:t>
      </w:r>
      <w:r>
        <w:rPr>
          <w:sz w:val="28"/>
          <w:szCs w:val="28"/>
        </w:rPr>
        <w:t>1.1)</w:t>
      </w:r>
    </w:p>
    <w:p w:rsidR="007A114A" w:rsidRDefault="007A114A" w:rsidP="005A771B">
      <w:pPr>
        <w:tabs>
          <w:tab w:val="left" w:pos="7860"/>
        </w:tabs>
        <w:spacing w:after="0"/>
        <w:ind w:firstLine="284"/>
        <w:rPr>
          <w:sz w:val="24"/>
          <w:szCs w:val="24"/>
        </w:rPr>
      </w:pPr>
      <w:r w:rsidRPr="007F0B05">
        <w:rPr>
          <w:sz w:val="24"/>
          <w:szCs w:val="24"/>
        </w:rPr>
        <w:t xml:space="preserve">Где </w:t>
      </w:r>
      <w:r w:rsidRPr="007F0B05">
        <w:rPr>
          <w:sz w:val="24"/>
          <w:szCs w:val="24"/>
          <w:lang w:val="en-US"/>
        </w:rPr>
        <w:t>R</w:t>
      </w:r>
      <w:r w:rsidRPr="007F0B05">
        <w:rPr>
          <w:sz w:val="24"/>
          <w:szCs w:val="24"/>
        </w:rPr>
        <w:t xml:space="preserve"> – доход предпринимателя; </w:t>
      </w:r>
      <w:r w:rsidRPr="007F0B05">
        <w:rPr>
          <w:sz w:val="24"/>
          <w:szCs w:val="24"/>
          <w:lang w:val="en-US"/>
        </w:rPr>
        <w:t>I</w:t>
      </w:r>
      <w:r w:rsidRPr="007F0B05">
        <w:rPr>
          <w:sz w:val="24"/>
          <w:szCs w:val="24"/>
        </w:rPr>
        <w:t xml:space="preserve"> – выручка от реализации продукции;</w:t>
      </w:r>
      <w:r>
        <w:rPr>
          <w:sz w:val="24"/>
          <w:szCs w:val="24"/>
        </w:rPr>
        <w:t xml:space="preserve"> С – стоимость использованных ресурсов (включая нормальную прибыль).</w:t>
      </w:r>
    </w:p>
    <w:p w:rsidR="007A114A" w:rsidRDefault="007A114A" w:rsidP="005A771B">
      <w:pPr>
        <w:tabs>
          <w:tab w:val="left" w:pos="7860"/>
        </w:tabs>
        <w:spacing w:after="0"/>
        <w:ind w:firstLine="284"/>
        <w:rPr>
          <w:sz w:val="24"/>
          <w:szCs w:val="24"/>
        </w:rPr>
      </w:pPr>
      <w:r>
        <w:rPr>
          <w:sz w:val="24"/>
          <w:szCs w:val="24"/>
        </w:rPr>
        <w:t>Формула 1.1 представляет собой математическое выражение главного принципа рыночной экономики: распределение ресурсов и вознаграждение факторов производства определяется их вкладом в создание общественного продукта. С одной стороны, общество вознаграждает предпринимателя, эффективно использующего экономические ресурсы, прибылью и одновременно обеспечивает распределение ресурсов в пользу наиболее эффективных экономических субъектов: лучше ресурсы попадают к лучшим предпринимателям, поскольку они, получая больше прибыл, могут заплатить за эти ресурсы большую цену.</w:t>
      </w:r>
    </w:p>
    <w:p w:rsidR="007A114A" w:rsidRDefault="007A114A" w:rsidP="005A771B">
      <w:pPr>
        <w:tabs>
          <w:tab w:val="left" w:pos="7860"/>
        </w:tabs>
        <w:spacing w:after="0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Формула 1.1. иллюстрирует два результата предпринимательской деятельности: в процессе реализации производственной функции создается прибыль, т. е. вознаграждение предпринимателя, и создается потребительная стоимость, которая удовлетворяет потребности общества. Таким образом, известный тезис А Смита о том, что экономический человек, преумножая собственное богатство, преумножает богатства общества, может быть перефразирован в формулу: чем на большую величину предприниматель преумножает общественное богатство, тем больший доход он должен получать. Именно стремление предпринимателя получить прибыль приводит к созданию компаний, подобных </w:t>
      </w:r>
      <w:r w:rsidRPr="00D066B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IBM</w:t>
      </w:r>
      <w:r w:rsidRPr="00D066B4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Ford</w:t>
      </w:r>
      <w:r w:rsidRPr="00D066B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Motors</w:t>
      </w:r>
      <w:r w:rsidRPr="00D066B4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Toyota</w:t>
      </w:r>
      <w:r>
        <w:rPr>
          <w:sz w:val="24"/>
          <w:szCs w:val="24"/>
        </w:rPr>
        <w:t>, и появлению на рынке новых видов продукции, значительно улучшающих условия жизни человека: компьютеров, глобальных телекоммуникационных сетей, искусственных материалов и т. д.</w:t>
      </w:r>
    </w:p>
    <w:p w:rsidR="007A114A" w:rsidRDefault="007A114A" w:rsidP="005A771B">
      <w:pPr>
        <w:tabs>
          <w:tab w:val="left" w:pos="7860"/>
        </w:tabs>
        <w:spacing w:after="0"/>
        <w:ind w:firstLine="284"/>
        <w:rPr>
          <w:sz w:val="24"/>
          <w:szCs w:val="24"/>
        </w:rPr>
      </w:pPr>
      <w:r>
        <w:rPr>
          <w:sz w:val="24"/>
          <w:szCs w:val="24"/>
        </w:rPr>
        <w:t>Функциональную сложность предпринимательской деятельности отражает и тот спектр сфер деятельности, который соответствует отдельным функциям предпринимателя (рис. 1.2.). В результате прибыль предпринимателя делится между отдельными сферами общественного производства6 часть прибыли поступает в финансовый сектор, часть – в сектор управленческих услуг, сферу страхования рисков предпринимательской деятельности, сферу научных исследований и разработок. Однако источником этих доходов была</w:t>
      </w:r>
      <w:r w:rsidRPr="00770267">
        <w:rPr>
          <w:sz w:val="24"/>
          <w:szCs w:val="24"/>
        </w:rPr>
        <w:t xml:space="preserve"> </w:t>
      </w:r>
      <w:r>
        <w:rPr>
          <w:sz w:val="24"/>
          <w:szCs w:val="24"/>
        </w:rPr>
        <w:t>и остается сфера производства.</w:t>
      </w:r>
    </w:p>
    <w:p w:rsidR="007A114A" w:rsidRPr="00CC757B" w:rsidRDefault="00BF69CD" w:rsidP="00CC757B">
      <w:pPr>
        <w:tabs>
          <w:tab w:val="left" w:pos="7860"/>
        </w:tabs>
        <w:spacing w:after="0"/>
        <w:ind w:firstLine="284"/>
        <w:jc w:val="center"/>
        <w:rPr>
          <w:sz w:val="24"/>
          <w:szCs w:val="24"/>
        </w:rPr>
      </w:pPr>
      <w:r>
        <w:rPr>
          <w:noProof/>
          <w:lang w:eastAsia="ru-RU"/>
        </w:rPr>
        <w:pict>
          <v:rect id="_x0000_s1036" style="position:absolute;left:0;text-align:left;margin-left:93.45pt;margin-top:14.45pt;width:266.25pt;height:40.5pt;z-index:251625472">
            <v:textbox style="mso-next-textbox:#_x0000_s1036">
              <w:txbxContent>
                <w:p w:rsidR="007A114A" w:rsidRDefault="007A114A">
                  <w:r>
                    <w:t>Предпринимательская деятельность</w:t>
                  </w:r>
                </w:p>
              </w:txbxContent>
            </v:textbox>
          </v:rect>
        </w:pict>
      </w:r>
    </w:p>
    <w:p w:rsidR="007A114A" w:rsidRDefault="007A114A" w:rsidP="005A771B">
      <w:pPr>
        <w:tabs>
          <w:tab w:val="left" w:pos="7860"/>
        </w:tabs>
        <w:spacing w:after="0"/>
        <w:ind w:firstLine="284"/>
        <w:rPr>
          <w:sz w:val="28"/>
          <w:szCs w:val="28"/>
        </w:rPr>
      </w:pPr>
    </w:p>
    <w:p w:rsidR="007A114A" w:rsidRDefault="00BF69CD" w:rsidP="005A771B">
      <w:pPr>
        <w:tabs>
          <w:tab w:val="left" w:pos="7860"/>
        </w:tabs>
        <w:spacing w:after="0"/>
        <w:ind w:firstLine="284"/>
        <w:rPr>
          <w:sz w:val="28"/>
          <w:szCs w:val="28"/>
        </w:rPr>
      </w:pPr>
      <w:r>
        <w:rPr>
          <w:noProof/>
          <w:lang w:eastAsia="ru-RU"/>
        </w:rPr>
        <w:pict>
          <v:shape id="_x0000_s1037" type="#_x0000_t32" style="position:absolute;left:0;text-align:left;margin-left:226.2pt;margin-top:18.45pt;width:2in;height:33pt;z-index:2516336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left:0;text-align:left;margin-left:222.45pt;margin-top:18.45pt;width:44.25pt;height:33pt;z-index:2516326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left:0;text-align:left;margin-left:184.2pt;margin-top:18.45pt;width:38.25pt;height:33pt;flip:x;z-index:2516316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left:0;text-align:left;margin-left:46.95pt;margin-top:18.45pt;width:179.25pt;height:33pt;flip:x;z-index:251630592" o:connectortype="straight">
            <v:stroke endarrow="block"/>
          </v:shape>
        </w:pict>
      </w:r>
    </w:p>
    <w:p w:rsidR="007A114A" w:rsidRDefault="007A114A" w:rsidP="005A771B">
      <w:pPr>
        <w:tabs>
          <w:tab w:val="left" w:pos="7860"/>
        </w:tabs>
        <w:spacing w:after="0"/>
        <w:ind w:firstLine="284"/>
        <w:rPr>
          <w:sz w:val="28"/>
          <w:szCs w:val="28"/>
        </w:rPr>
      </w:pPr>
    </w:p>
    <w:p w:rsidR="007A114A" w:rsidRDefault="00BF69CD" w:rsidP="005A771B">
      <w:pPr>
        <w:tabs>
          <w:tab w:val="left" w:pos="7860"/>
        </w:tabs>
        <w:spacing w:after="0"/>
        <w:ind w:firstLine="284"/>
        <w:rPr>
          <w:sz w:val="28"/>
          <w:szCs w:val="28"/>
        </w:rPr>
      </w:pPr>
      <w:r>
        <w:rPr>
          <w:noProof/>
          <w:lang w:eastAsia="ru-RU"/>
        </w:rPr>
        <w:pict>
          <v:shape id="_x0000_s1041" type="#_x0000_t32" style="position:absolute;left:0;text-align:left;margin-left:370.2pt;margin-top:46.65pt;width:0;height:25.5pt;z-index:25164185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2" style="position:absolute;left:0;text-align:left;margin-left:330.45pt;margin-top:72.15pt;width:93pt;height:29.25pt;z-index:251640832">
            <v:textbox>
              <w:txbxContent>
                <w:p w:rsidR="007A114A" w:rsidRDefault="007A114A">
                  <w:r>
                    <w:t>Научная сфера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3" type="#_x0000_t32" style="position:absolute;left:0;text-align:left;margin-left:259.95pt;margin-top:46.65pt;width:0;height:25.5pt;z-index:251639808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4" style="position:absolute;left:0;text-align:left;margin-left:226.2pt;margin-top:72.15pt;width:78pt;height:36pt;z-index:251638784">
            <v:textbox>
              <w:txbxContent>
                <w:p w:rsidR="007A114A" w:rsidRDefault="007A114A">
                  <w:r>
                    <w:t>Страховое дело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5" type="#_x0000_t32" style="position:absolute;left:0;text-align:left;margin-left:148.2pt;margin-top:46.65pt;width:0;height:25.5pt;z-index:251637760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6" style="position:absolute;left:0;text-align:left;margin-left:109.2pt;margin-top:72.15pt;width:100.5pt;height:36pt;z-index:251636736">
            <v:textbox>
              <w:txbxContent>
                <w:p w:rsidR="007A114A" w:rsidRDefault="007A114A">
                  <w:r>
                    <w:t xml:space="preserve">Финансовый сектор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left:0;text-align:left;margin-left:12.45pt;margin-top:12.15pt;width:77.25pt;height:34.5pt;z-index:251626496">
            <v:textbox>
              <w:txbxContent>
                <w:p w:rsidR="007A114A" w:rsidRDefault="007A114A">
                  <w:r>
                    <w:t>Управление ресурсами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8" style="position:absolute;left:0;text-align:left;margin-left:12.45pt;margin-top:72.15pt;width:77.25pt;height:24pt;z-index:251634688">
            <v:textbox>
              <w:txbxContent>
                <w:p w:rsidR="007A114A" w:rsidRDefault="007A114A">
                  <w:r>
                    <w:t>Менеджмент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9" type="#_x0000_t32" style="position:absolute;left:0;text-align:left;margin-left:46.95pt;margin-top:46.65pt;width:0;height:25.5pt;z-index:25163571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50" style="position:absolute;left:0;text-align:left;margin-left:325.2pt;margin-top:12.15pt;width:98.25pt;height:34.5pt;z-index:251629568">
            <v:textbox>
              <w:txbxContent>
                <w:p w:rsidR="007A114A" w:rsidRDefault="007A114A">
                  <w:r>
                    <w:t>Разработка новых идей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1" style="position:absolute;left:0;text-align:left;margin-left:226.2pt;margin-top:12.15pt;width:78pt;height:34.5pt;z-index:251628544">
            <v:textbox>
              <w:txbxContent>
                <w:p w:rsidR="007A114A" w:rsidRDefault="007A114A">
                  <w:r>
                    <w:t>Управление рисками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2" style="position:absolute;left:0;text-align:left;margin-left:109.2pt;margin-top:12.15pt;width:100.5pt;height:34.5pt;z-index:251627520">
            <v:textbox>
              <w:txbxContent>
                <w:p w:rsidR="007A114A" w:rsidRDefault="007A114A">
                  <w:r>
                    <w:t xml:space="preserve">Аккумулирование ресурсов </w:t>
                  </w:r>
                </w:p>
              </w:txbxContent>
            </v:textbox>
          </v:rect>
        </w:pict>
      </w:r>
    </w:p>
    <w:p w:rsidR="007A114A" w:rsidRPr="00D01444" w:rsidRDefault="007A114A" w:rsidP="00D01444">
      <w:pPr>
        <w:rPr>
          <w:sz w:val="28"/>
          <w:szCs w:val="28"/>
        </w:rPr>
      </w:pPr>
    </w:p>
    <w:p w:rsidR="007A114A" w:rsidRDefault="007A114A" w:rsidP="00D01444">
      <w:pPr>
        <w:rPr>
          <w:sz w:val="28"/>
          <w:szCs w:val="28"/>
        </w:rPr>
      </w:pPr>
    </w:p>
    <w:p w:rsidR="007A114A" w:rsidRDefault="007A114A" w:rsidP="00D01444">
      <w:pPr>
        <w:tabs>
          <w:tab w:val="left" w:pos="85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114A" w:rsidRDefault="007A114A" w:rsidP="00D01444">
      <w:pPr>
        <w:tabs>
          <w:tab w:val="left" w:pos="8535"/>
        </w:tabs>
        <w:rPr>
          <w:i/>
          <w:sz w:val="24"/>
          <w:szCs w:val="28"/>
        </w:rPr>
      </w:pPr>
      <w:r w:rsidRPr="00D01444">
        <w:rPr>
          <w:i/>
          <w:sz w:val="24"/>
          <w:szCs w:val="28"/>
        </w:rPr>
        <w:t>Рис.1.2.</w:t>
      </w:r>
      <w:r>
        <w:rPr>
          <w:i/>
          <w:sz w:val="24"/>
          <w:szCs w:val="28"/>
        </w:rPr>
        <w:t xml:space="preserve"> Структура предпринимательской деятельности</w:t>
      </w:r>
    </w:p>
    <w:p w:rsidR="007A114A" w:rsidRDefault="007A114A" w:rsidP="00D01444">
      <w:pPr>
        <w:tabs>
          <w:tab w:val="left" w:pos="8535"/>
        </w:tabs>
        <w:rPr>
          <w:sz w:val="24"/>
          <w:szCs w:val="28"/>
        </w:rPr>
      </w:pPr>
      <w:r>
        <w:rPr>
          <w:sz w:val="24"/>
          <w:szCs w:val="28"/>
        </w:rPr>
        <w:t xml:space="preserve">Таким образом, </w:t>
      </w:r>
      <w:r>
        <w:rPr>
          <w:i/>
          <w:sz w:val="24"/>
          <w:szCs w:val="28"/>
        </w:rPr>
        <w:t xml:space="preserve">по роли в воспроизводственном процессе </w:t>
      </w:r>
      <w:r>
        <w:rPr>
          <w:sz w:val="24"/>
          <w:szCs w:val="28"/>
        </w:rPr>
        <w:t>можно выделить следующие виды предпринимательской деятельности:</w:t>
      </w:r>
    </w:p>
    <w:p w:rsidR="007A114A" w:rsidRDefault="007A114A" w:rsidP="00770267">
      <w:pPr>
        <w:pStyle w:val="1"/>
        <w:numPr>
          <w:ilvl w:val="0"/>
          <w:numId w:val="2"/>
        </w:numPr>
        <w:tabs>
          <w:tab w:val="left" w:pos="8535"/>
        </w:tabs>
        <w:rPr>
          <w:sz w:val="24"/>
          <w:szCs w:val="28"/>
        </w:rPr>
      </w:pPr>
      <w:r>
        <w:rPr>
          <w:sz w:val="24"/>
          <w:szCs w:val="28"/>
        </w:rPr>
        <w:t>Базисное предпринимательство – предпринимательская деятельность, направленная на создание добавленной стоимости, т. е. производственная деятельность;</w:t>
      </w:r>
    </w:p>
    <w:p w:rsidR="007A114A" w:rsidRDefault="007A114A" w:rsidP="00770267">
      <w:pPr>
        <w:pStyle w:val="1"/>
        <w:numPr>
          <w:ilvl w:val="0"/>
          <w:numId w:val="2"/>
        </w:numPr>
        <w:tabs>
          <w:tab w:val="left" w:pos="8535"/>
        </w:tabs>
        <w:rPr>
          <w:sz w:val="24"/>
          <w:szCs w:val="28"/>
        </w:rPr>
      </w:pPr>
      <w:r>
        <w:rPr>
          <w:sz w:val="24"/>
          <w:szCs w:val="28"/>
        </w:rPr>
        <w:t>Производное предпринимательство – предпринимательская деятельность, связанная с делегированием неосновных функций производственного предпринимательства и вознаграждаемая из стоимости, созданной в сфере производства:</w:t>
      </w:r>
    </w:p>
    <w:p w:rsidR="007A114A" w:rsidRDefault="007A114A" w:rsidP="00770267">
      <w:pPr>
        <w:pStyle w:val="1"/>
        <w:numPr>
          <w:ilvl w:val="0"/>
          <w:numId w:val="2"/>
        </w:numPr>
        <w:tabs>
          <w:tab w:val="left" w:pos="8535"/>
        </w:tabs>
        <w:rPr>
          <w:sz w:val="24"/>
          <w:szCs w:val="28"/>
        </w:rPr>
      </w:pPr>
      <w:r>
        <w:rPr>
          <w:sz w:val="24"/>
          <w:szCs w:val="28"/>
        </w:rPr>
        <w:t>Финансовое предпринимательство</w:t>
      </w:r>
    </w:p>
    <w:p w:rsidR="007A114A" w:rsidRDefault="007A114A" w:rsidP="00770267">
      <w:pPr>
        <w:pStyle w:val="1"/>
        <w:numPr>
          <w:ilvl w:val="0"/>
          <w:numId w:val="2"/>
        </w:numPr>
        <w:tabs>
          <w:tab w:val="left" w:pos="8535"/>
        </w:tabs>
        <w:rPr>
          <w:sz w:val="24"/>
          <w:szCs w:val="28"/>
        </w:rPr>
      </w:pPr>
      <w:r>
        <w:rPr>
          <w:sz w:val="24"/>
          <w:szCs w:val="28"/>
        </w:rPr>
        <w:t>Коммерческое предпринимательство</w:t>
      </w:r>
    </w:p>
    <w:p w:rsidR="007A114A" w:rsidRDefault="007A114A" w:rsidP="00770267">
      <w:pPr>
        <w:pStyle w:val="1"/>
        <w:numPr>
          <w:ilvl w:val="0"/>
          <w:numId w:val="2"/>
        </w:numPr>
        <w:tabs>
          <w:tab w:val="left" w:pos="8535"/>
        </w:tabs>
        <w:rPr>
          <w:sz w:val="24"/>
          <w:szCs w:val="28"/>
        </w:rPr>
      </w:pPr>
      <w:r>
        <w:rPr>
          <w:sz w:val="24"/>
          <w:szCs w:val="28"/>
        </w:rPr>
        <w:t>Консалтинговое предпринимательство.</w:t>
      </w:r>
    </w:p>
    <w:p w:rsidR="007A114A" w:rsidRDefault="007A114A" w:rsidP="00FC1953">
      <w:pPr>
        <w:pStyle w:val="1"/>
        <w:tabs>
          <w:tab w:val="left" w:pos="8535"/>
        </w:tabs>
        <w:ind w:left="0" w:firstLine="426"/>
        <w:rPr>
          <w:sz w:val="24"/>
          <w:szCs w:val="28"/>
        </w:rPr>
      </w:pPr>
      <w:r>
        <w:rPr>
          <w:sz w:val="24"/>
          <w:szCs w:val="28"/>
        </w:rPr>
        <w:t xml:space="preserve">Подобное разделение функций существует в рамках некоторых организационно-правовых форм предпринимательская: например, в акционерном обществе функцию управления ресурсами выполняет менеджмент, функцию управления ресурсами выполняет менеджмент, функцию риска и ответственности – собственник, функцию </w:t>
      </w:r>
      <w:r w:rsidRPr="001C6494">
        <w:rPr>
          <w:sz w:val="24"/>
          <w:szCs w:val="28"/>
        </w:rPr>
        <w:fldChar w:fldCharType="begin"/>
      </w:r>
      <w:r w:rsidRPr="001C6494">
        <w:rPr>
          <w:sz w:val="24"/>
          <w:szCs w:val="28"/>
        </w:rPr>
        <w:instrText xml:space="preserve"> QUOTE </w:instrText>
      </w:r>
      <w:r w:rsidR="00BF69C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C1EBB&quot;/&gt;&lt;wsp:rsid wsp:val=&quot;000521F3&quot;/&gt;&lt;wsp:rsid wsp:val=&quot;001210C4&quot;/&gt;&lt;wsp:rsid wsp:val=&quot;00156B4F&quot;/&gt;&lt;wsp:rsid wsp:val=&quot;00170D71&quot;/&gt;&lt;wsp:rsid wsp:val=&quot;001771DF&quot;/&gt;&lt;wsp:rsid wsp:val=&quot;00182F25&quot;/&gt;&lt;wsp:rsid wsp:val=&quot;002A2778&quot;/&gt;&lt;wsp:rsid wsp:val=&quot;002C1EBB&quot;/&gt;&lt;wsp:rsid wsp:val=&quot;00321EA8&quot;/&gt;&lt;wsp:rsid wsp:val=&quot;00357338&quot;/&gt;&lt;wsp:rsid wsp:val=&quot;00365D88&quot;/&gt;&lt;wsp:rsid wsp:val=&quot;00431EF4&quot;/&gt;&lt;wsp:rsid wsp:val=&quot;00536DB0&quot;/&gt;&lt;wsp:rsid wsp:val=&quot;00537621&quot;/&gt;&lt;wsp:rsid wsp:val=&quot;005A49E5&quot;/&gt;&lt;wsp:rsid wsp:val=&quot;005A771B&quot;/&gt;&lt;wsp:rsid wsp:val=&quot;006666D8&quot;/&gt;&lt;wsp:rsid wsp:val=&quot;006D0487&quot;/&gt;&lt;wsp:rsid wsp:val=&quot;00770267&quot;/&gt;&lt;wsp:rsid wsp:val=&quot;00774A1C&quot;/&gt;&lt;wsp:rsid wsp:val=&quot;007A1517&quot;/&gt;&lt;wsp:rsid wsp:val=&quot;007D2E82&quot;/&gt;&lt;wsp:rsid wsp:val=&quot;007F0B05&quot;/&gt;&lt;wsp:rsid wsp:val=&quot;0080687A&quot;/&gt;&lt;wsp:rsid wsp:val=&quot;00AB4DF0&quot;/&gt;&lt;wsp:rsid wsp:val=&quot;00B5454A&quot;/&gt;&lt;wsp:rsid wsp:val=&quot;00BD43EB&quot;/&gt;&lt;wsp:rsid wsp:val=&quot;00BE55F4&quot;/&gt;&lt;wsp:rsid wsp:val=&quot;00C00930&quot;/&gt;&lt;wsp:rsid wsp:val=&quot;00CC757B&quot;/&gt;&lt;wsp:rsid wsp:val=&quot;00D01444&quot;/&gt;&lt;wsp:rsid wsp:val=&quot;00D066B4&quot;/&gt;&lt;wsp:rsid wsp:val=&quot;00E15C59&quot;/&gt;&lt;wsp:rsid wsp:val=&quot;00E41DA1&quot;/&gt;&lt;wsp:rsid wsp:val=&quot;00E82F68&quot;/&gt;&lt;wsp:rsid wsp:val=&quot;00EE4846&quot;/&gt;&lt;wsp:rsid wsp:val=&quot;00F405EF&quot;/&gt;&lt;wsp:rsid wsp:val=&quot;00F60A2C&quot;/&gt;&lt;wsp:rsid wsp:val=&quot;00F9781B&quot;/&gt;&lt;wsp:rsid wsp:val=&quot;00FC1953&quot;/&gt;&lt;wsp:rsid wsp:val=&quot;00FD1C79&quot;/&gt;&lt;wsp:rsid wsp:val=&quot;00FD3887&quot;/&gt;&lt;/wsp:rsids&gt;&lt;/w:docPr&gt;&lt;w:body&gt;&lt;w:p wsp:rsidR=&quot;00000000&quot; wsp:rsidRDefault=&quot;00E82F68&quot;&gt;&lt;m:oMathPara&gt;&lt;m:oMath&gt;&lt;m:r&gt;&lt;w:rPr&gt;&lt;w:rFonts w:ascii=&quot;Cambria Math&quot; w:h-ansi=&quot;Cambria Math&quot;/&gt;&lt;wx:font wx:val=&quot;Cambria Math&quot;/&gt;&lt;w:i/&gt;&lt;w:sz w:val=&quot;24&quot;/&gt;&lt;w:sz-cs w:val=&quot;28&quot;/&gt;&lt;/w:rPr&gt;&lt;m:t&gt;РёРЅРЅРѕРІР°С†РёРѕРЅРЅРѕРіРѕ СЂР°Р·РІРёС‚РёСЏ вЂ“ РїРѕРґСЂР°Р·РґРµР»РµРЅРёСЏ РїРѕ РёСЃСЃР»РµРґРѕРІР°РЅРёСЏРј Рё СЂР°Р·СЂР°Р±РѕС‚РєР°. РџРѕ СЃСѓС‚Рё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1C6494">
        <w:rPr>
          <w:sz w:val="24"/>
          <w:szCs w:val="28"/>
        </w:rPr>
        <w:instrText xml:space="preserve"> </w:instrText>
      </w:r>
      <w:r w:rsidRPr="001C6494">
        <w:rPr>
          <w:sz w:val="24"/>
          <w:szCs w:val="28"/>
        </w:rPr>
        <w:fldChar w:fldCharType="separate"/>
      </w:r>
      <w:r w:rsidR="00BF69CD">
        <w:pict>
          <v:shape id="_x0000_i1026" type="#_x0000_t75" style="width:471.7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C1EBB&quot;/&gt;&lt;wsp:rsid wsp:val=&quot;000521F3&quot;/&gt;&lt;wsp:rsid wsp:val=&quot;001210C4&quot;/&gt;&lt;wsp:rsid wsp:val=&quot;00156B4F&quot;/&gt;&lt;wsp:rsid wsp:val=&quot;00170D71&quot;/&gt;&lt;wsp:rsid wsp:val=&quot;001771DF&quot;/&gt;&lt;wsp:rsid wsp:val=&quot;00182F25&quot;/&gt;&lt;wsp:rsid wsp:val=&quot;002A2778&quot;/&gt;&lt;wsp:rsid wsp:val=&quot;002C1EBB&quot;/&gt;&lt;wsp:rsid wsp:val=&quot;00321EA8&quot;/&gt;&lt;wsp:rsid wsp:val=&quot;00357338&quot;/&gt;&lt;wsp:rsid wsp:val=&quot;00365D88&quot;/&gt;&lt;wsp:rsid wsp:val=&quot;00431EF4&quot;/&gt;&lt;wsp:rsid wsp:val=&quot;00536DB0&quot;/&gt;&lt;wsp:rsid wsp:val=&quot;00537621&quot;/&gt;&lt;wsp:rsid wsp:val=&quot;005A49E5&quot;/&gt;&lt;wsp:rsid wsp:val=&quot;005A771B&quot;/&gt;&lt;wsp:rsid wsp:val=&quot;006666D8&quot;/&gt;&lt;wsp:rsid wsp:val=&quot;006D0487&quot;/&gt;&lt;wsp:rsid wsp:val=&quot;00770267&quot;/&gt;&lt;wsp:rsid wsp:val=&quot;00774A1C&quot;/&gt;&lt;wsp:rsid wsp:val=&quot;007A1517&quot;/&gt;&lt;wsp:rsid wsp:val=&quot;007D2E82&quot;/&gt;&lt;wsp:rsid wsp:val=&quot;007F0B05&quot;/&gt;&lt;wsp:rsid wsp:val=&quot;0080687A&quot;/&gt;&lt;wsp:rsid wsp:val=&quot;00AB4DF0&quot;/&gt;&lt;wsp:rsid wsp:val=&quot;00B5454A&quot;/&gt;&lt;wsp:rsid wsp:val=&quot;00BD43EB&quot;/&gt;&lt;wsp:rsid wsp:val=&quot;00BE55F4&quot;/&gt;&lt;wsp:rsid wsp:val=&quot;00C00930&quot;/&gt;&lt;wsp:rsid wsp:val=&quot;00CC757B&quot;/&gt;&lt;wsp:rsid wsp:val=&quot;00D01444&quot;/&gt;&lt;wsp:rsid wsp:val=&quot;00D066B4&quot;/&gt;&lt;wsp:rsid wsp:val=&quot;00E15C59&quot;/&gt;&lt;wsp:rsid wsp:val=&quot;00E41DA1&quot;/&gt;&lt;wsp:rsid wsp:val=&quot;00E82F68&quot;/&gt;&lt;wsp:rsid wsp:val=&quot;00EE4846&quot;/&gt;&lt;wsp:rsid wsp:val=&quot;00F405EF&quot;/&gt;&lt;wsp:rsid wsp:val=&quot;00F60A2C&quot;/&gt;&lt;wsp:rsid wsp:val=&quot;00F9781B&quot;/&gt;&lt;wsp:rsid wsp:val=&quot;00FC1953&quot;/&gt;&lt;wsp:rsid wsp:val=&quot;00FD1C79&quot;/&gt;&lt;wsp:rsid wsp:val=&quot;00FD3887&quot;/&gt;&lt;/wsp:rsids&gt;&lt;/w:docPr&gt;&lt;w:body&gt;&lt;w:p wsp:rsidR=&quot;00000000&quot; wsp:rsidRDefault=&quot;00E82F68&quot;&gt;&lt;m:oMathPara&gt;&lt;m:oMath&gt;&lt;m:r&gt;&lt;w:rPr&gt;&lt;w:rFonts w:ascii=&quot;Cambria Math&quot; w:h-ansi=&quot;Cambria Math&quot;/&gt;&lt;wx:font wx:val=&quot;Cambria Math&quot;/&gt;&lt;w:i/&gt;&lt;w:sz w:val=&quot;24&quot;/&gt;&lt;w:sz-cs w:val=&quot;28&quot;/&gt;&lt;/w:rPr&gt;&lt;m:t&gt;РёРЅРЅРѕРІР°С†РёРѕРЅРЅРѕРіРѕ СЂР°Р·РІРёС‚РёСЏ вЂ“ РїРѕРґСЂР°Р·РґРµР»РµРЅРёСЏ РїРѕ РёСЃСЃР»РµРґРѕРІР°РЅРёСЏРј Рё СЂР°Р·СЂР°Р±РѕС‚РєР°. РџРѕ СЃСѓС‚Рё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1C6494">
        <w:rPr>
          <w:sz w:val="24"/>
          <w:szCs w:val="28"/>
        </w:rPr>
        <w:fldChar w:fldCharType="end"/>
      </w:r>
      <w:r>
        <w:rPr>
          <w:sz w:val="24"/>
          <w:szCs w:val="28"/>
        </w:rPr>
        <w:t xml:space="preserve"> фигура предпринимателя в подобных организациях присутствует лишь на начальном этапе – на стадии ее создания. Наиболее удобным объектом при исследовании особенностей предпринимательской деятельности являются именно малые предприятия, поскольку деятельность предпринимателя в них присутствует в целостном виде.</w:t>
      </w:r>
    </w:p>
    <w:p w:rsidR="007A114A" w:rsidRDefault="007A114A" w:rsidP="00FC1953">
      <w:pPr>
        <w:pStyle w:val="1"/>
        <w:tabs>
          <w:tab w:val="left" w:pos="8535"/>
        </w:tabs>
        <w:ind w:left="0" w:firstLine="426"/>
        <w:rPr>
          <w:sz w:val="24"/>
          <w:szCs w:val="28"/>
        </w:rPr>
      </w:pPr>
      <w:r>
        <w:rPr>
          <w:sz w:val="24"/>
          <w:szCs w:val="28"/>
        </w:rPr>
        <w:t>Роль предпринимательского фактора в современной экономике может быть представлена в виде следующей схемы (рис. 1.3).</w:t>
      </w:r>
    </w:p>
    <w:p w:rsidR="007A114A" w:rsidRDefault="007A114A" w:rsidP="00FC1953">
      <w:pPr>
        <w:pStyle w:val="1"/>
        <w:tabs>
          <w:tab w:val="left" w:pos="8535"/>
        </w:tabs>
        <w:ind w:left="0" w:firstLine="426"/>
        <w:rPr>
          <w:sz w:val="24"/>
          <w:szCs w:val="28"/>
        </w:rPr>
      </w:pPr>
      <w:r>
        <w:rPr>
          <w:sz w:val="24"/>
          <w:szCs w:val="28"/>
        </w:rPr>
        <w:t xml:space="preserve">Предпринимательская деятельность в современной экономике является специфическим фактором производства, объединяющим другие производственные факторы в рамках экономической единицы. В результате разрозненные производственные факторы </w:t>
      </w:r>
    </w:p>
    <w:p w:rsidR="007A114A" w:rsidRDefault="007A114A" w:rsidP="006D0487">
      <w:pPr>
        <w:pStyle w:val="1"/>
        <w:tabs>
          <w:tab w:val="left" w:pos="8535"/>
        </w:tabs>
        <w:ind w:left="-567" w:firstLine="426"/>
        <w:rPr>
          <w:sz w:val="24"/>
          <w:szCs w:val="28"/>
        </w:rPr>
      </w:pPr>
    </w:p>
    <w:p w:rsidR="007A114A" w:rsidRDefault="00BF69CD" w:rsidP="00FC1953">
      <w:pPr>
        <w:pStyle w:val="1"/>
        <w:tabs>
          <w:tab w:val="left" w:pos="8535"/>
        </w:tabs>
        <w:ind w:left="0" w:firstLine="426"/>
        <w:rPr>
          <w:sz w:val="24"/>
          <w:szCs w:val="28"/>
        </w:rPr>
      </w:pPr>
      <w:r>
        <w:rPr>
          <w:noProof/>
          <w:lang w:eastAsia="ru-RU"/>
        </w:rPr>
        <w:pict>
          <v:rect id="_x0000_s1053" style="position:absolute;left:0;text-align:left;margin-left:318.45pt;margin-top:3.85pt;width:57pt;height:22.5pt;z-index:251645952">
            <v:textbox style="mso-next-textbox:#_x0000_s1053">
              <w:txbxContent>
                <w:p w:rsidR="007A114A" w:rsidRPr="00BD43EB" w:rsidRDefault="007A114A" w:rsidP="00BD43EB">
                  <w:pPr>
                    <w:jc w:val="center"/>
                    <w:rPr>
                      <w:sz w:val="20"/>
                      <w:szCs w:val="20"/>
                    </w:rPr>
                  </w:pPr>
                  <w:r w:rsidRPr="00BD43EB">
                    <w:rPr>
                      <w:sz w:val="20"/>
                      <w:szCs w:val="20"/>
                    </w:rPr>
                    <w:t>наука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4" style="position:absolute;left:0;text-align:left;margin-left:236.7pt;margin-top:3.85pt;width:60pt;height:22.5pt;z-index:251644928">
            <v:textbox style="mso-next-textbox:#_x0000_s1054">
              <w:txbxContent>
                <w:p w:rsidR="007A114A" w:rsidRPr="00BD43EB" w:rsidRDefault="007A114A" w:rsidP="00BD43EB">
                  <w:pPr>
                    <w:jc w:val="center"/>
                    <w:rPr>
                      <w:sz w:val="20"/>
                      <w:szCs w:val="20"/>
                    </w:rPr>
                  </w:pPr>
                  <w:r w:rsidRPr="00BD43EB">
                    <w:rPr>
                      <w:sz w:val="20"/>
                      <w:szCs w:val="20"/>
                    </w:rPr>
                    <w:t>капитал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5" style="position:absolute;left:0;text-align:left;margin-left:19.95pt;margin-top:3.85pt;width:81.75pt;height:22.5pt;z-index:251642880">
            <v:textbox style="mso-next-textbox:#_x0000_s1055">
              <w:txbxContent>
                <w:p w:rsidR="007A114A" w:rsidRPr="00BD43EB" w:rsidRDefault="007A114A" w:rsidP="00BD43EB">
                  <w:pPr>
                    <w:jc w:val="center"/>
                    <w:rPr>
                      <w:sz w:val="20"/>
                      <w:szCs w:val="20"/>
                    </w:rPr>
                  </w:pPr>
                  <w:r w:rsidRPr="00BD43EB">
                    <w:rPr>
                      <w:sz w:val="20"/>
                      <w:szCs w:val="20"/>
                    </w:rPr>
                    <w:t>Рабочая сила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6" style="position:absolute;left:0;text-align:left;margin-left:117.45pt;margin-top:3.85pt;width:105.75pt;height:22.5pt;z-index:251643904">
            <v:textbox style="mso-next-textbox:#_x0000_s1056">
              <w:txbxContent>
                <w:p w:rsidR="007A114A" w:rsidRPr="00BD43EB" w:rsidRDefault="007A114A" w:rsidP="00BD43EB">
                  <w:pPr>
                    <w:jc w:val="center"/>
                    <w:rPr>
                      <w:sz w:val="20"/>
                      <w:szCs w:val="20"/>
                    </w:rPr>
                  </w:pPr>
                  <w:r w:rsidRPr="00BD43EB">
                    <w:rPr>
                      <w:sz w:val="20"/>
                      <w:szCs w:val="20"/>
                    </w:rPr>
                    <w:t>Природные ресурсы</w:t>
                  </w:r>
                </w:p>
              </w:txbxContent>
            </v:textbox>
          </v:rect>
        </w:pict>
      </w:r>
    </w:p>
    <w:p w:rsidR="007A114A" w:rsidRDefault="00BF69CD" w:rsidP="00FC1953">
      <w:pPr>
        <w:pStyle w:val="1"/>
        <w:tabs>
          <w:tab w:val="left" w:pos="8535"/>
        </w:tabs>
        <w:ind w:left="0" w:firstLine="426"/>
        <w:rPr>
          <w:sz w:val="24"/>
          <w:szCs w:val="28"/>
        </w:rPr>
      </w:pPr>
      <w:r>
        <w:rPr>
          <w:noProof/>
          <w:lang w:eastAsia="ru-RU"/>
        </w:rPr>
        <w:pict>
          <v:shape id="_x0000_s1057" type="#_x0000_t32" style="position:absolute;left:0;text-align:left;margin-left:204.45pt;margin-top:21.2pt;width:0;height:16.1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8" type="#_x0000_t32" style="position:absolute;left:0;text-align:left;margin-left:62.7pt;margin-top:21.2pt;width:283.5pt;height:0;z-index:251659264" o:connectortype="straight"/>
        </w:pict>
      </w:r>
      <w:r>
        <w:rPr>
          <w:noProof/>
          <w:lang w:eastAsia="ru-RU"/>
        </w:rPr>
        <w:pict>
          <v:shape id="_x0000_s1059" type="#_x0000_t32" style="position:absolute;left:0;text-align:left;margin-left:346.2pt;margin-top:9.5pt;width:0;height:11.7pt;z-index:251658240" o:connectortype="straight"/>
        </w:pict>
      </w:r>
      <w:r>
        <w:rPr>
          <w:noProof/>
          <w:lang w:eastAsia="ru-RU"/>
        </w:rPr>
        <w:pict>
          <v:shape id="_x0000_s1060" type="#_x0000_t32" style="position:absolute;left:0;text-align:left;margin-left:262.95pt;margin-top:9.5pt;width:0;height:11.7pt;z-index:251657216" o:connectortype="straight"/>
        </w:pict>
      </w:r>
      <w:r>
        <w:rPr>
          <w:noProof/>
          <w:lang w:eastAsia="ru-RU"/>
        </w:rPr>
        <w:pict>
          <v:shape id="_x0000_s1061" type="#_x0000_t32" style="position:absolute;left:0;text-align:left;margin-left:163.95pt;margin-top:9.5pt;width:0;height:11.7pt;z-index:251656192" o:connectortype="straight"/>
        </w:pict>
      </w:r>
      <w:r>
        <w:rPr>
          <w:noProof/>
          <w:lang w:eastAsia="ru-RU"/>
        </w:rPr>
        <w:pict>
          <v:shape id="_x0000_s1062" type="#_x0000_t32" style="position:absolute;left:0;text-align:left;margin-left:61.95pt;margin-top:9.5pt;width:.75pt;height:11.7pt;flip:x;z-index:251655168" o:connectortype="straight"/>
        </w:pict>
      </w:r>
      <w:r>
        <w:rPr>
          <w:noProof/>
          <w:lang w:eastAsia="ru-RU"/>
        </w:rPr>
        <w:pict>
          <v:rect id="_x0000_s1063" style="position:absolute;left:0;text-align:left;margin-left:76.2pt;margin-top:37.3pt;width:259.5pt;height:21.75pt;z-index:251646976">
            <v:textbox style="mso-next-textbox:#_x0000_s1063">
              <w:txbxContent>
                <w:p w:rsidR="007A114A" w:rsidRDefault="007A114A" w:rsidP="00BD43EB">
                  <w:pPr>
                    <w:jc w:val="center"/>
                  </w:pPr>
                  <w:r>
                    <w:t>Предпринимательский фактор</w:t>
                  </w:r>
                </w:p>
              </w:txbxContent>
            </v:textbox>
          </v:rect>
        </w:pict>
      </w:r>
    </w:p>
    <w:p w:rsidR="007A114A" w:rsidRPr="00BD43EB" w:rsidRDefault="007A114A" w:rsidP="00BD43EB"/>
    <w:p w:rsidR="007A114A" w:rsidRDefault="00BF69CD" w:rsidP="00170D71">
      <w:pPr>
        <w:tabs>
          <w:tab w:val="left" w:pos="6810"/>
        </w:tabs>
      </w:pPr>
      <w:r>
        <w:rPr>
          <w:noProof/>
          <w:lang w:eastAsia="ru-RU"/>
        </w:rPr>
        <w:pict>
          <v:shape id="_x0000_s1064" type="#_x0000_t32" style="position:absolute;margin-left:204.45pt;margin-top:6.75pt;width:0;height:13.5pt;z-index:25166131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65" style="position:absolute;margin-left:123.45pt;margin-top:20.25pt;width:216.75pt;height:23.25pt;z-index:251648000">
            <v:textbox style="mso-next-textbox:#_x0000_s1065">
              <w:txbxContent>
                <w:p w:rsidR="007A114A" w:rsidRPr="00170D71" w:rsidRDefault="007A114A" w:rsidP="00170D71">
                  <w:pPr>
                    <w:jc w:val="center"/>
                    <w:rPr>
                      <w:sz w:val="28"/>
                    </w:rPr>
                  </w:pPr>
                  <w:r>
                    <w:t xml:space="preserve">Предприятие </w:t>
                  </w:r>
                  <w:r>
                    <w:rPr>
                      <w:lang w:val="en-US"/>
                    </w:rPr>
                    <w:t>F</w:t>
                  </w:r>
                  <w:r w:rsidRPr="00170D71">
                    <w:t>(</w:t>
                  </w:r>
                  <w:r w:rsidRPr="001C6494">
                    <w:fldChar w:fldCharType="begin"/>
                  </w:r>
                  <w:r w:rsidRPr="001C6494">
                    <w:instrText xml:space="preserve"> QUOTE </w:instrText>
                  </w:r>
                  <w:r w:rsidR="00BF69CD">
                    <w:pict>
                      <v:shape id="_x0000_i1028" type="#_x0000_t75" style="width:24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C1EBB&quot;/&gt;&lt;wsp:rsid wsp:val=&quot;000521F3&quot;/&gt;&lt;wsp:rsid wsp:val=&quot;001210C4&quot;/&gt;&lt;wsp:rsid wsp:val=&quot;00156B4F&quot;/&gt;&lt;wsp:rsid wsp:val=&quot;00170D71&quot;/&gt;&lt;wsp:rsid wsp:val=&quot;001771DF&quot;/&gt;&lt;wsp:rsid wsp:val=&quot;00182F25&quot;/&gt;&lt;wsp:rsid wsp:val=&quot;001C6494&quot;/&gt;&lt;wsp:rsid wsp:val=&quot;002A2778&quot;/&gt;&lt;wsp:rsid wsp:val=&quot;002C1EBB&quot;/&gt;&lt;wsp:rsid wsp:val=&quot;00321EA8&quot;/&gt;&lt;wsp:rsid wsp:val=&quot;00357338&quot;/&gt;&lt;wsp:rsid wsp:val=&quot;00365D88&quot;/&gt;&lt;wsp:rsid wsp:val=&quot;00431EF4&quot;/&gt;&lt;wsp:rsid wsp:val=&quot;00536DB0&quot;/&gt;&lt;wsp:rsid wsp:val=&quot;00537621&quot;/&gt;&lt;wsp:rsid wsp:val=&quot;005A49E5&quot;/&gt;&lt;wsp:rsid wsp:val=&quot;005A771B&quot;/&gt;&lt;wsp:rsid wsp:val=&quot;006666D8&quot;/&gt;&lt;wsp:rsid wsp:val=&quot;006D0487&quot;/&gt;&lt;wsp:rsid wsp:val=&quot;00770267&quot;/&gt;&lt;wsp:rsid wsp:val=&quot;00774A1C&quot;/&gt;&lt;wsp:rsid wsp:val=&quot;007A1517&quot;/&gt;&lt;wsp:rsid wsp:val=&quot;007D2E82&quot;/&gt;&lt;wsp:rsid wsp:val=&quot;007F0B05&quot;/&gt;&lt;wsp:rsid wsp:val=&quot;0080687A&quot;/&gt;&lt;wsp:rsid wsp:val=&quot;00AB4DF0&quot;/&gt;&lt;wsp:rsid wsp:val=&quot;00B5454A&quot;/&gt;&lt;wsp:rsid wsp:val=&quot;00BD43EB&quot;/&gt;&lt;wsp:rsid wsp:val=&quot;00BE55F4&quot;/&gt;&lt;wsp:rsid wsp:val=&quot;00C00930&quot;/&gt;&lt;wsp:rsid wsp:val=&quot;00CC757B&quot;/&gt;&lt;wsp:rsid wsp:val=&quot;00CF280A&quot;/&gt;&lt;wsp:rsid wsp:val=&quot;00D01444&quot;/&gt;&lt;wsp:rsid wsp:val=&quot;00D066B4&quot;/&gt;&lt;wsp:rsid wsp:val=&quot;00E15C59&quot;/&gt;&lt;wsp:rsid wsp:val=&quot;00E41DA1&quot;/&gt;&lt;wsp:rsid wsp:val=&quot;00EE4846&quot;/&gt;&lt;wsp:rsid wsp:val=&quot;00F405EF&quot;/&gt;&lt;wsp:rsid wsp:val=&quot;00F60A2C&quot;/&gt;&lt;wsp:rsid wsp:val=&quot;00F9781B&quot;/&gt;&lt;wsp:rsid wsp:val=&quot;00FC1953&quot;/&gt;&lt;wsp:rsid wsp:val=&quot;00FD1C79&quot;/&gt;&lt;wsp:rsid wsp:val=&quot;00FD3887&quot;/&gt;&lt;/wsp:rsids&gt;&lt;/w:docPr&gt;&lt;w:body&gt;&lt;w:p wsp:rsidR=&quot;00000000&quot; wsp:rsidRDefault=&quot;00CF280A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/w:rPr&gt;&lt;m:t&gt;1.&lt;/m:t&gt;&lt;/m:r&gt;&lt;/m:sub&gt;&lt;/m:sSub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6" o:title="" chromakey="white"/>
                      </v:shape>
                    </w:pict>
                  </w:r>
                  <w:r w:rsidRPr="001C6494">
                    <w:instrText xml:space="preserve"> </w:instrText>
                  </w:r>
                  <w:r w:rsidRPr="001C6494">
                    <w:fldChar w:fldCharType="separate"/>
                  </w:r>
                  <w:r w:rsidR="00BF69CD">
                    <w:pict>
                      <v:shape id="_x0000_i1030" type="#_x0000_t75" style="width:24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C1EBB&quot;/&gt;&lt;wsp:rsid wsp:val=&quot;000521F3&quot;/&gt;&lt;wsp:rsid wsp:val=&quot;001210C4&quot;/&gt;&lt;wsp:rsid wsp:val=&quot;00156B4F&quot;/&gt;&lt;wsp:rsid wsp:val=&quot;00170D71&quot;/&gt;&lt;wsp:rsid wsp:val=&quot;001771DF&quot;/&gt;&lt;wsp:rsid wsp:val=&quot;00182F25&quot;/&gt;&lt;wsp:rsid wsp:val=&quot;001C6494&quot;/&gt;&lt;wsp:rsid wsp:val=&quot;002A2778&quot;/&gt;&lt;wsp:rsid wsp:val=&quot;002C1EBB&quot;/&gt;&lt;wsp:rsid wsp:val=&quot;00321EA8&quot;/&gt;&lt;wsp:rsid wsp:val=&quot;00357338&quot;/&gt;&lt;wsp:rsid wsp:val=&quot;00365D88&quot;/&gt;&lt;wsp:rsid wsp:val=&quot;00431EF4&quot;/&gt;&lt;wsp:rsid wsp:val=&quot;00536DB0&quot;/&gt;&lt;wsp:rsid wsp:val=&quot;00537621&quot;/&gt;&lt;wsp:rsid wsp:val=&quot;005A49E5&quot;/&gt;&lt;wsp:rsid wsp:val=&quot;005A771B&quot;/&gt;&lt;wsp:rsid wsp:val=&quot;006666D8&quot;/&gt;&lt;wsp:rsid wsp:val=&quot;006D0487&quot;/&gt;&lt;wsp:rsid wsp:val=&quot;00770267&quot;/&gt;&lt;wsp:rsid wsp:val=&quot;00774A1C&quot;/&gt;&lt;wsp:rsid wsp:val=&quot;007A1517&quot;/&gt;&lt;wsp:rsid wsp:val=&quot;007D2E82&quot;/&gt;&lt;wsp:rsid wsp:val=&quot;007F0B05&quot;/&gt;&lt;wsp:rsid wsp:val=&quot;0080687A&quot;/&gt;&lt;wsp:rsid wsp:val=&quot;00AB4DF0&quot;/&gt;&lt;wsp:rsid wsp:val=&quot;00B5454A&quot;/&gt;&lt;wsp:rsid wsp:val=&quot;00BD43EB&quot;/&gt;&lt;wsp:rsid wsp:val=&quot;00BE55F4&quot;/&gt;&lt;wsp:rsid wsp:val=&quot;00C00930&quot;/&gt;&lt;wsp:rsid wsp:val=&quot;00CC757B&quot;/&gt;&lt;wsp:rsid wsp:val=&quot;00CF280A&quot;/&gt;&lt;wsp:rsid wsp:val=&quot;00D01444&quot;/&gt;&lt;wsp:rsid wsp:val=&quot;00D066B4&quot;/&gt;&lt;wsp:rsid wsp:val=&quot;00E15C59&quot;/&gt;&lt;wsp:rsid wsp:val=&quot;00E41DA1&quot;/&gt;&lt;wsp:rsid wsp:val=&quot;00EE4846&quot;/&gt;&lt;wsp:rsid wsp:val=&quot;00F405EF&quot;/&gt;&lt;wsp:rsid wsp:val=&quot;00F60A2C&quot;/&gt;&lt;wsp:rsid wsp:val=&quot;00F9781B&quot;/&gt;&lt;wsp:rsid wsp:val=&quot;00FC1953&quot;/&gt;&lt;wsp:rsid wsp:val=&quot;00FD1C79&quot;/&gt;&lt;wsp:rsid wsp:val=&quot;00FD3887&quot;/&gt;&lt;/wsp:rsids&gt;&lt;/w:docPr&gt;&lt;w:body&gt;&lt;w:p wsp:rsidR=&quot;00000000&quot; wsp:rsidRDefault=&quot;00CF280A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/w:rPr&gt;&lt;m:t&gt;1.&lt;/m:t&gt;&lt;/m:r&gt;&lt;/m:sub&gt;&lt;/m:sSub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6" o:title="" chromakey="white"/>
                      </v:shape>
                    </w:pict>
                  </w:r>
                  <w:r w:rsidRPr="001C6494">
                    <w:fldChar w:fldCharType="end"/>
                  </w:r>
                  <w:r w:rsidRPr="001C6494">
                    <w:t>…..)=П+</w:t>
                  </w:r>
                  <w:r w:rsidRPr="001C6494">
                    <w:rPr>
                      <w:sz w:val="28"/>
                    </w:rPr>
                    <w:fldChar w:fldCharType="begin"/>
                  </w:r>
                  <w:r w:rsidRPr="001C6494">
                    <w:rPr>
                      <w:sz w:val="28"/>
                    </w:rPr>
                    <w:instrText xml:space="preserve"> QUOTE </w:instrText>
                  </w:r>
                  <w:r w:rsidR="00BF69CD">
                    <w:pict>
                      <v:shape id="_x0000_i1032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C1EBB&quot;/&gt;&lt;wsp:rsid wsp:val=&quot;000521F3&quot;/&gt;&lt;wsp:rsid wsp:val=&quot;001210C4&quot;/&gt;&lt;wsp:rsid wsp:val=&quot;00156B4F&quot;/&gt;&lt;wsp:rsid wsp:val=&quot;00170D71&quot;/&gt;&lt;wsp:rsid wsp:val=&quot;001771DF&quot;/&gt;&lt;wsp:rsid wsp:val=&quot;00182F25&quot;/&gt;&lt;wsp:rsid wsp:val=&quot;001C6494&quot;/&gt;&lt;wsp:rsid wsp:val=&quot;002A2778&quot;/&gt;&lt;wsp:rsid wsp:val=&quot;002C1EBB&quot;/&gt;&lt;wsp:rsid wsp:val=&quot;00321EA8&quot;/&gt;&lt;wsp:rsid wsp:val=&quot;00357338&quot;/&gt;&lt;wsp:rsid wsp:val=&quot;00365D88&quot;/&gt;&lt;wsp:rsid wsp:val=&quot;00431EF4&quot;/&gt;&lt;wsp:rsid wsp:val=&quot;004E1174&quot;/&gt;&lt;wsp:rsid wsp:val=&quot;00536DB0&quot;/&gt;&lt;wsp:rsid wsp:val=&quot;00537621&quot;/&gt;&lt;wsp:rsid wsp:val=&quot;005A49E5&quot;/&gt;&lt;wsp:rsid wsp:val=&quot;005A771B&quot;/&gt;&lt;wsp:rsid wsp:val=&quot;006666D8&quot;/&gt;&lt;wsp:rsid wsp:val=&quot;006D0487&quot;/&gt;&lt;wsp:rsid wsp:val=&quot;00770267&quot;/&gt;&lt;wsp:rsid wsp:val=&quot;00774A1C&quot;/&gt;&lt;wsp:rsid wsp:val=&quot;007A1517&quot;/&gt;&lt;wsp:rsid wsp:val=&quot;007D2E82&quot;/&gt;&lt;wsp:rsid wsp:val=&quot;007F0B05&quot;/&gt;&lt;wsp:rsid wsp:val=&quot;0080687A&quot;/&gt;&lt;wsp:rsid wsp:val=&quot;00AB4DF0&quot;/&gt;&lt;wsp:rsid wsp:val=&quot;00B5454A&quot;/&gt;&lt;wsp:rsid wsp:val=&quot;00BD43EB&quot;/&gt;&lt;wsp:rsid wsp:val=&quot;00BE55F4&quot;/&gt;&lt;wsp:rsid wsp:val=&quot;00C00930&quot;/&gt;&lt;wsp:rsid wsp:val=&quot;00CC757B&quot;/&gt;&lt;wsp:rsid wsp:val=&quot;00D01444&quot;/&gt;&lt;wsp:rsid wsp:val=&quot;00D066B4&quot;/&gt;&lt;wsp:rsid wsp:val=&quot;00E15C59&quot;/&gt;&lt;wsp:rsid wsp:val=&quot;00E41DA1&quot;/&gt;&lt;wsp:rsid wsp:val=&quot;00EE4846&quot;/&gt;&lt;wsp:rsid wsp:val=&quot;00F405EF&quot;/&gt;&lt;wsp:rsid wsp:val=&quot;00F60A2C&quot;/&gt;&lt;wsp:rsid wsp:val=&quot;00F9781B&quot;/&gt;&lt;wsp:rsid wsp:val=&quot;00FC1953&quot;/&gt;&lt;wsp:rsid wsp:val=&quot;00FD1C79&quot;/&gt;&lt;wsp:rsid wsp:val=&quot;00FD3887&quot;/&gt;&lt;/wsp:rsids&gt;&lt;/w:docPr&gt;&lt;w:body&gt;&lt;w:p wsp:rsidR=&quot;00000000&quot; wsp:rsidRDefault=&quot;004E1174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P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,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7" o:title="" chromakey="white"/>
                      </v:shape>
                    </w:pict>
                  </w:r>
                  <w:r w:rsidRPr="001C6494">
                    <w:rPr>
                      <w:sz w:val="28"/>
                    </w:rPr>
                    <w:instrText xml:space="preserve"> </w:instrText>
                  </w:r>
                  <w:r w:rsidRPr="001C6494">
                    <w:rPr>
                      <w:sz w:val="28"/>
                    </w:rPr>
                    <w:fldChar w:fldCharType="separate"/>
                  </w:r>
                  <w:r w:rsidR="00BF69CD">
                    <w:pict>
                      <v:shape id="_x0000_i1034" type="#_x0000_t75" style="width:12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C1EBB&quot;/&gt;&lt;wsp:rsid wsp:val=&quot;000521F3&quot;/&gt;&lt;wsp:rsid wsp:val=&quot;001210C4&quot;/&gt;&lt;wsp:rsid wsp:val=&quot;00156B4F&quot;/&gt;&lt;wsp:rsid wsp:val=&quot;00170D71&quot;/&gt;&lt;wsp:rsid wsp:val=&quot;001771DF&quot;/&gt;&lt;wsp:rsid wsp:val=&quot;00182F25&quot;/&gt;&lt;wsp:rsid wsp:val=&quot;001C6494&quot;/&gt;&lt;wsp:rsid wsp:val=&quot;002A2778&quot;/&gt;&lt;wsp:rsid wsp:val=&quot;002C1EBB&quot;/&gt;&lt;wsp:rsid wsp:val=&quot;00321EA8&quot;/&gt;&lt;wsp:rsid wsp:val=&quot;00357338&quot;/&gt;&lt;wsp:rsid wsp:val=&quot;00365D88&quot;/&gt;&lt;wsp:rsid wsp:val=&quot;00431EF4&quot;/&gt;&lt;wsp:rsid wsp:val=&quot;004E1174&quot;/&gt;&lt;wsp:rsid wsp:val=&quot;00536DB0&quot;/&gt;&lt;wsp:rsid wsp:val=&quot;00537621&quot;/&gt;&lt;wsp:rsid wsp:val=&quot;005A49E5&quot;/&gt;&lt;wsp:rsid wsp:val=&quot;005A771B&quot;/&gt;&lt;wsp:rsid wsp:val=&quot;006666D8&quot;/&gt;&lt;wsp:rsid wsp:val=&quot;006D0487&quot;/&gt;&lt;wsp:rsid wsp:val=&quot;00770267&quot;/&gt;&lt;wsp:rsid wsp:val=&quot;00774A1C&quot;/&gt;&lt;wsp:rsid wsp:val=&quot;007A1517&quot;/&gt;&lt;wsp:rsid wsp:val=&quot;007D2E82&quot;/&gt;&lt;wsp:rsid wsp:val=&quot;007F0B05&quot;/&gt;&lt;wsp:rsid wsp:val=&quot;0080687A&quot;/&gt;&lt;wsp:rsid wsp:val=&quot;00AB4DF0&quot;/&gt;&lt;wsp:rsid wsp:val=&quot;00B5454A&quot;/&gt;&lt;wsp:rsid wsp:val=&quot;00BD43EB&quot;/&gt;&lt;wsp:rsid wsp:val=&quot;00BE55F4&quot;/&gt;&lt;wsp:rsid wsp:val=&quot;00C00930&quot;/&gt;&lt;wsp:rsid wsp:val=&quot;00CC757B&quot;/&gt;&lt;wsp:rsid wsp:val=&quot;00D01444&quot;/&gt;&lt;wsp:rsid wsp:val=&quot;00D066B4&quot;/&gt;&lt;wsp:rsid wsp:val=&quot;00E15C59&quot;/&gt;&lt;wsp:rsid wsp:val=&quot;00E41DA1&quot;/&gt;&lt;wsp:rsid wsp:val=&quot;00EE4846&quot;/&gt;&lt;wsp:rsid wsp:val=&quot;00F405EF&quot;/&gt;&lt;wsp:rsid wsp:val=&quot;00F60A2C&quot;/&gt;&lt;wsp:rsid wsp:val=&quot;00F9781B&quot;/&gt;&lt;wsp:rsid wsp:val=&quot;00FC1953&quot;/&gt;&lt;wsp:rsid wsp:val=&quot;00FD1C79&quot;/&gt;&lt;wsp:rsid wsp:val=&quot;00FD3887&quot;/&gt;&lt;/wsp:rsids&gt;&lt;/w:docPr&gt;&lt;w:body&gt;&lt;w:p wsp:rsidR=&quot;00000000&quot; wsp:rsidRDefault=&quot;004E1174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/w:rPr&gt;&lt;/m:ctrlPr&gt;&lt;/m:sSup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P&lt;/m:t&gt;&lt;/m:r&gt;&lt;/m:e&gt;&lt;m:sup&gt;&lt;m:r&gt;&lt;w:rPr&gt;&lt;w:rFonts w:ascii=&quot;Cambria Math&quot; w:fareast=&quot;Times New Roman&quot; w:h-ansi=&quot;Cambria Math&quot;/&gt;&lt;wx:font wx:val=&quot;Cambria Math&quot;/&gt;&lt;w:i/&gt;&lt;/w:rPr&gt;&lt;m:t&gt;,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7" o:title="" chromakey="white"/>
                      </v:shape>
                    </w:pict>
                  </w:r>
                  <w:r w:rsidRPr="001C6494">
                    <w:rPr>
                      <w:sz w:val="28"/>
                    </w:rPr>
                    <w:fldChar w:fldCharType="end"/>
                  </w:r>
                </w:p>
              </w:txbxContent>
            </v:textbox>
          </v:rect>
        </w:pict>
      </w:r>
      <w:r w:rsidR="007A114A">
        <w:tab/>
        <w:t xml:space="preserve"> </w:t>
      </w:r>
    </w:p>
    <w:p w:rsidR="007A114A" w:rsidRDefault="00BF69CD" w:rsidP="006D0487">
      <w:pPr>
        <w:tabs>
          <w:tab w:val="left" w:pos="6975"/>
        </w:tabs>
        <w:rPr>
          <w:lang w:val="en-US"/>
        </w:rPr>
      </w:pPr>
      <w:r>
        <w:rPr>
          <w:noProof/>
          <w:lang w:eastAsia="ru-RU"/>
        </w:rPr>
        <w:pict>
          <v:rect id="_x0000_s1066" style="position:absolute;margin-left:31.95pt;margin-top:138.45pt;width:245.25pt;height:27pt;z-index:251673600">
            <v:textbox>
              <w:txbxContent>
                <w:p w:rsidR="007A114A" w:rsidRPr="00537621" w:rsidRDefault="007A114A" w:rsidP="00537621">
                  <w:pPr>
                    <w:jc w:val="center"/>
                  </w:pPr>
                  <w:r>
                    <w:t>Предпринимательский фактор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7" type="#_x0000_t32" style="position:absolute;margin-left:157.95pt;margin-top:128.7pt;width:0;height:9.75pt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8" type="#_x0000_t32" style="position:absolute;margin-left:23.75pt;margin-top:128.75pt;width:248.95pt;height:0;z-index:251678720" o:connectortype="straight"/>
        </w:pict>
      </w:r>
      <w:r>
        <w:rPr>
          <w:noProof/>
          <w:lang w:eastAsia="ru-RU"/>
        </w:rPr>
        <w:pict>
          <v:shape id="_x0000_s1069" type="#_x0000_t32" style="position:absolute;margin-left:23.7pt;margin-top:115.2pt;width:.05pt;height:13.5pt;z-index:251674624" o:connectortype="straight"/>
        </w:pict>
      </w:r>
      <w:r>
        <w:rPr>
          <w:noProof/>
          <w:lang w:eastAsia="ru-RU"/>
        </w:rPr>
        <w:pict>
          <v:shape id="_x0000_s1070" type="#_x0000_t32" style="position:absolute;margin-left:272.7pt;margin-top:115.2pt;width:.75pt;height:13.5pt;flip:x;z-index:251677696" o:connectortype="straight"/>
        </w:pict>
      </w:r>
      <w:r>
        <w:rPr>
          <w:noProof/>
          <w:lang w:eastAsia="ru-RU"/>
        </w:rPr>
        <w:pict>
          <v:shape id="_x0000_s1071" type="#_x0000_t32" style="position:absolute;margin-left:204.45pt;margin-top:115.2pt;width:0;height:13.5pt;z-index:251676672" o:connectortype="straight"/>
        </w:pict>
      </w:r>
      <w:r>
        <w:rPr>
          <w:noProof/>
          <w:lang w:eastAsia="ru-RU"/>
        </w:rPr>
        <w:pict>
          <v:shape id="_x0000_s1072" type="#_x0000_t32" style="position:absolute;margin-left:117.45pt;margin-top:115.2pt;width:0;height:13.5pt;z-index:251675648" o:connectortype="straight"/>
        </w:pict>
      </w:r>
      <w:r>
        <w:rPr>
          <w:noProof/>
          <w:lang w:eastAsia="ru-RU"/>
        </w:rPr>
        <w:pict>
          <v:shape id="_x0000_s1073" type="#_x0000_t32" style="position:absolute;margin-left:286.95pt;margin-top:73.2pt;width:0;height:10.5pt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4" type="#_x0000_t32" style="position:absolute;margin-left:204.45pt;margin-top:73.2pt;width:0;height:9.75pt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5" type="#_x0000_t32" style="position:absolute;margin-left:117.45pt;margin-top:73.2pt;width:0;height:10.5pt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6" type="#_x0000_t32" style="position:absolute;margin-left:19.95pt;margin-top:73.2pt;width:0;height:10.5pt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7" type="#_x0000_t32" style="position:absolute;margin-left:19.95pt;margin-top:73.2pt;width:267pt;height:0;z-index:251668480" o:connectortype="straight"/>
        </w:pict>
      </w:r>
      <w:r>
        <w:rPr>
          <w:noProof/>
          <w:lang w:eastAsia="ru-RU"/>
        </w:rPr>
        <w:pict>
          <v:shape id="_x0000_s1078" type="#_x0000_t32" style="position:absolute;margin-left:62.7pt;margin-top:65.7pt;width:0;height:7.5pt;z-index:251667456" o:connectortype="straight"/>
        </w:pict>
      </w:r>
      <w:r>
        <w:rPr>
          <w:noProof/>
          <w:lang w:eastAsia="ru-RU"/>
        </w:rPr>
        <w:pict>
          <v:rect id="_x0000_s1079" style="position:absolute;margin-left:72.45pt;margin-top:83.7pt;width:85.5pt;height:31.5pt;z-index:251663360">
            <v:textbox>
              <w:txbxContent>
                <w:p w:rsidR="007A114A" w:rsidRPr="006D0487" w:rsidRDefault="007A114A">
                  <w:pPr>
                    <w:rPr>
                      <w:sz w:val="18"/>
                    </w:rPr>
                  </w:pPr>
                  <w:r w:rsidRPr="006D0487">
                    <w:rPr>
                      <w:sz w:val="18"/>
                    </w:rPr>
                    <w:t>Природные ресурсу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0" style="position:absolute;margin-left:262.95pt;margin-top:83.7pt;width:46.5pt;height:31.5pt;z-index:251665408">
            <v:textbox>
              <w:txbxContent>
                <w:p w:rsidR="007A114A" w:rsidRDefault="007A114A">
                  <w:r>
                    <w:t>наука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1" style="position:absolute;margin-left:178.2pt;margin-top:82.95pt;width:58.5pt;height:32.25pt;z-index:251664384">
            <v:textbox>
              <w:txbxContent>
                <w:p w:rsidR="007A114A" w:rsidRDefault="007A114A">
                  <w:r>
                    <w:t>капитал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2" style="position:absolute;margin-left:375.5pt;margin-top:82.95pt;width:107.25pt;height:32.25pt;z-index:251666432">
            <v:textbox>
              <w:txbxContent>
                <w:p w:rsidR="007A114A" w:rsidRPr="00537621" w:rsidRDefault="007A114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F(P</w:t>
                  </w:r>
                  <w:r>
                    <w:rPr>
                      <w:vertAlign w:val="subscript"/>
                      <w:lang w:val="en-US"/>
                    </w:rPr>
                    <w:t>1,</w:t>
                  </w:r>
                  <w:r>
                    <w:rPr>
                      <w:lang w:val="en-US"/>
                    </w:rPr>
                    <w:t>P</w:t>
                  </w:r>
                  <w:r>
                    <w:rPr>
                      <w:vertAlign w:val="subscript"/>
                      <w:lang w:val="en-US"/>
                    </w:rPr>
                    <w:t xml:space="preserve">2, </w:t>
                  </w:r>
                  <w:r>
                    <w:t>… +П+</w:t>
                  </w:r>
                  <w:r>
                    <w:rPr>
                      <w:lang w:val="en-US"/>
                    </w:rPr>
                    <w:t>P</w:t>
                  </w:r>
                  <w:r>
                    <w:rPr>
                      <w:vertAlign w:val="superscript"/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)=…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3" style="position:absolute;margin-left:-21.3pt;margin-top:83.7pt;width:73.5pt;height:31.5pt;z-index:251662336">
            <v:textbox>
              <w:txbxContent>
                <w:p w:rsidR="007A114A" w:rsidRPr="006D0487" w:rsidRDefault="007A114A">
                  <w:pPr>
                    <w:rPr>
                      <w:sz w:val="18"/>
                    </w:rPr>
                  </w:pPr>
                  <w:r w:rsidRPr="006D0487">
                    <w:rPr>
                      <w:sz w:val="18"/>
                    </w:rPr>
                    <w:t>Рабочая сила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4" type="#_x0000_t32" style="position:absolute;margin-left:52.2pt;margin-top:12.55pt;width:71.25pt;height:.05pt;flip:x;z-index:251653120" o:connectortype="straight"/>
        </w:pict>
      </w:r>
      <w:r>
        <w:rPr>
          <w:noProof/>
          <w:lang w:eastAsia="ru-RU"/>
        </w:rPr>
        <w:pict>
          <v:shape id="_x0000_s1085" type="#_x0000_t32" style="position:absolute;margin-left:52.2pt;margin-top:12.5pt;width:.05pt;height:20.2pt;z-index:25165414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86" style="position:absolute;margin-left:286.95pt;margin-top:32.7pt;width:206.25pt;height:33pt;z-index:251649024">
            <v:textbox style="mso-next-textbox:#_x0000_s1086">
              <w:txbxContent>
                <w:p w:rsidR="007A114A" w:rsidRPr="00170D71" w:rsidRDefault="007A114A">
                  <w:r>
                    <w:t>Прибыль привлеченные ресурсы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7" style="position:absolute;margin-left:19.95pt;margin-top:32.7pt;width:184.5pt;height:33pt;z-index:251652096">
            <v:textbox>
              <w:txbxContent>
                <w:p w:rsidR="007A114A" w:rsidRDefault="007A114A" w:rsidP="006D0487">
                  <w:pPr>
                    <w:spacing w:after="0"/>
                    <w:rPr>
                      <w:lang w:val="en-US"/>
                    </w:rPr>
                  </w:pPr>
                  <w:r>
                    <w:t>Убытки (</w:t>
                  </w:r>
                  <w:r>
                    <w:rPr>
                      <w:lang w:val="en-US"/>
                    </w:rPr>
                    <w:t>t</w:t>
                  </w:r>
                  <w:r>
                    <w:rPr>
                      <w:vertAlign w:val="subscript"/>
                      <w:lang w:val="en-US"/>
                    </w:rPr>
                    <w:t xml:space="preserve">0, </w:t>
                  </w:r>
                  <w:r>
                    <w:rPr>
                      <w:lang w:val="en-US"/>
                    </w:rPr>
                    <w:t>…, t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 xml:space="preserve">) </w:t>
                  </w:r>
                </w:p>
                <w:p w:rsidR="007A114A" w:rsidRPr="006D0487" w:rsidRDefault="007A114A">
                  <w:pPr>
                    <w:rPr>
                      <w:lang w:val="en-US"/>
                    </w:rPr>
                  </w:pPr>
                  <w:r>
                    <w:t xml:space="preserve">Банкротство  ( </w:t>
                  </w:r>
                  <w:r>
                    <w:rPr>
                      <w:lang w:val="en-US"/>
                    </w:rPr>
                    <w:t>t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+1)</w:t>
                  </w:r>
                </w:p>
                <w:p w:rsidR="007A114A" w:rsidRDefault="007A114A">
                  <w:pPr>
                    <w:rPr>
                      <w:lang w:val="en-US"/>
                    </w:rPr>
                  </w:pPr>
                </w:p>
                <w:p w:rsidR="007A114A" w:rsidRDefault="007A114A">
                  <w:pPr>
                    <w:rPr>
                      <w:lang w:val="en-US"/>
                    </w:rPr>
                  </w:pPr>
                </w:p>
                <w:p w:rsidR="007A114A" w:rsidRPr="006D0487" w:rsidRDefault="007A114A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8" type="#_x0000_t32" style="position:absolute;margin-left:375.45pt;margin-top:12.5pt;width:.05pt;height:20.2pt;z-index:2516510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9" type="#_x0000_t32" style="position:absolute;margin-left:340.2pt;margin-top:12.5pt;width:35.3pt;height:0;z-index:251650048" o:connectortype="straight"/>
        </w:pict>
      </w:r>
      <w:r w:rsidR="007A114A">
        <w:t>неэффективная компания</w:t>
      </w:r>
      <w:r w:rsidR="007A114A">
        <w:tab/>
        <w:t xml:space="preserve">    Эффективная прибыль         </w:t>
      </w:r>
    </w:p>
    <w:p w:rsidR="007A114A" w:rsidRPr="00537621" w:rsidRDefault="007A114A" w:rsidP="00537621">
      <w:pPr>
        <w:rPr>
          <w:lang w:val="en-US"/>
        </w:rPr>
      </w:pPr>
    </w:p>
    <w:p w:rsidR="007A114A" w:rsidRPr="00537621" w:rsidRDefault="007A114A" w:rsidP="00537621">
      <w:pPr>
        <w:rPr>
          <w:lang w:val="en-US"/>
        </w:rPr>
      </w:pPr>
    </w:p>
    <w:p w:rsidR="007A114A" w:rsidRPr="00537621" w:rsidRDefault="007A114A" w:rsidP="00537621">
      <w:pPr>
        <w:rPr>
          <w:lang w:val="en-US"/>
        </w:rPr>
      </w:pPr>
    </w:p>
    <w:p w:rsidR="007A114A" w:rsidRPr="00537621" w:rsidRDefault="007A114A" w:rsidP="00537621">
      <w:pPr>
        <w:rPr>
          <w:lang w:val="en-US"/>
        </w:rPr>
      </w:pPr>
    </w:p>
    <w:p w:rsidR="007A114A" w:rsidRDefault="007A114A" w:rsidP="00537621">
      <w:pPr>
        <w:rPr>
          <w:lang w:val="en-US"/>
        </w:rPr>
      </w:pPr>
    </w:p>
    <w:p w:rsidR="007A114A" w:rsidRDefault="007A114A" w:rsidP="00537621">
      <w:pPr>
        <w:tabs>
          <w:tab w:val="left" w:pos="5745"/>
        </w:tabs>
      </w:pPr>
      <w:r>
        <w:rPr>
          <w:lang w:val="en-US"/>
        </w:rPr>
        <w:tab/>
      </w:r>
    </w:p>
    <w:p w:rsidR="007A114A" w:rsidRDefault="007A114A" w:rsidP="00537621">
      <w:pPr>
        <w:tabs>
          <w:tab w:val="left" w:pos="5745"/>
        </w:tabs>
        <w:rPr>
          <w:i/>
        </w:rPr>
      </w:pPr>
      <w:r>
        <w:rPr>
          <w:i/>
        </w:rPr>
        <w:t>Рис. 1.3 Роль предпринимательского фактора в механизме воспроизводства экономики:</w:t>
      </w:r>
    </w:p>
    <w:p w:rsidR="007A114A" w:rsidRDefault="007A114A" w:rsidP="00537621">
      <w:pPr>
        <w:tabs>
          <w:tab w:val="left" w:pos="5745"/>
        </w:tabs>
        <w:rPr>
          <w:i/>
        </w:rPr>
      </w:pPr>
      <w:r>
        <w:rPr>
          <w:i/>
        </w:rPr>
        <w:t>Р</w:t>
      </w:r>
      <w:r>
        <w:rPr>
          <w:i/>
          <w:vertAlign w:val="subscript"/>
        </w:rPr>
        <w:t>1</w:t>
      </w:r>
      <w:r>
        <w:rPr>
          <w:i/>
        </w:rPr>
        <w:t>, Р</w:t>
      </w:r>
      <w:r>
        <w:rPr>
          <w:i/>
          <w:vertAlign w:val="subscript"/>
        </w:rPr>
        <w:t>2</w:t>
      </w:r>
      <w:r>
        <w:rPr>
          <w:i/>
        </w:rPr>
        <w:t>, …. Р</w:t>
      </w:r>
      <w:r>
        <w:rPr>
          <w:i/>
          <w:lang w:val="en-US"/>
        </w:rPr>
        <w:t>n</w:t>
      </w:r>
      <w:r>
        <w:rPr>
          <w:i/>
        </w:rPr>
        <w:t xml:space="preserve"> виды экономических ресурсов:  </w:t>
      </w:r>
      <w:r>
        <w:rPr>
          <w:i/>
          <w:lang w:val="en-US"/>
        </w:rPr>
        <w:t>II</w:t>
      </w:r>
      <w:r w:rsidRPr="00537621">
        <w:rPr>
          <w:i/>
        </w:rPr>
        <w:t xml:space="preserve"> </w:t>
      </w:r>
      <w:r>
        <w:rPr>
          <w:i/>
        </w:rPr>
        <w:t>производственный продукт Р</w:t>
      </w:r>
      <w:r>
        <w:rPr>
          <w:i/>
          <w:vertAlign w:val="superscript"/>
        </w:rPr>
        <w:t xml:space="preserve">, </w:t>
      </w:r>
      <w:r>
        <w:rPr>
          <w:i/>
        </w:rPr>
        <w:t>созданные активы компании (новые технологии, человеческий капитал и др.)</w:t>
      </w:r>
    </w:p>
    <w:p w:rsidR="007A114A" w:rsidRDefault="007A114A" w:rsidP="00537621">
      <w:pPr>
        <w:tabs>
          <w:tab w:val="left" w:pos="5745"/>
        </w:tabs>
      </w:pPr>
      <w:r>
        <w:t>Формируют экономическую систему и приобретают новые свойства – способность эффективно производить продукцию и создавать новые ресурсы.</w:t>
      </w:r>
    </w:p>
    <w:p w:rsidR="007A114A" w:rsidRDefault="007A114A" w:rsidP="00537621">
      <w:pPr>
        <w:tabs>
          <w:tab w:val="left" w:pos="5745"/>
        </w:tabs>
        <w:ind w:firstLine="284"/>
      </w:pPr>
      <w:r>
        <w:t>Предпринимательская деятельность может осуществляться в виде индивидуальной трудовой деятельности и с образованием юридического лица. По способу организации предпринимательство подразделяется:</w:t>
      </w:r>
    </w:p>
    <w:p w:rsidR="007A114A" w:rsidRDefault="007A114A" w:rsidP="001771DF">
      <w:pPr>
        <w:pStyle w:val="1"/>
        <w:numPr>
          <w:ilvl w:val="0"/>
          <w:numId w:val="3"/>
        </w:numPr>
        <w:tabs>
          <w:tab w:val="left" w:pos="5745"/>
        </w:tabs>
      </w:pPr>
      <w:r>
        <w:t>На частное:</w:t>
      </w:r>
    </w:p>
    <w:p w:rsidR="007A114A" w:rsidRDefault="007A114A" w:rsidP="001771DF">
      <w:pPr>
        <w:pStyle w:val="1"/>
        <w:numPr>
          <w:ilvl w:val="0"/>
          <w:numId w:val="3"/>
        </w:numPr>
        <w:tabs>
          <w:tab w:val="left" w:pos="5745"/>
        </w:tabs>
        <w:ind w:left="2127"/>
      </w:pPr>
      <w:r>
        <w:t xml:space="preserve"> Индивидуальное;</w:t>
      </w:r>
    </w:p>
    <w:p w:rsidR="007A114A" w:rsidRDefault="007A114A" w:rsidP="001771DF">
      <w:pPr>
        <w:pStyle w:val="1"/>
        <w:numPr>
          <w:ilvl w:val="0"/>
          <w:numId w:val="3"/>
        </w:numPr>
        <w:tabs>
          <w:tab w:val="left" w:pos="5745"/>
        </w:tabs>
        <w:ind w:left="2127"/>
      </w:pPr>
      <w:r>
        <w:t>Коллективное:</w:t>
      </w:r>
    </w:p>
    <w:p w:rsidR="007A114A" w:rsidRDefault="007A114A" w:rsidP="001771DF">
      <w:pPr>
        <w:pStyle w:val="1"/>
        <w:numPr>
          <w:ilvl w:val="0"/>
          <w:numId w:val="3"/>
        </w:numPr>
        <w:tabs>
          <w:tab w:val="left" w:pos="5745"/>
        </w:tabs>
        <w:ind w:left="2977"/>
      </w:pPr>
      <w:r>
        <w:t>Без образования юридического лица: простое товарищество – деятельность на основании договора о совместной деятельности между зарегистрированными индивидуальными предпринимателями;</w:t>
      </w:r>
    </w:p>
    <w:p w:rsidR="007A114A" w:rsidRDefault="007A114A" w:rsidP="001771DF">
      <w:pPr>
        <w:pStyle w:val="1"/>
        <w:numPr>
          <w:ilvl w:val="0"/>
          <w:numId w:val="3"/>
        </w:numPr>
        <w:tabs>
          <w:tab w:val="left" w:pos="5745"/>
        </w:tabs>
        <w:ind w:left="2977"/>
      </w:pPr>
      <w:r>
        <w:t>С образование юридического лица: полное товарищество, коммандитное товарищество;</w:t>
      </w:r>
    </w:p>
    <w:p w:rsidR="007A114A" w:rsidRDefault="007A114A" w:rsidP="001771DF">
      <w:pPr>
        <w:pStyle w:val="1"/>
        <w:numPr>
          <w:ilvl w:val="0"/>
          <w:numId w:val="3"/>
        </w:numPr>
        <w:tabs>
          <w:tab w:val="left" w:pos="5745"/>
        </w:tabs>
        <w:ind w:left="2127"/>
      </w:pPr>
      <w:r>
        <w:t>Институциональное: хозяйственные общества, кооперативы, унитарные предприятия;</w:t>
      </w:r>
    </w:p>
    <w:p w:rsidR="007A114A" w:rsidRDefault="007A114A" w:rsidP="001771DF">
      <w:pPr>
        <w:pStyle w:val="1"/>
        <w:numPr>
          <w:ilvl w:val="0"/>
          <w:numId w:val="3"/>
        </w:numPr>
        <w:tabs>
          <w:tab w:val="left" w:pos="5745"/>
        </w:tabs>
      </w:pPr>
      <w:r>
        <w:t>Государственное (рис. 1.4).</w:t>
      </w:r>
    </w:p>
    <w:p w:rsidR="007A114A" w:rsidRDefault="00BF69CD" w:rsidP="001771DF">
      <w:pPr>
        <w:pStyle w:val="1"/>
        <w:tabs>
          <w:tab w:val="left" w:pos="5745"/>
        </w:tabs>
        <w:ind w:left="1004"/>
      </w:pPr>
      <w:r>
        <w:rPr>
          <w:noProof/>
          <w:lang w:eastAsia="ru-RU"/>
        </w:rPr>
        <w:pict>
          <v:rect id="_x0000_s1090" style="position:absolute;left:0;text-align:left;margin-left:76.2pt;margin-top:11.8pt;width:279.75pt;height:32.25pt;z-index:251680768">
            <v:textbox>
              <w:txbxContent>
                <w:p w:rsidR="007A114A" w:rsidRDefault="007A114A" w:rsidP="001771DF">
                  <w:pPr>
                    <w:jc w:val="center"/>
                  </w:pPr>
                  <w:r>
                    <w:t>Виды предпринимательской деятельности</w:t>
                  </w:r>
                </w:p>
              </w:txbxContent>
            </v:textbox>
          </v:rect>
        </w:pict>
      </w:r>
    </w:p>
    <w:p w:rsidR="007A114A" w:rsidRDefault="007A114A" w:rsidP="001771DF">
      <w:pPr>
        <w:pStyle w:val="1"/>
        <w:tabs>
          <w:tab w:val="left" w:pos="5745"/>
        </w:tabs>
        <w:ind w:left="1004"/>
        <w:jc w:val="center"/>
      </w:pPr>
    </w:p>
    <w:p w:rsidR="007A114A" w:rsidRDefault="00BF69CD" w:rsidP="001771DF">
      <w:pPr>
        <w:tabs>
          <w:tab w:val="left" w:pos="5745"/>
        </w:tabs>
        <w:ind w:left="2410" w:hanging="643"/>
      </w:pPr>
      <w:r>
        <w:rPr>
          <w:noProof/>
          <w:lang w:eastAsia="ru-RU"/>
        </w:rPr>
        <w:pict>
          <v:shape id="_x0000_s1091" type="#_x0000_t32" style="position:absolute;left:0;text-align:left;margin-left:332.7pt;margin-top:17.45pt;width:0;height:10.5pt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2" type="#_x0000_t32" style="position:absolute;left:0;text-align:left;margin-left:127.95pt;margin-top:17.45pt;width:0;height:10.5pt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3" type="#_x0000_t32" style="position:absolute;left:0;text-align:left;margin-left:127.95pt;margin-top:17.45pt;width:204.75pt;height:0;z-index:251684864" o:connectortype="straight"/>
        </w:pict>
      </w:r>
      <w:r>
        <w:rPr>
          <w:noProof/>
          <w:lang w:eastAsia="ru-RU"/>
        </w:rPr>
        <w:pict>
          <v:shape id="_x0000_s1094" type="#_x0000_t32" style="position:absolute;left:0;text-align:left;margin-left:210.45pt;margin-top:3.2pt;width:0;height:14.25pt;z-index:251683840" o:connectortype="straight"/>
        </w:pict>
      </w:r>
      <w:r w:rsidR="007A114A">
        <w:t xml:space="preserve">           </w:t>
      </w:r>
    </w:p>
    <w:p w:rsidR="007A114A" w:rsidRDefault="00BF69CD" w:rsidP="001771DF">
      <w:pPr>
        <w:tabs>
          <w:tab w:val="left" w:pos="5745"/>
        </w:tabs>
        <w:ind w:left="2410" w:hanging="643"/>
      </w:pPr>
      <w:r>
        <w:rPr>
          <w:noProof/>
          <w:lang w:eastAsia="ru-RU"/>
        </w:rPr>
        <w:pict>
          <v:shape id="_x0000_s1095" type="#_x0000_t32" style="position:absolute;left:0;text-align:left;margin-left:271.2pt;margin-top:111.25pt;width:0;height:18pt;z-index:25170022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96" style="position:absolute;left:0;text-align:left;margin-left:161.7pt;margin-top:129.25pt;width:129pt;height:36.75pt;z-index:251696128">
            <v:textbox>
              <w:txbxContent>
                <w:p w:rsidR="007A114A" w:rsidRDefault="007A114A">
                  <w:r>
                    <w:t>С образованием юридического лица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97" type="#_x0000_t32" style="position:absolute;left:0;text-align:left;margin-left:25.95pt;margin-top:111.3pt;width:0;height:17.95pt;z-index:2516992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8" type="#_x0000_t32" style="position:absolute;left:0;text-align:left;margin-left:25.95pt;margin-top:111.25pt;width:245.25pt;height:.05pt;z-index:251698176" o:connectortype="straight"/>
        </w:pict>
      </w:r>
      <w:r>
        <w:rPr>
          <w:noProof/>
          <w:lang w:eastAsia="ru-RU"/>
        </w:rPr>
        <w:pict>
          <v:shape id="_x0000_s1099" type="#_x0000_t32" style="position:absolute;left:0;text-align:left;margin-left:127.95pt;margin-top:97pt;width:0;height:14.25pt;z-index:251697152" o:connectortype="straight"/>
        </w:pict>
      </w:r>
      <w:r>
        <w:rPr>
          <w:noProof/>
          <w:lang w:eastAsia="ru-RU"/>
        </w:rPr>
        <w:pict>
          <v:rect id="_x0000_s1100" style="position:absolute;left:0;text-align:left;margin-left:-13.8pt;margin-top:129.25pt;width:134.25pt;height:36.75pt;z-index:251695104">
            <v:textbox>
              <w:txbxContent>
                <w:p w:rsidR="007A114A" w:rsidRDefault="007A114A">
                  <w:r>
                    <w:t>Без образования юридического лица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1" style="position:absolute;left:0;text-align:left;margin-left:193.95pt;margin-top:73.75pt;width:117pt;height:23.25pt;z-index:251689984">
            <v:textbox>
              <w:txbxContent>
                <w:p w:rsidR="007A114A" w:rsidRDefault="007A114A">
                  <w:r>
                    <w:t>Институциональное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2" style="position:absolute;left:0;text-align:left;margin-left:70.95pt;margin-top:73.75pt;width:99pt;height:23.25pt;z-index:251688960">
            <v:textbox>
              <w:txbxContent>
                <w:p w:rsidR="007A114A" w:rsidRDefault="007A114A">
                  <w:r>
                    <w:t>Коллективное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03" type="#_x0000_t32" style="position:absolute;left:0;text-align:left;margin-left:120.45pt;margin-top:43.75pt;width:0;height:30pt;z-index:251691008" o:connectortype="straight"/>
        </w:pict>
      </w:r>
      <w:r>
        <w:rPr>
          <w:noProof/>
          <w:lang w:eastAsia="ru-RU"/>
        </w:rPr>
        <w:pict>
          <v:shape id="_x0000_s1104" type="#_x0000_t32" style="position:absolute;left:0;text-align:left;margin-left:217.95pt;margin-top:55.75pt;width:0;height:18pt;z-index:251694080" o:connectortype="straight"/>
        </w:pict>
      </w:r>
      <w:r>
        <w:rPr>
          <w:noProof/>
          <w:lang w:eastAsia="ru-RU"/>
        </w:rPr>
        <w:pict>
          <v:rect id="_x0000_s1105" style="position:absolute;left:0;text-align:left;margin-left:-47.55pt;margin-top:73.75pt;width:100.5pt;height:23.25pt;z-index:251687936">
            <v:textbox>
              <w:txbxContent>
                <w:p w:rsidR="007A114A" w:rsidRDefault="007A114A">
                  <w:r>
                    <w:t>Индивидуальное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06" type="#_x0000_t32" style="position:absolute;left:0;text-align:left;margin-left:37.2pt;margin-top:55.75pt;width:0;height:18pt;z-index:251693056" o:connectortype="straight"/>
        </w:pict>
      </w:r>
      <w:r>
        <w:rPr>
          <w:noProof/>
          <w:lang w:eastAsia="ru-RU"/>
        </w:rPr>
        <w:pict>
          <v:shape id="_x0000_s1107" type="#_x0000_t32" style="position:absolute;left:0;text-align:left;margin-left:37.2pt;margin-top:55.75pt;width:180.75pt;height:0;z-index:251692032" o:connectortype="straight"/>
        </w:pict>
      </w:r>
      <w:r>
        <w:rPr>
          <w:noProof/>
          <w:lang w:eastAsia="ru-RU"/>
        </w:rPr>
        <w:pict>
          <v:rect id="_x0000_s1108" style="position:absolute;left:0;text-align:left;margin-left:241.95pt;margin-top:2.5pt;width:198pt;height:41.25pt;z-index:251682816">
            <v:textbox>
              <w:txbxContent>
                <w:p w:rsidR="007A114A" w:rsidRDefault="007A114A">
                  <w:r>
                    <w:t>Государственное предпринимательство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9" style="position:absolute;left:0;text-align:left;margin-left:37.2pt;margin-top:2.5pt;width:180.75pt;height:41.25pt;z-index:251681792">
            <v:textbox>
              <w:txbxContent>
                <w:p w:rsidR="007A114A" w:rsidRDefault="007A114A">
                  <w:r>
                    <w:t>Частное предпринимательство</w:t>
                  </w:r>
                </w:p>
              </w:txbxContent>
            </v:textbox>
          </v:rect>
        </w:pict>
      </w:r>
      <w:r w:rsidR="007A114A">
        <w:t xml:space="preserve">     </w:t>
      </w:r>
    </w:p>
    <w:p w:rsidR="007A114A" w:rsidRPr="00321EA8" w:rsidRDefault="007A114A" w:rsidP="00321EA8"/>
    <w:p w:rsidR="007A114A" w:rsidRPr="00321EA8" w:rsidRDefault="007A114A" w:rsidP="00321EA8"/>
    <w:p w:rsidR="007A114A" w:rsidRPr="00321EA8" w:rsidRDefault="007A114A" w:rsidP="00321EA8"/>
    <w:p w:rsidR="007A114A" w:rsidRPr="00321EA8" w:rsidRDefault="007A114A" w:rsidP="00321EA8"/>
    <w:p w:rsidR="007A114A" w:rsidRDefault="007A114A" w:rsidP="00321EA8"/>
    <w:p w:rsidR="007A114A" w:rsidRDefault="007A114A" w:rsidP="00321EA8">
      <w:pPr>
        <w:tabs>
          <w:tab w:val="left" w:pos="5940"/>
        </w:tabs>
      </w:pPr>
      <w:r>
        <w:tab/>
      </w:r>
    </w:p>
    <w:p w:rsidR="007A114A" w:rsidRDefault="007A114A" w:rsidP="00321EA8">
      <w:pPr>
        <w:tabs>
          <w:tab w:val="left" w:pos="5940"/>
        </w:tabs>
        <w:rPr>
          <w:i/>
        </w:rPr>
      </w:pPr>
      <w:r>
        <w:rPr>
          <w:i/>
        </w:rPr>
        <w:t>Рис. 1.4. Виды предпринимательской деятельности по способу организации</w:t>
      </w:r>
    </w:p>
    <w:p w:rsidR="007A114A" w:rsidRDefault="007A114A" w:rsidP="00321EA8">
      <w:pPr>
        <w:tabs>
          <w:tab w:val="left" w:pos="5940"/>
        </w:tabs>
        <w:ind w:firstLine="567"/>
      </w:pPr>
      <w:r>
        <w:t>Данная классификация акцентирует внимание на следующих особенностях. Институциональное предпринимательство объединяет те виды предпринимательской деятельности, которое предполагают создание системы управления с разделением функций менеджера и собственника. Отличительной особенностью государственного предпринимательства по сравнению с частным является более низкий уровень экономического риска благодаря бюджетному финансированию. Вследствие этого эффективность  функционирования государственных предприятий оказывается, как правило, ниже, чем у частных компаний.</w:t>
      </w:r>
    </w:p>
    <w:p w:rsidR="007A114A" w:rsidRDefault="007A114A">
      <w:r>
        <w:br w:type="page"/>
      </w:r>
    </w:p>
    <w:p w:rsidR="007A114A" w:rsidRPr="00BE55F4" w:rsidRDefault="007A114A" w:rsidP="00321EA8">
      <w:pPr>
        <w:tabs>
          <w:tab w:val="left" w:pos="5940"/>
        </w:tabs>
        <w:ind w:firstLine="567"/>
        <w:rPr>
          <w:b/>
          <w:i/>
        </w:rPr>
      </w:pPr>
      <w:r w:rsidRPr="00BE55F4">
        <w:rPr>
          <w:b/>
          <w:i/>
        </w:rPr>
        <w:t>Малые предприятия: сущность, классификация и особенности функционирования</w:t>
      </w:r>
      <w:bookmarkStart w:id="0" w:name="_GoBack"/>
      <w:bookmarkEnd w:id="0"/>
    </w:p>
    <w:sectPr w:rsidR="007A114A" w:rsidRPr="00BE55F4" w:rsidSect="002C1EBB">
      <w:pgSz w:w="11906" w:h="16838" w:code="9"/>
      <w:pgMar w:top="1134" w:right="851" w:bottom="1134" w:left="1701" w:header="680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802A6"/>
    <w:multiLevelType w:val="hybridMultilevel"/>
    <w:tmpl w:val="800E3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F7903"/>
    <w:multiLevelType w:val="hybridMultilevel"/>
    <w:tmpl w:val="920C61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5FD5709"/>
    <w:multiLevelType w:val="hybridMultilevel"/>
    <w:tmpl w:val="6A825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EBB"/>
    <w:rsid w:val="000521F3"/>
    <w:rsid w:val="001210C4"/>
    <w:rsid w:val="00156B4F"/>
    <w:rsid w:val="00170D71"/>
    <w:rsid w:val="001771DF"/>
    <w:rsid w:val="00182F25"/>
    <w:rsid w:val="001C6494"/>
    <w:rsid w:val="002A2778"/>
    <w:rsid w:val="002C1EBB"/>
    <w:rsid w:val="00321EA8"/>
    <w:rsid w:val="00357338"/>
    <w:rsid w:val="00365D88"/>
    <w:rsid w:val="00431EF4"/>
    <w:rsid w:val="00536DB0"/>
    <w:rsid w:val="00537621"/>
    <w:rsid w:val="005A49E5"/>
    <w:rsid w:val="005A771B"/>
    <w:rsid w:val="006666D8"/>
    <w:rsid w:val="006D0487"/>
    <w:rsid w:val="00770267"/>
    <w:rsid w:val="00774A1C"/>
    <w:rsid w:val="007A114A"/>
    <w:rsid w:val="007A1517"/>
    <w:rsid w:val="007D2E82"/>
    <w:rsid w:val="007F0B05"/>
    <w:rsid w:val="0080687A"/>
    <w:rsid w:val="0087672E"/>
    <w:rsid w:val="009322FE"/>
    <w:rsid w:val="00A56109"/>
    <w:rsid w:val="00AB4DF0"/>
    <w:rsid w:val="00B5454A"/>
    <w:rsid w:val="00BD43EB"/>
    <w:rsid w:val="00BE55F4"/>
    <w:rsid w:val="00BF69CD"/>
    <w:rsid w:val="00C00930"/>
    <w:rsid w:val="00CC757B"/>
    <w:rsid w:val="00D01444"/>
    <w:rsid w:val="00D066B4"/>
    <w:rsid w:val="00E15C59"/>
    <w:rsid w:val="00E41DA1"/>
    <w:rsid w:val="00EE4846"/>
    <w:rsid w:val="00F405EF"/>
    <w:rsid w:val="00F60A2C"/>
    <w:rsid w:val="00F9781B"/>
    <w:rsid w:val="00FC1953"/>
    <w:rsid w:val="00FD1C79"/>
    <w:rsid w:val="00F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7"/>
    <o:shapelayout v:ext="edit">
      <o:idmap v:ext="edit" data="1"/>
      <o:rules v:ext="edit">
        <o:r id="V:Rule1" type="connector" idref="#_x0000_s1029"/>
        <o:r id="V:Rule2" type="connector" idref="#_x0000_s1033"/>
        <o:r id="V:Rule3" type="connector" idref="#_x0000_s1037"/>
        <o:r id="V:Rule4" type="connector" idref="#_x0000_s1038"/>
        <o:r id="V:Rule5" type="connector" idref="#_x0000_s1039"/>
        <o:r id="V:Rule6" type="connector" idref="#_x0000_s1040"/>
        <o:r id="V:Rule7" type="connector" idref="#_x0000_s1041"/>
        <o:r id="V:Rule8" type="connector" idref="#_x0000_s1043"/>
        <o:r id="V:Rule9" type="connector" idref="#_x0000_s1045"/>
        <o:r id="V:Rule10" type="connector" idref="#_x0000_s1049"/>
        <o:r id="V:Rule11" type="connector" idref="#_x0000_s1057"/>
        <o:r id="V:Rule12" type="connector" idref="#_x0000_s1058"/>
        <o:r id="V:Rule13" type="connector" idref="#_x0000_s1059"/>
        <o:r id="V:Rule14" type="connector" idref="#_x0000_s1060"/>
        <o:r id="V:Rule15" type="connector" idref="#_x0000_s1061"/>
        <o:r id="V:Rule16" type="connector" idref="#_x0000_s1062"/>
        <o:r id="V:Rule17" type="connector" idref="#_x0000_s1064"/>
        <o:r id="V:Rule18" type="connector" idref="#_x0000_s1067"/>
        <o:r id="V:Rule19" type="connector" idref="#_x0000_s1068"/>
        <o:r id="V:Rule20" type="connector" idref="#_x0000_s1069"/>
        <o:r id="V:Rule21" type="connector" idref="#_x0000_s1070"/>
        <o:r id="V:Rule22" type="connector" idref="#_x0000_s1071"/>
        <o:r id="V:Rule23" type="connector" idref="#_x0000_s1072"/>
        <o:r id="V:Rule24" type="connector" idref="#_x0000_s1073"/>
        <o:r id="V:Rule25" type="connector" idref="#_x0000_s1074"/>
        <o:r id="V:Rule26" type="connector" idref="#_x0000_s1075"/>
        <o:r id="V:Rule27" type="connector" idref="#_x0000_s1076"/>
        <o:r id="V:Rule28" type="connector" idref="#_x0000_s1077"/>
        <o:r id="V:Rule29" type="connector" idref="#_x0000_s1078"/>
        <o:r id="V:Rule30" type="connector" idref="#_x0000_s1084"/>
        <o:r id="V:Rule31" type="connector" idref="#_x0000_s1085"/>
        <o:r id="V:Rule32" type="connector" idref="#_x0000_s1088"/>
        <o:r id="V:Rule33" type="connector" idref="#_x0000_s1089"/>
        <o:r id="V:Rule34" type="connector" idref="#_x0000_s1091"/>
        <o:r id="V:Rule35" type="connector" idref="#_x0000_s1092"/>
        <o:r id="V:Rule36" type="connector" idref="#_x0000_s1093"/>
        <o:r id="V:Rule37" type="connector" idref="#_x0000_s1094"/>
        <o:r id="V:Rule38" type="connector" idref="#_x0000_s1095"/>
        <o:r id="V:Rule39" type="connector" idref="#_x0000_s1097"/>
        <o:r id="V:Rule40" type="connector" idref="#_x0000_s1098"/>
        <o:r id="V:Rule41" type="connector" idref="#_x0000_s1099"/>
        <o:r id="V:Rule42" type="connector" idref="#_x0000_s1103"/>
        <o:r id="V:Rule43" type="connector" idref="#_x0000_s1104"/>
        <o:r id="V:Rule44" type="connector" idref="#_x0000_s1106"/>
        <o:r id="V:Rule45" type="connector" idref="#_x0000_s1107"/>
      </o:rules>
    </o:shapelayout>
  </w:shapeDefaults>
  <w:decimalSymbol w:val=","/>
  <w:listSeparator w:val=";"/>
  <w15:chartTrackingRefBased/>
  <w15:docId w15:val="{3FA7F8BF-45F2-46C8-81B3-E691EAB0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2C1EBB"/>
    <w:pPr>
      <w:ind w:left="720"/>
      <w:contextualSpacing/>
    </w:pPr>
  </w:style>
  <w:style w:type="paragraph" w:styleId="a3">
    <w:name w:val="Balloon Text"/>
    <w:basedOn w:val="a"/>
    <w:link w:val="a4"/>
    <w:semiHidden/>
    <w:rsid w:val="00BD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BD43EB"/>
    <w:rPr>
      <w:rFonts w:ascii="Tahoma" w:hAnsi="Tahoma" w:cs="Tahoma"/>
      <w:sz w:val="16"/>
      <w:szCs w:val="16"/>
    </w:rPr>
  </w:style>
  <w:style w:type="character" w:customStyle="1" w:styleId="10">
    <w:name w:val="Текст покажчика місця заповнення1"/>
    <w:basedOn w:val="a0"/>
    <w:semiHidden/>
    <w:rsid w:val="00BD43EB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Место малого предпринимательства в национальной экономике</vt:lpstr>
    </vt:vector>
  </TitlesOfParts>
  <Company>Microsoft</Company>
  <LinksUpToDate>false</LinksUpToDate>
  <CharactersWithSpaces>13851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малого предпринимательства в национальной экономике</dc:title>
  <dc:subject/>
  <dc:creator>Admin</dc:creator>
  <cp:keywords/>
  <dc:description/>
  <cp:lastModifiedBy>Irina</cp:lastModifiedBy>
  <cp:revision>2</cp:revision>
  <dcterms:created xsi:type="dcterms:W3CDTF">2014-08-16T19:58:00Z</dcterms:created>
  <dcterms:modified xsi:type="dcterms:W3CDTF">2014-08-16T19:58:00Z</dcterms:modified>
</cp:coreProperties>
</file>