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BB" w:rsidRDefault="006E0ABB">
      <w:pPr>
        <w:pStyle w:val="a3"/>
        <w:rPr>
          <w:sz w:val="32"/>
        </w:rPr>
      </w:pPr>
    </w:p>
    <w:p w:rsidR="006E0ABB" w:rsidRDefault="006E0ABB">
      <w:pPr>
        <w:pStyle w:val="a3"/>
        <w:rPr>
          <w:sz w:val="32"/>
        </w:rPr>
      </w:pPr>
      <w:r>
        <w:rPr>
          <w:sz w:val="32"/>
        </w:rPr>
        <w:t>Федеральное агентство по образованию</w:t>
      </w:r>
    </w:p>
    <w:p w:rsidR="006E0ABB" w:rsidRDefault="006E0ABB">
      <w:pPr>
        <w:jc w:val="center"/>
      </w:pPr>
    </w:p>
    <w:p w:rsidR="006E0ABB" w:rsidRDefault="006E0ABB">
      <w:pPr>
        <w:pStyle w:val="a4"/>
        <w:rPr>
          <w:sz w:val="32"/>
        </w:rPr>
      </w:pPr>
      <w:r>
        <w:rPr>
          <w:sz w:val="32"/>
        </w:rPr>
        <w:t>Сибирский государственный аэрокосмический университет</w:t>
      </w:r>
    </w:p>
    <w:p w:rsidR="006E0ABB" w:rsidRDefault="006E0ABB">
      <w:pPr>
        <w:pStyle w:val="a4"/>
        <w:rPr>
          <w:sz w:val="32"/>
        </w:rPr>
      </w:pPr>
      <w:r>
        <w:rPr>
          <w:sz w:val="32"/>
        </w:rPr>
        <w:t>имени ак. М.Ф. Решетнева</w:t>
      </w:r>
    </w:p>
    <w:p w:rsidR="006E0ABB" w:rsidRDefault="006E0ABB">
      <w:pPr>
        <w:pStyle w:val="a4"/>
        <w:rPr>
          <w:sz w:val="24"/>
        </w:rPr>
      </w:pPr>
    </w:p>
    <w:p w:rsidR="006E0ABB" w:rsidRDefault="006E0ABB">
      <w:pPr>
        <w:pStyle w:val="a4"/>
        <w:rPr>
          <w:sz w:val="32"/>
        </w:rPr>
      </w:pPr>
      <w:r>
        <w:rPr>
          <w:sz w:val="32"/>
        </w:rPr>
        <w:t>Институт менеджмента и социальных технологий</w:t>
      </w:r>
    </w:p>
    <w:p w:rsidR="006E0ABB" w:rsidRDefault="006E0ABB">
      <w:pPr>
        <w:pStyle w:val="a4"/>
        <w:rPr>
          <w:sz w:val="24"/>
        </w:rPr>
      </w:pPr>
    </w:p>
    <w:p w:rsidR="006E0ABB" w:rsidRDefault="006E0ABB">
      <w:pPr>
        <w:pStyle w:val="a4"/>
        <w:rPr>
          <w:sz w:val="32"/>
        </w:rPr>
      </w:pPr>
      <w:r>
        <w:rPr>
          <w:sz w:val="32"/>
        </w:rPr>
        <w:t>Кафедра экономики</w:t>
      </w:r>
    </w:p>
    <w:p w:rsidR="006E0ABB" w:rsidRDefault="006E0ABB">
      <w:pPr>
        <w:pStyle w:val="a4"/>
        <w:rPr>
          <w:sz w:val="28"/>
        </w:rPr>
      </w:pPr>
    </w:p>
    <w:p w:rsidR="006E0ABB" w:rsidRDefault="006E0ABB">
      <w:pPr>
        <w:pStyle w:val="a4"/>
        <w:rPr>
          <w:sz w:val="28"/>
        </w:rPr>
      </w:pPr>
    </w:p>
    <w:p w:rsidR="006E0ABB" w:rsidRDefault="006E0ABB">
      <w:pPr>
        <w:pStyle w:val="a4"/>
        <w:rPr>
          <w:sz w:val="28"/>
        </w:rPr>
      </w:pPr>
    </w:p>
    <w:p w:rsidR="006E0ABB" w:rsidRDefault="006E0ABB">
      <w:pPr>
        <w:pStyle w:val="a4"/>
        <w:rPr>
          <w:sz w:val="28"/>
        </w:rPr>
      </w:pPr>
    </w:p>
    <w:p w:rsidR="006E0ABB" w:rsidRDefault="006E0ABB">
      <w:pPr>
        <w:pStyle w:val="a4"/>
        <w:rPr>
          <w:sz w:val="28"/>
        </w:rPr>
      </w:pPr>
    </w:p>
    <w:p w:rsidR="006E0ABB" w:rsidRDefault="006E0ABB">
      <w:pPr>
        <w:pStyle w:val="a4"/>
        <w:rPr>
          <w:sz w:val="40"/>
        </w:rPr>
      </w:pPr>
    </w:p>
    <w:p w:rsidR="006E0ABB" w:rsidRDefault="006E0ABB">
      <w:pPr>
        <w:pStyle w:val="a4"/>
        <w:rPr>
          <w:b/>
        </w:rPr>
      </w:pPr>
      <w:r>
        <w:rPr>
          <w:b/>
        </w:rPr>
        <w:t>Контрольная работа</w:t>
      </w:r>
    </w:p>
    <w:p w:rsidR="006E0ABB" w:rsidRDefault="006E0ABB">
      <w:pPr>
        <w:pStyle w:val="a4"/>
        <w:rPr>
          <w:b/>
          <w:sz w:val="32"/>
        </w:rPr>
      </w:pPr>
    </w:p>
    <w:p w:rsidR="006E0ABB" w:rsidRDefault="006E0ABB">
      <w:pPr>
        <w:pStyle w:val="a4"/>
        <w:rPr>
          <w:b/>
        </w:rPr>
      </w:pPr>
      <w:r>
        <w:rPr>
          <w:b/>
        </w:rPr>
        <w:t>по дисциплине «Мировая экономика»</w:t>
      </w:r>
    </w:p>
    <w:p w:rsidR="006E0ABB" w:rsidRDefault="006E0ABB">
      <w:pPr>
        <w:pStyle w:val="a4"/>
        <w:rPr>
          <w:b/>
          <w:sz w:val="32"/>
        </w:rPr>
      </w:pPr>
    </w:p>
    <w:p w:rsidR="006E0ABB" w:rsidRDefault="006E0ABB">
      <w:pPr>
        <w:pStyle w:val="a4"/>
        <w:rPr>
          <w:b/>
        </w:rPr>
      </w:pPr>
      <w:r>
        <w:rPr>
          <w:b/>
        </w:rPr>
        <w:t>на тему «Мировая валютная система»</w:t>
      </w:r>
    </w:p>
    <w:p w:rsidR="006E0ABB" w:rsidRDefault="006E0ABB">
      <w:pPr>
        <w:pStyle w:val="a4"/>
        <w:rPr>
          <w:sz w:val="24"/>
        </w:rPr>
      </w:pPr>
    </w:p>
    <w:p w:rsidR="006E0ABB" w:rsidRDefault="006E0ABB">
      <w:pPr>
        <w:pStyle w:val="a4"/>
        <w:rPr>
          <w:sz w:val="32"/>
        </w:rPr>
      </w:pPr>
      <w:r>
        <w:rPr>
          <w:sz w:val="32"/>
        </w:rPr>
        <w:t>Вариант 9</w:t>
      </w:r>
    </w:p>
    <w:p w:rsidR="006E0ABB" w:rsidRDefault="006E0ABB">
      <w:pPr>
        <w:pStyle w:val="a4"/>
        <w:rPr>
          <w:b/>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ind w:left="4956"/>
        <w:jc w:val="right"/>
        <w:rPr>
          <w:sz w:val="32"/>
        </w:rPr>
      </w:pPr>
      <w:r>
        <w:rPr>
          <w:sz w:val="32"/>
        </w:rPr>
        <w:t>Выполнил: ст. гр. УЗУ-41/3</w:t>
      </w:r>
    </w:p>
    <w:p w:rsidR="006E0ABB" w:rsidRDefault="006E0ABB">
      <w:pPr>
        <w:pStyle w:val="a4"/>
        <w:jc w:val="right"/>
        <w:rPr>
          <w:sz w:val="32"/>
        </w:rPr>
      </w:pPr>
      <w:r>
        <w:rPr>
          <w:sz w:val="32"/>
        </w:rPr>
        <w:t>Игнатко О.Н.</w:t>
      </w:r>
    </w:p>
    <w:p w:rsidR="006E0ABB" w:rsidRDefault="006E0ABB">
      <w:pPr>
        <w:pStyle w:val="a4"/>
        <w:jc w:val="right"/>
        <w:rPr>
          <w:sz w:val="24"/>
        </w:rPr>
      </w:pPr>
    </w:p>
    <w:p w:rsidR="006E0ABB" w:rsidRDefault="006E0ABB">
      <w:pPr>
        <w:pStyle w:val="a4"/>
        <w:ind w:left="5664"/>
        <w:jc w:val="both"/>
        <w:rPr>
          <w:sz w:val="32"/>
        </w:rPr>
      </w:pPr>
      <w:r>
        <w:rPr>
          <w:sz w:val="32"/>
        </w:rPr>
        <w:t>Проверил: Соколова Е.Л.</w:t>
      </w: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pStyle w:val="a4"/>
        <w:rPr>
          <w:b/>
          <w:sz w:val="28"/>
        </w:rPr>
      </w:pPr>
    </w:p>
    <w:p w:rsidR="006E0ABB" w:rsidRDefault="006E0ABB">
      <w:pPr>
        <w:jc w:val="center"/>
        <w:rPr>
          <w:sz w:val="32"/>
        </w:rPr>
      </w:pPr>
      <w:r>
        <w:rPr>
          <w:sz w:val="32"/>
        </w:rPr>
        <w:t>Красноярск 2005</w:t>
      </w:r>
    </w:p>
    <w:p w:rsidR="006E0ABB" w:rsidRDefault="006E0ABB">
      <w:pPr>
        <w:pStyle w:val="10"/>
        <w:jc w:val="center"/>
      </w:pPr>
      <w:r>
        <w:br w:type="page"/>
      </w:r>
      <w:bookmarkStart w:id="0" w:name="_Toc63416519"/>
      <w:bookmarkStart w:id="1" w:name="_Toc87296242"/>
      <w:bookmarkStart w:id="2" w:name="_Toc87297297"/>
      <w:r>
        <w:t>Оглавление</w:t>
      </w:r>
      <w:bookmarkEnd w:id="0"/>
      <w:bookmarkEnd w:id="1"/>
      <w:bookmarkEnd w:id="2"/>
    </w:p>
    <w:p w:rsidR="006E0ABB" w:rsidRDefault="006E0ABB">
      <w:pPr>
        <w:jc w:val="both"/>
        <w:rPr>
          <w:sz w:val="28"/>
        </w:rPr>
      </w:pPr>
    </w:p>
    <w:p w:rsidR="006E0ABB" w:rsidRDefault="006E0ABB">
      <w:pPr>
        <w:jc w:val="both"/>
        <w:rPr>
          <w:sz w:val="28"/>
        </w:rPr>
      </w:pPr>
      <w:r>
        <w:rPr>
          <w:sz w:val="28"/>
        </w:rPr>
        <w:t>Введение………………………………………………………………………...…3</w:t>
      </w:r>
    </w:p>
    <w:p w:rsidR="006E0ABB" w:rsidRDefault="006E0ABB">
      <w:pPr>
        <w:numPr>
          <w:ilvl w:val="0"/>
          <w:numId w:val="3"/>
        </w:numPr>
        <w:jc w:val="both"/>
        <w:rPr>
          <w:sz w:val="28"/>
        </w:rPr>
      </w:pPr>
      <w:r>
        <w:rPr>
          <w:i/>
          <w:sz w:val="28"/>
        </w:rPr>
        <w:t>Валюта и развитие мировой валютной системы</w:t>
      </w:r>
      <w:r>
        <w:rPr>
          <w:sz w:val="28"/>
        </w:rPr>
        <w:t>…………………………..4</w:t>
      </w:r>
      <w:r>
        <w:rPr>
          <w:i/>
          <w:sz w:val="28"/>
        </w:rPr>
        <w:tab/>
      </w:r>
      <w:r>
        <w:rPr>
          <w:sz w:val="28"/>
        </w:rPr>
        <w:t>1.1. От золотомонетного к золото-девизному стандарту………………..4</w:t>
      </w:r>
      <w:r>
        <w:rPr>
          <w:sz w:val="28"/>
        </w:rPr>
        <w:tab/>
        <w:t>1.2. Бреттон-вудская валютная система………………….………………6</w:t>
      </w:r>
      <w:r>
        <w:rPr>
          <w:sz w:val="28"/>
        </w:rPr>
        <w:tab/>
        <w:t>1.3. Ямайская валютная система………………………………..…............</w:t>
      </w:r>
      <w:r>
        <w:rPr>
          <w:sz w:val="28"/>
        </w:rPr>
        <w:tab/>
        <w:t>8</w:t>
      </w:r>
      <w:r>
        <w:rPr>
          <w:sz w:val="28"/>
        </w:rPr>
        <w:tab/>
        <w:t>1.4. Европейская валютная система</w:t>
      </w:r>
      <w:r>
        <w:rPr>
          <w:sz w:val="28"/>
        </w:rPr>
        <w:tab/>
        <w:t>……………………………………..10</w:t>
      </w:r>
    </w:p>
    <w:p w:rsidR="006E0ABB" w:rsidRDefault="006E0ABB">
      <w:pPr>
        <w:pStyle w:val="1"/>
      </w:pPr>
      <w:r>
        <w:t xml:space="preserve">Валютный курс и его виды </w:t>
      </w:r>
      <w:r>
        <w:rPr>
          <w:i w:val="0"/>
        </w:rPr>
        <w:t>………………………………………..….……13</w:t>
      </w:r>
    </w:p>
    <w:p w:rsidR="006E0ABB" w:rsidRDefault="006E0ABB">
      <w:pPr>
        <w:numPr>
          <w:ilvl w:val="1"/>
          <w:numId w:val="1"/>
        </w:numPr>
        <w:jc w:val="both"/>
        <w:rPr>
          <w:sz w:val="28"/>
        </w:rPr>
      </w:pPr>
      <w:r>
        <w:rPr>
          <w:sz w:val="28"/>
          <w:szCs w:val="28"/>
        </w:rPr>
        <w:t xml:space="preserve">Прямые котировки </w:t>
      </w:r>
      <w:r>
        <w:rPr>
          <w:sz w:val="28"/>
        </w:rPr>
        <w:t>…………………………...…………………………..13</w:t>
      </w:r>
    </w:p>
    <w:p w:rsidR="006E0ABB" w:rsidRDefault="006E0ABB">
      <w:pPr>
        <w:numPr>
          <w:ilvl w:val="1"/>
          <w:numId w:val="1"/>
        </w:numPr>
        <w:jc w:val="both"/>
        <w:rPr>
          <w:sz w:val="28"/>
        </w:rPr>
      </w:pPr>
      <w:r>
        <w:rPr>
          <w:sz w:val="28"/>
          <w:szCs w:val="28"/>
        </w:rPr>
        <w:t xml:space="preserve">Косвенные котировки </w:t>
      </w:r>
      <w:r>
        <w:rPr>
          <w:sz w:val="28"/>
        </w:rPr>
        <w:t>……………………………………..……………..13</w:t>
      </w:r>
    </w:p>
    <w:p w:rsidR="006E0ABB" w:rsidRDefault="006E0ABB">
      <w:pPr>
        <w:numPr>
          <w:ilvl w:val="1"/>
          <w:numId w:val="1"/>
        </w:numPr>
        <w:jc w:val="both"/>
        <w:rPr>
          <w:sz w:val="28"/>
          <w:szCs w:val="28"/>
        </w:rPr>
      </w:pPr>
      <w:r>
        <w:rPr>
          <w:bCs/>
          <w:sz w:val="28"/>
          <w:szCs w:val="28"/>
        </w:rPr>
        <w:t xml:space="preserve">Кросс-курсы </w:t>
      </w:r>
      <w:r>
        <w:rPr>
          <w:sz w:val="28"/>
          <w:szCs w:val="28"/>
        </w:rPr>
        <w:t>………………………………………………………………13</w:t>
      </w:r>
    </w:p>
    <w:p w:rsidR="006E0ABB" w:rsidRDefault="006E0ABB">
      <w:pPr>
        <w:numPr>
          <w:ilvl w:val="1"/>
          <w:numId w:val="1"/>
        </w:numPr>
        <w:jc w:val="both"/>
        <w:rPr>
          <w:sz w:val="28"/>
          <w:szCs w:val="28"/>
        </w:rPr>
      </w:pPr>
      <w:r>
        <w:rPr>
          <w:bCs/>
          <w:sz w:val="28"/>
          <w:szCs w:val="28"/>
        </w:rPr>
        <w:t>Форвард-курсы……………………………………………………………13</w:t>
      </w:r>
    </w:p>
    <w:p w:rsidR="006E0ABB" w:rsidRDefault="006E0ABB">
      <w:pPr>
        <w:pStyle w:val="1"/>
      </w:pPr>
      <w:r>
        <w:t>Государственное регулирование валютного курса</w:t>
      </w:r>
      <w:r>
        <w:rPr>
          <w:i w:val="0"/>
        </w:rPr>
        <w:t>……………...…….....14</w:t>
      </w:r>
    </w:p>
    <w:p w:rsidR="006E0ABB" w:rsidRDefault="006E0ABB">
      <w:pPr>
        <w:pStyle w:val="1"/>
      </w:pPr>
      <w:r>
        <w:t>Конвертируемость валют…………</w:t>
      </w:r>
      <w:r>
        <w:rPr>
          <w:i w:val="0"/>
        </w:rPr>
        <w:t>………………………………………..14</w:t>
      </w:r>
    </w:p>
    <w:p w:rsidR="006E0ABB" w:rsidRDefault="006E0ABB">
      <w:pPr>
        <w:pStyle w:val="1"/>
      </w:pPr>
      <w:r>
        <w:t>Межгосударственные структуры в валютно-финансовой сфере………</w:t>
      </w:r>
      <w:r>
        <w:rPr>
          <w:i w:val="0"/>
        </w:rPr>
        <w:t>15</w:t>
      </w:r>
    </w:p>
    <w:p w:rsidR="006E0ABB" w:rsidRDefault="006E0ABB">
      <w:pPr>
        <w:numPr>
          <w:ilvl w:val="1"/>
          <w:numId w:val="1"/>
        </w:numPr>
        <w:jc w:val="both"/>
        <w:rPr>
          <w:sz w:val="28"/>
          <w:szCs w:val="28"/>
        </w:rPr>
      </w:pPr>
      <w:r>
        <w:rPr>
          <w:sz w:val="28"/>
          <w:szCs w:val="28"/>
        </w:rPr>
        <w:t>Международный валютный фонд (МВФ).…………………………...…15</w:t>
      </w:r>
    </w:p>
    <w:p w:rsidR="006E0ABB" w:rsidRDefault="006E0ABB">
      <w:pPr>
        <w:numPr>
          <w:ilvl w:val="1"/>
          <w:numId w:val="1"/>
        </w:numPr>
        <w:jc w:val="both"/>
        <w:rPr>
          <w:sz w:val="28"/>
          <w:szCs w:val="28"/>
        </w:rPr>
      </w:pPr>
      <w:r>
        <w:rPr>
          <w:sz w:val="28"/>
          <w:szCs w:val="28"/>
        </w:rPr>
        <w:t>Международный банк реконструкции и развития (МБРР)…………….15</w:t>
      </w:r>
    </w:p>
    <w:p w:rsidR="006E0ABB" w:rsidRDefault="006E0ABB">
      <w:pPr>
        <w:numPr>
          <w:ilvl w:val="1"/>
          <w:numId w:val="1"/>
        </w:numPr>
        <w:jc w:val="both"/>
        <w:rPr>
          <w:sz w:val="28"/>
          <w:szCs w:val="28"/>
        </w:rPr>
      </w:pPr>
      <w:r>
        <w:rPr>
          <w:sz w:val="28"/>
          <w:szCs w:val="28"/>
        </w:rPr>
        <w:t>Региональные банки.…………………………………………………......16</w:t>
      </w:r>
    </w:p>
    <w:p w:rsidR="006E0ABB" w:rsidRDefault="006E0ABB">
      <w:pPr>
        <w:pStyle w:val="1"/>
      </w:pPr>
      <w:r>
        <w:t>Торговый и платежный баланс страны.…………</w:t>
      </w:r>
      <w:r>
        <w:rPr>
          <w:i w:val="0"/>
        </w:rPr>
        <w:t>………………………...17</w:t>
      </w:r>
    </w:p>
    <w:p w:rsidR="006E0ABB" w:rsidRDefault="006E0ABB">
      <w:pPr>
        <w:jc w:val="both"/>
        <w:rPr>
          <w:sz w:val="28"/>
          <w:szCs w:val="28"/>
        </w:rPr>
      </w:pPr>
      <w:r>
        <w:rPr>
          <w:sz w:val="28"/>
          <w:szCs w:val="28"/>
        </w:rPr>
        <w:t>Заключение……………………………………………………………………….18</w:t>
      </w:r>
    </w:p>
    <w:p w:rsidR="006E0ABB" w:rsidRDefault="006E0ABB">
      <w:pPr>
        <w:jc w:val="both"/>
        <w:rPr>
          <w:sz w:val="28"/>
          <w:szCs w:val="28"/>
        </w:rPr>
      </w:pPr>
      <w:r>
        <w:rPr>
          <w:sz w:val="28"/>
          <w:szCs w:val="28"/>
        </w:rPr>
        <w:t>Список использованной литературы…………………………………………...19</w:t>
      </w:r>
    </w:p>
    <w:p w:rsidR="006E0ABB" w:rsidRDefault="006E0ABB">
      <w:pPr>
        <w:spacing w:after="100" w:afterAutospacing="1"/>
        <w:jc w:val="center"/>
        <w:rPr>
          <w:b/>
          <w:sz w:val="28"/>
          <w:szCs w:val="28"/>
        </w:rPr>
      </w:pPr>
      <w:r>
        <w:br w:type="page"/>
      </w:r>
      <w:r>
        <w:rPr>
          <w:b/>
          <w:sz w:val="28"/>
          <w:szCs w:val="28"/>
        </w:rPr>
        <w:t>Введение</w:t>
      </w:r>
    </w:p>
    <w:p w:rsidR="006E0ABB" w:rsidRDefault="006E0ABB">
      <w:pPr>
        <w:ind w:firstLine="540"/>
        <w:jc w:val="both"/>
        <w:rPr>
          <w:sz w:val="28"/>
          <w:szCs w:val="28"/>
        </w:rPr>
      </w:pPr>
      <w:r>
        <w:rPr>
          <w:sz w:val="28"/>
          <w:szCs w:val="28"/>
        </w:rPr>
        <w:t>Международные валютно-кредитные и финансовые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w:t>
      </w:r>
    </w:p>
    <w:p w:rsidR="006E0ABB" w:rsidRDefault="006E0ABB">
      <w:pPr>
        <w:ind w:firstLine="540"/>
        <w:jc w:val="both"/>
        <w:rPr>
          <w:sz w:val="28"/>
          <w:szCs w:val="28"/>
        </w:rPr>
      </w:pPr>
      <w:r>
        <w:rPr>
          <w:sz w:val="28"/>
          <w:szCs w:val="28"/>
        </w:rPr>
        <w:t>Большое влияние на международные валютно-кредитные и финансовые отношения оказывают ведущие промышленно-развитые страны (особенно «семерка»), которые выступают как партнеры-соперники. Последние десятилетия отмечены активизацией развивающихся стран в этой сфере.</w:t>
      </w:r>
    </w:p>
    <w:p w:rsidR="006E0ABB" w:rsidRDefault="006E0ABB">
      <w:pPr>
        <w:ind w:firstLine="540"/>
        <w:jc w:val="both"/>
        <w:rPr>
          <w:sz w:val="28"/>
          <w:szCs w:val="28"/>
        </w:rPr>
      </w:pPr>
      <w:r>
        <w:rPr>
          <w:sz w:val="28"/>
          <w:szCs w:val="28"/>
        </w:rPr>
        <w:t>В настоящее время лишь немногие страны не используют преимущества международного разделения труда, специализации и кооперации. Возрастающая интернационализация производства заставляет экономических субъектов (предприятия, банки, физических лиц и т.д.) активно выходить на мировой рынок.</w:t>
      </w:r>
    </w:p>
    <w:p w:rsidR="006E0ABB" w:rsidRDefault="006E0ABB">
      <w:pPr>
        <w:ind w:firstLine="540"/>
        <w:jc w:val="both"/>
        <w:rPr>
          <w:sz w:val="28"/>
          <w:szCs w:val="28"/>
        </w:rPr>
      </w:pPr>
      <w:r>
        <w:rPr>
          <w:sz w:val="28"/>
          <w:szCs w:val="28"/>
        </w:rPr>
        <w:t>Принципы работы экономического субъекта на внешнем рынке существенно отличаются от принципов работы на рынке внутреннем. Именно поэтому при выходе на международный рынок необходимо учитывать огромное количество экономических и политических обстоятельств. В частности, на международном рынке предприятие сталкивается с большим количеством валют, необходимостью платить по своим обязательствам приемлемыми платежными средствами, оценивать всевозможные виды рисков, возникающих при осуществлении внешнеэкономической деятельности, а также следовать требованиям и рекомендациям международных институтов, конвенций и договоров. Так как все эти операции могут иметь существенное влияние на общую эффективность деятельности экономических субъектов, необходимо всестороннее изучение международных валютно-кредитных отношений.</w:t>
      </w:r>
    </w:p>
    <w:p w:rsidR="006E0ABB" w:rsidRDefault="006E0ABB">
      <w:pPr>
        <w:spacing w:after="100" w:afterAutospacing="1"/>
        <w:ind w:firstLine="540"/>
        <w:jc w:val="both"/>
        <w:rPr>
          <w:sz w:val="28"/>
          <w:szCs w:val="28"/>
        </w:rPr>
      </w:pPr>
      <w:r>
        <w:rPr>
          <w:sz w:val="28"/>
          <w:szCs w:val="28"/>
        </w:rPr>
        <w:t>Под влиянием многих факторов функционирование международных валютно-кредитных и финансовых отношений усложнилось и характеризуется частыми изменениями. Поэтому изучение мирового опыта представляет большую важность и большой интерес для складывающейся в России и других странах СНГ рыночной экономики. Постепенная интеграция России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цивилизованного кодекса поведения на мировых рынках валют, кредитов, ценных бумаг, золота</w:t>
      </w:r>
    </w:p>
    <w:p w:rsidR="006E0ABB" w:rsidRDefault="006E0ABB">
      <w:pPr>
        <w:pStyle w:val="a7"/>
        <w:spacing w:after="0" w:afterAutospacing="0"/>
        <w:jc w:val="center"/>
        <w:rPr>
          <w:b/>
          <w:bCs/>
          <w:sz w:val="32"/>
          <w:szCs w:val="32"/>
        </w:rPr>
      </w:pPr>
      <w:r>
        <w:rPr>
          <w:sz w:val="28"/>
          <w:szCs w:val="28"/>
        </w:rPr>
        <w:br w:type="page"/>
      </w:r>
      <w:r>
        <w:rPr>
          <w:b/>
          <w:sz w:val="28"/>
          <w:szCs w:val="28"/>
        </w:rPr>
        <w:t xml:space="preserve">1. </w:t>
      </w:r>
      <w:r>
        <w:rPr>
          <w:b/>
          <w:bCs/>
          <w:sz w:val="32"/>
          <w:szCs w:val="32"/>
        </w:rPr>
        <w:t>Валюта и развитие мировой валютной системы</w:t>
      </w:r>
    </w:p>
    <w:p w:rsidR="006E0ABB" w:rsidRDefault="006E0ABB">
      <w:pPr>
        <w:pStyle w:val="a7"/>
        <w:spacing w:after="0" w:afterAutospacing="0"/>
        <w:ind w:firstLine="539"/>
        <w:jc w:val="both"/>
        <w:rPr>
          <w:sz w:val="28"/>
          <w:szCs w:val="28"/>
        </w:rPr>
      </w:pPr>
      <w:r>
        <w:rPr>
          <w:sz w:val="28"/>
          <w:szCs w:val="28"/>
        </w:rPr>
        <w:t>За валюту принимается денежная единица государства, лежащая в основе его денежной системы. Валюту используют в качестве мирового или международного платежного средства. Развитие мировой валютной системы происходило в трех этапах:</w:t>
      </w:r>
    </w:p>
    <w:p w:rsidR="006E0ABB" w:rsidRDefault="006E0ABB">
      <w:pPr>
        <w:ind w:firstLine="540"/>
        <w:rPr>
          <w:sz w:val="28"/>
          <w:szCs w:val="28"/>
        </w:rPr>
      </w:pPr>
      <w:r>
        <w:rPr>
          <w:sz w:val="28"/>
          <w:szCs w:val="28"/>
        </w:rPr>
        <w:t>1. «Золотой стандарт» или Парижская валютная система</w:t>
      </w:r>
    </w:p>
    <w:p w:rsidR="006E0ABB" w:rsidRDefault="006E0ABB">
      <w:pPr>
        <w:ind w:firstLine="540"/>
        <w:rPr>
          <w:sz w:val="28"/>
          <w:szCs w:val="28"/>
        </w:rPr>
      </w:pPr>
      <w:r>
        <w:rPr>
          <w:sz w:val="28"/>
          <w:szCs w:val="28"/>
        </w:rPr>
        <w:t>2. Бреттон-Вудская система фиксированных валютных курсов</w:t>
      </w:r>
    </w:p>
    <w:p w:rsidR="006E0ABB" w:rsidRDefault="006E0ABB">
      <w:pPr>
        <w:ind w:firstLine="540"/>
        <w:rPr>
          <w:sz w:val="28"/>
          <w:szCs w:val="28"/>
        </w:rPr>
      </w:pPr>
      <w:r>
        <w:rPr>
          <w:sz w:val="28"/>
          <w:szCs w:val="28"/>
        </w:rPr>
        <w:t>3. Ямайская система плавающих валютный курсов.</w:t>
      </w:r>
    </w:p>
    <w:p w:rsidR="006E0ABB" w:rsidRDefault="006E0ABB">
      <w:pPr>
        <w:pStyle w:val="a7"/>
        <w:spacing w:after="0" w:afterAutospacing="0"/>
        <w:ind w:firstLine="539"/>
        <w:jc w:val="center"/>
        <w:rPr>
          <w:b/>
          <w:sz w:val="28"/>
        </w:rPr>
      </w:pPr>
      <w:r>
        <w:rPr>
          <w:b/>
          <w:sz w:val="28"/>
        </w:rPr>
        <w:t>1.1 От золотомонетного к золото-девизному стандарту</w:t>
      </w:r>
    </w:p>
    <w:p w:rsidR="006E0ABB" w:rsidRDefault="006E0ABB">
      <w:pPr>
        <w:pStyle w:val="a7"/>
        <w:spacing w:after="0" w:afterAutospacing="0"/>
        <w:ind w:firstLine="539"/>
        <w:jc w:val="both"/>
        <w:rPr>
          <w:sz w:val="28"/>
          <w:szCs w:val="28"/>
        </w:rPr>
      </w:pPr>
      <w:r>
        <w:rPr>
          <w:sz w:val="28"/>
          <w:szCs w:val="28"/>
        </w:rPr>
        <w:t>Первая мировая валютная система стихийно сформировалась в 1816 году в Великобритании. Юридически она была оформлена межгосударст-венным соглашением на Парижской конференции в 1867 году, которое признало золото единственной формой мировых денег. Данная организация системы денежного обращения и международных расчетов предполагала закрепление за золотом денежных функций и официальное установление фиксированного золотого паритета национальной денежной единицы. Установленный золотой паритет являлся и официальной ценой золота. Золотые монеты находились в обращении и имели силу законного платежного средства. Центральные банки были обязаны обменивать бумажные деньги на золото по номиналу. Был разрешен свободный ввоз и вывоз золота в любом виде. Валютные курсы стран фиксировались на базе золотых паритетов национальных денежных единиц и колебались лишь в узких пределах “золотых точек”, которые определялись расходами (в основном на транспортировку и страхование), связанными с перемещением золота между странами.</w:t>
      </w:r>
    </w:p>
    <w:p w:rsidR="006E0ABB" w:rsidRDefault="006E0ABB">
      <w:pPr>
        <w:jc w:val="both"/>
        <w:rPr>
          <w:sz w:val="28"/>
          <w:szCs w:val="28"/>
        </w:rPr>
      </w:pPr>
      <w:r>
        <w:rPr>
          <w:sz w:val="28"/>
          <w:szCs w:val="28"/>
        </w:rPr>
        <w:tab/>
        <w:t>В условиях золотого стандарта регулирование платежного баланса осуществлялось в основном стихийно путем переливов золота из одних стран в другие через частные каналы. Государство практически не участвовало в процессе регулирования международных расчетов, а официальные золотые резервы были главным регулятором несбалансиро-ванности платежного баланса.</w:t>
      </w:r>
    </w:p>
    <w:p w:rsidR="006E0ABB" w:rsidRDefault="006E0ABB">
      <w:pPr>
        <w:jc w:val="both"/>
        <w:rPr>
          <w:sz w:val="28"/>
          <w:szCs w:val="28"/>
        </w:rPr>
      </w:pPr>
      <w:r>
        <w:rPr>
          <w:sz w:val="28"/>
          <w:szCs w:val="28"/>
        </w:rPr>
        <w:tab/>
        <w:t xml:space="preserve">После валютного хаоса, возникшего в результате первой мировой войны, был установлен золото-девизный стандарт, основанный на золоте  и ведущих валютах, конвертируемых в золото. Платежные средства в иностранной валюте, </w:t>
      </w:r>
    </w:p>
    <w:p w:rsidR="006E0ABB" w:rsidRDefault="006E0ABB">
      <w:pPr>
        <w:jc w:val="both"/>
        <w:rPr>
          <w:sz w:val="28"/>
          <w:szCs w:val="28"/>
        </w:rPr>
      </w:pPr>
      <w:r>
        <w:rPr>
          <w:sz w:val="28"/>
          <w:szCs w:val="28"/>
        </w:rPr>
        <w:t xml:space="preserve">предназначенные для международных расчетов, стали называться девизами. Вторая мировая валютная система была юридически оформлена межгосударственным соглашением, достигнутым на Генуэзской международной экономической конференции в 1922 году. Ее основой явились золото и девизы – иностранные валюты. После первой мировой войны валютно-финансовый центр переместился из Западной Европы в США. Это было обусловлено следующим. Значительно возрос валютно-экономический потенциал США, увеличился экспорт капитала. В </w:t>
      </w:r>
    </w:p>
    <w:p w:rsidR="006E0ABB" w:rsidRDefault="006E0ABB">
      <w:pPr>
        <w:jc w:val="right"/>
        <w:rPr>
          <w:sz w:val="28"/>
          <w:szCs w:val="28"/>
        </w:rPr>
      </w:pPr>
    </w:p>
    <w:p w:rsidR="006E0ABB" w:rsidRDefault="006E0ABB">
      <w:pPr>
        <w:jc w:val="both"/>
        <w:rPr>
          <w:sz w:val="28"/>
          <w:szCs w:val="28"/>
        </w:rPr>
      </w:pPr>
      <w:r>
        <w:rPr>
          <w:sz w:val="28"/>
          <w:szCs w:val="28"/>
        </w:rPr>
        <w:t>1924 году произошло перераспределение официальных золотых резервов: 46% золотых запасов капиталистических стран сосредоточились в США. США развернули борьбу за гегемонию доллара, однако статус резервной валюты он получил лишь после второй мировой войны.</w:t>
      </w:r>
    </w:p>
    <w:p w:rsidR="006E0ABB" w:rsidRDefault="006E0ABB">
      <w:pPr>
        <w:jc w:val="both"/>
        <w:rPr>
          <w:sz w:val="28"/>
          <w:szCs w:val="28"/>
        </w:rPr>
      </w:pPr>
      <w:r>
        <w:rPr>
          <w:sz w:val="28"/>
          <w:szCs w:val="28"/>
        </w:rPr>
        <w:tab/>
        <w:t>Достигнутая валютная стабилизация была взорвана мировым кризисом 30-х годов.</w:t>
      </w:r>
    </w:p>
    <w:p w:rsidR="006E0ABB" w:rsidRDefault="006E0ABB">
      <w:pPr>
        <w:jc w:val="both"/>
        <w:rPr>
          <w:sz w:val="28"/>
          <w:szCs w:val="28"/>
        </w:rPr>
      </w:pPr>
      <w:r>
        <w:rPr>
          <w:sz w:val="28"/>
          <w:szCs w:val="28"/>
        </w:rPr>
        <w:tab/>
        <w:t xml:space="preserve">Система золотого стандарта соответствовала условиям рынка свободной конкуренции. Функционирование механизма международных денежных расчетов, базировавшегося на золотом стандарте, имело большое значение для расширения международных экономических связей, образования единого мирового хозяйства. Вместе с тем денежно-валютная система золотого стандарта стала противодействовать концентрации и централизации капитала, создавать помехи практике ценообразования, препятствовать покрытию резко возросших внутренних и внешних государственных расходов путем эмиссии бумажных средств, наконец, затруднять международную торговлю и вывоз капитала за </w:t>
      </w:r>
    </w:p>
    <w:p w:rsidR="006E0ABB" w:rsidRDefault="006E0ABB">
      <w:pPr>
        <w:jc w:val="both"/>
        <w:rPr>
          <w:sz w:val="28"/>
          <w:szCs w:val="28"/>
        </w:rPr>
      </w:pPr>
      <w:r>
        <w:rPr>
          <w:sz w:val="28"/>
          <w:szCs w:val="28"/>
        </w:rPr>
        <w:t>границу. Манипулирование валютным курсом путем девальвации или ревальвации валюты, изменение учетной процентной ставки, проведение инфляционной или дефляционной политики для регулирования движения товаров, услуг и капитала, использование международных займов и кредитов – все это позволяло поддерживать платежные балансы в известной степени временно уравновешенными и отодвигать погашение отрицательного сальдо (за счет резервов золота) на неопределенное время. В следствии этого становилось ясно, что регулярное возобновление экономических отношений между партнерами различных стран делает возможным и необходимым накопление ими иностранной валюты как в наличной так и в безналичной формах в качестве своеобразного резерва для быстрого погашения своих обязательств перед партнерами страны с данной национальной валютой. Отсюда возникновение структурного кризиса, а затем, в период мирового экономического кризиса 1929-1933гг., и разрушение механизма золотого стандарта.</w:t>
      </w:r>
    </w:p>
    <w:p w:rsidR="006E0ABB" w:rsidRDefault="006E0ABB">
      <w:pPr>
        <w:jc w:val="both"/>
        <w:rPr>
          <w:sz w:val="28"/>
          <w:szCs w:val="28"/>
        </w:rPr>
      </w:pPr>
      <w:r>
        <w:rPr>
          <w:sz w:val="28"/>
          <w:szCs w:val="28"/>
        </w:rPr>
        <w:tab/>
        <w:t xml:space="preserve">Я считаю, что объективная основа для ликвидации системы золотой стандарт была подготовлена развитием международного движения капитала и эволюцией внутреннего платежного механизма, в котором кредит и безналичные деньги заняли господствующие место. Требовалось постоянное увеличение резервов в соответствии с потребностями расширения экономических и соответственно платежных отношений в условиях роста мировой экономики и поддержание оптимального соотношения между золотыми и валютными </w:t>
      </w:r>
    </w:p>
    <w:p w:rsidR="006E0ABB" w:rsidRDefault="006E0ABB">
      <w:pPr>
        <w:jc w:val="both"/>
        <w:rPr>
          <w:sz w:val="28"/>
          <w:szCs w:val="28"/>
        </w:rPr>
      </w:pPr>
      <w:r>
        <w:rPr>
          <w:sz w:val="28"/>
          <w:szCs w:val="28"/>
        </w:rPr>
        <w:t>резервами, с тем, чтобы цена на золото была равновесной. Так же недостатками золотого стандарта была невозможность проводить независимую денежно-кредитную политику, направленную на решение внутренних проблем страны.</w:t>
      </w:r>
    </w:p>
    <w:p w:rsidR="006E0ABB" w:rsidRDefault="006E0ABB">
      <w:pPr>
        <w:jc w:val="both"/>
        <w:rPr>
          <w:sz w:val="28"/>
          <w:szCs w:val="28"/>
        </w:rPr>
      </w:pPr>
    </w:p>
    <w:p w:rsidR="006E0ABB" w:rsidRDefault="006E0ABB">
      <w:pPr>
        <w:jc w:val="center"/>
        <w:rPr>
          <w:b/>
          <w:sz w:val="28"/>
          <w:szCs w:val="28"/>
        </w:rPr>
      </w:pPr>
      <w:r>
        <w:rPr>
          <w:b/>
          <w:sz w:val="28"/>
          <w:szCs w:val="28"/>
        </w:rPr>
        <w:t>1.2. Бреттон-вудская</w:t>
      </w:r>
      <w:r>
        <w:t xml:space="preserve">  </w:t>
      </w:r>
      <w:r>
        <w:rPr>
          <w:b/>
          <w:sz w:val="28"/>
          <w:szCs w:val="28"/>
        </w:rPr>
        <w:t>валютная система.</w:t>
      </w:r>
    </w:p>
    <w:p w:rsidR="006E0ABB" w:rsidRDefault="006E0ABB">
      <w:pPr>
        <w:ind w:firstLine="720"/>
        <w:jc w:val="both"/>
        <w:rPr>
          <w:sz w:val="28"/>
          <w:szCs w:val="28"/>
        </w:rPr>
      </w:pPr>
    </w:p>
    <w:p w:rsidR="006E0ABB" w:rsidRDefault="006E0ABB">
      <w:pPr>
        <w:ind w:firstLine="720"/>
        <w:jc w:val="both"/>
        <w:rPr>
          <w:sz w:val="28"/>
          <w:szCs w:val="28"/>
        </w:rPr>
      </w:pPr>
      <w:r>
        <w:rPr>
          <w:sz w:val="28"/>
          <w:szCs w:val="28"/>
        </w:rPr>
        <w:t>Разработка проекта новой мировой валютной системы началась еще в апреле 1942 года, так как страны опасались потрясений, подобных валютному кризису первой мировой войны в 30-х годах. На международной конференции, состоявшейся в 1944 году в Бреттон-Вудсе (США), были согласованы основные принципы нового международного валютно-финансового устройства, ставшего известным как Бреттонвудская система. Эти принципы были кодифицированы в принятых на Бреттонвудской конференции “Статьях Соглашения” (уставе) Международного валютного фонда (МФБ). Основные характерные черты бреттонвудской валютной системы состояли в том: золото сохранило свою монополию на осуществление окончательных денежных расчетов между странами, то есть на исполнение функции всеобщего платежного средства; однако масштабы использования золота для фактического обслуживания международного обращения и его регулирующая роль в этой сфере существенно уменьшилась. Наряду с золотом в качестве международных кредитных средств платежа, орудий расчета по платежным балансам и резервных валют в мировом обороте широко использовались две национальные бумажные денежные единицы – американский доллар и английский фунт стерлингов (в значительно меньшем объеме). Резервные валюты могли обмениваться на золото. Так, Казначейство США продолжало разменивать доллар на золото иностранным центральным банкам по официальной цене, установленной в 1934 году, составлявшей 35 долларов за одну тройскую унцию, равную 31,1035г. Обе валюты могли обмениваться на частном, в первую очередь, Лондонском рынке золота центральными банками, правительственными учреждениями.</w:t>
      </w:r>
    </w:p>
    <w:p w:rsidR="006E0ABB" w:rsidRDefault="006E0ABB">
      <w:pPr>
        <w:jc w:val="both"/>
        <w:rPr>
          <w:sz w:val="28"/>
          <w:szCs w:val="28"/>
        </w:rPr>
      </w:pPr>
      <w:r>
        <w:rPr>
          <w:sz w:val="28"/>
          <w:szCs w:val="28"/>
        </w:rPr>
        <w:tab/>
        <w:t>Курсовое соотношение валют и их конвертируемость стали осуществляться на основе фиксированных валютных паритетов, выраженных в долларах. Рыночные курсы валют не должны были откланяться вверх или вниз от фиксированных официальных долларовых паритетов этих валют более чем на 1%, то есть все капиталистические валюты жестко “привязывались” к доллару. Девальвация свыше 10% допускалась лишь с разрешения фонда.</w:t>
      </w:r>
    </w:p>
    <w:p w:rsidR="006E0ABB" w:rsidRDefault="006E0ABB">
      <w:pPr>
        <w:jc w:val="both"/>
        <w:rPr>
          <w:sz w:val="28"/>
          <w:szCs w:val="28"/>
        </w:rPr>
      </w:pPr>
      <w:r>
        <w:rPr>
          <w:sz w:val="28"/>
          <w:szCs w:val="28"/>
        </w:rPr>
        <w:tab/>
        <w:t>Национальные валюты использовались для текущих операций, а во многих случаях и для капитальных. Национальные валюты свободно обменивались на частных валютных рынках на доллары и одна на другую по курсам. На базе свободной обратимости валют в области текущих операций производились многосторонние расчеты между странами.</w:t>
      </w:r>
    </w:p>
    <w:p w:rsidR="006E0ABB" w:rsidRDefault="006E0ABB">
      <w:pPr>
        <w:jc w:val="both"/>
        <w:rPr>
          <w:sz w:val="28"/>
          <w:szCs w:val="28"/>
        </w:rPr>
      </w:pPr>
      <w:r>
        <w:rPr>
          <w:sz w:val="28"/>
          <w:szCs w:val="28"/>
        </w:rPr>
        <w:t xml:space="preserve">Государственные органы осуществляли определенный контроль за функционированием механизма международных расчетов и частным </w:t>
      </w:r>
    </w:p>
    <w:p w:rsidR="006E0ABB" w:rsidRDefault="006E0ABB">
      <w:pPr>
        <w:jc w:val="both"/>
        <w:rPr>
          <w:sz w:val="28"/>
          <w:szCs w:val="28"/>
        </w:rPr>
      </w:pPr>
      <w:r>
        <w:rPr>
          <w:sz w:val="28"/>
          <w:szCs w:val="28"/>
        </w:rPr>
        <w:t>валютным оборотом. Плюс к этому государственные органы регулировали рынок золота, поддерживая путем продаж металла из своих запасов или его покупки валютную цену золота на рынке, не допуская ее существенного отклонения от уровня официальной цены.</w:t>
      </w:r>
    </w:p>
    <w:p w:rsidR="006E0ABB" w:rsidRDefault="006E0ABB">
      <w:pPr>
        <w:jc w:val="both"/>
        <w:rPr>
          <w:sz w:val="28"/>
          <w:szCs w:val="28"/>
        </w:rPr>
      </w:pPr>
      <w:r>
        <w:rPr>
          <w:sz w:val="28"/>
          <w:szCs w:val="28"/>
        </w:rPr>
        <w:tab/>
        <w:t xml:space="preserve">В то же время впервые в истории созданы международные валютно-кредитные организации такие как, Международный валютный фонд (МВФ) и Международный банк реконструкции и развития (МБРР). Межгосударственное регулирование валютных связей, согласование валютной политики осуществлялось через МВФ. Так же МВФ предоставлял кредиты в иностранной валюте для покрытия дефицита платежных балансов в целях поддержки нестабильных валют, обеспечивал валютное сотрудничество стран. МВФ обеспечивал соблюдение странами-участницами единого кодекса принципов </w:t>
      </w:r>
    </w:p>
    <w:p w:rsidR="006E0ABB" w:rsidRDefault="006E0ABB">
      <w:pPr>
        <w:jc w:val="both"/>
        <w:rPr>
          <w:sz w:val="28"/>
          <w:szCs w:val="28"/>
        </w:rPr>
      </w:pPr>
      <w:r>
        <w:rPr>
          <w:sz w:val="28"/>
          <w:szCs w:val="28"/>
        </w:rPr>
        <w:t xml:space="preserve">“международного валютного сотрудничества”, сохранение ими официальных валютных паритетов, курсов и свободной обратимости валют. Изменение паритета либо установление валютных ограничений требовали в каждом отдельном случае согласия руководства МВФ. </w:t>
      </w:r>
    </w:p>
    <w:p w:rsidR="006E0ABB" w:rsidRDefault="006E0ABB">
      <w:pPr>
        <w:jc w:val="both"/>
        <w:rPr>
          <w:sz w:val="28"/>
          <w:szCs w:val="28"/>
        </w:rPr>
      </w:pPr>
      <w:r>
        <w:rPr>
          <w:sz w:val="28"/>
          <w:szCs w:val="28"/>
        </w:rPr>
        <w:tab/>
        <w:t>И так, под давлением США в рамках Бреттон-вудской системы утвердился долларовый стандарт – мировая валютная система, основанная на господстве доллара. Доллар – единственная валюта, конвертируемая в золото, стала базой валютных паритетов, преобладающим средством международных расчетов, валютой интервенции и резервных активов. Такое положение доллара обусловило экономическое превосходство США и ослабило их конкурентов. Опорой господства доллара служила острая нехватка долларов, вызываемая дефицитом платежного баланса, особенно по расчетам с США, и недостатком золотовалютных резервов.</w:t>
      </w:r>
    </w:p>
    <w:p w:rsidR="006E0ABB" w:rsidRDefault="006E0ABB">
      <w:pPr>
        <w:jc w:val="both"/>
        <w:rPr>
          <w:sz w:val="28"/>
          <w:szCs w:val="28"/>
        </w:rPr>
      </w:pPr>
      <w:r>
        <w:rPr>
          <w:sz w:val="28"/>
          <w:szCs w:val="28"/>
        </w:rPr>
        <w:tab/>
        <w:t>Экономический, энергетический, сырьевой кризисы 60-х годов дестабилизировали Бреттон-вудскую систему, изменение соотношений сил на мировом фоне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Поскольку США использовали доллар для покрытия дефицита платежного баланса, а не золото, это привело к огромному увеличению краткосрочной внешней задолженности в виде долларовых накоплений иностранных банков.</w:t>
      </w:r>
    </w:p>
    <w:p w:rsidR="006E0ABB" w:rsidRDefault="006E0ABB">
      <w:pPr>
        <w:jc w:val="both"/>
        <w:rPr>
          <w:sz w:val="28"/>
          <w:szCs w:val="28"/>
        </w:rPr>
      </w:pPr>
      <w:r>
        <w:rPr>
          <w:sz w:val="28"/>
          <w:szCs w:val="28"/>
        </w:rPr>
        <w:tab/>
        <w:t xml:space="preserve">Кризис Бреттон-вудской системы достиг кульминации весной и летом </w:t>
      </w:r>
    </w:p>
    <w:p w:rsidR="006E0ABB" w:rsidRDefault="006E0ABB">
      <w:pPr>
        <w:jc w:val="both"/>
        <w:rPr>
          <w:sz w:val="28"/>
          <w:szCs w:val="28"/>
        </w:rPr>
      </w:pPr>
      <w:r>
        <w:rPr>
          <w:sz w:val="28"/>
          <w:szCs w:val="28"/>
        </w:rPr>
        <w:t>1971 года, когда в его эпицентре оказалась главная резервная валюта. Кризис доллара совпал с длительной депрессией в США после экономического кризиса 1969-1970 гг. Кризис американской валютной системы выразился в массовой продаже ее за золото и за устойчивые валюты, а так же в падении курса доллара. Самой стабильной оказалась валютная зона французского франка, которая существует и по настоящее время, объединяя ряд стран Центральной Африки.</w:t>
      </w:r>
    </w:p>
    <w:p w:rsidR="006E0ABB" w:rsidRDefault="006E0ABB">
      <w:pPr>
        <w:jc w:val="both"/>
        <w:rPr>
          <w:sz w:val="28"/>
          <w:szCs w:val="28"/>
        </w:rPr>
      </w:pPr>
      <w:r>
        <w:rPr>
          <w:sz w:val="28"/>
          <w:szCs w:val="28"/>
        </w:rPr>
        <w:tab/>
        <w:t>Поиски выхода из кризиса завершились компромиссным Вашингтонским соглашением “группы десяти” 18 декабря 1971 года. Была достигнута договоренность по следующим пунктам</w:t>
      </w:r>
      <w:r>
        <w:rPr>
          <w:sz w:val="28"/>
          <w:szCs w:val="28"/>
          <w:lang w:val="en-US"/>
        </w:rPr>
        <w:t>:</w:t>
      </w:r>
    </w:p>
    <w:p w:rsidR="006E0ABB" w:rsidRDefault="006E0ABB">
      <w:pPr>
        <w:numPr>
          <w:ilvl w:val="0"/>
          <w:numId w:val="7"/>
        </w:numPr>
        <w:tabs>
          <w:tab w:val="clear" w:pos="360"/>
          <w:tab w:val="num" w:pos="540"/>
        </w:tabs>
        <w:ind w:left="540"/>
        <w:jc w:val="both"/>
        <w:rPr>
          <w:sz w:val="28"/>
          <w:szCs w:val="28"/>
        </w:rPr>
      </w:pPr>
      <w:r>
        <w:rPr>
          <w:sz w:val="28"/>
          <w:szCs w:val="28"/>
        </w:rPr>
        <w:t>Девальвация доллара на 7,89% и повышение официальной цены доллара на 8,57% до 38 дол. за унцию.</w:t>
      </w:r>
    </w:p>
    <w:p w:rsidR="006E0ABB" w:rsidRDefault="006E0ABB">
      <w:pPr>
        <w:numPr>
          <w:ilvl w:val="0"/>
          <w:numId w:val="7"/>
        </w:numPr>
        <w:tabs>
          <w:tab w:val="clear" w:pos="360"/>
          <w:tab w:val="num" w:pos="540"/>
        </w:tabs>
        <w:ind w:left="540"/>
        <w:jc w:val="both"/>
        <w:rPr>
          <w:sz w:val="28"/>
          <w:szCs w:val="28"/>
        </w:rPr>
      </w:pPr>
      <w:r>
        <w:rPr>
          <w:sz w:val="28"/>
          <w:szCs w:val="28"/>
        </w:rPr>
        <w:t>Ревальвация ряда валют.</w:t>
      </w:r>
    </w:p>
    <w:p w:rsidR="006E0ABB" w:rsidRDefault="006E0ABB">
      <w:pPr>
        <w:numPr>
          <w:ilvl w:val="0"/>
          <w:numId w:val="7"/>
        </w:numPr>
        <w:tabs>
          <w:tab w:val="clear" w:pos="360"/>
          <w:tab w:val="num" w:pos="540"/>
        </w:tabs>
        <w:ind w:left="540"/>
        <w:jc w:val="both"/>
        <w:rPr>
          <w:sz w:val="28"/>
          <w:szCs w:val="28"/>
        </w:rPr>
      </w:pPr>
      <w:r>
        <w:rPr>
          <w:sz w:val="28"/>
          <w:szCs w:val="28"/>
        </w:rPr>
        <w:t>Расширение пределов колебания валютных курсов с +/- 1% до +/- 2,25% от их паритетов и установление центральных курсов вместо валютных паритетов.</w:t>
      </w:r>
    </w:p>
    <w:p w:rsidR="006E0ABB" w:rsidRDefault="006E0ABB">
      <w:pPr>
        <w:numPr>
          <w:ilvl w:val="0"/>
          <w:numId w:val="7"/>
        </w:numPr>
        <w:tabs>
          <w:tab w:val="clear" w:pos="360"/>
          <w:tab w:val="num" w:pos="540"/>
        </w:tabs>
        <w:ind w:left="540"/>
        <w:jc w:val="both"/>
        <w:rPr>
          <w:sz w:val="28"/>
          <w:szCs w:val="28"/>
        </w:rPr>
      </w:pPr>
      <w:r>
        <w:rPr>
          <w:sz w:val="28"/>
          <w:szCs w:val="28"/>
        </w:rPr>
        <w:t>Отмена 10%-й таможенной пошлины США.</w:t>
      </w:r>
    </w:p>
    <w:p w:rsidR="006E0ABB" w:rsidRDefault="006E0ABB">
      <w:pPr>
        <w:ind w:firstLine="720"/>
        <w:jc w:val="both"/>
        <w:rPr>
          <w:sz w:val="28"/>
          <w:szCs w:val="28"/>
        </w:rPr>
      </w:pPr>
      <w:r>
        <w:rPr>
          <w:sz w:val="28"/>
          <w:szCs w:val="28"/>
        </w:rPr>
        <w:t>Вашингтонское соглашение временно сгладило противоречия, но не уничтожило их. В феврале-марте 1973 года валютный кризис вновь обрушился на доллар, и цена за унцию упала до 42,22%.</w:t>
      </w:r>
    </w:p>
    <w:p w:rsidR="006E0ABB" w:rsidRDefault="006E0ABB">
      <w:pPr>
        <w:ind w:firstLine="720"/>
        <w:jc w:val="both"/>
        <w:rPr>
          <w:sz w:val="28"/>
          <w:szCs w:val="28"/>
        </w:rPr>
      </w:pPr>
      <w:r>
        <w:rPr>
          <w:sz w:val="28"/>
          <w:szCs w:val="28"/>
        </w:rPr>
        <w:t>Можно сделать вывод, что развалом второй мировой валютной системы послужил недостаток резервных средств (долларов, фунтов стерлингов, золота), который вел к торможению мировой торговли, в то же время избыток привел к дестабилизации системы фиксированных валютных курсов.</w:t>
      </w:r>
    </w:p>
    <w:p w:rsidR="006E0ABB" w:rsidRDefault="006E0ABB">
      <w:pPr>
        <w:ind w:firstLine="720"/>
        <w:jc w:val="both"/>
        <w:rPr>
          <w:sz w:val="28"/>
          <w:szCs w:val="28"/>
        </w:rPr>
      </w:pPr>
    </w:p>
    <w:p w:rsidR="006E0ABB" w:rsidRDefault="006E0ABB">
      <w:pPr>
        <w:ind w:firstLine="720"/>
        <w:jc w:val="center"/>
        <w:rPr>
          <w:b/>
          <w:sz w:val="28"/>
          <w:szCs w:val="28"/>
        </w:rPr>
      </w:pPr>
      <w:r>
        <w:rPr>
          <w:b/>
          <w:sz w:val="28"/>
          <w:szCs w:val="28"/>
        </w:rPr>
        <w:t>1.3. Ямайская валютная система.</w:t>
      </w:r>
    </w:p>
    <w:p w:rsidR="006E0ABB" w:rsidRDefault="006E0ABB">
      <w:pPr>
        <w:ind w:firstLine="720"/>
        <w:jc w:val="center"/>
        <w:rPr>
          <w:sz w:val="28"/>
          <w:szCs w:val="28"/>
        </w:rPr>
      </w:pPr>
    </w:p>
    <w:p w:rsidR="006E0ABB" w:rsidRDefault="006E0ABB">
      <w:pPr>
        <w:ind w:firstLine="720"/>
        <w:jc w:val="both"/>
        <w:rPr>
          <w:sz w:val="28"/>
          <w:szCs w:val="28"/>
        </w:rPr>
      </w:pPr>
      <w:r>
        <w:rPr>
          <w:sz w:val="28"/>
          <w:szCs w:val="28"/>
        </w:rPr>
        <w:t>Кризис Бреттон-вудской валютной системы породил обилие проектов валютной реформы. Соглашение стран – членов МВФ в Кингстоне (январь 1976 г.) было названо – Ямайское соглашение. Это соглашение, известное под образным названием “коктейль из ямайского рома” определило контуры новой международной валютной системы.</w:t>
      </w:r>
    </w:p>
    <w:p w:rsidR="006E0ABB" w:rsidRDefault="006E0ABB">
      <w:pPr>
        <w:jc w:val="both"/>
        <w:rPr>
          <w:sz w:val="28"/>
          <w:szCs w:val="28"/>
        </w:rPr>
      </w:pPr>
      <w:r>
        <w:rPr>
          <w:sz w:val="28"/>
          <w:szCs w:val="28"/>
        </w:rPr>
        <w:t>Основой этой системы являются плавающие обменные курсы и многовалютный стандарт. Переход к гибким обменным курсам предполагал достижение трех основных целей:</w:t>
      </w:r>
    </w:p>
    <w:p w:rsidR="006E0ABB" w:rsidRDefault="006E0ABB">
      <w:pPr>
        <w:numPr>
          <w:ilvl w:val="0"/>
          <w:numId w:val="9"/>
        </w:numPr>
        <w:jc w:val="both"/>
        <w:rPr>
          <w:sz w:val="28"/>
          <w:szCs w:val="28"/>
        </w:rPr>
      </w:pPr>
      <w:r>
        <w:rPr>
          <w:sz w:val="28"/>
          <w:szCs w:val="28"/>
        </w:rPr>
        <w:t>выравнивание темпов инфляции в различных странах;</w:t>
      </w:r>
    </w:p>
    <w:p w:rsidR="006E0ABB" w:rsidRDefault="006E0ABB">
      <w:pPr>
        <w:numPr>
          <w:ilvl w:val="0"/>
          <w:numId w:val="9"/>
        </w:numPr>
        <w:jc w:val="both"/>
        <w:rPr>
          <w:sz w:val="28"/>
          <w:szCs w:val="28"/>
          <w:lang w:val="en-US"/>
        </w:rPr>
      </w:pPr>
      <w:r>
        <w:rPr>
          <w:sz w:val="28"/>
          <w:szCs w:val="28"/>
        </w:rPr>
        <w:t>уравновешивание платежных балансов</w:t>
      </w:r>
      <w:r>
        <w:rPr>
          <w:sz w:val="28"/>
          <w:szCs w:val="28"/>
          <w:lang w:val="en-US"/>
        </w:rPr>
        <w:t>;</w:t>
      </w:r>
    </w:p>
    <w:p w:rsidR="006E0ABB" w:rsidRDefault="006E0ABB">
      <w:pPr>
        <w:numPr>
          <w:ilvl w:val="0"/>
          <w:numId w:val="9"/>
        </w:numPr>
        <w:jc w:val="both"/>
        <w:rPr>
          <w:sz w:val="28"/>
          <w:szCs w:val="28"/>
        </w:rPr>
      </w:pPr>
      <w:r>
        <w:rPr>
          <w:sz w:val="28"/>
          <w:szCs w:val="28"/>
        </w:rPr>
        <w:t>расширение возможностей для проведения независимой внутренней денежной политики отдельными центральными банками.</w:t>
      </w:r>
    </w:p>
    <w:p w:rsidR="006E0ABB" w:rsidRDefault="006E0ABB">
      <w:pPr>
        <w:jc w:val="both"/>
        <w:rPr>
          <w:sz w:val="28"/>
          <w:szCs w:val="28"/>
        </w:rPr>
      </w:pPr>
      <w:r>
        <w:rPr>
          <w:sz w:val="28"/>
          <w:szCs w:val="28"/>
        </w:rPr>
        <w:t xml:space="preserve"> Новизна и особенность Ямайской валютной системы состояли в следующем: введен стандарт СДР или специальные права заимствования (“</w:t>
      </w:r>
      <w:r>
        <w:rPr>
          <w:sz w:val="28"/>
          <w:szCs w:val="28"/>
          <w:lang w:val="en-US"/>
        </w:rPr>
        <w:t>special</w:t>
      </w:r>
      <w:r>
        <w:rPr>
          <w:sz w:val="28"/>
          <w:szCs w:val="28"/>
        </w:rPr>
        <w:t xml:space="preserve"> </w:t>
      </w:r>
      <w:r>
        <w:rPr>
          <w:sz w:val="28"/>
          <w:szCs w:val="28"/>
          <w:lang w:val="en-US"/>
        </w:rPr>
        <w:t>drawing</w:t>
      </w:r>
      <w:r>
        <w:rPr>
          <w:sz w:val="28"/>
          <w:szCs w:val="28"/>
        </w:rPr>
        <w:t xml:space="preserve"> </w:t>
      </w:r>
      <w:r>
        <w:rPr>
          <w:sz w:val="28"/>
          <w:szCs w:val="28"/>
          <w:lang w:val="en-US"/>
        </w:rPr>
        <w:t>rights</w:t>
      </w:r>
      <w:r>
        <w:rPr>
          <w:sz w:val="28"/>
          <w:szCs w:val="28"/>
        </w:rPr>
        <w:t>”), то есть “это международный резервный актив, эмиссия которого осуществляется МВФ и распределяется между странами-членами пропорционально их квотам в МВФ. СДР не имеют материально-вещественной формы существования и фигурируют лишь в виде бухгалтерской записи на счетах центральных банков, а также на специальном счете МВФ”. СДР был введен вместо золото-девизного стандарта. Отменена официальная валютная цена золота, а также заявлено о недопустимости установления государственного или межгосударственного контроля над мировыми рынками золота с целью искусственного замораживания его цены.</w:t>
      </w:r>
      <w:r>
        <w:rPr>
          <w:sz w:val="28"/>
          <w:szCs w:val="28"/>
        </w:rPr>
        <w:tab/>
        <w:t>Одновременно были приняты и решения, касающиеся использования золота, которое находилось в распоряжении МВФ. Одну шестую часть золотого запаса (а это составляло 25 млн. тройский унций, или 777,6 т.) МВФ возвратил старым членам в обмен на их национальные валюты по существовавшей до Ямайского соглашения официальной цене (35 ед. СДР за одну унцию) пропорционально их квотам в капитале Фонда. Такое же количество золото было продано в течение четырех лет, начиная с июня 1976 года по май 1980, на свободном рынке путем регулярно проводившихся открытых аукционов.</w:t>
      </w:r>
    </w:p>
    <w:p w:rsidR="006E0ABB" w:rsidRDefault="006E0ABB">
      <w:pPr>
        <w:jc w:val="both"/>
        <w:rPr>
          <w:sz w:val="28"/>
          <w:szCs w:val="28"/>
        </w:rPr>
      </w:pPr>
      <w:r>
        <w:rPr>
          <w:sz w:val="28"/>
          <w:szCs w:val="28"/>
        </w:rPr>
        <w:t xml:space="preserve"> </w:t>
      </w:r>
      <w:r>
        <w:rPr>
          <w:sz w:val="28"/>
          <w:szCs w:val="28"/>
        </w:rPr>
        <w:tab/>
        <w:t xml:space="preserve">Таким образом, центральные банки получили возможность свободно покупать золото на частном рынке по складывающимся там ценам и совершать сделки в золоте между собой на базе его рыночной стоимости. Так же было упразднено существовавшее до того времени обязательство </w:t>
      </w:r>
    </w:p>
    <w:p w:rsidR="006E0ABB" w:rsidRDefault="006E0ABB">
      <w:pPr>
        <w:jc w:val="both"/>
        <w:rPr>
          <w:sz w:val="28"/>
          <w:szCs w:val="28"/>
        </w:rPr>
      </w:pPr>
      <w:r>
        <w:rPr>
          <w:sz w:val="28"/>
          <w:szCs w:val="28"/>
        </w:rPr>
        <w:t xml:space="preserve">стран-участниц МВФ делать взнос в капитал Фонда в золоте. Было ликвидировано право МВФ требовать от стран-участниц золото в счет их </w:t>
      </w:r>
    </w:p>
    <w:p w:rsidR="006E0ABB" w:rsidRDefault="006E0ABB">
      <w:pPr>
        <w:jc w:val="right"/>
        <w:rPr>
          <w:sz w:val="28"/>
          <w:szCs w:val="28"/>
        </w:rPr>
      </w:pPr>
    </w:p>
    <w:p w:rsidR="006E0ABB" w:rsidRDefault="006E0ABB">
      <w:pPr>
        <w:jc w:val="both"/>
        <w:rPr>
          <w:sz w:val="28"/>
          <w:szCs w:val="28"/>
        </w:rPr>
      </w:pPr>
      <w:r>
        <w:rPr>
          <w:sz w:val="28"/>
          <w:szCs w:val="28"/>
        </w:rPr>
        <w:t xml:space="preserve">взносов в капитал Фонда или при осуществлении каких-либо операций с этими странами. </w:t>
      </w:r>
    </w:p>
    <w:p w:rsidR="006E0ABB" w:rsidRDefault="006E0ABB">
      <w:pPr>
        <w:jc w:val="both"/>
        <w:rPr>
          <w:sz w:val="28"/>
          <w:szCs w:val="28"/>
        </w:rPr>
      </w:pPr>
      <w:r>
        <w:rPr>
          <w:sz w:val="28"/>
          <w:szCs w:val="28"/>
        </w:rPr>
        <w:tab/>
        <w:t xml:space="preserve">Одним из основных принципов Ямайской валютной системы была юридически завершенная демонетаризация золота. Была отменена официальная цена на золото, были отменены золотые паритеты, прекращен размен долларов на золото. </w:t>
      </w:r>
      <w:r>
        <w:rPr>
          <w:sz w:val="28"/>
          <w:szCs w:val="28"/>
        </w:rPr>
        <w:tab/>
      </w:r>
    </w:p>
    <w:p w:rsidR="006E0ABB" w:rsidRDefault="006E0ABB">
      <w:pPr>
        <w:jc w:val="both"/>
        <w:rPr>
          <w:sz w:val="28"/>
          <w:szCs w:val="28"/>
        </w:rPr>
      </w:pPr>
      <w:r>
        <w:rPr>
          <w:sz w:val="28"/>
          <w:szCs w:val="28"/>
        </w:rPr>
        <w:tab/>
        <w:t>Ямайское соглашение окончательно упразднило золотые паритеты национальных валют, равно как и единицы СДР. Поэтому оно рассматривалось на Западе как официальная демонетизация золота, лишение его всяких денежных функций в сфере международного оборота. Было положено начало фактического вытеснению желтого металла из системы международных валютных отношений.</w:t>
      </w:r>
    </w:p>
    <w:p w:rsidR="006E0ABB" w:rsidRDefault="006E0ABB">
      <w:pPr>
        <w:jc w:val="both"/>
        <w:rPr>
          <w:sz w:val="28"/>
          <w:szCs w:val="28"/>
        </w:rPr>
      </w:pPr>
      <w:r>
        <w:rPr>
          <w:sz w:val="28"/>
          <w:szCs w:val="28"/>
        </w:rPr>
        <w:tab/>
        <w:t>Интернационализация системы международных ликвидных активов, формирование коллективной валютной единицы призваны оказывать стабилизирующее воздействие на мировую экономику, смягчать последствия нарушений равновесия платежных балансов, служить своего рода заслоном на пути перенесения возмущений, вызываемых такого рода нарушениями, на внутреннюю экономику страны.</w:t>
      </w:r>
    </w:p>
    <w:p w:rsidR="006E0ABB" w:rsidRDefault="006E0ABB">
      <w:pPr>
        <w:jc w:val="both"/>
        <w:rPr>
          <w:sz w:val="28"/>
          <w:szCs w:val="28"/>
        </w:rPr>
      </w:pPr>
      <w:r>
        <w:rPr>
          <w:sz w:val="28"/>
          <w:szCs w:val="28"/>
        </w:rPr>
        <w:tab/>
        <w:t xml:space="preserve">В соответствии с этим положением устава МВФ, относящиеся к механизму СДР, были внесены определенные изменения. </w:t>
      </w:r>
    </w:p>
    <w:p w:rsidR="006E0ABB" w:rsidRDefault="006E0ABB">
      <w:pPr>
        <w:numPr>
          <w:ilvl w:val="0"/>
          <w:numId w:val="8"/>
        </w:numPr>
        <w:jc w:val="both"/>
        <w:rPr>
          <w:sz w:val="28"/>
          <w:szCs w:val="28"/>
        </w:rPr>
      </w:pPr>
      <w:r>
        <w:rPr>
          <w:sz w:val="28"/>
          <w:szCs w:val="28"/>
        </w:rPr>
        <w:t>Привязка стоимости СДР к золоту прекращает свое существование.</w:t>
      </w:r>
    </w:p>
    <w:p w:rsidR="006E0ABB" w:rsidRDefault="006E0ABB">
      <w:pPr>
        <w:numPr>
          <w:ilvl w:val="0"/>
          <w:numId w:val="8"/>
        </w:numPr>
        <w:jc w:val="both"/>
        <w:rPr>
          <w:sz w:val="28"/>
          <w:szCs w:val="28"/>
        </w:rPr>
      </w:pPr>
      <w:r>
        <w:rPr>
          <w:sz w:val="28"/>
          <w:szCs w:val="28"/>
        </w:rPr>
        <w:t>Странам-участницам предоставляется возможность вступать по взаимному согласию в сделки друг с другом с использованием СДР без предварительного принятия Фондом какого-либо общего или специального решения по данному вопросу.</w:t>
      </w:r>
    </w:p>
    <w:p w:rsidR="006E0ABB" w:rsidRDefault="006E0ABB">
      <w:pPr>
        <w:numPr>
          <w:ilvl w:val="0"/>
          <w:numId w:val="8"/>
        </w:numPr>
        <w:jc w:val="both"/>
        <w:rPr>
          <w:sz w:val="28"/>
          <w:szCs w:val="28"/>
        </w:rPr>
      </w:pPr>
      <w:r>
        <w:rPr>
          <w:sz w:val="28"/>
          <w:szCs w:val="28"/>
        </w:rPr>
        <w:t>МВФ может разрешать странам-участницам производить между собой операции по использованию СДР. В мае 1979 года директорат МВФ принял резолюцию, предоставившую странам-участницам право осуществлять различные операции, такие как, погашение любого договорного обязательства без перевода валюты, в которой произведена сделка, предоставление кредитом в СДР, использование их в качестве залога при получении займов и т.п.</w:t>
      </w:r>
    </w:p>
    <w:p w:rsidR="006E0ABB" w:rsidRDefault="006E0ABB">
      <w:pPr>
        <w:numPr>
          <w:ilvl w:val="0"/>
          <w:numId w:val="8"/>
        </w:numPr>
        <w:jc w:val="both"/>
        <w:rPr>
          <w:sz w:val="28"/>
          <w:szCs w:val="28"/>
        </w:rPr>
      </w:pPr>
      <w:r>
        <w:rPr>
          <w:sz w:val="28"/>
          <w:szCs w:val="28"/>
        </w:rPr>
        <w:t>Право владеть средствами в СДР может быть предоставлено международным валютно-финансовым организациям, специализированными учреждениями ООН и т.д.</w:t>
      </w:r>
    </w:p>
    <w:p w:rsidR="006E0ABB" w:rsidRDefault="006E0ABB">
      <w:pPr>
        <w:numPr>
          <w:ilvl w:val="0"/>
          <w:numId w:val="8"/>
        </w:numPr>
        <w:jc w:val="both"/>
        <w:rPr>
          <w:sz w:val="28"/>
          <w:szCs w:val="28"/>
        </w:rPr>
      </w:pPr>
      <w:r>
        <w:rPr>
          <w:sz w:val="28"/>
          <w:szCs w:val="28"/>
        </w:rPr>
        <w:t xml:space="preserve">СДР заменяют золото и национальные валюты при осуществлении платежей странами-членами Фонду и Фондом странам-членам, и их возможное использование в операциях сделках, производимых в рамках общего департамента МВФ, должно быть расширено. </w:t>
      </w:r>
    </w:p>
    <w:p w:rsidR="006E0ABB" w:rsidRDefault="006E0ABB">
      <w:pPr>
        <w:pStyle w:val="aa"/>
        <w:spacing w:after="0"/>
        <w:jc w:val="both"/>
        <w:rPr>
          <w:sz w:val="28"/>
          <w:szCs w:val="28"/>
        </w:rPr>
      </w:pPr>
      <w:r>
        <w:rPr>
          <w:sz w:val="28"/>
          <w:szCs w:val="28"/>
        </w:rPr>
        <w:t xml:space="preserve">Но, итоги функционирования СДР свидетельствуют о том, что они оказались далеки от мировых денег. Более того, возникли проблемы эмиссии и распределения, обеспечения, метода определения курса и сферы </w:t>
      </w:r>
    </w:p>
    <w:p w:rsidR="006E0ABB" w:rsidRDefault="006E0ABB">
      <w:pPr>
        <w:pStyle w:val="aa"/>
        <w:spacing w:after="0"/>
        <w:jc w:val="both"/>
        <w:rPr>
          <w:sz w:val="28"/>
          <w:szCs w:val="28"/>
        </w:rPr>
      </w:pPr>
      <w:r>
        <w:rPr>
          <w:sz w:val="28"/>
          <w:szCs w:val="28"/>
        </w:rPr>
        <w:t>использования СДР. Вопреки замыслу СДР не стали эталоном стоимости, главным международным резервным и платежным средством.</w:t>
      </w:r>
    </w:p>
    <w:p w:rsidR="006E0ABB" w:rsidRDefault="006E0ABB">
      <w:pPr>
        <w:jc w:val="both"/>
        <w:rPr>
          <w:sz w:val="28"/>
          <w:szCs w:val="28"/>
        </w:rPr>
      </w:pPr>
      <w:r>
        <w:rPr>
          <w:sz w:val="28"/>
          <w:szCs w:val="28"/>
        </w:rPr>
        <w:tab/>
        <w:t>Введение плавающих вместо фиксированных валютных курсов в большинстве стран в марте 1973 года не обеспечило их стабильности, несмотря на огромные затраты на валютную интервенцию. Этот режим оказался неспособным обеспечить выравнивание платежных балансов, покончить с внезапными перемещениями “горячих денег”, с валютной спекуляцией.</w:t>
      </w:r>
    </w:p>
    <w:p w:rsidR="006E0ABB" w:rsidRDefault="006E0ABB">
      <w:pPr>
        <w:ind w:firstLine="720"/>
        <w:jc w:val="both"/>
        <w:rPr>
          <w:sz w:val="28"/>
          <w:szCs w:val="28"/>
        </w:rPr>
      </w:pPr>
      <w:r>
        <w:rPr>
          <w:sz w:val="28"/>
          <w:szCs w:val="28"/>
        </w:rPr>
        <w:t>Ямайская валютная реформа не обеспечила валютной стабилизации. Кредитные возможности МВФ, несмотря на увеличение кредитов, остались скромными по сравнению с огромными международно-финансовыми потоками и дефицитом платежных балансов.</w:t>
      </w:r>
    </w:p>
    <w:p w:rsidR="006E0ABB" w:rsidRDefault="006E0ABB">
      <w:pPr>
        <w:ind w:firstLine="720"/>
        <w:jc w:val="both"/>
        <w:rPr>
          <w:sz w:val="28"/>
          <w:szCs w:val="28"/>
        </w:rPr>
      </w:pPr>
      <w:r>
        <w:rPr>
          <w:sz w:val="28"/>
          <w:szCs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6E0ABB" w:rsidRDefault="006E0ABB">
      <w:pPr>
        <w:ind w:firstLine="720"/>
        <w:jc w:val="both"/>
        <w:rPr>
          <w:sz w:val="28"/>
          <w:szCs w:val="28"/>
        </w:rPr>
      </w:pPr>
    </w:p>
    <w:p w:rsidR="006E0ABB" w:rsidRDefault="006E0ABB">
      <w:pPr>
        <w:ind w:firstLine="720"/>
        <w:jc w:val="center"/>
        <w:rPr>
          <w:b/>
          <w:sz w:val="28"/>
          <w:szCs w:val="28"/>
        </w:rPr>
      </w:pPr>
      <w:r>
        <w:rPr>
          <w:b/>
          <w:sz w:val="28"/>
          <w:szCs w:val="28"/>
        </w:rPr>
        <w:t>1.4. Европейская валютная система.</w:t>
      </w:r>
    </w:p>
    <w:p w:rsidR="006E0ABB" w:rsidRDefault="006E0ABB">
      <w:pPr>
        <w:ind w:firstLine="720"/>
        <w:jc w:val="center"/>
        <w:rPr>
          <w:b/>
          <w:sz w:val="28"/>
          <w:szCs w:val="28"/>
        </w:rPr>
      </w:pPr>
    </w:p>
    <w:p w:rsidR="006E0ABB" w:rsidRDefault="006E0ABB">
      <w:pPr>
        <w:ind w:firstLine="720"/>
        <w:jc w:val="both"/>
        <w:rPr>
          <w:sz w:val="28"/>
          <w:szCs w:val="28"/>
        </w:rPr>
      </w:pPr>
      <w:r>
        <w:rPr>
          <w:sz w:val="28"/>
          <w:szCs w:val="28"/>
        </w:rPr>
        <w:t xml:space="preserve">В ответ на нестабильность Ямайской валютной системы страны ЕЭС создали собственную международную валютную систему в целях стимулирования процесса экономической интеграции. 13 марта 1979 года была создана Европейская валютная система (ЕВС).  </w:t>
      </w:r>
    </w:p>
    <w:p w:rsidR="006E0ABB" w:rsidRDefault="006E0ABB">
      <w:pPr>
        <w:ind w:firstLine="720"/>
        <w:jc w:val="both"/>
        <w:rPr>
          <w:sz w:val="28"/>
          <w:szCs w:val="28"/>
        </w:rPr>
      </w:pPr>
      <w:r>
        <w:rPr>
          <w:sz w:val="28"/>
          <w:szCs w:val="28"/>
        </w:rPr>
        <w:t>ЕВС базируется на ЭКЮ – европейской валютной единицы. Условная стоимость ЭКЮ определяется по методу валютной корзины, включающей валюты всех 12 стран ЕС. Европейская комиссия каждый день рассчитывает стоимость ЭКЮ в различных валютах стран-членов ЕС на основе обменных курсов. Пересмотр состава валютной корзины проводится один раз в 5 лет, а также по требованию страны, курс к ЭКЮ валюты которой изменился больше, чем на 25%. Это следующие валюты: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w:t>
      </w:r>
    </w:p>
    <w:p w:rsidR="006E0ABB" w:rsidRDefault="006E0ABB">
      <w:pPr>
        <w:ind w:firstLine="720"/>
        <w:jc w:val="both"/>
        <w:rPr>
          <w:sz w:val="28"/>
          <w:szCs w:val="28"/>
        </w:rPr>
      </w:pPr>
      <w:r>
        <w:rPr>
          <w:sz w:val="28"/>
          <w:szCs w:val="28"/>
        </w:rPr>
        <w:t>Основными целями ЕВС являются: создание зоны стабильных валютных курсов в Европе,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 сближение экономических и финансовых политик стран-участниц. 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w:t>
      </w:r>
    </w:p>
    <w:p w:rsidR="006E0ABB" w:rsidRDefault="006E0ABB">
      <w:pPr>
        <w:ind w:left="360" w:firstLine="720"/>
        <w:jc w:val="both"/>
        <w:rPr>
          <w:sz w:val="28"/>
          <w:szCs w:val="28"/>
        </w:rPr>
      </w:pPr>
      <w:r>
        <w:rPr>
          <w:sz w:val="28"/>
          <w:szCs w:val="28"/>
        </w:rPr>
        <w:t>Основные принципы построения ЕВС</w:t>
      </w:r>
      <w:r>
        <w:rPr>
          <w:sz w:val="28"/>
          <w:szCs w:val="28"/>
          <w:lang w:val="en-US"/>
        </w:rPr>
        <w:t>:</w:t>
      </w:r>
    </w:p>
    <w:p w:rsidR="006E0ABB" w:rsidRDefault="006E0ABB">
      <w:pPr>
        <w:numPr>
          <w:ilvl w:val="0"/>
          <w:numId w:val="10"/>
        </w:numPr>
        <w:tabs>
          <w:tab w:val="clear" w:pos="360"/>
          <w:tab w:val="num" w:pos="1080"/>
        </w:tabs>
        <w:ind w:left="1080"/>
        <w:jc w:val="both"/>
        <w:rPr>
          <w:sz w:val="28"/>
          <w:szCs w:val="28"/>
        </w:rPr>
      </w:pPr>
      <w:r>
        <w:rPr>
          <w:sz w:val="28"/>
          <w:szCs w:val="28"/>
        </w:rPr>
        <w:t>страны-участницы ЕВС зафиксировали курсы своих валют по отношению к центральному курсу ЭКЮ;</w:t>
      </w:r>
    </w:p>
    <w:p w:rsidR="006E0ABB" w:rsidRDefault="006E0ABB">
      <w:pPr>
        <w:numPr>
          <w:ilvl w:val="0"/>
          <w:numId w:val="10"/>
        </w:numPr>
        <w:tabs>
          <w:tab w:val="clear" w:pos="360"/>
          <w:tab w:val="num" w:pos="1080"/>
        </w:tabs>
        <w:ind w:left="1080"/>
        <w:jc w:val="both"/>
        <w:rPr>
          <w:sz w:val="28"/>
          <w:szCs w:val="28"/>
        </w:rPr>
      </w:pPr>
      <w:r>
        <w:rPr>
          <w:sz w:val="28"/>
          <w:szCs w:val="28"/>
        </w:rPr>
        <w:t>на основе центрального курса к ЭКЮ рассчитаны все основные паритеты между курсами валют стран-участниц;</w:t>
      </w:r>
    </w:p>
    <w:p w:rsidR="006E0ABB" w:rsidRDefault="006E0ABB">
      <w:pPr>
        <w:numPr>
          <w:ilvl w:val="0"/>
          <w:numId w:val="10"/>
        </w:numPr>
        <w:tabs>
          <w:tab w:val="clear" w:pos="360"/>
          <w:tab w:val="num" w:pos="1080"/>
        </w:tabs>
        <w:ind w:left="1080"/>
        <w:jc w:val="both"/>
        <w:rPr>
          <w:sz w:val="28"/>
          <w:szCs w:val="28"/>
        </w:rPr>
      </w:pPr>
      <w:r>
        <w:rPr>
          <w:sz w:val="28"/>
          <w:szCs w:val="28"/>
        </w:rPr>
        <w:t>страны-участницы ЕВС обязаны поддерживать фиксированный курс валют с помощью интервенций. В начале создания системы курс валют не мог отклоняться более чем на +/- 2,25% от паритетного, в настоящее время допускается колебание в пределах +/- 15% от паритета.</w:t>
      </w:r>
    </w:p>
    <w:p w:rsidR="006E0ABB" w:rsidRDefault="006E0ABB">
      <w:pPr>
        <w:ind w:firstLine="720"/>
        <w:jc w:val="both"/>
        <w:rPr>
          <w:sz w:val="28"/>
          <w:szCs w:val="28"/>
        </w:rPr>
      </w:pPr>
      <w:r>
        <w:rPr>
          <w:sz w:val="28"/>
          <w:szCs w:val="28"/>
        </w:rPr>
        <w:t xml:space="preserve">В рамках ЕВС европейская валютная единица выполняет ряд функций: </w:t>
      </w:r>
    </w:p>
    <w:p w:rsidR="006E0ABB" w:rsidRDefault="006E0ABB">
      <w:pPr>
        <w:numPr>
          <w:ilvl w:val="0"/>
          <w:numId w:val="11"/>
        </w:numPr>
        <w:tabs>
          <w:tab w:val="clear" w:pos="360"/>
          <w:tab w:val="num" w:pos="1080"/>
        </w:tabs>
        <w:ind w:left="1080"/>
        <w:jc w:val="both"/>
        <w:rPr>
          <w:sz w:val="28"/>
          <w:szCs w:val="28"/>
        </w:rPr>
      </w:pPr>
      <w:r>
        <w:rPr>
          <w:sz w:val="28"/>
          <w:szCs w:val="28"/>
        </w:rPr>
        <w:t>счетной единицы, так как с помощью ЭКЮ определяются взаимные паритеты валют Сообщества. Кроме того, она делает возможным определение величины бюджета ЕС, сельскохозяйственных цен, расходов и т.п.;</w:t>
      </w:r>
    </w:p>
    <w:p w:rsidR="006E0ABB" w:rsidRDefault="006E0ABB">
      <w:pPr>
        <w:numPr>
          <w:ilvl w:val="0"/>
          <w:numId w:val="11"/>
        </w:numPr>
        <w:tabs>
          <w:tab w:val="clear" w:pos="360"/>
          <w:tab w:val="num" w:pos="1080"/>
        </w:tabs>
        <w:ind w:left="1080"/>
        <w:jc w:val="both"/>
        <w:rPr>
          <w:sz w:val="28"/>
          <w:szCs w:val="28"/>
        </w:rPr>
      </w:pPr>
      <w:r>
        <w:rPr>
          <w:sz w:val="28"/>
          <w:szCs w:val="28"/>
        </w:rPr>
        <w:t>платежного инструмента, так как ЭКЮ позволяет центральным банкам определять и оплачивать взаимные долги, выраженные в ЭКЮ;</w:t>
      </w:r>
    </w:p>
    <w:p w:rsidR="006E0ABB" w:rsidRDefault="006E0ABB">
      <w:pPr>
        <w:numPr>
          <w:ilvl w:val="0"/>
          <w:numId w:val="11"/>
        </w:numPr>
        <w:tabs>
          <w:tab w:val="clear" w:pos="360"/>
          <w:tab w:val="num" w:pos="1080"/>
        </w:tabs>
        <w:ind w:left="1080"/>
        <w:jc w:val="both"/>
        <w:rPr>
          <w:sz w:val="28"/>
          <w:szCs w:val="28"/>
        </w:rPr>
      </w:pPr>
      <w:r>
        <w:rPr>
          <w:sz w:val="28"/>
          <w:szCs w:val="28"/>
        </w:rPr>
        <w:t xml:space="preserve">инструмента резервирования, так как каждый центральный банк вносит 20% своих авуаров золотом и долларами в Европейский фонд валютной </w:t>
      </w:r>
    </w:p>
    <w:p w:rsidR="006E0ABB" w:rsidRDefault="006E0ABB">
      <w:pPr>
        <w:numPr>
          <w:ilvl w:val="0"/>
          <w:numId w:val="11"/>
        </w:numPr>
        <w:tabs>
          <w:tab w:val="clear" w:pos="360"/>
          <w:tab w:val="num" w:pos="1080"/>
        </w:tabs>
        <w:ind w:left="1080"/>
        <w:jc w:val="both"/>
        <w:rPr>
          <w:sz w:val="28"/>
          <w:szCs w:val="28"/>
        </w:rPr>
      </w:pPr>
      <w:r>
        <w:rPr>
          <w:sz w:val="28"/>
          <w:szCs w:val="28"/>
        </w:rPr>
        <w:t>кооперации, который, в свою очередь, снабжает банк суммой в ЭКЮ, соответствующей внесенным авуарам.</w:t>
      </w:r>
    </w:p>
    <w:p w:rsidR="006E0ABB" w:rsidRDefault="006E0ABB">
      <w:pPr>
        <w:ind w:firstLine="720"/>
        <w:jc w:val="both"/>
        <w:rPr>
          <w:sz w:val="28"/>
          <w:szCs w:val="28"/>
        </w:rPr>
      </w:pPr>
      <w:r>
        <w:rPr>
          <w:sz w:val="28"/>
          <w:szCs w:val="28"/>
        </w:rPr>
        <w:t>Благодоря введению фиксированных курсов валют на территории Западной Европы появился так называемый феномен валютной змеи. Валютная змея,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w:t>
      </w:r>
    </w:p>
    <w:p w:rsidR="006E0ABB" w:rsidRDefault="006E0ABB">
      <w:pPr>
        <w:ind w:firstLine="720"/>
        <w:jc w:val="both"/>
        <w:rPr>
          <w:sz w:val="28"/>
          <w:szCs w:val="28"/>
        </w:rPr>
      </w:pPr>
      <w:r>
        <w:rPr>
          <w:sz w:val="28"/>
          <w:szCs w:val="28"/>
        </w:rPr>
        <w:t xml:space="preserve">Роль МВФ по отношению к ЕВС выполняет Европейских фонд валютного сотрудничества. Долларовые накопления образуют кредитный фонд ЕВС. Его объем для краткосрочного кредитования составляет 14 млрд. ЭКЮ, а для среднесрочного кредитования – 11 млрд. ЭКЮ. </w:t>
      </w:r>
    </w:p>
    <w:p w:rsidR="006E0ABB" w:rsidRDefault="006E0ABB">
      <w:pPr>
        <w:ind w:firstLine="720"/>
        <w:jc w:val="both"/>
        <w:rPr>
          <w:sz w:val="28"/>
          <w:szCs w:val="28"/>
        </w:rPr>
      </w:pPr>
      <w:r>
        <w:rPr>
          <w:sz w:val="28"/>
          <w:szCs w:val="28"/>
        </w:rPr>
        <w:t>Несмотря на имеющиеся в функционировании ЕВС противоречия, она выполнила поставленную перед ней задачу. До 1992 г. в ЕВС наблюдалась стабильность обменных курсов. За 5 лет (1987-1992 гг.) центральные курсы основных валют неизменились, тогда как в это же время доллар успел потерять и снова набрать 30% своей стоимости по отношению к французскому франку и немецкой марке. К началу 90-х годов предполагалось перейти от зоны стабильности в Европе к более высокому уровню интеграции. Эти настроения получили свое выражение в тексте Маастрихского договора, который предусматривал переход к Валютно-экономическому союзу к 1999 г.</w:t>
      </w:r>
    </w:p>
    <w:p w:rsidR="006E0ABB" w:rsidRDefault="006E0ABB">
      <w:pPr>
        <w:ind w:firstLine="720"/>
        <w:jc w:val="both"/>
        <w:rPr>
          <w:sz w:val="28"/>
          <w:szCs w:val="28"/>
        </w:rPr>
      </w:pPr>
      <w:r>
        <w:rPr>
          <w:sz w:val="28"/>
          <w:szCs w:val="28"/>
        </w:rPr>
        <w:t xml:space="preserve">“В сентябре 1993 года в соответствии с Маастрихтским договором “абсолютный вес” валют в ЭКЮ заморожен, однако относительный вес колеблется в зависимости от рыночного курса. Так, в октябре 1993 года доля </w:t>
      </w:r>
    </w:p>
    <w:p w:rsidR="006E0ABB" w:rsidRDefault="006E0ABB">
      <w:pPr>
        <w:ind w:firstLine="720"/>
        <w:jc w:val="both"/>
        <w:rPr>
          <w:sz w:val="28"/>
          <w:szCs w:val="28"/>
        </w:rPr>
      </w:pPr>
      <w:r>
        <w:rPr>
          <w:sz w:val="28"/>
          <w:szCs w:val="28"/>
        </w:rPr>
        <w:t>марки ФРГ равнялась 32,6%, французского франка – 19,9%, фунта стерлингов – 11,5%, итальянской лиры – 8,1%, датской кроны – 2,7% и т.д.”</w:t>
      </w:r>
    </w:p>
    <w:p w:rsidR="006E0ABB" w:rsidRDefault="006E0ABB">
      <w:pPr>
        <w:jc w:val="both"/>
        <w:rPr>
          <w:sz w:val="28"/>
          <w:szCs w:val="28"/>
        </w:rPr>
      </w:pPr>
      <w:r>
        <w:rPr>
          <w:sz w:val="28"/>
          <w:szCs w:val="28"/>
        </w:rPr>
        <w:t xml:space="preserve"> </w:t>
      </w:r>
      <w:r>
        <w:rPr>
          <w:sz w:val="28"/>
          <w:szCs w:val="28"/>
        </w:rPr>
        <w:tab/>
        <w:t>В качестве реальных резервных активов ЕВС используют золото.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и Европейского фонда валютного сотрудничества.</w:t>
      </w:r>
    </w:p>
    <w:p w:rsidR="006E0ABB" w:rsidRDefault="006E0ABB">
      <w:pPr>
        <w:jc w:val="both"/>
        <w:rPr>
          <w:sz w:val="28"/>
          <w:szCs w:val="28"/>
        </w:rPr>
      </w:pPr>
      <w:r>
        <w:rPr>
          <w:sz w:val="28"/>
          <w:szCs w:val="28"/>
        </w:rPr>
        <w:tab/>
        <w:t xml:space="preserve">Наиболее реальные достижения ЕВС: успешное развитие ЭКЮ, которая приобрела ряд черт мировой валюты, хотя еще не стала ею в полном смысле; режим согласованного колебания валютных курсов в </w:t>
      </w:r>
    </w:p>
    <w:p w:rsidR="006E0ABB" w:rsidRDefault="006E0ABB">
      <w:pPr>
        <w:jc w:val="both"/>
        <w:rPr>
          <w:sz w:val="28"/>
          <w:szCs w:val="28"/>
        </w:rPr>
      </w:pPr>
      <w:r>
        <w:rPr>
          <w:sz w:val="28"/>
          <w:szCs w:val="28"/>
        </w:rPr>
        <w:t>узких пределах, относительная стабилизация валют, хотя периодически пересматриваются их курсовые соотношения; объединение 20 % официальных золото-долларовых резервов; развитие кредитно-финансового механизма поддержки стран-членов; межгосударственное и частично наднациональное регулирование экономики.</w:t>
      </w:r>
    </w:p>
    <w:p w:rsidR="006E0ABB" w:rsidRDefault="006E0ABB">
      <w:pPr>
        <w:jc w:val="both"/>
        <w:rPr>
          <w:sz w:val="28"/>
          <w:szCs w:val="28"/>
        </w:rPr>
      </w:pPr>
      <w:r>
        <w:rPr>
          <w:sz w:val="28"/>
          <w:szCs w:val="28"/>
        </w:rPr>
        <w:tab/>
        <w:t>В настоящие время идет укрепление и развитие ЕВС, а так же создание новой единой валюты ЕВРО. Но об этом чуть позже.</w:t>
      </w:r>
    </w:p>
    <w:p w:rsidR="006E0ABB" w:rsidRDefault="006E0ABB">
      <w:pPr>
        <w:jc w:val="both"/>
        <w:rPr>
          <w:sz w:val="28"/>
          <w:szCs w:val="28"/>
        </w:rPr>
      </w:pPr>
      <w:r>
        <w:rPr>
          <w:sz w:val="28"/>
          <w:szCs w:val="28"/>
        </w:rPr>
        <w:t>Изучив четыре валютные системы, которые формировались по мере развития  международно-финансовых и экономических отношений, можно сделать вывод, что развитие мировых валютных систем и смена одна другой – это никакой-то стихийный или сумбурный процесс, а вполне естественный и закономерный. Новая система меняет старую, потому что она более совершенна и с помощью ее легче осуществлять валютно-финансовые операция, товарно-денежный обороты и т.д.</w:t>
      </w:r>
    </w:p>
    <w:p w:rsidR="006E0ABB" w:rsidRDefault="006E0ABB">
      <w:pPr>
        <w:pStyle w:val="a7"/>
        <w:spacing w:after="0" w:afterAutospacing="0"/>
        <w:ind w:firstLine="540"/>
        <w:jc w:val="both"/>
        <w:rPr>
          <w:bCs/>
          <w:sz w:val="28"/>
          <w:szCs w:val="28"/>
        </w:rPr>
      </w:pPr>
    </w:p>
    <w:p w:rsidR="006E0ABB" w:rsidRDefault="006E0ABB">
      <w:pPr>
        <w:pStyle w:val="a7"/>
        <w:spacing w:after="0" w:afterAutospacing="0"/>
        <w:ind w:firstLine="540"/>
        <w:jc w:val="both"/>
        <w:rPr>
          <w:bCs/>
          <w:sz w:val="28"/>
          <w:szCs w:val="28"/>
        </w:rPr>
      </w:pPr>
    </w:p>
    <w:p w:rsidR="006E0ABB" w:rsidRDefault="006E0ABB">
      <w:pPr>
        <w:pStyle w:val="a7"/>
        <w:spacing w:after="0" w:afterAutospacing="0"/>
        <w:ind w:firstLine="540"/>
        <w:jc w:val="both"/>
        <w:rPr>
          <w:bCs/>
          <w:sz w:val="28"/>
          <w:szCs w:val="28"/>
        </w:rPr>
      </w:pPr>
    </w:p>
    <w:p w:rsidR="006E0ABB" w:rsidRDefault="006E0ABB">
      <w:pPr>
        <w:pStyle w:val="a7"/>
        <w:spacing w:after="0" w:afterAutospacing="0"/>
        <w:jc w:val="center"/>
        <w:rPr>
          <w:b/>
          <w:bCs/>
          <w:sz w:val="28"/>
          <w:szCs w:val="28"/>
        </w:rPr>
      </w:pPr>
      <w:r>
        <w:rPr>
          <w:b/>
          <w:bCs/>
          <w:sz w:val="28"/>
          <w:szCs w:val="28"/>
        </w:rPr>
        <w:t>2. Валютный курс и его виды.</w:t>
      </w:r>
    </w:p>
    <w:p w:rsidR="006E0ABB" w:rsidRDefault="006E0ABB">
      <w:pPr>
        <w:pStyle w:val="a7"/>
        <w:spacing w:after="0" w:afterAutospacing="0"/>
        <w:ind w:firstLine="540"/>
        <w:jc w:val="both"/>
        <w:rPr>
          <w:sz w:val="28"/>
          <w:szCs w:val="28"/>
        </w:rPr>
      </w:pPr>
      <w:r>
        <w:rPr>
          <w:sz w:val="28"/>
          <w:szCs w:val="28"/>
        </w:rPr>
        <w:t xml:space="preserve">Для </w:t>
      </w:r>
      <w:r>
        <w:rPr>
          <w:bCs/>
          <w:sz w:val="28"/>
          <w:szCs w:val="28"/>
        </w:rPr>
        <w:t xml:space="preserve">обмена </w:t>
      </w:r>
      <w:r>
        <w:rPr>
          <w:sz w:val="28"/>
          <w:szCs w:val="28"/>
        </w:rPr>
        <w:t xml:space="preserve">иностранных валют существует, валютный </w:t>
      </w:r>
      <w:r>
        <w:rPr>
          <w:bCs/>
          <w:sz w:val="28"/>
          <w:szCs w:val="28"/>
        </w:rPr>
        <w:t xml:space="preserve">рынок. Цена денежной единицы одной страны, </w:t>
      </w:r>
      <w:r>
        <w:rPr>
          <w:sz w:val="28"/>
          <w:szCs w:val="28"/>
        </w:rPr>
        <w:t xml:space="preserve">выраженная </w:t>
      </w:r>
      <w:r>
        <w:rPr>
          <w:bCs/>
          <w:sz w:val="28"/>
          <w:szCs w:val="28"/>
        </w:rPr>
        <w:t xml:space="preserve">в </w:t>
      </w:r>
      <w:r>
        <w:rPr>
          <w:sz w:val="28"/>
          <w:szCs w:val="28"/>
        </w:rPr>
        <w:t xml:space="preserve">денежных единицах другой страны, </w:t>
      </w:r>
      <w:r>
        <w:rPr>
          <w:bCs/>
          <w:sz w:val="28"/>
          <w:szCs w:val="28"/>
        </w:rPr>
        <w:t xml:space="preserve">называется </w:t>
      </w:r>
      <w:r>
        <w:rPr>
          <w:sz w:val="28"/>
          <w:szCs w:val="28"/>
        </w:rPr>
        <w:t xml:space="preserve">«валютным» </w:t>
      </w:r>
      <w:r>
        <w:rPr>
          <w:bCs/>
          <w:sz w:val="28"/>
          <w:szCs w:val="28"/>
        </w:rPr>
        <w:t xml:space="preserve">(или «обменным») курсом. </w:t>
      </w:r>
      <w:r>
        <w:rPr>
          <w:sz w:val="28"/>
          <w:szCs w:val="28"/>
        </w:rPr>
        <w:t xml:space="preserve">Установление курса </w:t>
      </w:r>
      <w:r>
        <w:rPr>
          <w:bCs/>
          <w:sz w:val="28"/>
          <w:szCs w:val="28"/>
        </w:rPr>
        <w:t xml:space="preserve">иностранной валюты, называется </w:t>
      </w:r>
      <w:r>
        <w:rPr>
          <w:sz w:val="28"/>
          <w:szCs w:val="28"/>
        </w:rPr>
        <w:t xml:space="preserve">котировкой. Валютный курс делится </w:t>
      </w:r>
      <w:r>
        <w:rPr>
          <w:bCs/>
          <w:sz w:val="28"/>
          <w:szCs w:val="28"/>
        </w:rPr>
        <w:t xml:space="preserve">на </w:t>
      </w:r>
      <w:r>
        <w:rPr>
          <w:sz w:val="28"/>
          <w:szCs w:val="28"/>
        </w:rPr>
        <w:t xml:space="preserve">следующие виды: </w:t>
      </w:r>
    </w:p>
    <w:p w:rsidR="006E0ABB" w:rsidRDefault="006E0ABB">
      <w:pPr>
        <w:pStyle w:val="a7"/>
        <w:spacing w:after="0" w:afterAutospacing="0"/>
        <w:ind w:firstLine="540"/>
        <w:jc w:val="both"/>
        <w:rPr>
          <w:bCs/>
          <w:sz w:val="28"/>
          <w:szCs w:val="28"/>
        </w:rPr>
      </w:pPr>
      <w:r>
        <w:rPr>
          <w:b/>
          <w:sz w:val="28"/>
          <w:szCs w:val="28"/>
        </w:rPr>
        <w:t>1) Прямые котировки</w:t>
      </w:r>
      <w:r>
        <w:rPr>
          <w:sz w:val="28"/>
          <w:szCs w:val="28"/>
        </w:rPr>
        <w:t xml:space="preserve"> — это курсы валют, выраженные в национальной валюте. </w:t>
      </w:r>
      <w:r>
        <w:rPr>
          <w:bCs/>
          <w:sz w:val="28"/>
          <w:szCs w:val="28"/>
        </w:rPr>
        <w:t xml:space="preserve">Например </w:t>
      </w:r>
      <w:r>
        <w:rPr>
          <w:sz w:val="28"/>
          <w:szCs w:val="28"/>
        </w:rPr>
        <w:t xml:space="preserve">в </w:t>
      </w:r>
      <w:r>
        <w:rPr>
          <w:bCs/>
          <w:sz w:val="28"/>
          <w:szCs w:val="28"/>
        </w:rPr>
        <w:t xml:space="preserve">западной Германии один доллар </w:t>
      </w:r>
      <w:r>
        <w:rPr>
          <w:sz w:val="28"/>
          <w:szCs w:val="28"/>
        </w:rPr>
        <w:t xml:space="preserve">США </w:t>
      </w:r>
      <w:r>
        <w:rPr>
          <w:bCs/>
          <w:sz w:val="28"/>
          <w:szCs w:val="28"/>
        </w:rPr>
        <w:t xml:space="preserve">будет приравнен к определенному количеству </w:t>
      </w:r>
      <w:r>
        <w:rPr>
          <w:sz w:val="28"/>
          <w:szCs w:val="28"/>
        </w:rPr>
        <w:t xml:space="preserve">марок </w:t>
      </w:r>
      <w:r>
        <w:rPr>
          <w:bCs/>
          <w:sz w:val="28"/>
          <w:szCs w:val="28"/>
        </w:rPr>
        <w:t xml:space="preserve">ФРГ </w:t>
      </w:r>
      <w:r>
        <w:rPr>
          <w:sz w:val="28"/>
          <w:szCs w:val="28"/>
        </w:rPr>
        <w:t>(</w:t>
      </w:r>
      <w:r>
        <w:rPr>
          <w:sz w:val="28"/>
          <w:szCs w:val="28"/>
          <w:lang w:val="en-US"/>
        </w:rPr>
        <w:t>D</w:t>
      </w:r>
      <w:r>
        <w:rPr>
          <w:sz w:val="28"/>
          <w:szCs w:val="28"/>
        </w:rPr>
        <w:t xml:space="preserve">М), а в </w:t>
      </w:r>
      <w:r>
        <w:rPr>
          <w:bCs/>
          <w:sz w:val="28"/>
          <w:szCs w:val="28"/>
        </w:rPr>
        <w:t xml:space="preserve">Нью-Йорке одна западногерманская марка будет приравнена </w:t>
      </w:r>
      <w:r>
        <w:rPr>
          <w:sz w:val="28"/>
          <w:szCs w:val="28"/>
        </w:rPr>
        <w:t xml:space="preserve">к </w:t>
      </w:r>
      <w:r>
        <w:rPr>
          <w:bCs/>
          <w:sz w:val="28"/>
          <w:szCs w:val="28"/>
        </w:rPr>
        <w:t xml:space="preserve">определенному количеству центов. </w:t>
      </w:r>
    </w:p>
    <w:p w:rsidR="006E0ABB" w:rsidRDefault="006E0ABB">
      <w:pPr>
        <w:pStyle w:val="a7"/>
        <w:spacing w:after="0" w:afterAutospacing="0"/>
        <w:ind w:firstLine="540"/>
        <w:jc w:val="both"/>
        <w:rPr>
          <w:bCs/>
          <w:sz w:val="28"/>
          <w:szCs w:val="28"/>
        </w:rPr>
      </w:pPr>
      <w:r>
        <w:rPr>
          <w:b/>
          <w:sz w:val="28"/>
          <w:szCs w:val="28"/>
        </w:rPr>
        <w:t>2) Косвенные котировки</w:t>
      </w:r>
      <w:r>
        <w:rPr>
          <w:sz w:val="28"/>
          <w:szCs w:val="28"/>
        </w:rPr>
        <w:t xml:space="preserve"> — </w:t>
      </w:r>
      <w:r>
        <w:rPr>
          <w:bCs/>
          <w:sz w:val="28"/>
          <w:szCs w:val="28"/>
        </w:rPr>
        <w:t xml:space="preserve">используются при </w:t>
      </w:r>
      <w:r>
        <w:rPr>
          <w:sz w:val="28"/>
          <w:szCs w:val="28"/>
        </w:rPr>
        <w:t xml:space="preserve">операциях валютной сделки, партнерами </w:t>
      </w:r>
      <w:r>
        <w:rPr>
          <w:bCs/>
          <w:sz w:val="28"/>
          <w:szCs w:val="28"/>
        </w:rPr>
        <w:t xml:space="preserve">из </w:t>
      </w:r>
      <w:r>
        <w:rPr>
          <w:sz w:val="28"/>
          <w:szCs w:val="28"/>
        </w:rPr>
        <w:t xml:space="preserve">разных </w:t>
      </w:r>
      <w:r>
        <w:rPr>
          <w:bCs/>
          <w:sz w:val="28"/>
          <w:szCs w:val="28"/>
        </w:rPr>
        <w:t>стран.</w:t>
      </w:r>
    </w:p>
    <w:p w:rsidR="006E0ABB" w:rsidRDefault="006E0ABB">
      <w:pPr>
        <w:pStyle w:val="a7"/>
        <w:spacing w:after="0" w:afterAutospacing="0"/>
        <w:ind w:firstLine="540"/>
        <w:jc w:val="both"/>
        <w:rPr>
          <w:sz w:val="28"/>
          <w:szCs w:val="28"/>
        </w:rPr>
      </w:pPr>
      <w:r>
        <w:rPr>
          <w:b/>
          <w:bCs/>
          <w:sz w:val="28"/>
          <w:szCs w:val="28"/>
        </w:rPr>
        <w:t>З) Кросс-курсы</w:t>
      </w:r>
      <w:r>
        <w:rPr>
          <w:bCs/>
          <w:sz w:val="28"/>
          <w:szCs w:val="28"/>
        </w:rPr>
        <w:t xml:space="preserve"> </w:t>
      </w:r>
      <w:r>
        <w:rPr>
          <w:sz w:val="28"/>
          <w:szCs w:val="28"/>
        </w:rPr>
        <w:t xml:space="preserve">— </w:t>
      </w:r>
      <w:r>
        <w:rPr>
          <w:bCs/>
          <w:sz w:val="28"/>
          <w:szCs w:val="28"/>
        </w:rPr>
        <w:t xml:space="preserve">это соотношение </w:t>
      </w:r>
      <w:r>
        <w:rPr>
          <w:sz w:val="28"/>
          <w:szCs w:val="28"/>
        </w:rPr>
        <w:t xml:space="preserve">между </w:t>
      </w:r>
      <w:r>
        <w:rPr>
          <w:bCs/>
          <w:sz w:val="28"/>
          <w:szCs w:val="28"/>
        </w:rPr>
        <w:t xml:space="preserve">двумя </w:t>
      </w:r>
      <w:r>
        <w:rPr>
          <w:sz w:val="28"/>
          <w:szCs w:val="28"/>
        </w:rPr>
        <w:t xml:space="preserve">валютами, </w:t>
      </w:r>
      <w:r>
        <w:rPr>
          <w:bCs/>
          <w:sz w:val="28"/>
          <w:szCs w:val="28"/>
        </w:rPr>
        <w:t xml:space="preserve">которое вытекает из их </w:t>
      </w:r>
      <w:r>
        <w:rPr>
          <w:sz w:val="28"/>
          <w:szCs w:val="28"/>
        </w:rPr>
        <w:t xml:space="preserve">курса </w:t>
      </w:r>
      <w:r>
        <w:rPr>
          <w:bCs/>
          <w:sz w:val="28"/>
          <w:szCs w:val="28"/>
        </w:rPr>
        <w:t xml:space="preserve">по отношению к </w:t>
      </w:r>
      <w:r>
        <w:rPr>
          <w:sz w:val="28"/>
          <w:szCs w:val="28"/>
        </w:rPr>
        <w:t xml:space="preserve">курсу третьей валюты. </w:t>
      </w:r>
    </w:p>
    <w:p w:rsidR="006E0ABB" w:rsidRDefault="006E0ABB">
      <w:pPr>
        <w:pStyle w:val="a7"/>
        <w:spacing w:after="0" w:afterAutospacing="0"/>
        <w:ind w:firstLine="540"/>
        <w:jc w:val="both"/>
        <w:rPr>
          <w:bCs/>
          <w:sz w:val="28"/>
          <w:szCs w:val="28"/>
        </w:rPr>
      </w:pPr>
      <w:r>
        <w:rPr>
          <w:b/>
          <w:bCs/>
          <w:sz w:val="28"/>
          <w:szCs w:val="28"/>
        </w:rPr>
        <w:t>4) Форвард-курсы</w:t>
      </w:r>
      <w:r>
        <w:rPr>
          <w:bCs/>
          <w:sz w:val="28"/>
          <w:szCs w:val="28"/>
        </w:rPr>
        <w:t xml:space="preserve"> (курсы валют по срочным </w:t>
      </w:r>
      <w:r>
        <w:rPr>
          <w:sz w:val="28"/>
          <w:szCs w:val="28"/>
        </w:rPr>
        <w:t xml:space="preserve">сделкам) — служат реальным </w:t>
      </w:r>
      <w:r>
        <w:rPr>
          <w:bCs/>
          <w:sz w:val="28"/>
          <w:szCs w:val="28"/>
        </w:rPr>
        <w:t xml:space="preserve">показателем того, какую стоимость будет иметь </w:t>
      </w:r>
      <w:r>
        <w:rPr>
          <w:sz w:val="28"/>
          <w:szCs w:val="28"/>
        </w:rPr>
        <w:t xml:space="preserve">валюта </w:t>
      </w:r>
      <w:r>
        <w:rPr>
          <w:bCs/>
          <w:sz w:val="28"/>
          <w:szCs w:val="28"/>
        </w:rPr>
        <w:t xml:space="preserve">через </w:t>
      </w:r>
      <w:r>
        <w:rPr>
          <w:sz w:val="28"/>
          <w:szCs w:val="28"/>
        </w:rPr>
        <w:t xml:space="preserve">определенный </w:t>
      </w:r>
      <w:r>
        <w:rPr>
          <w:bCs/>
          <w:sz w:val="28"/>
          <w:szCs w:val="28"/>
        </w:rPr>
        <w:t xml:space="preserve">период времени, или, по </w:t>
      </w:r>
      <w:r>
        <w:rPr>
          <w:sz w:val="28"/>
          <w:szCs w:val="28"/>
        </w:rPr>
        <w:t xml:space="preserve">крайне </w:t>
      </w:r>
      <w:r>
        <w:rPr>
          <w:bCs/>
          <w:sz w:val="28"/>
          <w:szCs w:val="28"/>
        </w:rPr>
        <w:t xml:space="preserve">мере, точно определяет основные направления </w:t>
      </w:r>
      <w:r>
        <w:rPr>
          <w:sz w:val="28"/>
          <w:szCs w:val="28"/>
        </w:rPr>
        <w:t xml:space="preserve">изменения валютного курса </w:t>
      </w:r>
      <w:r>
        <w:rPr>
          <w:bCs/>
          <w:sz w:val="28"/>
          <w:szCs w:val="28"/>
        </w:rPr>
        <w:t xml:space="preserve">в будущем. Котировка форвард-курсов по основным валютам со сроком поставки до пяти </w:t>
      </w:r>
      <w:r>
        <w:rPr>
          <w:sz w:val="28"/>
          <w:szCs w:val="28"/>
        </w:rPr>
        <w:t xml:space="preserve">лет, а </w:t>
      </w:r>
      <w:r>
        <w:rPr>
          <w:bCs/>
          <w:sz w:val="28"/>
          <w:szCs w:val="28"/>
        </w:rPr>
        <w:t xml:space="preserve">иногда и более, и по другим валютам до одного года и менее, зависит от </w:t>
      </w:r>
      <w:r>
        <w:rPr>
          <w:sz w:val="28"/>
          <w:szCs w:val="28"/>
        </w:rPr>
        <w:t xml:space="preserve">позиции занятой соответствующим </w:t>
      </w:r>
      <w:r>
        <w:rPr>
          <w:bCs/>
          <w:sz w:val="28"/>
          <w:szCs w:val="28"/>
        </w:rPr>
        <w:t xml:space="preserve">руководящим финансово-кредиткым органом или от объема межбанковских операций с данной валютой. </w:t>
      </w:r>
      <w:r>
        <w:rPr>
          <w:bCs/>
          <w:sz w:val="28"/>
          <w:szCs w:val="28"/>
        </w:rPr>
        <w:br/>
        <w:t xml:space="preserve">Валютный курс бывает номинальным и реальным. </w:t>
      </w:r>
    </w:p>
    <w:p w:rsidR="006E0ABB" w:rsidRDefault="006E0ABB">
      <w:pPr>
        <w:pStyle w:val="a7"/>
        <w:spacing w:after="0" w:afterAutospacing="0"/>
        <w:ind w:firstLine="540"/>
        <w:jc w:val="both"/>
        <w:rPr>
          <w:bCs/>
          <w:sz w:val="28"/>
          <w:szCs w:val="28"/>
        </w:rPr>
      </w:pPr>
      <w:r>
        <w:rPr>
          <w:bCs/>
          <w:sz w:val="28"/>
          <w:szCs w:val="28"/>
        </w:rPr>
        <w:t xml:space="preserve">Номинальный </w:t>
      </w:r>
      <w:r>
        <w:rPr>
          <w:sz w:val="28"/>
          <w:szCs w:val="28"/>
        </w:rPr>
        <w:t xml:space="preserve">валютный курс — </w:t>
      </w:r>
      <w:r>
        <w:rPr>
          <w:bCs/>
          <w:sz w:val="28"/>
          <w:szCs w:val="28"/>
        </w:rPr>
        <w:t xml:space="preserve">это </w:t>
      </w:r>
      <w:r>
        <w:rPr>
          <w:sz w:val="28"/>
          <w:szCs w:val="28"/>
        </w:rPr>
        <w:t xml:space="preserve">соотношение валют, </w:t>
      </w:r>
      <w:r>
        <w:rPr>
          <w:bCs/>
          <w:sz w:val="28"/>
          <w:szCs w:val="28"/>
        </w:rPr>
        <w:t xml:space="preserve">выраженное в единицах национальной валюты другой страны к доллару США. </w:t>
      </w:r>
    </w:p>
    <w:p w:rsidR="006E0ABB" w:rsidRDefault="006E0ABB">
      <w:pPr>
        <w:pStyle w:val="a7"/>
        <w:spacing w:after="0" w:afterAutospacing="0"/>
        <w:ind w:firstLine="540"/>
        <w:jc w:val="both"/>
        <w:rPr>
          <w:bCs/>
          <w:sz w:val="28"/>
          <w:szCs w:val="28"/>
        </w:rPr>
      </w:pPr>
      <w:r>
        <w:rPr>
          <w:bCs/>
          <w:sz w:val="28"/>
          <w:szCs w:val="28"/>
        </w:rPr>
        <w:t xml:space="preserve">Реальный </w:t>
      </w:r>
      <w:r>
        <w:rPr>
          <w:sz w:val="28"/>
          <w:szCs w:val="28"/>
        </w:rPr>
        <w:t xml:space="preserve">валютный курс - </w:t>
      </w:r>
      <w:r>
        <w:rPr>
          <w:bCs/>
          <w:sz w:val="28"/>
          <w:szCs w:val="28"/>
        </w:rPr>
        <w:t xml:space="preserve">это номинальный </w:t>
      </w:r>
      <w:r>
        <w:rPr>
          <w:sz w:val="28"/>
          <w:szCs w:val="28"/>
        </w:rPr>
        <w:t xml:space="preserve">валютный курс, </w:t>
      </w:r>
      <w:r>
        <w:rPr>
          <w:bCs/>
          <w:sz w:val="28"/>
          <w:szCs w:val="28"/>
        </w:rPr>
        <w:t xml:space="preserve">рассчитанный с учетом изменений уровней цен в двух странах в одном и том же базисном году. </w:t>
      </w:r>
    </w:p>
    <w:p w:rsidR="006E0ABB" w:rsidRDefault="006E0ABB">
      <w:pPr>
        <w:pStyle w:val="a7"/>
        <w:spacing w:after="0" w:afterAutospacing="0"/>
        <w:ind w:firstLine="540"/>
        <w:jc w:val="both"/>
        <w:rPr>
          <w:bCs/>
          <w:sz w:val="28"/>
          <w:szCs w:val="28"/>
        </w:rPr>
      </w:pPr>
    </w:p>
    <w:p w:rsidR="006E0ABB" w:rsidRDefault="006E0ABB">
      <w:pPr>
        <w:pStyle w:val="a7"/>
        <w:spacing w:after="0" w:afterAutospacing="0"/>
        <w:ind w:firstLine="540"/>
        <w:jc w:val="both"/>
        <w:rPr>
          <w:bCs/>
          <w:sz w:val="28"/>
          <w:szCs w:val="28"/>
        </w:rPr>
      </w:pPr>
    </w:p>
    <w:p w:rsidR="006E0ABB" w:rsidRDefault="006E0ABB">
      <w:pPr>
        <w:pStyle w:val="a7"/>
        <w:spacing w:after="0" w:afterAutospacing="0"/>
        <w:ind w:firstLine="540"/>
        <w:jc w:val="both"/>
        <w:rPr>
          <w:bCs/>
          <w:sz w:val="28"/>
          <w:szCs w:val="28"/>
        </w:rPr>
      </w:pPr>
    </w:p>
    <w:p w:rsidR="006E0ABB" w:rsidRDefault="006E0ABB">
      <w:pPr>
        <w:pStyle w:val="a7"/>
        <w:spacing w:after="0" w:afterAutospacing="0"/>
        <w:ind w:firstLine="540"/>
        <w:jc w:val="both"/>
        <w:rPr>
          <w:bCs/>
          <w:sz w:val="28"/>
          <w:szCs w:val="28"/>
        </w:rPr>
      </w:pPr>
    </w:p>
    <w:p w:rsidR="006E0ABB" w:rsidRDefault="006E0ABB">
      <w:pPr>
        <w:pStyle w:val="a7"/>
        <w:spacing w:after="0" w:afterAutospacing="0"/>
        <w:jc w:val="center"/>
        <w:rPr>
          <w:b/>
          <w:bCs/>
          <w:sz w:val="28"/>
          <w:szCs w:val="28"/>
        </w:rPr>
      </w:pPr>
      <w:r>
        <w:rPr>
          <w:b/>
          <w:bCs/>
          <w:sz w:val="28"/>
          <w:szCs w:val="28"/>
        </w:rPr>
        <w:t>3</w:t>
      </w:r>
      <w:r>
        <w:rPr>
          <w:bCs/>
          <w:sz w:val="28"/>
          <w:szCs w:val="28"/>
        </w:rPr>
        <w:t xml:space="preserve">. </w:t>
      </w:r>
      <w:r>
        <w:rPr>
          <w:b/>
          <w:bCs/>
          <w:sz w:val="28"/>
          <w:szCs w:val="28"/>
        </w:rPr>
        <w:t xml:space="preserve">Государственное регулирование валютного курса. </w:t>
      </w:r>
    </w:p>
    <w:p w:rsidR="006E0ABB" w:rsidRDefault="006E0ABB">
      <w:pPr>
        <w:pStyle w:val="a7"/>
        <w:spacing w:after="0" w:afterAutospacing="0"/>
        <w:ind w:firstLine="540"/>
        <w:jc w:val="both"/>
        <w:rPr>
          <w:bCs/>
          <w:sz w:val="28"/>
          <w:szCs w:val="28"/>
        </w:rPr>
      </w:pPr>
      <w:r>
        <w:rPr>
          <w:sz w:val="28"/>
          <w:szCs w:val="28"/>
        </w:rPr>
        <w:t xml:space="preserve">Действия правительства, влияющие на валютный курс, </w:t>
      </w:r>
      <w:r>
        <w:rPr>
          <w:bCs/>
          <w:sz w:val="28"/>
          <w:szCs w:val="28"/>
        </w:rPr>
        <w:t xml:space="preserve">принято делить на меры «косвенного» и «прямого» регулирования. Косвенное воздействие </w:t>
      </w:r>
      <w:r>
        <w:rPr>
          <w:sz w:val="28"/>
          <w:szCs w:val="28"/>
        </w:rPr>
        <w:t xml:space="preserve">на валютный курс оказывают </w:t>
      </w:r>
      <w:r>
        <w:rPr>
          <w:bCs/>
          <w:sz w:val="28"/>
          <w:szCs w:val="28"/>
        </w:rPr>
        <w:t xml:space="preserve">все инструменты </w:t>
      </w:r>
      <w:r>
        <w:rPr>
          <w:sz w:val="28"/>
          <w:szCs w:val="28"/>
        </w:rPr>
        <w:t xml:space="preserve">денежно-кредитной и  финансовой политики </w:t>
      </w:r>
      <w:r>
        <w:rPr>
          <w:bCs/>
          <w:sz w:val="28"/>
          <w:szCs w:val="28"/>
        </w:rPr>
        <w:t xml:space="preserve">Центрального банка </w:t>
      </w:r>
      <w:r>
        <w:rPr>
          <w:sz w:val="28"/>
          <w:szCs w:val="28"/>
        </w:rPr>
        <w:t xml:space="preserve">страны </w:t>
      </w:r>
      <w:r>
        <w:rPr>
          <w:bCs/>
          <w:sz w:val="28"/>
          <w:szCs w:val="28"/>
        </w:rPr>
        <w:t xml:space="preserve">Если, например, Центральный банк осуществляет мероприятие, направленное на </w:t>
      </w:r>
      <w:r>
        <w:rPr>
          <w:sz w:val="28"/>
          <w:szCs w:val="28"/>
        </w:rPr>
        <w:t xml:space="preserve">снижение </w:t>
      </w:r>
      <w:r>
        <w:rPr>
          <w:bCs/>
          <w:sz w:val="28"/>
          <w:szCs w:val="28"/>
        </w:rPr>
        <w:t xml:space="preserve">инфляции в национальной экономике, то это непременно скажется на обменном курсе национальной валюты: при снижении инфляция обменный курс стабилизируется. Таким образом </w:t>
      </w:r>
      <w:r>
        <w:rPr>
          <w:sz w:val="28"/>
          <w:szCs w:val="28"/>
        </w:rPr>
        <w:t xml:space="preserve">снижая инфляцию, </w:t>
      </w:r>
      <w:r>
        <w:rPr>
          <w:bCs/>
          <w:sz w:val="28"/>
          <w:szCs w:val="28"/>
        </w:rPr>
        <w:t>Центральный банк</w:t>
      </w:r>
      <w:r>
        <w:rPr>
          <w:sz w:val="28"/>
          <w:szCs w:val="28"/>
        </w:rPr>
        <w:t xml:space="preserve"> оказывает </w:t>
      </w:r>
      <w:r>
        <w:rPr>
          <w:bCs/>
          <w:sz w:val="28"/>
          <w:szCs w:val="28"/>
        </w:rPr>
        <w:t xml:space="preserve">косвенное влияние на </w:t>
      </w:r>
      <w:r>
        <w:rPr>
          <w:sz w:val="28"/>
          <w:szCs w:val="28"/>
        </w:rPr>
        <w:t xml:space="preserve">обменный курс. Однако более быстрый ощутимый эффект дают меры прямого регулирования валютного курса. К ним прежде </w:t>
      </w:r>
      <w:r>
        <w:rPr>
          <w:bCs/>
          <w:sz w:val="28"/>
          <w:szCs w:val="28"/>
        </w:rPr>
        <w:t xml:space="preserve">всего относятся политика </w:t>
      </w:r>
      <w:r>
        <w:rPr>
          <w:sz w:val="28"/>
          <w:szCs w:val="28"/>
        </w:rPr>
        <w:t xml:space="preserve">учетной </w:t>
      </w:r>
      <w:r>
        <w:rPr>
          <w:bCs/>
          <w:sz w:val="28"/>
          <w:szCs w:val="28"/>
        </w:rPr>
        <w:t>ставки Центрального банка</w:t>
      </w:r>
      <w:r>
        <w:rPr>
          <w:sz w:val="28"/>
          <w:szCs w:val="28"/>
        </w:rPr>
        <w:t xml:space="preserve"> и валютные интервенции </w:t>
      </w:r>
      <w:r>
        <w:rPr>
          <w:bCs/>
          <w:sz w:val="28"/>
          <w:szCs w:val="28"/>
        </w:rPr>
        <w:t>на внешних валютных рынках. Повышая учетную ставку, Центральный банк</w:t>
      </w:r>
      <w:r>
        <w:rPr>
          <w:sz w:val="28"/>
          <w:szCs w:val="28"/>
        </w:rPr>
        <w:t xml:space="preserve"> </w:t>
      </w:r>
      <w:r>
        <w:rPr>
          <w:bCs/>
          <w:sz w:val="28"/>
          <w:szCs w:val="28"/>
        </w:rPr>
        <w:t xml:space="preserve">прямо воздействует на обменный курс национальной </w:t>
      </w:r>
      <w:r>
        <w:rPr>
          <w:sz w:val="28"/>
          <w:szCs w:val="28"/>
        </w:rPr>
        <w:t xml:space="preserve">валюты </w:t>
      </w:r>
      <w:r>
        <w:rPr>
          <w:bCs/>
          <w:sz w:val="28"/>
          <w:szCs w:val="28"/>
        </w:rPr>
        <w:t xml:space="preserve">в сторону его повышения. Еще одним прямым методом регулирования валютного курса является «девальвация» (или «ревальвация») национальной валюты. </w:t>
      </w:r>
      <w:r>
        <w:rPr>
          <w:sz w:val="28"/>
          <w:szCs w:val="28"/>
        </w:rPr>
        <w:t xml:space="preserve">Девальвация </w:t>
      </w:r>
      <w:r>
        <w:rPr>
          <w:bCs/>
          <w:sz w:val="28"/>
          <w:szCs w:val="28"/>
        </w:rPr>
        <w:t xml:space="preserve">направлена на снижение курса своей валюты, а ревальвация </w:t>
      </w:r>
      <w:r>
        <w:rPr>
          <w:sz w:val="28"/>
          <w:szCs w:val="28"/>
        </w:rPr>
        <w:t xml:space="preserve">— </w:t>
      </w:r>
      <w:r>
        <w:rPr>
          <w:bCs/>
          <w:sz w:val="28"/>
          <w:szCs w:val="28"/>
        </w:rPr>
        <w:t xml:space="preserve">на его повышение. </w:t>
      </w: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
          <w:bCs/>
          <w:sz w:val="28"/>
          <w:szCs w:val="28"/>
        </w:rPr>
      </w:pPr>
      <w:r>
        <w:rPr>
          <w:bCs/>
          <w:sz w:val="28"/>
          <w:szCs w:val="28"/>
        </w:rPr>
        <w:br/>
      </w:r>
      <w:r>
        <w:rPr>
          <w:b/>
          <w:bCs/>
          <w:sz w:val="28"/>
          <w:szCs w:val="28"/>
        </w:rPr>
        <w:t>4.</w:t>
      </w:r>
      <w:r>
        <w:rPr>
          <w:bCs/>
          <w:sz w:val="28"/>
          <w:szCs w:val="28"/>
        </w:rPr>
        <w:t xml:space="preserve"> </w:t>
      </w:r>
      <w:r>
        <w:rPr>
          <w:b/>
          <w:bCs/>
          <w:sz w:val="28"/>
          <w:szCs w:val="28"/>
        </w:rPr>
        <w:t>Конвертируемость валют.</w:t>
      </w:r>
    </w:p>
    <w:p w:rsidR="006E0ABB" w:rsidRDefault="006E0ABB">
      <w:pPr>
        <w:pStyle w:val="a7"/>
        <w:spacing w:after="0" w:afterAutospacing="0"/>
        <w:ind w:firstLine="540"/>
        <w:jc w:val="both"/>
        <w:rPr>
          <w:b/>
          <w:bCs/>
          <w:sz w:val="28"/>
          <w:szCs w:val="28"/>
        </w:rPr>
      </w:pPr>
      <w:r>
        <w:rPr>
          <w:bCs/>
          <w:sz w:val="28"/>
          <w:szCs w:val="28"/>
        </w:rPr>
        <w:t xml:space="preserve">Как и во всех </w:t>
      </w:r>
      <w:r>
        <w:rPr>
          <w:sz w:val="28"/>
          <w:szCs w:val="28"/>
        </w:rPr>
        <w:t xml:space="preserve">сферах мировых </w:t>
      </w:r>
      <w:r>
        <w:rPr>
          <w:bCs/>
          <w:sz w:val="28"/>
          <w:szCs w:val="28"/>
        </w:rPr>
        <w:t xml:space="preserve">экономических </w:t>
      </w:r>
      <w:r>
        <w:rPr>
          <w:sz w:val="28"/>
          <w:szCs w:val="28"/>
        </w:rPr>
        <w:t xml:space="preserve">отношений, </w:t>
      </w:r>
      <w:r>
        <w:rPr>
          <w:bCs/>
          <w:sz w:val="28"/>
          <w:szCs w:val="28"/>
        </w:rPr>
        <w:t xml:space="preserve">в сфере </w:t>
      </w:r>
      <w:r>
        <w:rPr>
          <w:sz w:val="28"/>
          <w:szCs w:val="28"/>
        </w:rPr>
        <w:t xml:space="preserve">валютного регулирования </w:t>
      </w:r>
      <w:r>
        <w:rPr>
          <w:bCs/>
          <w:sz w:val="28"/>
          <w:szCs w:val="28"/>
        </w:rPr>
        <w:t xml:space="preserve">государство </w:t>
      </w:r>
      <w:r>
        <w:rPr>
          <w:sz w:val="28"/>
          <w:szCs w:val="28"/>
        </w:rPr>
        <w:t xml:space="preserve">вынуждено маневрировать между полной экономической </w:t>
      </w:r>
      <w:r>
        <w:rPr>
          <w:bCs/>
          <w:sz w:val="28"/>
          <w:szCs w:val="28"/>
        </w:rPr>
        <w:t xml:space="preserve">свободой и разного </w:t>
      </w:r>
      <w:r>
        <w:rPr>
          <w:sz w:val="28"/>
          <w:szCs w:val="28"/>
        </w:rPr>
        <w:t xml:space="preserve">рода ограничениями. </w:t>
      </w:r>
      <w:r>
        <w:rPr>
          <w:bCs/>
          <w:sz w:val="28"/>
          <w:szCs w:val="28"/>
        </w:rPr>
        <w:t xml:space="preserve">Полной свободы в сфере </w:t>
      </w:r>
      <w:r>
        <w:rPr>
          <w:sz w:val="28"/>
          <w:szCs w:val="28"/>
        </w:rPr>
        <w:t xml:space="preserve">валютных отношений </w:t>
      </w:r>
      <w:r>
        <w:rPr>
          <w:bCs/>
          <w:sz w:val="28"/>
          <w:szCs w:val="28"/>
        </w:rPr>
        <w:t xml:space="preserve">нет нигде. Ситуация, при которой </w:t>
      </w:r>
      <w:r>
        <w:rPr>
          <w:sz w:val="28"/>
          <w:szCs w:val="28"/>
        </w:rPr>
        <w:t xml:space="preserve">национальная валюта страны </w:t>
      </w:r>
      <w:r>
        <w:rPr>
          <w:bCs/>
          <w:sz w:val="28"/>
          <w:szCs w:val="28"/>
        </w:rPr>
        <w:t xml:space="preserve">может </w:t>
      </w:r>
      <w:r>
        <w:rPr>
          <w:sz w:val="28"/>
          <w:szCs w:val="28"/>
        </w:rPr>
        <w:t xml:space="preserve">обмениваться </w:t>
      </w:r>
      <w:r>
        <w:rPr>
          <w:bCs/>
          <w:sz w:val="28"/>
          <w:szCs w:val="28"/>
        </w:rPr>
        <w:t xml:space="preserve">на </w:t>
      </w:r>
      <w:r>
        <w:rPr>
          <w:sz w:val="28"/>
          <w:szCs w:val="28"/>
        </w:rPr>
        <w:t xml:space="preserve">иностранную </w:t>
      </w:r>
      <w:r>
        <w:rPr>
          <w:bCs/>
          <w:sz w:val="28"/>
          <w:szCs w:val="28"/>
        </w:rPr>
        <w:t xml:space="preserve">только через </w:t>
      </w:r>
      <w:r>
        <w:rPr>
          <w:sz w:val="28"/>
          <w:szCs w:val="28"/>
        </w:rPr>
        <w:t>правительственное агентство или с разрешения правительства, называется неконвертируемость валюты. Напротив, свободно конвертируемой является валюта, которую можно бе</w:t>
      </w:r>
      <w:r>
        <w:rPr>
          <w:bCs/>
          <w:sz w:val="28"/>
          <w:szCs w:val="28"/>
        </w:rPr>
        <w:t xml:space="preserve">з </w:t>
      </w:r>
      <w:r>
        <w:rPr>
          <w:sz w:val="28"/>
          <w:szCs w:val="28"/>
        </w:rPr>
        <w:t xml:space="preserve">ограничений менять </w:t>
      </w:r>
      <w:r>
        <w:rPr>
          <w:bCs/>
          <w:sz w:val="28"/>
          <w:szCs w:val="28"/>
        </w:rPr>
        <w:t>на любую другую.</w:t>
      </w: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
          <w:bCs/>
          <w:sz w:val="28"/>
          <w:szCs w:val="28"/>
        </w:rPr>
      </w:pPr>
      <w:r>
        <w:rPr>
          <w:b/>
          <w:bCs/>
          <w:sz w:val="28"/>
          <w:szCs w:val="28"/>
        </w:rPr>
        <w:t>5. Межгосударственные структуры в валютно-финансовой сфере.</w:t>
      </w:r>
    </w:p>
    <w:p w:rsidR="006E0ABB" w:rsidRDefault="006E0ABB">
      <w:pPr>
        <w:pStyle w:val="a7"/>
        <w:spacing w:after="0" w:afterAutospacing="0"/>
        <w:ind w:firstLine="540"/>
        <w:jc w:val="both"/>
        <w:rPr>
          <w:bCs/>
          <w:sz w:val="28"/>
          <w:szCs w:val="28"/>
        </w:rPr>
      </w:pPr>
      <w:r>
        <w:rPr>
          <w:bCs/>
          <w:sz w:val="28"/>
          <w:szCs w:val="28"/>
        </w:rPr>
        <w:t xml:space="preserve">Современные международные валютные отношения </w:t>
      </w:r>
      <w:r>
        <w:rPr>
          <w:sz w:val="28"/>
          <w:szCs w:val="28"/>
        </w:rPr>
        <w:t xml:space="preserve">очень нестабильны, ситуации, возникающие </w:t>
      </w:r>
      <w:r>
        <w:rPr>
          <w:bCs/>
          <w:sz w:val="28"/>
          <w:szCs w:val="28"/>
        </w:rPr>
        <w:t xml:space="preserve">на валютных </w:t>
      </w:r>
      <w:r>
        <w:rPr>
          <w:sz w:val="28"/>
          <w:szCs w:val="28"/>
        </w:rPr>
        <w:t xml:space="preserve">рынках отличаются большим </w:t>
      </w:r>
      <w:r>
        <w:rPr>
          <w:bCs/>
          <w:sz w:val="28"/>
          <w:szCs w:val="28"/>
        </w:rPr>
        <w:t xml:space="preserve">риском и </w:t>
      </w:r>
      <w:r>
        <w:rPr>
          <w:sz w:val="28"/>
          <w:szCs w:val="28"/>
        </w:rPr>
        <w:t xml:space="preserve">неопределенностью для </w:t>
      </w:r>
      <w:r>
        <w:rPr>
          <w:bCs/>
          <w:sz w:val="28"/>
          <w:szCs w:val="28"/>
        </w:rPr>
        <w:t xml:space="preserve">участников валютных сделок. </w:t>
      </w:r>
      <w:r>
        <w:rPr>
          <w:sz w:val="28"/>
          <w:szCs w:val="28"/>
        </w:rPr>
        <w:t xml:space="preserve">Все это заставляет </w:t>
      </w:r>
      <w:r>
        <w:rPr>
          <w:bCs/>
          <w:sz w:val="28"/>
          <w:szCs w:val="28"/>
        </w:rPr>
        <w:t xml:space="preserve">многие страны </w:t>
      </w:r>
      <w:r>
        <w:rPr>
          <w:sz w:val="28"/>
          <w:szCs w:val="28"/>
        </w:rPr>
        <w:t xml:space="preserve">участвовать в координации </w:t>
      </w:r>
      <w:r>
        <w:rPr>
          <w:bCs/>
          <w:sz w:val="28"/>
          <w:szCs w:val="28"/>
        </w:rPr>
        <w:t xml:space="preserve">экономической </w:t>
      </w:r>
      <w:r>
        <w:rPr>
          <w:sz w:val="28"/>
          <w:szCs w:val="28"/>
        </w:rPr>
        <w:t xml:space="preserve">политики </w:t>
      </w:r>
      <w:r>
        <w:rPr>
          <w:bCs/>
          <w:sz w:val="28"/>
          <w:szCs w:val="28"/>
        </w:rPr>
        <w:t xml:space="preserve">в </w:t>
      </w:r>
      <w:r>
        <w:rPr>
          <w:sz w:val="28"/>
          <w:szCs w:val="28"/>
        </w:rPr>
        <w:t xml:space="preserve">этой области. Эту </w:t>
      </w:r>
      <w:r>
        <w:rPr>
          <w:bCs/>
          <w:sz w:val="28"/>
          <w:szCs w:val="28"/>
        </w:rPr>
        <w:t xml:space="preserve">координацию на </w:t>
      </w:r>
      <w:r>
        <w:rPr>
          <w:sz w:val="28"/>
          <w:szCs w:val="28"/>
        </w:rPr>
        <w:t xml:space="preserve">практике осуществляют такие органы, как ежегодные экономические </w:t>
      </w:r>
      <w:r>
        <w:rPr>
          <w:bCs/>
          <w:sz w:val="28"/>
          <w:szCs w:val="28"/>
        </w:rPr>
        <w:t xml:space="preserve">совещания «семерки» </w:t>
      </w:r>
      <w:r>
        <w:rPr>
          <w:sz w:val="28"/>
          <w:szCs w:val="28"/>
        </w:rPr>
        <w:t xml:space="preserve">ведущих стран Запада, Международный валютный </w:t>
      </w:r>
      <w:r>
        <w:rPr>
          <w:bCs/>
          <w:sz w:val="28"/>
          <w:szCs w:val="28"/>
        </w:rPr>
        <w:t xml:space="preserve">фонд, Международный </w:t>
      </w:r>
      <w:r>
        <w:rPr>
          <w:sz w:val="28"/>
          <w:szCs w:val="28"/>
        </w:rPr>
        <w:t xml:space="preserve">банк реконструкции </w:t>
      </w:r>
      <w:r>
        <w:rPr>
          <w:bCs/>
          <w:sz w:val="28"/>
          <w:szCs w:val="28"/>
        </w:rPr>
        <w:t xml:space="preserve">и </w:t>
      </w:r>
      <w:r>
        <w:rPr>
          <w:sz w:val="28"/>
          <w:szCs w:val="28"/>
        </w:rPr>
        <w:t xml:space="preserve">развития, Европейская валютная </w:t>
      </w:r>
      <w:r>
        <w:rPr>
          <w:bCs/>
          <w:sz w:val="28"/>
          <w:szCs w:val="28"/>
        </w:rPr>
        <w:t xml:space="preserve">система. </w:t>
      </w:r>
    </w:p>
    <w:p w:rsidR="006E0ABB" w:rsidRDefault="006E0ABB">
      <w:pPr>
        <w:pStyle w:val="a7"/>
        <w:spacing w:after="0" w:afterAutospacing="0"/>
        <w:ind w:firstLine="540"/>
        <w:jc w:val="both"/>
        <w:rPr>
          <w:bCs/>
          <w:sz w:val="28"/>
          <w:szCs w:val="28"/>
        </w:rPr>
      </w:pPr>
    </w:p>
    <w:p w:rsidR="006E0ABB" w:rsidRDefault="006E0ABB">
      <w:pPr>
        <w:pStyle w:val="2"/>
        <w:spacing w:after="0"/>
        <w:jc w:val="center"/>
        <w:rPr>
          <w:rFonts w:ascii="Times New Roman" w:hAnsi="Times New Roman" w:cs="Times New Roman"/>
          <w:i w:val="0"/>
        </w:rPr>
      </w:pPr>
      <w:bookmarkStart w:id="3" w:name="_Toc483062902"/>
      <w:r>
        <w:rPr>
          <w:rFonts w:ascii="Times New Roman" w:hAnsi="Times New Roman" w:cs="Times New Roman"/>
          <w:i w:val="0"/>
        </w:rPr>
        <w:t>5.1. Международный валютный фонд (МВФ).</w:t>
      </w:r>
      <w:bookmarkEnd w:id="3"/>
    </w:p>
    <w:p w:rsidR="006E0ABB" w:rsidRDefault="006E0ABB"/>
    <w:p w:rsidR="006E0ABB" w:rsidRDefault="006E0ABB">
      <w:pPr>
        <w:ind w:firstLine="540"/>
        <w:jc w:val="both"/>
        <w:rPr>
          <w:sz w:val="28"/>
          <w:szCs w:val="28"/>
        </w:rPr>
      </w:pPr>
      <w:r>
        <w:rPr>
          <w:sz w:val="28"/>
          <w:szCs w:val="28"/>
        </w:rPr>
        <w:t xml:space="preserve"> К числу важнейших организаций в международной экономической сфере, обладающих наибольшим весом, относится Международный валютный фонд, штаб-квартира которого находится в Вашингтоне. Он был создан в результате проведения в 1944 г. в г. Бреттон-Вудсе (США) международной конференции, на которой были приняты новые международные принципы валютной политики, положенные в основу послевоенной международной валютной системы стран рыночного хозяйства.</w:t>
      </w:r>
    </w:p>
    <w:p w:rsidR="006E0ABB" w:rsidRDefault="006E0ABB">
      <w:pPr>
        <w:ind w:firstLine="540"/>
        <w:jc w:val="both"/>
        <w:rPr>
          <w:sz w:val="28"/>
          <w:szCs w:val="28"/>
        </w:rPr>
      </w:pPr>
      <w:r>
        <w:rPr>
          <w:sz w:val="28"/>
          <w:szCs w:val="28"/>
        </w:rPr>
        <w:t>В настоящее время членами МВФ являются более 160 стран, его деятельность подчинена интересам обеспечения стабильности валютно-финансовой системы мира. США в МВФ владеют наибольшими суммами квот и, соответственно, располагают «контрольным пакетом» в его руководящих органах. Кредиты МВФ, как правило, предоставляются под программы укрепления финансово-экономического положения стран и имеют связанный характер, обусловленный выполнением требований специалистов МВФ. Фонд оказывает огромное влияние на всю систему валютно-финансовых отношений в мировом хозяйстве, поскольку его нормы регулирования оказывают непосредственное влияние на движение ссудных капиталов в мировом хозяйстве.</w:t>
      </w:r>
    </w:p>
    <w:p w:rsidR="006E0ABB" w:rsidRDefault="006E0ABB">
      <w:pPr>
        <w:ind w:firstLine="540"/>
        <w:jc w:val="both"/>
        <w:rPr>
          <w:sz w:val="28"/>
          <w:szCs w:val="28"/>
        </w:rPr>
      </w:pPr>
    </w:p>
    <w:p w:rsidR="006E0ABB" w:rsidRDefault="006E0ABB">
      <w:pPr>
        <w:pStyle w:val="2"/>
        <w:spacing w:after="0"/>
        <w:jc w:val="center"/>
        <w:rPr>
          <w:rFonts w:ascii="Times New Roman" w:hAnsi="Times New Roman" w:cs="Times New Roman"/>
          <w:i w:val="0"/>
        </w:rPr>
      </w:pPr>
      <w:bookmarkStart w:id="4" w:name="_Toc483062903"/>
      <w:r>
        <w:rPr>
          <w:rFonts w:ascii="Times New Roman" w:hAnsi="Times New Roman" w:cs="Times New Roman"/>
          <w:i w:val="0"/>
        </w:rPr>
        <w:t>5.2. Международный банк реконструкции и развития (МБРР).</w:t>
      </w:r>
      <w:bookmarkEnd w:id="4"/>
    </w:p>
    <w:p w:rsidR="006E0ABB" w:rsidRDefault="006E0ABB"/>
    <w:p w:rsidR="006E0ABB" w:rsidRDefault="006E0ABB">
      <w:pPr>
        <w:ind w:firstLine="540"/>
        <w:jc w:val="both"/>
        <w:rPr>
          <w:sz w:val="28"/>
          <w:szCs w:val="28"/>
        </w:rPr>
      </w:pPr>
      <w:r>
        <w:rPr>
          <w:sz w:val="28"/>
          <w:szCs w:val="28"/>
        </w:rPr>
        <w:t xml:space="preserve"> Важнейшим институтом регулирования международного движения капиталов является Международный банк реконструкции и развития, известный также под названием Всемирный банк, основанный в 1945 г. Он выступает в качестве межправительственной организации с местонахождением в Вашингтоне. Главное в работе банка – через предоставляемые долгосрочные кредиты банков содействовать развитию экономики своих членов. Банк получает средства как от основных взносов стран-членов, так и от выпуска облигаций , которые могут приобретать частные фирмы, различные учреждения, общественные и правительственные организации. В то же время МБРР предоставляет кредиты правительствам и частным фирмам, прежде всего в странах развивающегося мира. Подавляющая часть займов предоставляется на развитие инфраструктуры, энергетической базы, транспорта, промышленности и сельского хозяйства. В системе МБРР действуют: Международная финансовая корпорация (МФК) и Международная ассоциация развития (МАР). Наблюдается тесная координация в деятельности МБРР и МВФ.</w:t>
      </w:r>
    </w:p>
    <w:p w:rsidR="006E0ABB" w:rsidRDefault="006E0ABB">
      <w:pPr>
        <w:ind w:firstLine="540"/>
        <w:jc w:val="both"/>
        <w:rPr>
          <w:sz w:val="28"/>
          <w:szCs w:val="28"/>
        </w:rPr>
      </w:pPr>
    </w:p>
    <w:p w:rsidR="006E0ABB" w:rsidRDefault="006E0ABB">
      <w:pPr>
        <w:pStyle w:val="2"/>
        <w:spacing w:after="0"/>
        <w:jc w:val="center"/>
        <w:rPr>
          <w:rFonts w:ascii="Times New Roman" w:hAnsi="Times New Roman" w:cs="Times New Roman"/>
          <w:i w:val="0"/>
        </w:rPr>
      </w:pPr>
      <w:bookmarkStart w:id="5" w:name="_Toc483062904"/>
      <w:r>
        <w:rPr>
          <w:rFonts w:ascii="Times New Roman" w:hAnsi="Times New Roman" w:cs="Times New Roman"/>
          <w:i w:val="0"/>
        </w:rPr>
        <w:t>5.3. Региональные банки.</w:t>
      </w:r>
      <w:bookmarkEnd w:id="5"/>
    </w:p>
    <w:p w:rsidR="006E0ABB" w:rsidRDefault="006E0ABB"/>
    <w:p w:rsidR="006E0ABB" w:rsidRDefault="006E0ABB">
      <w:pPr>
        <w:ind w:firstLine="540"/>
        <w:jc w:val="both"/>
        <w:rPr>
          <w:sz w:val="28"/>
          <w:szCs w:val="28"/>
        </w:rPr>
      </w:pPr>
      <w:r>
        <w:rPr>
          <w:sz w:val="28"/>
          <w:szCs w:val="28"/>
        </w:rPr>
        <w:t>Другие банковские организации, так или иначе оказывающие влияние на систему международных валютно-кредитных и финансовых отношений, процессы международной торговли, - это региональные банки, как например: Европейский инвестиционный банк; Европейский банк реконструкции и развития; целый ряд арабских и иных банков. Ресурсы для своей деятельности они черпают из собственного капитала и ссуд, получаемых на международных, а часто и на национальных рынках капитала. Банки предоставляют главным образом долгосрочные кредиты на финансирование инвестиционной деятельности частных фирм и международных проектов в рамках помощи развивающимся странам.</w:t>
      </w:r>
    </w:p>
    <w:p w:rsidR="006E0ABB" w:rsidRDefault="006E0ABB">
      <w:pPr>
        <w:pStyle w:val="a7"/>
        <w:spacing w:after="0" w:afterAutospacing="0"/>
        <w:ind w:firstLine="540"/>
        <w:jc w:val="both"/>
        <w:rPr>
          <w:bCs/>
          <w:sz w:val="28"/>
          <w:szCs w:val="28"/>
        </w:rPr>
      </w:pPr>
      <w:r>
        <w:rPr>
          <w:bCs/>
          <w:sz w:val="28"/>
          <w:szCs w:val="28"/>
        </w:rPr>
        <w:t xml:space="preserve">Главная задача организация экономического сотрудничества и развития (ОЭСР) </w:t>
      </w:r>
      <w:r>
        <w:rPr>
          <w:sz w:val="28"/>
          <w:szCs w:val="28"/>
        </w:rPr>
        <w:t xml:space="preserve">— </w:t>
      </w:r>
      <w:r>
        <w:rPr>
          <w:bCs/>
          <w:sz w:val="28"/>
          <w:szCs w:val="28"/>
        </w:rPr>
        <w:t xml:space="preserve">предвидеть, как будет развиваться экономическая ситуация в странах-членах и как в этой связи будет меняться ситуация с валютными </w:t>
      </w:r>
      <w:r>
        <w:rPr>
          <w:sz w:val="28"/>
          <w:szCs w:val="28"/>
        </w:rPr>
        <w:t xml:space="preserve">курсами, платежными балансами и </w:t>
      </w:r>
      <w:r>
        <w:rPr>
          <w:bCs/>
          <w:sz w:val="28"/>
          <w:szCs w:val="28"/>
        </w:rPr>
        <w:t xml:space="preserve">взаимными кредитными отношениями </w:t>
      </w:r>
      <w:r>
        <w:rPr>
          <w:sz w:val="28"/>
          <w:szCs w:val="28"/>
        </w:rPr>
        <w:t xml:space="preserve">внутри </w:t>
      </w:r>
      <w:r>
        <w:rPr>
          <w:bCs/>
          <w:sz w:val="28"/>
          <w:szCs w:val="28"/>
        </w:rPr>
        <w:t xml:space="preserve">ОЭСР. </w:t>
      </w: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Cs/>
          <w:sz w:val="28"/>
          <w:szCs w:val="28"/>
        </w:rPr>
      </w:pPr>
    </w:p>
    <w:p w:rsidR="006E0ABB" w:rsidRDefault="006E0ABB">
      <w:pPr>
        <w:pStyle w:val="a7"/>
        <w:spacing w:after="0" w:afterAutospacing="0"/>
        <w:jc w:val="center"/>
        <w:rPr>
          <w:b/>
          <w:bCs/>
          <w:sz w:val="28"/>
          <w:szCs w:val="28"/>
        </w:rPr>
      </w:pPr>
      <w:r>
        <w:rPr>
          <w:b/>
          <w:bCs/>
          <w:sz w:val="28"/>
          <w:szCs w:val="28"/>
        </w:rPr>
        <w:t>6. Торговый и платежный баланс страны.</w:t>
      </w:r>
    </w:p>
    <w:p w:rsidR="006E0ABB" w:rsidRDefault="006E0ABB">
      <w:pPr>
        <w:pStyle w:val="a7"/>
        <w:spacing w:after="0" w:afterAutospacing="0"/>
        <w:ind w:firstLine="540"/>
        <w:jc w:val="both"/>
        <w:rPr>
          <w:bCs/>
          <w:sz w:val="28"/>
          <w:szCs w:val="28"/>
        </w:rPr>
      </w:pPr>
      <w:r>
        <w:rPr>
          <w:bCs/>
          <w:sz w:val="28"/>
          <w:szCs w:val="28"/>
        </w:rPr>
        <w:t xml:space="preserve">Состояние торгового и платежного баланса </w:t>
      </w:r>
      <w:r>
        <w:rPr>
          <w:sz w:val="28"/>
          <w:szCs w:val="28"/>
        </w:rPr>
        <w:t xml:space="preserve">страны </w:t>
      </w:r>
      <w:r>
        <w:rPr>
          <w:bCs/>
          <w:sz w:val="28"/>
          <w:szCs w:val="28"/>
        </w:rPr>
        <w:t xml:space="preserve">оказывает большое </w:t>
      </w:r>
      <w:r>
        <w:rPr>
          <w:sz w:val="28"/>
          <w:szCs w:val="28"/>
        </w:rPr>
        <w:t xml:space="preserve">влияние на </w:t>
      </w:r>
      <w:r>
        <w:rPr>
          <w:bCs/>
          <w:sz w:val="28"/>
          <w:szCs w:val="28"/>
        </w:rPr>
        <w:t>валютный курс и валютную политику.</w:t>
      </w:r>
    </w:p>
    <w:p w:rsidR="006E0ABB" w:rsidRDefault="006E0ABB">
      <w:pPr>
        <w:ind w:firstLine="540"/>
        <w:jc w:val="both"/>
        <w:rPr>
          <w:sz w:val="28"/>
          <w:szCs w:val="28"/>
        </w:rPr>
      </w:pPr>
      <w:r>
        <w:rPr>
          <w:sz w:val="28"/>
          <w:szCs w:val="28"/>
        </w:rPr>
        <w:t>Платежный баланс — это документ, отражающий все операции с денежными средствами, которые обслуживают внешнеэкономические связи страны. Платежный баланс состоит из трех крупных разделов:</w:t>
      </w:r>
    </w:p>
    <w:p w:rsidR="006E0ABB" w:rsidRDefault="006E0ABB">
      <w:pPr>
        <w:numPr>
          <w:ilvl w:val="0"/>
          <w:numId w:val="2"/>
        </w:numPr>
        <w:tabs>
          <w:tab w:val="clear" w:pos="975"/>
          <w:tab w:val="num" w:pos="1080"/>
        </w:tabs>
        <w:ind w:left="720" w:firstLine="0"/>
        <w:rPr>
          <w:sz w:val="28"/>
          <w:szCs w:val="28"/>
        </w:rPr>
      </w:pPr>
      <w:r>
        <w:rPr>
          <w:sz w:val="28"/>
          <w:szCs w:val="28"/>
        </w:rPr>
        <w:t xml:space="preserve">Счет текущих операций </w:t>
      </w:r>
      <w:r>
        <w:rPr>
          <w:sz w:val="28"/>
          <w:szCs w:val="28"/>
        </w:rPr>
        <w:br/>
        <w:t xml:space="preserve">2) Счет операций с капиталом </w:t>
      </w:r>
      <w:r>
        <w:rPr>
          <w:sz w:val="28"/>
          <w:szCs w:val="28"/>
        </w:rPr>
        <w:br/>
        <w:t xml:space="preserve">З) Расчеты по официальным международным резервам. </w:t>
      </w:r>
    </w:p>
    <w:p w:rsidR="006E0ABB" w:rsidRDefault="006E0ABB">
      <w:pPr>
        <w:ind w:firstLine="540"/>
        <w:jc w:val="both"/>
        <w:rPr>
          <w:sz w:val="28"/>
          <w:szCs w:val="28"/>
        </w:rPr>
      </w:pPr>
      <w:r>
        <w:rPr>
          <w:sz w:val="28"/>
          <w:szCs w:val="28"/>
        </w:rPr>
        <w:t xml:space="preserve">В балансе текущих операций отражается процесс обмена товарами и услугами, а также односторонние разовые платежи. Часть платежного баланса, которая отражает экспорт и импорт, называется торговым балансом страны (следовательно, «платежный баланс» шире «торгового»). Если экспорт превышает импорт, то торговый баланс считается положительным (или «активным»), а если импорт превышает экспорт, то отрицательным (или «пассивным»). </w:t>
      </w:r>
    </w:p>
    <w:p w:rsidR="006E0ABB" w:rsidRDefault="006E0ABB">
      <w:pPr>
        <w:ind w:firstLine="540"/>
        <w:jc w:val="both"/>
        <w:rPr>
          <w:sz w:val="28"/>
          <w:szCs w:val="28"/>
        </w:rPr>
      </w:pPr>
      <w:r>
        <w:rPr>
          <w:sz w:val="28"/>
          <w:szCs w:val="28"/>
        </w:rPr>
        <w:t xml:space="preserve">Баланс движения капиталов отражает куплю и продажу зарубежных активов, предоставление и получение долгосрочных и краткосрочных ссуд и займов. Средства, представленные другим государствам или иностранным предприятиям, рассматривается как отток капитала, а займы, полученные у других государств, - как приток капитала. </w:t>
      </w:r>
    </w:p>
    <w:p w:rsidR="006E0ABB" w:rsidRDefault="006E0ABB">
      <w:pPr>
        <w:ind w:firstLine="540"/>
        <w:jc w:val="both"/>
        <w:rPr>
          <w:sz w:val="28"/>
          <w:szCs w:val="28"/>
        </w:rPr>
      </w:pPr>
      <w:r>
        <w:rPr>
          <w:sz w:val="28"/>
          <w:szCs w:val="28"/>
        </w:rPr>
        <w:t xml:space="preserve">В третьем разделе выделяются операции, не связанные с коммерческой деятельностью. Они служат средством уравновешивания платежного баланса, например уменьшения его дефицита. </w:t>
      </w:r>
    </w:p>
    <w:p w:rsidR="006E0ABB" w:rsidRDefault="006E0ABB">
      <w:pPr>
        <w:jc w:val="center"/>
        <w:rPr>
          <w:b/>
          <w:sz w:val="28"/>
          <w:szCs w:val="28"/>
        </w:rPr>
      </w:pPr>
      <w:r>
        <w:rPr>
          <w:sz w:val="28"/>
          <w:szCs w:val="28"/>
        </w:rPr>
        <w:t xml:space="preserve">Таким образом, платежный баланс является главным статистическим документом, отражающим внешнеэкономические операции страны. Его состояние имеет важное последствие для ее экономики. </w:t>
      </w:r>
      <w:r>
        <w:rPr>
          <w:sz w:val="28"/>
          <w:szCs w:val="28"/>
        </w:rPr>
        <w:br w:type="page"/>
      </w:r>
      <w:r>
        <w:rPr>
          <w:b/>
          <w:sz w:val="28"/>
          <w:szCs w:val="28"/>
        </w:rPr>
        <w:t>Заключение.</w:t>
      </w:r>
    </w:p>
    <w:p w:rsidR="006E0ABB" w:rsidRDefault="006E0ABB">
      <w:pPr>
        <w:jc w:val="center"/>
        <w:rPr>
          <w:b/>
          <w:sz w:val="28"/>
          <w:szCs w:val="28"/>
        </w:rPr>
      </w:pPr>
    </w:p>
    <w:p w:rsidR="006E0ABB" w:rsidRDefault="006E0ABB">
      <w:pPr>
        <w:pStyle w:val="a4"/>
        <w:ind w:firstLine="540"/>
        <w:jc w:val="both"/>
        <w:rPr>
          <w:sz w:val="28"/>
          <w:szCs w:val="28"/>
        </w:rPr>
      </w:pPr>
      <w:r>
        <w:rPr>
          <w:sz w:val="28"/>
          <w:szCs w:val="28"/>
        </w:rPr>
        <w:t>Международная валютная система представляет собой совокупность способов, инструментов и межгосударственных органов, с помощью которых осуществляется взаимный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 Развитие валютной системы происходила в трех этапах. Основными конструктивными элементами МВС являются мировой денежный товар и международная ликвидность, валютный курс, валютные рынки, международные валютно-финансовые организации и межгосударственные договоренности.</w:t>
      </w:r>
    </w:p>
    <w:p w:rsidR="006E0ABB" w:rsidRDefault="006E0ABB">
      <w:pPr>
        <w:pStyle w:val="a4"/>
        <w:ind w:firstLine="540"/>
        <w:jc w:val="both"/>
        <w:rPr>
          <w:sz w:val="28"/>
          <w:szCs w:val="28"/>
        </w:rPr>
      </w:pPr>
      <w:r>
        <w:rPr>
          <w:sz w:val="28"/>
          <w:szCs w:val="28"/>
        </w:rPr>
        <w:t>Основной категорией в международных валютно-финансовых и кредитных отношениях является валютный курс. В нем находят отражение все основные макроэкономические показатели: цены в различных странах, экономический рост и др. Он аккумулирует информацию о происходящих экономических и политических изменениях как в настоящем, так и в будущем. Кроме того, сам валютный курс активно влияет на характер развития этих процессов.</w:t>
      </w:r>
    </w:p>
    <w:p w:rsidR="006E0ABB" w:rsidRDefault="006E0ABB">
      <w:pPr>
        <w:pStyle w:val="a4"/>
        <w:ind w:firstLine="540"/>
        <w:jc w:val="both"/>
        <w:rPr>
          <w:sz w:val="28"/>
          <w:szCs w:val="28"/>
        </w:rPr>
      </w:pPr>
      <w:r>
        <w:rPr>
          <w:sz w:val="28"/>
          <w:szCs w:val="28"/>
        </w:rPr>
        <w:tab/>
        <w:t>Конъюнктурные факторы изменения валютного курса могут значительно изменять величину курса национальной валюты, однако в краткосрочных интервалах времени. К ним относятся колебания деловой активности в стране, прогнозы, валютные спекуляции и кризисы.</w:t>
      </w:r>
    </w:p>
    <w:p w:rsidR="006E0ABB" w:rsidRDefault="006E0ABB">
      <w:pPr>
        <w:pStyle w:val="a4"/>
        <w:ind w:firstLine="540"/>
        <w:jc w:val="both"/>
        <w:rPr>
          <w:sz w:val="28"/>
          <w:szCs w:val="28"/>
        </w:rPr>
      </w:pPr>
      <w:r>
        <w:rPr>
          <w:sz w:val="28"/>
          <w:szCs w:val="28"/>
        </w:rPr>
        <w:tab/>
        <w:t>Мерами государственного воздействия на величину валютного курса являются валютные интервенции, дисконтная политика и протекционистские меры. Наиболее действенным методом воздействия выступают валютные интервенции – операции центральных банков на валютных рынках по купле-продаже национальной денежной единицы против основных ведущих валют мира.</w:t>
      </w:r>
    </w:p>
    <w:p w:rsidR="006E0ABB" w:rsidRDefault="006E0ABB">
      <w:pPr>
        <w:pStyle w:val="a4"/>
        <w:ind w:firstLine="540"/>
        <w:jc w:val="both"/>
        <w:rPr>
          <w:sz w:val="28"/>
          <w:szCs w:val="28"/>
        </w:rPr>
      </w:pPr>
      <w:r>
        <w:rPr>
          <w:sz w:val="28"/>
          <w:szCs w:val="28"/>
        </w:rPr>
        <w:tab/>
        <w:t>Манипулирование с валютным курсом может оказать влияние на внешнеторговые операции в стране. Так, заниженный курс национальной валюты выгоден экспортерам, а завышенный курс удешевляет импорт.</w:t>
      </w:r>
    </w:p>
    <w:p w:rsidR="006E0ABB" w:rsidRDefault="006E0ABB">
      <w:pPr>
        <w:pStyle w:val="a4"/>
        <w:ind w:firstLine="540"/>
        <w:jc w:val="both"/>
        <w:rPr>
          <w:sz w:val="28"/>
          <w:szCs w:val="28"/>
        </w:rPr>
      </w:pPr>
      <w:r>
        <w:rPr>
          <w:sz w:val="28"/>
          <w:szCs w:val="28"/>
        </w:rPr>
        <w:tab/>
        <w:t xml:space="preserve">Государственная стабилизационная политика должна учитывать способ фиксации валютного курса. Так как от этого зависит все дальнейшее поведение национальной валютной системы, а следовательно и развитие мировой валютной системы в целом. </w:t>
      </w:r>
    </w:p>
    <w:p w:rsidR="006E0ABB" w:rsidRDefault="006E0ABB">
      <w:pPr>
        <w:jc w:val="center"/>
        <w:rPr>
          <w:b/>
          <w:sz w:val="28"/>
        </w:rPr>
      </w:pPr>
      <w:r>
        <w:rPr>
          <w:sz w:val="28"/>
          <w:szCs w:val="28"/>
        </w:rPr>
        <w:br w:type="page"/>
      </w:r>
      <w:r>
        <w:rPr>
          <w:b/>
          <w:sz w:val="28"/>
        </w:rPr>
        <w:t>Список использованной литературы.</w:t>
      </w:r>
    </w:p>
    <w:p w:rsidR="006E0ABB" w:rsidRDefault="006E0ABB">
      <w:pPr>
        <w:jc w:val="center"/>
        <w:rPr>
          <w:sz w:val="28"/>
          <w:szCs w:val="28"/>
        </w:rPr>
      </w:pPr>
    </w:p>
    <w:p w:rsidR="006E0ABB" w:rsidRDefault="006E0ABB">
      <w:pPr>
        <w:numPr>
          <w:ilvl w:val="0"/>
          <w:numId w:val="14"/>
        </w:numPr>
        <w:tabs>
          <w:tab w:val="clear" w:pos="720"/>
          <w:tab w:val="num" w:pos="360"/>
        </w:tabs>
        <w:ind w:left="360"/>
        <w:jc w:val="both"/>
        <w:rPr>
          <w:sz w:val="28"/>
          <w:szCs w:val="28"/>
        </w:rPr>
      </w:pPr>
      <w:r>
        <w:rPr>
          <w:sz w:val="28"/>
          <w:szCs w:val="28"/>
        </w:rPr>
        <w:t>Валютная политика. Финансы // 2002.февраль</w:t>
      </w:r>
    </w:p>
    <w:p w:rsidR="006E0ABB" w:rsidRDefault="006E0ABB">
      <w:pPr>
        <w:pStyle w:val="a4"/>
        <w:numPr>
          <w:ilvl w:val="0"/>
          <w:numId w:val="14"/>
        </w:numPr>
        <w:tabs>
          <w:tab w:val="clear" w:pos="720"/>
          <w:tab w:val="num" w:pos="360"/>
        </w:tabs>
        <w:ind w:left="360"/>
        <w:jc w:val="both"/>
        <w:rPr>
          <w:sz w:val="28"/>
          <w:szCs w:val="28"/>
        </w:rPr>
      </w:pPr>
      <w:r>
        <w:rPr>
          <w:sz w:val="28"/>
          <w:szCs w:val="28"/>
        </w:rPr>
        <w:t>Валютный портфель. – М.: Прогресс, 1996 – 326с.</w:t>
      </w:r>
    </w:p>
    <w:p w:rsidR="006E0ABB" w:rsidRDefault="006E0ABB">
      <w:pPr>
        <w:pStyle w:val="a4"/>
        <w:numPr>
          <w:ilvl w:val="0"/>
          <w:numId w:val="14"/>
        </w:numPr>
        <w:tabs>
          <w:tab w:val="clear" w:pos="720"/>
          <w:tab w:val="num" w:pos="360"/>
        </w:tabs>
        <w:ind w:left="360"/>
        <w:jc w:val="both"/>
        <w:rPr>
          <w:sz w:val="28"/>
          <w:szCs w:val="28"/>
        </w:rPr>
      </w:pPr>
      <w:r>
        <w:rPr>
          <w:sz w:val="28"/>
          <w:szCs w:val="28"/>
        </w:rPr>
        <w:t>Жуков Н.И. Из истории мировых валютных систем// ЭКО. – 1998. – №9.</w:t>
      </w:r>
    </w:p>
    <w:p w:rsidR="006E0ABB" w:rsidRDefault="006E0ABB">
      <w:pPr>
        <w:numPr>
          <w:ilvl w:val="0"/>
          <w:numId w:val="14"/>
        </w:numPr>
        <w:tabs>
          <w:tab w:val="clear" w:pos="720"/>
          <w:tab w:val="num" w:pos="360"/>
        </w:tabs>
        <w:ind w:left="360"/>
        <w:jc w:val="both"/>
        <w:rPr>
          <w:i/>
          <w:iCs/>
          <w:sz w:val="28"/>
          <w:szCs w:val="28"/>
        </w:rPr>
      </w:pPr>
      <w:r>
        <w:rPr>
          <w:sz w:val="28"/>
          <w:szCs w:val="28"/>
        </w:rPr>
        <w:t>З. Ю.Е. Вальсьевич, С.А. Бартенив, Экономика России: эффекты и парадоксы, Москва: БЕК, 1995 – 472с.</w:t>
      </w:r>
    </w:p>
    <w:p w:rsidR="006E0ABB" w:rsidRDefault="006E0ABB">
      <w:pPr>
        <w:numPr>
          <w:ilvl w:val="0"/>
          <w:numId w:val="14"/>
        </w:numPr>
        <w:tabs>
          <w:tab w:val="clear" w:pos="720"/>
          <w:tab w:val="num" w:pos="360"/>
        </w:tabs>
        <w:ind w:left="360"/>
        <w:jc w:val="both"/>
        <w:rPr>
          <w:i/>
          <w:iCs/>
          <w:sz w:val="28"/>
          <w:szCs w:val="28"/>
        </w:rPr>
      </w:pPr>
      <w:r>
        <w:rPr>
          <w:sz w:val="28"/>
          <w:szCs w:val="28"/>
        </w:rPr>
        <w:t xml:space="preserve">О.Ю. Мамедов, Современная экономика, изд-во «Феникс» 2001- 610с. </w:t>
      </w:r>
    </w:p>
    <w:p w:rsidR="006E0ABB" w:rsidRDefault="006E0ABB">
      <w:pPr>
        <w:numPr>
          <w:ilvl w:val="0"/>
          <w:numId w:val="14"/>
        </w:numPr>
        <w:tabs>
          <w:tab w:val="clear" w:pos="720"/>
          <w:tab w:val="num" w:pos="360"/>
        </w:tabs>
        <w:ind w:left="360"/>
        <w:jc w:val="both"/>
        <w:rPr>
          <w:sz w:val="28"/>
          <w:szCs w:val="28"/>
        </w:rPr>
      </w:pPr>
      <w:r>
        <w:rPr>
          <w:sz w:val="28"/>
          <w:szCs w:val="28"/>
        </w:rPr>
        <w:t>Тиханов А.Конвертируемость белорусского рубля по текущим операциям практически    достигнута // Финансы. Учёт. Аудит. 2001. №12</w:t>
      </w:r>
    </w:p>
    <w:p w:rsidR="006E0ABB" w:rsidRDefault="006E0ABB">
      <w:pPr>
        <w:numPr>
          <w:ilvl w:val="0"/>
          <w:numId w:val="14"/>
        </w:numPr>
        <w:tabs>
          <w:tab w:val="clear" w:pos="720"/>
          <w:tab w:val="num" w:pos="360"/>
        </w:tabs>
        <w:ind w:left="360"/>
        <w:jc w:val="both"/>
        <w:rPr>
          <w:sz w:val="28"/>
          <w:szCs w:val="28"/>
        </w:rPr>
      </w:pPr>
      <w:r>
        <w:rPr>
          <w:sz w:val="28"/>
          <w:szCs w:val="28"/>
        </w:rPr>
        <w:t>Э.Дж. Долан, Макроэкономика, изд-во АОЗТ «Литература плюс», 1994 – 530с.</w:t>
      </w:r>
    </w:p>
    <w:p w:rsidR="006E0ABB" w:rsidRDefault="006E0ABB">
      <w:pPr>
        <w:numPr>
          <w:ilvl w:val="0"/>
          <w:numId w:val="14"/>
        </w:numPr>
        <w:tabs>
          <w:tab w:val="clear" w:pos="720"/>
          <w:tab w:val="num" w:pos="360"/>
        </w:tabs>
        <w:ind w:left="360"/>
        <w:jc w:val="both"/>
        <w:rPr>
          <w:sz w:val="28"/>
          <w:szCs w:val="28"/>
        </w:rPr>
      </w:pPr>
      <w:r>
        <w:rPr>
          <w:sz w:val="28"/>
          <w:szCs w:val="28"/>
        </w:rPr>
        <w:t>Энциклопедия книжного клуба “</w:t>
      </w:r>
      <w:r>
        <w:rPr>
          <w:sz w:val="28"/>
          <w:szCs w:val="28"/>
          <w:lang w:val="en-US"/>
        </w:rPr>
        <w:t>XXI</w:t>
      </w:r>
      <w:r>
        <w:rPr>
          <w:sz w:val="28"/>
          <w:szCs w:val="28"/>
        </w:rPr>
        <w:t xml:space="preserve"> век”: М.: «Издательство Астрель», 2000 - 214с.</w:t>
      </w:r>
    </w:p>
    <w:p w:rsidR="006E0ABB" w:rsidRDefault="006E0ABB">
      <w:pPr>
        <w:jc w:val="both"/>
        <w:rPr>
          <w:sz w:val="28"/>
          <w:szCs w:val="28"/>
        </w:rPr>
      </w:pPr>
    </w:p>
    <w:p w:rsidR="006E0ABB" w:rsidRDefault="006E0ABB">
      <w:pPr>
        <w:jc w:val="center"/>
        <w:rPr>
          <w:sz w:val="28"/>
          <w:szCs w:val="28"/>
        </w:rPr>
      </w:pPr>
    </w:p>
    <w:p w:rsidR="006E0ABB" w:rsidRDefault="006E0ABB">
      <w:pPr>
        <w:spacing w:after="100" w:afterAutospacing="1"/>
        <w:jc w:val="center"/>
        <w:rPr>
          <w:sz w:val="28"/>
          <w:szCs w:val="28"/>
        </w:rPr>
      </w:pPr>
      <w:bookmarkStart w:id="6" w:name="_GoBack"/>
      <w:bookmarkEnd w:id="6"/>
    </w:p>
    <w:sectPr w:rsidR="006E0ABB">
      <w:headerReference w:type="even" r:id="rId7"/>
      <w:head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BB" w:rsidRDefault="006E0ABB">
      <w:r>
        <w:separator/>
      </w:r>
    </w:p>
  </w:endnote>
  <w:endnote w:type="continuationSeparator" w:id="0">
    <w:p w:rsidR="006E0ABB" w:rsidRDefault="006E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BB" w:rsidRDefault="006E0ABB">
      <w:r>
        <w:separator/>
      </w:r>
    </w:p>
  </w:footnote>
  <w:footnote w:type="continuationSeparator" w:id="0">
    <w:p w:rsidR="006E0ABB" w:rsidRDefault="006E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BB" w:rsidRDefault="006E0A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E0ABB" w:rsidRDefault="006E0A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BB" w:rsidRDefault="006E0A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6E0ABB" w:rsidRDefault="006E0A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D16E7"/>
    <w:multiLevelType w:val="singleLevel"/>
    <w:tmpl w:val="0419000F"/>
    <w:lvl w:ilvl="0">
      <w:start w:val="1"/>
      <w:numFmt w:val="decimal"/>
      <w:lvlText w:val="%1."/>
      <w:lvlJc w:val="left"/>
      <w:pPr>
        <w:tabs>
          <w:tab w:val="num" w:pos="360"/>
        </w:tabs>
        <w:ind w:left="360" w:hanging="360"/>
      </w:pPr>
    </w:lvl>
  </w:abstractNum>
  <w:abstractNum w:abstractNumId="1">
    <w:nsid w:val="2C921E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68A18A4"/>
    <w:multiLevelType w:val="singleLevel"/>
    <w:tmpl w:val="D21C086A"/>
    <w:lvl w:ilvl="0">
      <w:start w:val="1"/>
      <w:numFmt w:val="decimal"/>
      <w:lvlText w:val="%1."/>
      <w:lvlJc w:val="left"/>
      <w:pPr>
        <w:tabs>
          <w:tab w:val="num" w:pos="360"/>
        </w:tabs>
        <w:ind w:left="360" w:hanging="360"/>
      </w:pPr>
      <w:rPr>
        <w:b w:val="0"/>
        <w:i/>
      </w:rPr>
    </w:lvl>
  </w:abstractNum>
  <w:abstractNum w:abstractNumId="3">
    <w:nsid w:val="452A0EA0"/>
    <w:multiLevelType w:val="hybridMultilevel"/>
    <w:tmpl w:val="6C56876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6295315"/>
    <w:multiLevelType w:val="singleLevel"/>
    <w:tmpl w:val="0419000F"/>
    <w:lvl w:ilvl="0">
      <w:start w:val="1"/>
      <w:numFmt w:val="decimal"/>
      <w:lvlText w:val="%1."/>
      <w:lvlJc w:val="left"/>
      <w:pPr>
        <w:tabs>
          <w:tab w:val="num" w:pos="360"/>
        </w:tabs>
        <w:ind w:left="360" w:hanging="360"/>
      </w:pPr>
    </w:lvl>
  </w:abstractNum>
  <w:abstractNum w:abstractNumId="5">
    <w:nsid w:val="46E867F6"/>
    <w:multiLevelType w:val="singleLevel"/>
    <w:tmpl w:val="0419000F"/>
    <w:lvl w:ilvl="0">
      <w:start w:val="1"/>
      <w:numFmt w:val="decimal"/>
      <w:lvlText w:val="%1."/>
      <w:lvlJc w:val="left"/>
      <w:pPr>
        <w:tabs>
          <w:tab w:val="num" w:pos="360"/>
        </w:tabs>
        <w:ind w:left="360" w:hanging="360"/>
      </w:pPr>
    </w:lvl>
  </w:abstractNum>
  <w:abstractNum w:abstractNumId="6">
    <w:nsid w:val="49E34AFB"/>
    <w:multiLevelType w:val="singleLevel"/>
    <w:tmpl w:val="0419000F"/>
    <w:lvl w:ilvl="0">
      <w:start w:val="1"/>
      <w:numFmt w:val="decimal"/>
      <w:lvlText w:val="%1."/>
      <w:lvlJc w:val="left"/>
      <w:pPr>
        <w:tabs>
          <w:tab w:val="num" w:pos="360"/>
        </w:tabs>
        <w:ind w:left="360" w:hanging="360"/>
      </w:pPr>
    </w:lvl>
  </w:abstractNum>
  <w:abstractNum w:abstractNumId="7">
    <w:nsid w:val="4E183104"/>
    <w:multiLevelType w:val="hybridMultilevel"/>
    <w:tmpl w:val="DE4A3D32"/>
    <w:lvl w:ilvl="0" w:tplc="17BC0F5A">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4C50DC"/>
    <w:multiLevelType w:val="multilevel"/>
    <w:tmpl w:val="3F3EB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A413A04"/>
    <w:multiLevelType w:val="hybridMultilevel"/>
    <w:tmpl w:val="CCC2D752"/>
    <w:lvl w:ilvl="0" w:tplc="565221EC">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8C80EC1"/>
    <w:multiLevelType w:val="singleLevel"/>
    <w:tmpl w:val="0419000F"/>
    <w:lvl w:ilvl="0">
      <w:start w:val="1"/>
      <w:numFmt w:val="decimal"/>
      <w:lvlText w:val="%1."/>
      <w:lvlJc w:val="left"/>
      <w:pPr>
        <w:tabs>
          <w:tab w:val="num" w:pos="360"/>
        </w:tabs>
        <w:ind w:left="360" w:hanging="360"/>
      </w:pPr>
    </w:lvl>
  </w:abstractNum>
  <w:abstractNum w:abstractNumId="11">
    <w:nsid w:val="6E1B59F3"/>
    <w:multiLevelType w:val="multilevel"/>
    <w:tmpl w:val="D02E32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F1662B9"/>
    <w:multiLevelType w:val="hybridMultilevel"/>
    <w:tmpl w:val="3F3EB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FF7E48"/>
    <w:multiLevelType w:val="multilevel"/>
    <w:tmpl w:val="070CCF70"/>
    <w:lvl w:ilvl="0">
      <w:start w:val="2"/>
      <w:numFmt w:val="decimal"/>
      <w:pStyle w:val="1"/>
      <w:lvlText w:val="%1."/>
      <w:lvlJc w:val="left"/>
      <w:pPr>
        <w:tabs>
          <w:tab w:val="num" w:pos="495"/>
        </w:tabs>
        <w:ind w:left="495" w:hanging="495"/>
      </w:pPr>
      <w:rPr>
        <w:rFonts w:hint="default"/>
        <w:b w:val="0"/>
        <w:i/>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9"/>
  </w:num>
  <w:num w:numId="6">
    <w:abstractNumId w:val="10"/>
  </w:num>
  <w:num w:numId="7">
    <w:abstractNumId w:val="6"/>
  </w:num>
  <w:num w:numId="8">
    <w:abstractNumId w:val="1"/>
  </w:num>
  <w:num w:numId="9">
    <w:abstractNumId w:val="4"/>
  </w:num>
  <w:num w:numId="10">
    <w:abstractNumId w:val="0"/>
  </w:num>
  <w:num w:numId="11">
    <w:abstractNumId w:val="5"/>
  </w:num>
  <w:num w:numId="12">
    <w:abstractNumId w:val="12"/>
  </w:num>
  <w:num w:numId="13">
    <w:abstractNumId w:val="8"/>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ABB"/>
    <w:rsid w:val="0045516D"/>
    <w:rsid w:val="006E0ABB"/>
    <w:rsid w:val="007A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509ED-3611-4C70-B3AA-F969A77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jc w:val="center"/>
    </w:pPr>
    <w:rPr>
      <w:sz w:val="36"/>
    </w:rPr>
  </w:style>
  <w:style w:type="paragraph" w:styleId="1">
    <w:name w:val="toc 1"/>
    <w:basedOn w:val="a"/>
    <w:next w:val="a"/>
    <w:autoRedefine/>
    <w:semiHidden/>
    <w:pPr>
      <w:numPr>
        <w:numId w:val="1"/>
      </w:numPr>
    </w:pPr>
    <w:rPr>
      <w:i/>
      <w:sz w:val="28"/>
      <w:szCs w:val="28"/>
    </w:rPr>
  </w:style>
  <w:style w:type="paragraph" w:styleId="a5">
    <w:name w:val="header"/>
    <w:basedOn w:val="a"/>
    <w:pPr>
      <w:tabs>
        <w:tab w:val="center" w:pos="4677"/>
        <w:tab w:val="right" w:pos="9355"/>
      </w:tabs>
    </w:pPr>
  </w:style>
  <w:style w:type="character" w:styleId="a6">
    <w:name w:val="page number"/>
    <w:basedOn w:val="a0"/>
  </w:style>
  <w:style w:type="paragraph" w:styleId="a7">
    <w:name w:val="Normal (Web)"/>
    <w:basedOn w:val="a"/>
    <w:pPr>
      <w:spacing w:before="100" w:beforeAutospacing="1" w:after="100" w:afterAutospacing="1"/>
    </w:pPr>
  </w:style>
  <w:style w:type="paragraph" w:styleId="a8">
    <w:name w:val="footnote text"/>
    <w:basedOn w:val="a"/>
    <w:semiHidden/>
    <w:rPr>
      <w:sz w:val="20"/>
      <w:szCs w:val="20"/>
      <w:lang w:eastAsia="en-US"/>
    </w:rPr>
  </w:style>
  <w:style w:type="character" w:styleId="a9">
    <w:name w:val="footnote reference"/>
    <w:basedOn w:val="a0"/>
    <w:semiHidden/>
    <w:rPr>
      <w:vertAlign w:val="superscript"/>
    </w:rPr>
  </w:style>
  <w:style w:type="paragraph" w:styleId="aa">
    <w:name w:val="Body Text Indent"/>
    <w:basedOn w:val="a"/>
    <w:pPr>
      <w:spacing w:after="120"/>
      <w:ind w:left="283"/>
    </w:pPr>
  </w:style>
  <w:style w:type="paragraph" w:styleId="ab">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5661</Words>
  <Characters>32269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Houm</Company>
  <LinksUpToDate>false</LinksUpToDate>
  <CharactersWithSpaces>37855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Proxima</dc:creator>
  <cp:keywords/>
  <dc:description/>
  <cp:lastModifiedBy>admin</cp:lastModifiedBy>
  <cp:revision>2</cp:revision>
  <dcterms:created xsi:type="dcterms:W3CDTF">2014-04-07T01:56:00Z</dcterms:created>
  <dcterms:modified xsi:type="dcterms:W3CDTF">2014-04-07T01:56:00Z</dcterms:modified>
</cp:coreProperties>
</file>