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b/>
          <w:bCs/>
          <w:sz w:val="28"/>
          <w:szCs w:val="28"/>
        </w:rPr>
      </w:pPr>
      <w:r w:rsidRPr="006E753F">
        <w:rPr>
          <w:rFonts w:ascii="Times New Roman" w:hAnsi="Times New Roman" w:cs="Times New Roman"/>
          <w:b/>
          <w:bCs/>
          <w:sz w:val="28"/>
          <w:szCs w:val="28"/>
        </w:rPr>
        <w:t>ОГЛАВЛЕНИЕ</w:t>
      </w:r>
    </w:p>
    <w:p w:rsidR="008F0C19" w:rsidRPr="006E753F" w:rsidRDefault="008F0C19" w:rsidP="00BC7FB7">
      <w:pPr>
        <w:widowControl w:val="0"/>
        <w:tabs>
          <w:tab w:val="left" w:pos="284"/>
          <w:tab w:val="left" w:pos="1134"/>
        </w:tabs>
        <w:spacing w:after="0" w:line="360" w:lineRule="auto"/>
        <w:ind w:firstLine="709"/>
        <w:jc w:val="both"/>
        <w:rPr>
          <w:rFonts w:ascii="Times New Roman" w:hAnsi="Times New Roman" w:cs="Times New Roman"/>
          <w:sz w:val="28"/>
          <w:szCs w:val="28"/>
          <w:lang w:val="en-US"/>
        </w:rPr>
      </w:pPr>
    </w:p>
    <w:p w:rsidR="008F0C19" w:rsidRPr="00BC7FB7" w:rsidRDefault="008F0C19" w:rsidP="00BC7FB7">
      <w:pPr>
        <w:widowControl w:val="0"/>
        <w:tabs>
          <w:tab w:val="left" w:pos="284"/>
          <w:tab w:val="left" w:pos="1134"/>
        </w:tabs>
        <w:spacing w:after="0" w:line="360" w:lineRule="auto"/>
        <w:rPr>
          <w:rFonts w:ascii="Times New Roman" w:hAnsi="Times New Roman" w:cs="Times New Roman"/>
          <w:color w:val="000000"/>
          <w:sz w:val="28"/>
          <w:szCs w:val="28"/>
        </w:rPr>
      </w:pPr>
      <w:r w:rsidRPr="00BC7FB7">
        <w:rPr>
          <w:rFonts w:ascii="Times New Roman" w:hAnsi="Times New Roman" w:cs="Times New Roman"/>
          <w:color w:val="000000"/>
          <w:sz w:val="28"/>
          <w:szCs w:val="28"/>
        </w:rPr>
        <w:t>ВВЕДЕНИЕ</w:t>
      </w:r>
    </w:p>
    <w:p w:rsidR="008F0C19" w:rsidRPr="00BC7FB7" w:rsidRDefault="008F0C19" w:rsidP="00BC7FB7">
      <w:pPr>
        <w:pStyle w:val="a3"/>
        <w:widowControl w:val="0"/>
        <w:tabs>
          <w:tab w:val="left" w:pos="284"/>
          <w:tab w:val="left" w:pos="1134"/>
        </w:tabs>
        <w:spacing w:after="0" w:line="360" w:lineRule="auto"/>
        <w:ind w:left="0"/>
        <w:rPr>
          <w:rFonts w:ascii="Times New Roman" w:hAnsi="Times New Roman" w:cs="Times New Roman"/>
          <w:color w:val="000000"/>
          <w:sz w:val="28"/>
          <w:szCs w:val="28"/>
        </w:rPr>
      </w:pPr>
      <w:r w:rsidRPr="00BC7FB7">
        <w:rPr>
          <w:rFonts w:ascii="Times New Roman" w:hAnsi="Times New Roman" w:cs="Times New Roman"/>
          <w:color w:val="000000"/>
          <w:sz w:val="28"/>
          <w:szCs w:val="28"/>
        </w:rPr>
        <w:t>1. ПСИХОЛОГО-ПЕДАГОГИЧЕСКОЕ ОБОСНОВАНИЕ ПРОБЛЕМЫ ИСПОЛЬЗОВАНИЯ ИГРЫ В ЭКОЛОГИЧЕСКОМ ВОСПИТАНИИ ДОШКОЛЬНИКОВ</w:t>
      </w:r>
    </w:p>
    <w:p w:rsidR="008F0C19" w:rsidRPr="00BC7FB7" w:rsidRDefault="008F0C19" w:rsidP="00BC7FB7">
      <w:pPr>
        <w:pStyle w:val="a3"/>
        <w:widowControl w:val="0"/>
        <w:tabs>
          <w:tab w:val="left" w:pos="284"/>
          <w:tab w:val="left" w:pos="1134"/>
        </w:tabs>
        <w:spacing w:after="0" w:line="360" w:lineRule="auto"/>
        <w:ind w:left="0"/>
        <w:rPr>
          <w:rFonts w:ascii="Times New Roman" w:hAnsi="Times New Roman" w:cs="Times New Roman"/>
          <w:color w:val="000000"/>
          <w:sz w:val="28"/>
          <w:szCs w:val="28"/>
        </w:rPr>
      </w:pPr>
      <w:r w:rsidRPr="00BC7FB7">
        <w:rPr>
          <w:rFonts w:ascii="Times New Roman" w:hAnsi="Times New Roman" w:cs="Times New Roman"/>
          <w:color w:val="000000"/>
          <w:sz w:val="28"/>
          <w:szCs w:val="28"/>
        </w:rPr>
        <w:t>1.1 Сущность и содержание экологического воспитания дошкольников</w:t>
      </w:r>
    </w:p>
    <w:p w:rsidR="008F0C19" w:rsidRPr="00BC7FB7" w:rsidRDefault="008F0C19" w:rsidP="00BC7FB7">
      <w:pPr>
        <w:pStyle w:val="a3"/>
        <w:widowControl w:val="0"/>
        <w:tabs>
          <w:tab w:val="left" w:pos="284"/>
          <w:tab w:val="left" w:pos="1134"/>
        </w:tabs>
        <w:spacing w:after="0" w:line="360" w:lineRule="auto"/>
        <w:ind w:left="0"/>
        <w:rPr>
          <w:rFonts w:ascii="Times New Roman" w:hAnsi="Times New Roman" w:cs="Times New Roman"/>
          <w:color w:val="000000"/>
          <w:sz w:val="28"/>
          <w:szCs w:val="28"/>
        </w:rPr>
      </w:pPr>
      <w:r w:rsidRPr="00BC7FB7">
        <w:rPr>
          <w:rFonts w:ascii="Times New Roman" w:hAnsi="Times New Roman" w:cs="Times New Roman"/>
          <w:color w:val="000000"/>
          <w:sz w:val="28"/>
          <w:szCs w:val="28"/>
        </w:rPr>
        <w:t>1.2 Экологическое воспитание детей пятого года жизни</w:t>
      </w:r>
    </w:p>
    <w:p w:rsidR="008F0C19" w:rsidRPr="00BC7FB7" w:rsidRDefault="008F0C19" w:rsidP="00BC7FB7">
      <w:pPr>
        <w:widowControl w:val="0"/>
        <w:tabs>
          <w:tab w:val="left" w:pos="284"/>
          <w:tab w:val="left" w:pos="1134"/>
        </w:tabs>
        <w:spacing w:after="0" w:line="360" w:lineRule="auto"/>
        <w:rPr>
          <w:rFonts w:ascii="Times New Roman" w:hAnsi="Times New Roman" w:cs="Times New Roman"/>
          <w:color w:val="000000"/>
          <w:sz w:val="28"/>
          <w:szCs w:val="28"/>
        </w:rPr>
      </w:pPr>
      <w:r w:rsidRPr="00BC7FB7">
        <w:rPr>
          <w:rFonts w:ascii="Times New Roman" w:hAnsi="Times New Roman" w:cs="Times New Roman"/>
          <w:color w:val="000000"/>
          <w:sz w:val="28"/>
          <w:szCs w:val="28"/>
        </w:rPr>
        <w:t>1.3 Игра, как метод экологического воспитания дошкольников</w:t>
      </w:r>
    </w:p>
    <w:p w:rsidR="008F0C19" w:rsidRPr="00BC7FB7" w:rsidRDefault="008F0C19" w:rsidP="00BC7FB7">
      <w:pPr>
        <w:widowControl w:val="0"/>
        <w:tabs>
          <w:tab w:val="left" w:pos="284"/>
          <w:tab w:val="left" w:pos="1134"/>
        </w:tabs>
        <w:spacing w:after="0" w:line="360" w:lineRule="auto"/>
        <w:rPr>
          <w:rFonts w:ascii="Times New Roman" w:hAnsi="Times New Roman" w:cs="Times New Roman"/>
          <w:color w:val="000000"/>
          <w:sz w:val="28"/>
          <w:szCs w:val="28"/>
        </w:rPr>
      </w:pPr>
      <w:r w:rsidRPr="00BC7FB7">
        <w:rPr>
          <w:rFonts w:ascii="Times New Roman" w:hAnsi="Times New Roman" w:cs="Times New Roman"/>
          <w:color w:val="000000"/>
          <w:sz w:val="28"/>
          <w:szCs w:val="28"/>
        </w:rPr>
        <w:t>1.4 Использование игровых обучающих ситуаций в процессе экологического воспитания дошкольников</w:t>
      </w:r>
    </w:p>
    <w:p w:rsidR="008F0C19" w:rsidRPr="00BC7FB7" w:rsidRDefault="008F0C19" w:rsidP="00BC7FB7">
      <w:pPr>
        <w:pStyle w:val="a3"/>
        <w:widowControl w:val="0"/>
        <w:tabs>
          <w:tab w:val="left" w:pos="284"/>
          <w:tab w:val="left" w:pos="1134"/>
        </w:tabs>
        <w:spacing w:after="0" w:line="360" w:lineRule="auto"/>
        <w:ind w:left="0"/>
        <w:rPr>
          <w:rFonts w:ascii="Times New Roman" w:hAnsi="Times New Roman" w:cs="Times New Roman"/>
          <w:color w:val="000000"/>
          <w:sz w:val="28"/>
          <w:szCs w:val="28"/>
        </w:rPr>
      </w:pPr>
      <w:r w:rsidRPr="00BC7FB7">
        <w:rPr>
          <w:rFonts w:ascii="Times New Roman" w:hAnsi="Times New Roman" w:cs="Times New Roman"/>
          <w:color w:val="000000"/>
          <w:sz w:val="28"/>
          <w:szCs w:val="28"/>
        </w:rPr>
        <w:t>2. ОПЫТНО-ЭКСПЕРИМЕНТАЛЬНОЕ ИССЛЕДОВАНИЕ ИСПОЛЬЗОВАНИЯ ИГРОВЫХ ОБУЧАЮЩИХ СИТУАЦИЙ В ПРОЦЕССЕ ЭКОЛОГИЧЕСКОГО ВОСПИТАНИЯ ДОШКОЛЬНИКОВ ПЯТОГО ГОДА ЖИЗНИ</w:t>
      </w:r>
    </w:p>
    <w:p w:rsidR="008F0C19" w:rsidRPr="00BC7FB7" w:rsidRDefault="008F0C19" w:rsidP="00BC7FB7">
      <w:pPr>
        <w:widowControl w:val="0"/>
        <w:tabs>
          <w:tab w:val="left" w:pos="284"/>
          <w:tab w:val="left" w:pos="1134"/>
        </w:tabs>
        <w:spacing w:after="0" w:line="360" w:lineRule="auto"/>
        <w:rPr>
          <w:rFonts w:ascii="Times New Roman" w:hAnsi="Times New Roman" w:cs="Times New Roman"/>
          <w:color w:val="000000"/>
          <w:sz w:val="28"/>
          <w:szCs w:val="28"/>
        </w:rPr>
      </w:pPr>
      <w:r w:rsidRPr="00BC7FB7">
        <w:rPr>
          <w:rFonts w:ascii="Times New Roman" w:hAnsi="Times New Roman" w:cs="Times New Roman"/>
          <w:color w:val="000000"/>
          <w:sz w:val="28"/>
          <w:szCs w:val="28"/>
        </w:rPr>
        <w:t>2.1 Выявление уровня сформированности экологических знаний у дошкольников (методика и результаты констатирующего эксперимента)</w:t>
      </w:r>
    </w:p>
    <w:p w:rsidR="008F0C19" w:rsidRPr="00BC7FB7" w:rsidRDefault="008F0C19" w:rsidP="00BC7FB7">
      <w:pPr>
        <w:pStyle w:val="a3"/>
        <w:widowControl w:val="0"/>
        <w:tabs>
          <w:tab w:val="left" w:pos="284"/>
          <w:tab w:val="left" w:pos="1134"/>
        </w:tabs>
        <w:spacing w:after="0" w:line="360" w:lineRule="auto"/>
        <w:ind w:left="0"/>
        <w:rPr>
          <w:rFonts w:ascii="Times New Roman" w:hAnsi="Times New Roman" w:cs="Times New Roman"/>
          <w:color w:val="000000"/>
          <w:sz w:val="28"/>
          <w:szCs w:val="28"/>
        </w:rPr>
      </w:pPr>
      <w:r w:rsidRPr="00BC7FB7">
        <w:rPr>
          <w:rFonts w:ascii="Times New Roman" w:hAnsi="Times New Roman" w:cs="Times New Roman"/>
          <w:color w:val="000000"/>
          <w:sz w:val="28"/>
          <w:szCs w:val="28"/>
        </w:rPr>
        <w:t>2.2 Методика совершенствования работы по экологическому воспитанию дошкольников 4-5 лет в процессе использования игровых обучающих ситуаций (организация и содержание формирующего эксперимента)</w:t>
      </w:r>
    </w:p>
    <w:p w:rsidR="008F0C19" w:rsidRPr="00BC7FB7" w:rsidRDefault="008F0C19" w:rsidP="00BC7FB7">
      <w:pPr>
        <w:pStyle w:val="a3"/>
        <w:widowControl w:val="0"/>
        <w:tabs>
          <w:tab w:val="left" w:pos="284"/>
          <w:tab w:val="left" w:pos="1134"/>
        </w:tabs>
        <w:spacing w:after="0" w:line="360" w:lineRule="auto"/>
        <w:ind w:left="0"/>
        <w:rPr>
          <w:rFonts w:ascii="Times New Roman" w:hAnsi="Times New Roman" w:cs="Times New Roman"/>
          <w:color w:val="000000"/>
          <w:sz w:val="28"/>
          <w:szCs w:val="28"/>
        </w:rPr>
      </w:pPr>
      <w:r w:rsidRPr="00BC7FB7">
        <w:rPr>
          <w:rFonts w:ascii="Times New Roman" w:hAnsi="Times New Roman" w:cs="Times New Roman"/>
          <w:color w:val="000000"/>
          <w:sz w:val="28"/>
          <w:szCs w:val="28"/>
        </w:rPr>
        <w:t>2.3 Проверка эффективности проделанной работы на формирующем этапе эксперимента</w:t>
      </w:r>
    </w:p>
    <w:p w:rsidR="008F0C19" w:rsidRPr="00BC7FB7" w:rsidRDefault="008F0C19" w:rsidP="00BC7FB7">
      <w:pPr>
        <w:pStyle w:val="a3"/>
        <w:widowControl w:val="0"/>
        <w:tabs>
          <w:tab w:val="left" w:pos="284"/>
          <w:tab w:val="left" w:pos="1134"/>
        </w:tabs>
        <w:spacing w:after="0" w:line="360" w:lineRule="auto"/>
        <w:ind w:left="0"/>
        <w:rPr>
          <w:rFonts w:ascii="Times New Roman" w:hAnsi="Times New Roman" w:cs="Times New Roman"/>
          <w:color w:val="000000"/>
          <w:sz w:val="28"/>
          <w:szCs w:val="28"/>
        </w:rPr>
      </w:pPr>
      <w:r w:rsidRPr="00BC7FB7">
        <w:rPr>
          <w:rFonts w:ascii="Times New Roman" w:hAnsi="Times New Roman" w:cs="Times New Roman"/>
          <w:color w:val="000000"/>
          <w:sz w:val="28"/>
          <w:szCs w:val="28"/>
        </w:rPr>
        <w:t>ЗАКЛЮЧЕНИЕ</w:t>
      </w:r>
    </w:p>
    <w:p w:rsidR="008F0C19" w:rsidRPr="00BC7FB7" w:rsidRDefault="008F0C19" w:rsidP="00BC7FB7">
      <w:pPr>
        <w:pStyle w:val="a3"/>
        <w:widowControl w:val="0"/>
        <w:tabs>
          <w:tab w:val="left" w:pos="284"/>
          <w:tab w:val="left" w:pos="1134"/>
        </w:tabs>
        <w:spacing w:after="0" w:line="360" w:lineRule="auto"/>
        <w:ind w:left="0"/>
        <w:rPr>
          <w:rFonts w:ascii="Times New Roman" w:hAnsi="Times New Roman" w:cs="Times New Roman"/>
          <w:color w:val="000000"/>
          <w:sz w:val="28"/>
          <w:szCs w:val="28"/>
        </w:rPr>
      </w:pPr>
      <w:r w:rsidRPr="00BC7FB7">
        <w:rPr>
          <w:rFonts w:ascii="Times New Roman" w:hAnsi="Times New Roman" w:cs="Times New Roman"/>
          <w:color w:val="000000"/>
          <w:sz w:val="28"/>
          <w:szCs w:val="28"/>
        </w:rPr>
        <w:t>СПИСОК ИСПОЛЬЗУЕМОЙ ЛИТЕРАТУРЫ</w:t>
      </w:r>
    </w:p>
    <w:p w:rsidR="008F0C19" w:rsidRPr="00BC7FB7" w:rsidRDefault="008F0C19" w:rsidP="00BC7FB7">
      <w:pPr>
        <w:pStyle w:val="a3"/>
        <w:widowControl w:val="0"/>
        <w:tabs>
          <w:tab w:val="left" w:pos="284"/>
          <w:tab w:val="left" w:pos="1134"/>
        </w:tabs>
        <w:spacing w:after="0" w:line="360" w:lineRule="auto"/>
        <w:ind w:left="0"/>
        <w:rPr>
          <w:rFonts w:ascii="Times New Roman" w:hAnsi="Times New Roman" w:cs="Times New Roman"/>
          <w:color w:val="000000"/>
          <w:sz w:val="28"/>
          <w:szCs w:val="28"/>
        </w:rPr>
      </w:pPr>
      <w:r w:rsidRPr="00BC7FB7">
        <w:rPr>
          <w:rFonts w:ascii="Times New Roman" w:hAnsi="Times New Roman" w:cs="Times New Roman"/>
          <w:color w:val="000000"/>
          <w:sz w:val="28"/>
          <w:szCs w:val="28"/>
        </w:rPr>
        <w:t>ПРИЛОЖЕНИЯ</w:t>
      </w:r>
    </w:p>
    <w:p w:rsidR="008F0C19" w:rsidRPr="006E753F" w:rsidRDefault="008F0C19" w:rsidP="00BC7FB7">
      <w:pPr>
        <w:pStyle w:val="a3"/>
        <w:widowControl w:val="0"/>
        <w:tabs>
          <w:tab w:val="left" w:pos="284"/>
          <w:tab w:val="left" w:pos="1134"/>
        </w:tabs>
        <w:spacing w:after="0" w:line="360" w:lineRule="auto"/>
        <w:ind w:left="0" w:firstLine="709"/>
        <w:jc w:val="both"/>
        <w:rPr>
          <w:rFonts w:ascii="Times New Roman" w:hAnsi="Times New Roman" w:cs="Times New Roman"/>
          <w:sz w:val="28"/>
          <w:szCs w:val="28"/>
        </w:rPr>
      </w:pPr>
    </w:p>
    <w:p w:rsidR="005A5C67" w:rsidRPr="006E753F" w:rsidRDefault="008F0C19" w:rsidP="00BC7FB7">
      <w:pPr>
        <w:widowControl w:val="0"/>
        <w:tabs>
          <w:tab w:val="left" w:pos="284"/>
          <w:tab w:val="left" w:pos="1134"/>
        </w:tabs>
        <w:spacing w:after="0" w:line="360" w:lineRule="auto"/>
        <w:ind w:firstLine="709"/>
        <w:jc w:val="both"/>
        <w:rPr>
          <w:rFonts w:ascii="Times New Roman" w:hAnsi="Times New Roman" w:cs="Times New Roman"/>
          <w:b/>
          <w:bCs/>
          <w:sz w:val="28"/>
          <w:szCs w:val="28"/>
        </w:rPr>
      </w:pPr>
      <w:r w:rsidRPr="006E753F">
        <w:rPr>
          <w:rFonts w:ascii="Times New Roman" w:hAnsi="Times New Roman" w:cs="Times New Roman"/>
          <w:sz w:val="28"/>
          <w:szCs w:val="28"/>
        </w:rPr>
        <w:br w:type="page"/>
      </w:r>
      <w:r w:rsidR="005A5C67" w:rsidRPr="006E753F">
        <w:rPr>
          <w:rFonts w:ascii="Times New Roman" w:hAnsi="Times New Roman" w:cs="Times New Roman"/>
          <w:b/>
          <w:bCs/>
          <w:sz w:val="28"/>
          <w:szCs w:val="28"/>
        </w:rPr>
        <w:lastRenderedPageBreak/>
        <w:t>ВВЕДЕНИЕ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Человек и природа… Философы, поэты, художники всех времен и народов отдали дань этой вечной и актуальной теме. Но, пожалуй, никогда она не стояла так остро, как в наши дни, когда угроза экологического кризиса, а может быть, и катастрофа нависла над человечеством и проблема экологизации материальной и духовной деятельности человека стала жизненной необходимостью, одним из условий сохранения общего для всех нас дома – Земли.</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Экологическое воспитание детей дошкольного возраста предполагает:</w:t>
      </w:r>
    </w:p>
    <w:p w:rsidR="005A5C67" w:rsidRPr="006E753F" w:rsidRDefault="005A5C67" w:rsidP="00BC7FB7">
      <w:pPr>
        <w:pStyle w:val="a3"/>
        <w:widowControl w:val="0"/>
        <w:numPr>
          <w:ilvl w:val="0"/>
          <w:numId w:val="1"/>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воспитание гуманного отношения к природе (нравственное воспитание);</w:t>
      </w:r>
    </w:p>
    <w:p w:rsidR="005A5C67" w:rsidRPr="006E753F" w:rsidRDefault="005A5C67" w:rsidP="00BC7FB7">
      <w:pPr>
        <w:pStyle w:val="a3"/>
        <w:widowControl w:val="0"/>
        <w:numPr>
          <w:ilvl w:val="0"/>
          <w:numId w:val="1"/>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формирование системы экологических знаний и представлений (интеллектуальное развитие);</w:t>
      </w:r>
    </w:p>
    <w:p w:rsidR="005A5C67" w:rsidRPr="006E753F" w:rsidRDefault="005A5C67" w:rsidP="00BC7FB7">
      <w:pPr>
        <w:pStyle w:val="a3"/>
        <w:widowControl w:val="0"/>
        <w:numPr>
          <w:ilvl w:val="0"/>
          <w:numId w:val="1"/>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развитие эстетических чувств (умение видеть и прочувствовать красоту природы, восхититься ею, желания сохранить ее);</w:t>
      </w:r>
    </w:p>
    <w:p w:rsidR="005A5C67" w:rsidRPr="006E753F" w:rsidRDefault="005A5C67" w:rsidP="00BC7FB7">
      <w:pPr>
        <w:pStyle w:val="a3"/>
        <w:widowControl w:val="0"/>
        <w:numPr>
          <w:ilvl w:val="0"/>
          <w:numId w:val="1"/>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участие детей в посильной для них деятельности по уходу за растениями и животными, по охране и защите природы.</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Экологическое воспитание детей следует рассматривать, прежде всего, как нравственное воспитание, ибо в основе отношения человека к окружающему его миру природы должны лежать гуманные чувства, т.е. осознание ценности любого проявления жизни, стремление защитить и сберечь природу и т.д.[9; 21]</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 xml:space="preserve">Экологическая культура не может складываться без осознания существующей в настоящее время экологической ситуации. Понимание глобальных, общепланетарных проблем, экологических проблем России (своей страны) и ориентировка в экологическом неблагополучии своего региона, места проживания создают обеспокоенность и неравнодушие, дают воспитателю кругозор и стимул к проведению разнообразной педагогической работы. Это - общечеловеческий, общегражданский фундамент - начало </w:t>
      </w:r>
      <w:r w:rsidRPr="006E753F">
        <w:rPr>
          <w:rFonts w:ascii="Times New Roman" w:hAnsi="Times New Roman" w:cs="Times New Roman"/>
          <w:sz w:val="28"/>
          <w:szCs w:val="28"/>
        </w:rPr>
        <w:lastRenderedPageBreak/>
        <w:t>экологической культуры любого человека, который определяет его мировоззренческую позицию и характер поведения. На этом фоне легко происходит осмысление целей и задач экологического воспитания дошкольников. [9; 24]</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Освоение детьми представлений экологического характера осуществляется легче, если в процессы познания природы включаются игровые обучающие ситуации, элементы сюжетно-ролевой игры. Сопоставление животного с игрушкой- аналогом и одновременно «обыгрывание» последней позволяет сформировать у детей первые представления о живом и заложить основы правильного обращения с ним. Использование литературно-сказочных персонажей (Чипполино, Незнайка и др.) вносит в процессы обучения игровой стержень, создает условия для слияния игровой и учебной деятельности, что повышает умственную активность детей.[27; 56]</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Заметное влияние на исследование проблемы определения содержания и методов экологического образования оказали труды С. Н. Николаевой, Н. А. Рыжовой, Л. Д. Бобылевой, В. И. Вересова, В. И. Ашикова и С. Г. Ашиковой, Т. А. Климовой, Н. А. Таранковой, Ж. Л. Васякиной и др.</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О необходимости и возможности формирования системных знаний о природе у дошкольников говорили такие исследователи, как И. Р. Колтунова, Н. Н. Кондратьева, Л. М. Маневцова, П. Г. Саморукова.</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Большинство исследований по теории и методике экологического образования дошкольников связано с разработкой программ (Л. П. Молодова, Л.И. Егоренков, С.Н.Николаева, В.Н.Вересов, В.Г.Ашиков и С.Г.</w:t>
      </w:r>
      <w:r w:rsidR="00BC7FB7">
        <w:rPr>
          <w:rFonts w:ascii="Times New Roman" w:hAnsi="Times New Roman" w:cs="Times New Roman"/>
          <w:sz w:val="28"/>
          <w:szCs w:val="28"/>
        </w:rPr>
        <w:t xml:space="preserve"> </w:t>
      </w:r>
      <w:r w:rsidRPr="006E753F">
        <w:rPr>
          <w:rFonts w:ascii="Times New Roman" w:hAnsi="Times New Roman" w:cs="Times New Roman"/>
          <w:sz w:val="28"/>
          <w:szCs w:val="28"/>
        </w:rPr>
        <w:t>Ашикова, С.Н.</w:t>
      </w:r>
      <w:r w:rsidR="00BC7FB7">
        <w:rPr>
          <w:rFonts w:ascii="Times New Roman" w:hAnsi="Times New Roman" w:cs="Times New Roman"/>
          <w:sz w:val="28"/>
          <w:szCs w:val="28"/>
        </w:rPr>
        <w:t xml:space="preserve"> </w:t>
      </w:r>
      <w:r w:rsidRPr="006E753F">
        <w:rPr>
          <w:rFonts w:ascii="Times New Roman" w:hAnsi="Times New Roman" w:cs="Times New Roman"/>
          <w:sz w:val="28"/>
          <w:szCs w:val="28"/>
        </w:rPr>
        <w:t>Николаева, Н.А. Рыжова, И. Н. Белавина, Н. Г. Найденская, Т. А. Бабакова, Л.Д. Бобылева, Н. М. Черновоиванова, Л.П. Салеева-Симонова, А.А. Плешаков, В. И. Зебзеева, Б.Т. Лихачев, 3.Г. Нигматов, И.Т. Гайсин, 3. А. Хусаинов, Р.Я. Дыганов и др ).</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b/>
          <w:bCs/>
          <w:sz w:val="28"/>
          <w:szCs w:val="28"/>
        </w:rPr>
        <w:t>Проблема</w:t>
      </w:r>
      <w:r w:rsidRPr="006E753F">
        <w:rPr>
          <w:rFonts w:ascii="Times New Roman" w:hAnsi="Times New Roman" w:cs="Times New Roman"/>
          <w:sz w:val="28"/>
          <w:szCs w:val="28"/>
        </w:rPr>
        <w:t xml:space="preserve"> данного исследования</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заключается</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в повышении эффективности</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 xml:space="preserve">экологического воспитания дошкольников за счет </w:t>
      </w:r>
      <w:r w:rsidRPr="006E753F">
        <w:rPr>
          <w:rFonts w:ascii="Times New Roman" w:hAnsi="Times New Roman" w:cs="Times New Roman"/>
          <w:sz w:val="28"/>
          <w:szCs w:val="28"/>
        </w:rPr>
        <w:lastRenderedPageBreak/>
        <w:t>использования игровых обучающих ситуаций.</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Решение проблемы</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 xml:space="preserve">определило </w:t>
      </w:r>
      <w:r w:rsidRPr="006E753F">
        <w:rPr>
          <w:rFonts w:ascii="Times New Roman" w:hAnsi="Times New Roman" w:cs="Times New Roman"/>
          <w:b/>
          <w:bCs/>
          <w:sz w:val="28"/>
          <w:szCs w:val="28"/>
        </w:rPr>
        <w:t>цель исследования</w:t>
      </w:r>
      <w:r w:rsidRPr="006E753F">
        <w:rPr>
          <w:rFonts w:ascii="Times New Roman" w:hAnsi="Times New Roman" w:cs="Times New Roman"/>
          <w:sz w:val="28"/>
          <w:szCs w:val="28"/>
        </w:rPr>
        <w:t xml:space="preserve"> - изучение влияния экологизированных игровых обучающих ситуаций на процесс</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экологического воспитания дошкольников.</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b/>
          <w:bCs/>
          <w:sz w:val="28"/>
          <w:szCs w:val="28"/>
        </w:rPr>
        <w:t>Объектом</w:t>
      </w:r>
      <w:r w:rsidRPr="006E753F">
        <w:rPr>
          <w:rFonts w:ascii="Times New Roman" w:hAnsi="Times New Roman" w:cs="Times New Roman"/>
          <w:sz w:val="28"/>
          <w:szCs w:val="28"/>
        </w:rPr>
        <w:t xml:space="preserve"> исследования выступает процесс использования игровых обучающих ситуаций</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в</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экологическом воспитании</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детей дошкольного возраста.</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b/>
          <w:bCs/>
          <w:sz w:val="28"/>
          <w:szCs w:val="28"/>
        </w:rPr>
        <w:t>Предметом</w:t>
      </w:r>
      <w:r w:rsidRPr="006E753F">
        <w:rPr>
          <w:rFonts w:ascii="Times New Roman" w:hAnsi="Times New Roman" w:cs="Times New Roman"/>
          <w:sz w:val="28"/>
          <w:szCs w:val="28"/>
        </w:rPr>
        <w:t xml:space="preserve"> исследования являются</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игровые обучающие ситуации, как средство</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экологического воспитания детей .</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 xml:space="preserve">Учитывая объект, предмет, цель мы сосредоточили внимание на решении следующих </w:t>
      </w:r>
      <w:r w:rsidRPr="006E753F">
        <w:rPr>
          <w:rFonts w:ascii="Times New Roman" w:hAnsi="Times New Roman" w:cs="Times New Roman"/>
          <w:b/>
          <w:bCs/>
          <w:sz w:val="28"/>
          <w:szCs w:val="28"/>
        </w:rPr>
        <w:t>задач</w:t>
      </w:r>
      <w:r w:rsidRPr="006E753F">
        <w:rPr>
          <w:rFonts w:ascii="Times New Roman" w:hAnsi="Times New Roman" w:cs="Times New Roman"/>
          <w:sz w:val="28"/>
          <w:szCs w:val="28"/>
        </w:rPr>
        <w:t>:</w:t>
      </w:r>
    </w:p>
    <w:p w:rsidR="005A5C67" w:rsidRPr="006E753F" w:rsidRDefault="005A5C67" w:rsidP="00BC7FB7">
      <w:pPr>
        <w:pStyle w:val="a3"/>
        <w:widowControl w:val="0"/>
        <w:numPr>
          <w:ilvl w:val="0"/>
          <w:numId w:val="2"/>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Определить психолого - педагогические основы содержания экологического воспитания;</w:t>
      </w:r>
    </w:p>
    <w:p w:rsidR="005A5C67" w:rsidRPr="006E753F" w:rsidRDefault="005A5C67" w:rsidP="00BC7FB7">
      <w:pPr>
        <w:pStyle w:val="a3"/>
        <w:widowControl w:val="0"/>
        <w:numPr>
          <w:ilvl w:val="0"/>
          <w:numId w:val="2"/>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Определить значение игры в процессе экологического воспитания;</w:t>
      </w:r>
    </w:p>
    <w:p w:rsidR="005A5C67" w:rsidRPr="006E753F" w:rsidRDefault="005A5C67" w:rsidP="00BC7FB7">
      <w:pPr>
        <w:pStyle w:val="a3"/>
        <w:widowControl w:val="0"/>
        <w:numPr>
          <w:ilvl w:val="0"/>
          <w:numId w:val="2"/>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Разработать и апробировать методику использования игровых обучающих ситуаций в экологическом воспитании.</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b/>
          <w:bCs/>
          <w:sz w:val="28"/>
          <w:szCs w:val="28"/>
        </w:rPr>
        <w:t>Гипотеза</w:t>
      </w:r>
      <w:r w:rsidRPr="006E753F">
        <w:rPr>
          <w:rFonts w:ascii="Times New Roman" w:hAnsi="Times New Roman" w:cs="Times New Roman"/>
          <w:sz w:val="28"/>
          <w:szCs w:val="28"/>
        </w:rPr>
        <w:t xml:space="preserve"> исследования: мы полагаем, что</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целенаправленная работа по экологическому воспитанию детей</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будет проходить успешно, если</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в процессе</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данного воспитания будут использоваться разнообразные игровые обучающие ситуации.</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 xml:space="preserve">Для решения поставленных в исследовании задач использованы следующие </w:t>
      </w:r>
      <w:r w:rsidRPr="006E753F">
        <w:rPr>
          <w:rFonts w:ascii="Times New Roman" w:hAnsi="Times New Roman" w:cs="Times New Roman"/>
          <w:b/>
          <w:bCs/>
          <w:sz w:val="28"/>
          <w:szCs w:val="28"/>
        </w:rPr>
        <w:t>методы исследования</w:t>
      </w:r>
      <w:r w:rsidRPr="006E753F">
        <w:rPr>
          <w:rFonts w:ascii="Times New Roman" w:hAnsi="Times New Roman" w:cs="Times New Roman"/>
          <w:sz w:val="28"/>
          <w:szCs w:val="28"/>
        </w:rPr>
        <w:t>:</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анализ психологической, педагогической и методической литературы;</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диагностирование дошкольников; наблюдение; индивидуальный контакт с детьми; экспериментирование.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Научная новизна и теоретическая значимость исследования определяется тем, что в исследовании собраны определены условия использования игровых обучающих ситуаций, способствующие экологическому воспитанию детей среднего дошкольного возраста.</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 xml:space="preserve">Практическая значимость исследования определяется тем, что оно дает возможность совершенствовать педагогический процесс в экологическом </w:t>
      </w:r>
      <w:r w:rsidRPr="006E753F">
        <w:rPr>
          <w:rFonts w:ascii="Times New Roman" w:hAnsi="Times New Roman" w:cs="Times New Roman"/>
          <w:sz w:val="28"/>
          <w:szCs w:val="28"/>
        </w:rPr>
        <w:lastRenderedPageBreak/>
        <w:t>воспитании детей.</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5A5C67" w:rsidRPr="006E753F" w:rsidRDefault="008F0C19" w:rsidP="00BC7FB7">
      <w:pPr>
        <w:widowControl w:val="0"/>
        <w:tabs>
          <w:tab w:val="left" w:pos="284"/>
          <w:tab w:val="left" w:pos="1134"/>
        </w:tabs>
        <w:spacing w:after="0" w:line="360" w:lineRule="auto"/>
        <w:ind w:firstLine="709"/>
        <w:jc w:val="both"/>
        <w:rPr>
          <w:rFonts w:ascii="Times New Roman" w:hAnsi="Times New Roman" w:cs="Times New Roman"/>
          <w:b/>
          <w:bCs/>
          <w:sz w:val="28"/>
          <w:szCs w:val="28"/>
        </w:rPr>
      </w:pPr>
      <w:r w:rsidRPr="006E753F">
        <w:rPr>
          <w:rFonts w:ascii="Times New Roman" w:hAnsi="Times New Roman" w:cs="Times New Roman"/>
          <w:sz w:val="28"/>
          <w:szCs w:val="28"/>
        </w:rPr>
        <w:br w:type="page"/>
      </w:r>
      <w:r w:rsidRPr="006E753F">
        <w:rPr>
          <w:rFonts w:ascii="Times New Roman" w:hAnsi="Times New Roman" w:cs="Times New Roman"/>
          <w:b/>
          <w:bCs/>
          <w:sz w:val="28"/>
          <w:szCs w:val="28"/>
        </w:rPr>
        <w:lastRenderedPageBreak/>
        <w:t xml:space="preserve">1. </w:t>
      </w:r>
      <w:r w:rsidR="005A5C67" w:rsidRPr="006E753F">
        <w:rPr>
          <w:rFonts w:ascii="Times New Roman" w:hAnsi="Times New Roman" w:cs="Times New Roman"/>
          <w:b/>
          <w:bCs/>
          <w:sz w:val="28"/>
          <w:szCs w:val="28"/>
        </w:rPr>
        <w:t>ПСИХОЛОГО-ПЕДАГОГИЧЕСКОЕ ОБОСНОВАНИЕ ПРОБЛЕМЫ ИСПОЛЬЗОВАНИЯ ИГРЫ В ЭКОЛОГИЧЕСКОМ ВОСПИТАНИИ ДОШКОЛЬНИКОВ</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b/>
          <w:bCs/>
          <w:sz w:val="28"/>
          <w:szCs w:val="28"/>
        </w:rPr>
      </w:pPr>
    </w:p>
    <w:p w:rsidR="005A5C67" w:rsidRPr="006E753F" w:rsidRDefault="008F0C19" w:rsidP="00BC7FB7">
      <w:pPr>
        <w:widowControl w:val="0"/>
        <w:tabs>
          <w:tab w:val="left" w:pos="284"/>
          <w:tab w:val="left" w:pos="1134"/>
        </w:tabs>
        <w:spacing w:after="0" w:line="360" w:lineRule="auto"/>
        <w:ind w:firstLine="709"/>
        <w:jc w:val="both"/>
        <w:rPr>
          <w:rFonts w:ascii="Times New Roman" w:hAnsi="Times New Roman" w:cs="Times New Roman"/>
          <w:b/>
          <w:bCs/>
          <w:sz w:val="28"/>
          <w:szCs w:val="28"/>
        </w:rPr>
      </w:pPr>
      <w:r w:rsidRPr="006E753F">
        <w:rPr>
          <w:rFonts w:ascii="Times New Roman" w:hAnsi="Times New Roman" w:cs="Times New Roman"/>
          <w:b/>
          <w:bCs/>
          <w:sz w:val="28"/>
          <w:szCs w:val="28"/>
        </w:rPr>
        <w:t xml:space="preserve">1.1 </w:t>
      </w:r>
      <w:r w:rsidR="005A5C67" w:rsidRPr="006E753F">
        <w:rPr>
          <w:rFonts w:ascii="Times New Roman" w:hAnsi="Times New Roman" w:cs="Times New Roman"/>
          <w:b/>
          <w:bCs/>
          <w:sz w:val="28"/>
          <w:szCs w:val="28"/>
        </w:rPr>
        <w:t>Сущность экологического воспитания дошкольников</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Любой вид деятельности, в том числе и природоохранной, опирается на ряд принципиальных положений и убеждений. Среди них наиболее важными</w:t>
      </w:r>
      <w:r w:rsidRPr="006E753F">
        <w:rPr>
          <w:rFonts w:ascii="Times New Roman" w:hAnsi="Times New Roman" w:cs="Times New Roman"/>
          <w:noProof/>
          <w:sz w:val="28"/>
          <w:szCs w:val="28"/>
        </w:rPr>
        <w:t xml:space="preserve">, </w:t>
      </w:r>
      <w:r w:rsidRPr="006E753F">
        <w:rPr>
          <w:rFonts w:ascii="Times New Roman" w:hAnsi="Times New Roman" w:cs="Times New Roman"/>
          <w:sz w:val="28"/>
          <w:szCs w:val="28"/>
        </w:rPr>
        <w:t>на наш взгляд, являются следующие:</w:t>
      </w:r>
    </w:p>
    <w:p w:rsidR="005A5C67" w:rsidRPr="006E753F" w:rsidRDefault="005A5C67" w:rsidP="00BC7FB7">
      <w:pPr>
        <w:pStyle w:val="a3"/>
        <w:widowControl w:val="0"/>
        <w:numPr>
          <w:ilvl w:val="0"/>
          <w:numId w:val="16"/>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формирование ответственного отношения к природной среде рассматривается как составная часть воспитания. В этом процессе необходимым является учет взаимосвязи глобального, национального и краеведческого подходов;</w:t>
      </w:r>
    </w:p>
    <w:p w:rsidR="005A5C67" w:rsidRPr="006E753F" w:rsidRDefault="005A5C67" w:rsidP="00BC7FB7">
      <w:pPr>
        <w:pStyle w:val="a3"/>
        <w:widowControl w:val="0"/>
        <w:numPr>
          <w:ilvl w:val="0"/>
          <w:numId w:val="16"/>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важно учитывать единство интеллектуального и эмоционального восприятия окружающей среды и практической деятельности по её улучшению;</w:t>
      </w:r>
    </w:p>
    <w:p w:rsidR="005A5C67" w:rsidRPr="006E753F" w:rsidRDefault="005A5C67" w:rsidP="00BC7FB7">
      <w:pPr>
        <w:pStyle w:val="a3"/>
        <w:widowControl w:val="0"/>
        <w:numPr>
          <w:ilvl w:val="0"/>
          <w:numId w:val="16"/>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исходными положениями в формировании экологически грамотного человека являются принципы систематичности, непрерывности и междисциплинированности экологического образования и воспитания, а также представления о целостности окружающей среды и о тесной связи и взаимозависимости слагающих её компонентов.</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Основным принципом природоохранной деятельности является обеспечение баланса средопотребляющих и средовоспроизводящих территорий в регионе. Для формирования таких представлений необходима стройная система теоретических знаний и практических навыков, направленных на поддержание этого баланса, оптимизацию и исправление сложившихся нарушений в процессе природопользования. Такие понимания и убеждения складываются в результате длительного процесса экологического воспитания.</w:t>
      </w:r>
    </w:p>
    <w:p w:rsidR="005A5C67" w:rsidRPr="006E753F" w:rsidRDefault="005A5C67" w:rsidP="00BC7FB7">
      <w:pPr>
        <w:pStyle w:val="a3"/>
        <w:widowControl w:val="0"/>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 xml:space="preserve">Для дошкольной педагогики экологическое воспитание - это новое </w:t>
      </w:r>
      <w:r w:rsidRPr="006E753F">
        <w:rPr>
          <w:rFonts w:ascii="Times New Roman" w:hAnsi="Times New Roman" w:cs="Times New Roman"/>
          <w:sz w:val="28"/>
          <w:szCs w:val="28"/>
        </w:rPr>
        <w:lastRenderedPageBreak/>
        <w:t>направление, которое появилось на рубеже 80-х и 90-х годов и в настоящий момент проходит этап становления. Его базовой основой является традиционно сложившийся программный раздел «Ознакомление детей с природой», смысл которого состоит в том, чтобы сориентировать маленьких детей в различных явлениях природы, главным образом доступных непосредственному наблюдению: научить различать растения и животных, давать им некоторые характеристики, в отдельных случаях устанавливать причинно-следственные связи. В последнее десятилетие работа дошкольных учреждений сосредоточилась на воспитании у детей бережного отношения к живому - ознакомление с природой приняло природоохранную окраску.</w:t>
      </w:r>
    </w:p>
    <w:p w:rsidR="005A5C67" w:rsidRPr="006E753F" w:rsidRDefault="005A5C67" w:rsidP="00BC7FB7">
      <w:pPr>
        <w:pStyle w:val="a3"/>
        <w:widowControl w:val="0"/>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Экологическое воспитание - новая категория, которая непосредственно связана с наукой экологией, различными ее ответвлениями.[9; 31]</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Экологическое воспитание должно быть непрерывным на всех этапах образования. В детском саду закладываются научные основы понимания закономерных связей в системе “Природа – общество – человек”. Формируется ответственность за улучшение и преобразование окружающей среды. Непрерывность экологического образования предполагает совокупное влияние и рациональное использование разнообразных источников знаний и средств массовой информации</w:t>
      </w:r>
      <w:r w:rsidRPr="006E753F">
        <w:rPr>
          <w:rFonts w:ascii="Times New Roman" w:hAnsi="Times New Roman" w:cs="Times New Roman"/>
          <w:noProof/>
          <w:sz w:val="28"/>
          <w:szCs w:val="28"/>
        </w:rPr>
        <w:t>.</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Становление экологически воспитанного человека в условиях целенаправленного педагогического процесса предполагает органическое единство научных знаний о взаимосвязи природных и социальных факторов среды и того её чувственного восприятия, которое пробуждает нравственно-эстетические переживания и стремление внести практический вклад в её улучшение</w:t>
      </w:r>
      <w:r w:rsidRPr="006E753F">
        <w:rPr>
          <w:rFonts w:ascii="Times New Roman" w:hAnsi="Times New Roman" w:cs="Times New Roman"/>
          <w:noProof/>
          <w:sz w:val="28"/>
          <w:szCs w:val="28"/>
        </w:rPr>
        <w:t>.</w:t>
      </w:r>
      <w:r w:rsidRPr="006E753F">
        <w:rPr>
          <w:rFonts w:ascii="Times New Roman" w:hAnsi="Times New Roman" w:cs="Times New Roman"/>
          <w:sz w:val="28"/>
          <w:szCs w:val="28"/>
        </w:rPr>
        <w:t xml:space="preserve"> Этот принцип экологического образования и воспитания ориентирует на сочетание рационального познания природы с воздействием художественно-образных средств и непосредственного общения с природной средой [13;81].</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 xml:space="preserve">В.А. Сухомлинский оценивал природу как “вечный источник мысли” и добрых чувств детей. Он ставил задачу раскрыть роль природы в воспитании </w:t>
      </w:r>
      <w:r w:rsidRPr="006E753F">
        <w:rPr>
          <w:rFonts w:ascii="Times New Roman" w:hAnsi="Times New Roman" w:cs="Times New Roman"/>
          <w:sz w:val="28"/>
          <w:szCs w:val="28"/>
        </w:rPr>
        <w:lastRenderedPageBreak/>
        <w:t>стремления к интеллектуальной насыщенности трудовой жизни. “Природа, труд, мысль</w:t>
      </w:r>
      <w:r w:rsidRPr="006E753F">
        <w:rPr>
          <w:rFonts w:ascii="Times New Roman" w:hAnsi="Times New Roman" w:cs="Times New Roman"/>
          <w:noProof/>
          <w:sz w:val="28"/>
          <w:szCs w:val="28"/>
        </w:rPr>
        <w:t xml:space="preserve"> –</w:t>
      </w:r>
      <w:r w:rsidRPr="006E753F">
        <w:rPr>
          <w:rFonts w:ascii="Times New Roman" w:hAnsi="Times New Roman" w:cs="Times New Roman"/>
          <w:sz w:val="28"/>
          <w:szCs w:val="28"/>
        </w:rPr>
        <w:t xml:space="preserve"> это предметы специального исследования”. Известны “уроки мышления в природе”, которые проводил этот замечательный педагог. “Идите в поле, парк, пейте из источника мысли, и эта живая вода сделает ваших питомцев мудрыми исследователями, пытливыми, любознательными людьми и поэтами” [39;13].</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Характер взаимосвязей рационального и эмоционального, их использования в практической деятельности динамичен и зависит от возраста учащихся. Очевидно, что в дошкольном</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возрасте большее значение имеет эмоционально-эстетическое восприятие среды, чем интеллектуальное.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Ближайшее окружение дошкольника, повседневное общение с окружающей средой дают убедительные примеры для раскрытия разных аспектов взаимодействия человека с природой, вооружает навыками жить с ней в согласии.</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Нельзя переоценить значение краеведческого подхода</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применительно к реализации задач экологического образования. Природное и социальное окружение оказывает непосредственное влияние на ребенка и определяет стиль его отношения к окружающей среде.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Особая роль при реализации краеведческого подхода принадлежит практической деятельности воспитанников, направленной на развитие их экологической культуры. Однако нельзя ограничивать экологическое воспитание только знанием природы родного края. При анализе конкретных фактов положительного или отрицательного воздействия человека на природу в данной местности, необходимо вместе с этим давать оценку последствий с государственных и общепланетарных позиций. В систему представления детей должны включаться данные, показывающие глобальный характер проблем охраны окружающей среды, которые не имеют государственных границ, поэтому те многие проблемы охраны природы могут быть эффективно только путём тесного международного сотрудничества</w:t>
      </w:r>
      <w:r w:rsidRPr="006E753F">
        <w:rPr>
          <w:rFonts w:ascii="Times New Roman" w:hAnsi="Times New Roman" w:cs="Times New Roman"/>
          <w:noProof/>
          <w:sz w:val="28"/>
          <w:szCs w:val="28"/>
        </w:rPr>
        <w:t>.</w:t>
      </w:r>
      <w:r w:rsidRPr="006E753F">
        <w:rPr>
          <w:rFonts w:ascii="Times New Roman" w:hAnsi="Times New Roman" w:cs="Times New Roman"/>
          <w:sz w:val="28"/>
          <w:szCs w:val="28"/>
        </w:rPr>
        <w:t xml:space="preserve"> Развивая заботу дошкольников о природе родного края </w:t>
      </w:r>
      <w:r w:rsidRPr="006E753F">
        <w:rPr>
          <w:rFonts w:ascii="Times New Roman" w:hAnsi="Times New Roman" w:cs="Times New Roman"/>
          <w:sz w:val="28"/>
          <w:szCs w:val="28"/>
        </w:rPr>
        <w:lastRenderedPageBreak/>
        <w:t>своей Родины педагог внушает им мысль, что Земля</w:t>
      </w:r>
      <w:r w:rsidRPr="006E753F">
        <w:rPr>
          <w:rFonts w:ascii="Times New Roman" w:hAnsi="Times New Roman" w:cs="Times New Roman"/>
          <w:noProof/>
          <w:sz w:val="28"/>
          <w:szCs w:val="28"/>
        </w:rPr>
        <w:t xml:space="preserve"> –</w:t>
      </w:r>
      <w:r w:rsidRPr="006E753F">
        <w:rPr>
          <w:rFonts w:ascii="Times New Roman" w:hAnsi="Times New Roman" w:cs="Times New Roman"/>
          <w:sz w:val="28"/>
          <w:szCs w:val="28"/>
        </w:rPr>
        <w:t xml:space="preserve"> это космический корабль для всех людей и забота об условиях жизни на ней</w:t>
      </w:r>
      <w:r w:rsidRPr="006E753F">
        <w:rPr>
          <w:rFonts w:ascii="Times New Roman" w:hAnsi="Times New Roman" w:cs="Times New Roman"/>
          <w:noProof/>
          <w:sz w:val="28"/>
          <w:szCs w:val="28"/>
        </w:rPr>
        <w:t xml:space="preserve"> –</w:t>
      </w:r>
      <w:r w:rsidRPr="006E753F">
        <w:rPr>
          <w:rFonts w:ascii="Times New Roman" w:hAnsi="Times New Roman" w:cs="Times New Roman"/>
          <w:sz w:val="28"/>
          <w:szCs w:val="28"/>
        </w:rPr>
        <w:t xml:space="preserve"> общая забота всего человечества.</w:t>
      </w:r>
    </w:p>
    <w:p w:rsidR="005A5C67" w:rsidRPr="006E753F" w:rsidRDefault="005A5C67" w:rsidP="00BC7FB7">
      <w:pPr>
        <w:pStyle w:val="2"/>
        <w:tabs>
          <w:tab w:val="left" w:pos="284"/>
          <w:tab w:val="left" w:pos="1134"/>
        </w:tabs>
        <w:ind w:firstLine="709"/>
      </w:pPr>
      <w:r w:rsidRPr="006E753F">
        <w:t>Детский сад – это одно из первых звеньев, где закладываются основы экологической культуры. Большое наследие в области воспитания детей окружающей средой оставил нам выдающийся педагог В.А. Сухомлинский. По его мнению, природа лежит в основе детского мышления, чувств и творчества. Отношение детей</w:t>
      </w:r>
      <w:r w:rsidR="008F0C19" w:rsidRPr="006E753F">
        <w:t xml:space="preserve"> </w:t>
      </w:r>
      <w:r w:rsidRPr="006E753F">
        <w:t>к объектам природы известный педагог тесно связывал с тем, что природа – это наш родной край, земля, которая нас вырастила и кормит, земля, преобразованная нашим трудом [28; 40].</w:t>
      </w:r>
    </w:p>
    <w:p w:rsidR="005A5C67" w:rsidRPr="006E753F" w:rsidRDefault="005A5C67" w:rsidP="00BC7FB7">
      <w:pPr>
        <w:pStyle w:val="2"/>
        <w:tabs>
          <w:tab w:val="left" w:pos="284"/>
          <w:tab w:val="left" w:pos="1134"/>
        </w:tabs>
        <w:ind w:firstLine="709"/>
      </w:pPr>
    </w:p>
    <w:p w:rsidR="005A5C67" w:rsidRPr="006E753F" w:rsidRDefault="008F0C19" w:rsidP="00BC7FB7">
      <w:pPr>
        <w:pStyle w:val="2"/>
        <w:tabs>
          <w:tab w:val="left" w:pos="284"/>
          <w:tab w:val="left" w:pos="1134"/>
        </w:tabs>
        <w:ind w:firstLine="709"/>
        <w:rPr>
          <w:b/>
          <w:bCs/>
        </w:rPr>
      </w:pPr>
      <w:r w:rsidRPr="006E753F">
        <w:rPr>
          <w:b/>
          <w:bCs/>
        </w:rPr>
        <w:t xml:space="preserve">1.2 </w:t>
      </w:r>
      <w:r w:rsidR="005A5C67" w:rsidRPr="006E753F">
        <w:rPr>
          <w:b/>
          <w:bCs/>
        </w:rPr>
        <w:t>Экологическое воспитание детей пятого года жизни</w:t>
      </w:r>
    </w:p>
    <w:p w:rsidR="005A5C67" w:rsidRPr="006E753F" w:rsidRDefault="005A5C67" w:rsidP="00BC7FB7">
      <w:pPr>
        <w:pStyle w:val="2"/>
        <w:tabs>
          <w:tab w:val="left" w:pos="284"/>
          <w:tab w:val="left" w:pos="1134"/>
        </w:tabs>
        <w:ind w:firstLine="709"/>
      </w:pPr>
    </w:p>
    <w:p w:rsidR="005A5C67" w:rsidRPr="006E753F" w:rsidRDefault="005A5C67" w:rsidP="00BC7FB7">
      <w:pPr>
        <w:pStyle w:val="2"/>
        <w:tabs>
          <w:tab w:val="left" w:pos="284"/>
          <w:tab w:val="left" w:pos="1134"/>
        </w:tabs>
        <w:ind w:firstLine="709"/>
      </w:pPr>
      <w:r w:rsidRPr="006E753F">
        <w:t>Дошкольники пятого года жизни отличаются от малышей физическими и психическими возможностями: они увереннее во всех проявлениях, владеют первоначальными навыками самостоятельности, имеют более устойчивое внимание, более развитые восприятие и мышление, лучше понимают и воспроизводят речь взрослого, способны к первым волевым усилиям.</w:t>
      </w:r>
    </w:p>
    <w:p w:rsidR="005A5C67" w:rsidRPr="006E753F" w:rsidRDefault="005A5C67" w:rsidP="00BC7FB7">
      <w:pPr>
        <w:pStyle w:val="2"/>
        <w:tabs>
          <w:tab w:val="left" w:pos="284"/>
          <w:tab w:val="left" w:pos="1134"/>
        </w:tabs>
        <w:ind w:firstLine="709"/>
      </w:pPr>
      <w:r w:rsidRPr="006E753F">
        <w:t>Сама природа не воспитывает, воспитывает только активное взаимодействие с ней. Чтобы ребёнок научился понимать природу, чувствовать её красоту, беречь её богатства, нужно привить ему чувства с раннего возраста. Чтобы воспитать все эти чувства в детях, педагоги используют различные формы работы в этом направлении.</w:t>
      </w:r>
    </w:p>
    <w:p w:rsidR="005A5C67" w:rsidRPr="006E753F" w:rsidRDefault="005A5C67" w:rsidP="00BC7FB7">
      <w:pPr>
        <w:pStyle w:val="2"/>
        <w:tabs>
          <w:tab w:val="left" w:pos="284"/>
          <w:tab w:val="left" w:pos="1134"/>
        </w:tabs>
        <w:ind w:firstLine="709"/>
      </w:pPr>
      <w:r w:rsidRPr="006E753F">
        <w:t>Детей 5-го года жизни знакомят с явлениями живой и неживой природы, как на занятиях, так и в повседневной деятельности – в процессе наблюдений на прогулках, работы в уголке природы и на земельном участке, экскурсиях и в играх.</w:t>
      </w:r>
    </w:p>
    <w:p w:rsidR="005A5C67" w:rsidRPr="006E753F" w:rsidRDefault="005A5C67" w:rsidP="00BC7FB7">
      <w:pPr>
        <w:pStyle w:val="2"/>
        <w:tabs>
          <w:tab w:val="left" w:pos="284"/>
          <w:tab w:val="left" w:pos="1134"/>
        </w:tabs>
        <w:ind w:firstLine="709"/>
      </w:pPr>
      <w:r w:rsidRPr="006E753F">
        <w:t xml:space="preserve">Дети наглядно прослеживают за изменениями погоды и жизнью животных и растений, и ведут в течение года календарь, моделирующий </w:t>
      </w:r>
      <w:r w:rsidRPr="006E753F">
        <w:lastRenderedPageBreak/>
        <w:t>смену сезонов.</w:t>
      </w:r>
    </w:p>
    <w:p w:rsidR="005A5C67" w:rsidRPr="006E753F" w:rsidRDefault="005A5C67" w:rsidP="00BC7FB7">
      <w:pPr>
        <w:pStyle w:val="2"/>
        <w:tabs>
          <w:tab w:val="left" w:pos="284"/>
          <w:tab w:val="left" w:pos="1134"/>
        </w:tabs>
        <w:ind w:firstLine="709"/>
      </w:pPr>
      <w:r w:rsidRPr="006E753F">
        <w:t>Для углубленного интереса к занятиям используют различный природный материал, дидактические и подвижные игры, репродукции картин, музыку, художественной слово.</w:t>
      </w:r>
    </w:p>
    <w:p w:rsidR="005A5C67" w:rsidRPr="006E753F" w:rsidRDefault="005A5C67" w:rsidP="00BC7FB7">
      <w:pPr>
        <w:pStyle w:val="2"/>
        <w:tabs>
          <w:tab w:val="left" w:pos="284"/>
          <w:tab w:val="left" w:pos="1134"/>
        </w:tabs>
        <w:ind w:firstLine="709"/>
      </w:pPr>
      <w:r w:rsidRPr="006E753F">
        <w:t>Учитывая конкретность мышления и небольшой опыт у детей данного возраста, в экологическом воспитании рекомендуется использовать наглядный материал.</w:t>
      </w:r>
    </w:p>
    <w:p w:rsidR="005A5C67" w:rsidRPr="006E753F" w:rsidRDefault="005A5C67" w:rsidP="00BC7FB7">
      <w:pPr>
        <w:pStyle w:val="2"/>
        <w:tabs>
          <w:tab w:val="left" w:pos="284"/>
          <w:tab w:val="left" w:pos="1134"/>
        </w:tabs>
        <w:ind w:firstLine="709"/>
      </w:pPr>
      <w:r w:rsidRPr="006E753F">
        <w:t>Для уточнения и зак</w:t>
      </w:r>
      <w:r w:rsidRPr="006E753F">
        <w:rPr>
          <w:b/>
          <w:bCs/>
        </w:rPr>
        <w:t>р</w:t>
      </w:r>
      <w:r w:rsidRPr="006E753F">
        <w:t>епления образующихся представлений широко используют дидактические игры с естественными предметами (листьями, овощами, фруктами) или их изображениями на картинках.</w:t>
      </w:r>
    </w:p>
    <w:p w:rsidR="005A5C67" w:rsidRPr="006E753F" w:rsidRDefault="005A5C67" w:rsidP="00BC7FB7">
      <w:pPr>
        <w:pStyle w:val="2"/>
        <w:tabs>
          <w:tab w:val="left" w:pos="284"/>
          <w:tab w:val="left" w:pos="1134"/>
        </w:tabs>
        <w:ind w:firstLine="709"/>
      </w:pPr>
      <w:r w:rsidRPr="006E753F">
        <w:t>Особое место в экологическом воспитании имеют чувственные восприятия детей, поэтому основным методом, как и на предыдущих возрастных этапах, являются наблюдения. Педагог организует циклы наблюдений за объектами природной зоны детского сада. Каждый цикл позволяет формировать конкретны представления детей об объектах природы, с которыми они находятся в постоянном контакте.</w:t>
      </w:r>
    </w:p>
    <w:p w:rsidR="005A5C67" w:rsidRPr="006E753F" w:rsidRDefault="005A5C67" w:rsidP="00BC7FB7">
      <w:pPr>
        <w:pStyle w:val="2"/>
        <w:tabs>
          <w:tab w:val="left" w:pos="284"/>
          <w:tab w:val="left" w:pos="1134"/>
        </w:tabs>
        <w:ind w:firstLine="709"/>
      </w:pPr>
      <w:r w:rsidRPr="006E753F">
        <w:t>Наблюдения проводятся на занятиях, экскурсиях, ежедневных прогулках, во время труда в природе.</w:t>
      </w:r>
    </w:p>
    <w:p w:rsidR="005A5C67" w:rsidRPr="006E753F" w:rsidRDefault="005A5C67" w:rsidP="00BC7FB7">
      <w:pPr>
        <w:pStyle w:val="2"/>
        <w:tabs>
          <w:tab w:val="left" w:pos="284"/>
          <w:tab w:val="left" w:pos="1134"/>
        </w:tabs>
        <w:ind w:firstLine="709"/>
      </w:pPr>
      <w:r w:rsidRPr="006E753F">
        <w:t>Во время прогулок дети узнают названия деревьев, кустарников, цветов, учатся ухаживать за ними, узнавать их в разное время года. Дети также наблюдают за птицами и насекомыми, а при наличии огорода или цветника – за тем как растение развивается из семени.</w:t>
      </w:r>
    </w:p>
    <w:p w:rsidR="005A5C67" w:rsidRPr="006E753F" w:rsidRDefault="005A5C67" w:rsidP="00BC7FB7">
      <w:pPr>
        <w:pStyle w:val="2"/>
        <w:tabs>
          <w:tab w:val="left" w:pos="284"/>
          <w:tab w:val="left" w:pos="1134"/>
        </w:tabs>
        <w:ind w:firstLine="709"/>
      </w:pPr>
      <w:r w:rsidRPr="006E753F">
        <w:t>В уголке природы дошкольников знакомят с комнатными растениями, живыми обитателями уголка, учат распознавать их, ухаживать за ними. Их изучение развивает познавательную активность, наблюдательность, самостоятельность, трудолюбие, осуществляет межпредметные связи.</w:t>
      </w:r>
    </w:p>
    <w:p w:rsidR="005A5C67" w:rsidRPr="006E753F" w:rsidRDefault="005A5C67" w:rsidP="00BC7FB7">
      <w:pPr>
        <w:pStyle w:val="2"/>
        <w:tabs>
          <w:tab w:val="left" w:pos="284"/>
          <w:tab w:val="left" w:pos="1134"/>
        </w:tabs>
        <w:ind w:firstLine="709"/>
      </w:pPr>
      <w:r w:rsidRPr="006E753F">
        <w:t xml:space="preserve">Как известно, большинство комнатных растений – пришельцы из разных областей земного шара с разными климатическими и почвенными условиями. Создавая приближённые условия жизни для комнатных растений, дети на практике знакомятся с экологическими факторами среды обитания </w:t>
      </w:r>
      <w:r w:rsidRPr="006E753F">
        <w:lastRenderedPageBreak/>
        <w:t>растений. Чтобы эта работа принесла желаемые плоды, учитель сам должен обладать определённым запасом знаний.</w:t>
      </w:r>
    </w:p>
    <w:p w:rsidR="005A5C67" w:rsidRPr="006E753F" w:rsidRDefault="005A5C67" w:rsidP="00BC7FB7">
      <w:pPr>
        <w:pStyle w:val="2"/>
        <w:tabs>
          <w:tab w:val="left" w:pos="284"/>
          <w:tab w:val="left" w:pos="1134"/>
        </w:tabs>
        <w:ind w:firstLine="709"/>
      </w:pPr>
      <w:r w:rsidRPr="006E753F">
        <w:t>Литература дает ребенку не только новую информацию о явлениях природы, но и помогает проникнуться определенным отношением к ней, по-новому взглянуть на привычные вещи. В этом отношении особая роль принадлежит произведениям Е.Чарушина. Чтение его рассказов, рассматривание книг с его иллюстрациями проводятся в течение всего года.</w:t>
      </w:r>
    </w:p>
    <w:p w:rsidR="005A5C67" w:rsidRPr="006E753F" w:rsidRDefault="005A5C67" w:rsidP="00BC7FB7">
      <w:pPr>
        <w:pStyle w:val="2"/>
        <w:tabs>
          <w:tab w:val="left" w:pos="284"/>
          <w:tab w:val="left" w:pos="1134"/>
        </w:tabs>
        <w:ind w:firstLine="709"/>
      </w:pPr>
      <w:r w:rsidRPr="006E753F">
        <w:t>Один из видов работ по экологическому воспитанию – экскурсии на природу. К сожалению, многие из детей приходят в детский сад с очень ограниченными, потребительскими представлениями о природе. Предстоит длительный и нелёгкий путь к детским сердцам, чтобы открыть перед ними удивительный, разнообразный и неповторимый мир природы.</w:t>
      </w:r>
    </w:p>
    <w:p w:rsidR="005A5C67" w:rsidRPr="006E753F" w:rsidRDefault="005A5C67" w:rsidP="00BC7FB7">
      <w:pPr>
        <w:pStyle w:val="2"/>
        <w:tabs>
          <w:tab w:val="left" w:pos="284"/>
          <w:tab w:val="left" w:pos="1134"/>
        </w:tabs>
        <w:ind w:firstLine="709"/>
      </w:pPr>
      <w:r w:rsidRPr="006E753F">
        <w:t>Вступительная беседа перед экскурсией, вопросы педагог</w:t>
      </w:r>
      <w:r w:rsidR="008F0C19" w:rsidRPr="006E753F">
        <w:t xml:space="preserve"> </w:t>
      </w:r>
      <w:r w:rsidRPr="006E753F">
        <w:t>во время проведения экскурсии, подведение итогов – все эти этапы должны привлечь внимание детей к окружающей природе. Занятие любви к природе продолжается и на занятиях по изобразительной деятельности, когда ребёнок лепит, рисует растения или животных, увиденных им во время экскурсии. Процесс мышления и формирования чувств должен быть постоянным. В процессе чтения, где художественное слово, картинка и музыкальное произведение составляют единое целое, у детей развивается творческое мышление, художественный вкус, формируется понимание того, что всё в окружающем мире взаимосвязано.</w:t>
      </w:r>
    </w:p>
    <w:p w:rsidR="005A5C67" w:rsidRPr="006E753F" w:rsidRDefault="005A5C67" w:rsidP="00BC7FB7">
      <w:pPr>
        <w:pStyle w:val="2"/>
        <w:tabs>
          <w:tab w:val="left" w:pos="284"/>
          <w:tab w:val="left" w:pos="1134"/>
        </w:tabs>
        <w:ind w:firstLine="709"/>
      </w:pPr>
      <w:r w:rsidRPr="006E753F">
        <w:t>Важной особенностью этого периода являются становление сюжетно-ролевой игры, большой интерес детей к ней. Именно поэтому воспитатель может чаще использовать ее в эколого-педагогической работе, что обеспечит хорошее усвоение детьми нового материала и быстрое становление их самостоятельной игровой деятельности</w:t>
      </w:r>
    </w:p>
    <w:p w:rsidR="005A5C67" w:rsidRPr="006E753F" w:rsidRDefault="005A5C67" w:rsidP="00BC7FB7">
      <w:pPr>
        <w:pStyle w:val="2"/>
        <w:tabs>
          <w:tab w:val="left" w:pos="284"/>
          <w:tab w:val="left" w:pos="1134"/>
        </w:tabs>
        <w:ind w:firstLine="709"/>
      </w:pPr>
      <w:r w:rsidRPr="006E753F">
        <w:t>Но только лишь экологического воспитания в стенах дошкольного учреждения</w:t>
      </w:r>
      <w:r w:rsidR="008F0C19" w:rsidRPr="006E753F">
        <w:t xml:space="preserve"> </w:t>
      </w:r>
      <w:r w:rsidRPr="006E753F">
        <w:t xml:space="preserve">недостаточно. Ребёнок должен видеть бережное отношение, уважение к природе со стороны родителей. Поэтому, помимо работы </w:t>
      </w:r>
      <w:r w:rsidRPr="006E753F">
        <w:lastRenderedPageBreak/>
        <w:t>непосредственно с детьми, большое внимание в работе по экологическому воспитанию следует уделять</w:t>
      </w:r>
      <w:r w:rsidR="008F0C19" w:rsidRPr="006E753F">
        <w:t xml:space="preserve"> </w:t>
      </w:r>
      <w:r w:rsidRPr="006E753F">
        <w:t>и разъяснительной работе с родителями.</w:t>
      </w:r>
    </w:p>
    <w:p w:rsidR="005A5C67" w:rsidRPr="006E753F" w:rsidRDefault="005A5C67" w:rsidP="00BC7FB7">
      <w:pPr>
        <w:pStyle w:val="2"/>
        <w:tabs>
          <w:tab w:val="left" w:pos="284"/>
          <w:tab w:val="left" w:pos="1134"/>
        </w:tabs>
        <w:ind w:firstLine="709"/>
      </w:pPr>
      <w:r w:rsidRPr="006E753F">
        <w:t>Проводя работу по экологическому воспитанию, расширяя содержание программного материала о растениях, животных, явлениях природы, о труде людей по уходу за ними, о воспитании любви, бережного и заботливого отношения к растениям и животным, педагогу нужно стремиться к тому, чтобы дети входили в природу не просто созерцателями, потребителями, а заботливыми, бережливыми хозяевами родной земли.</w:t>
      </w:r>
    </w:p>
    <w:p w:rsidR="005A5C67" w:rsidRPr="006E753F" w:rsidRDefault="005A5C67" w:rsidP="00BC7FB7">
      <w:pPr>
        <w:pStyle w:val="2"/>
        <w:tabs>
          <w:tab w:val="left" w:pos="284"/>
          <w:tab w:val="left" w:pos="1134"/>
        </w:tabs>
        <w:ind w:firstLine="709"/>
      </w:pPr>
    </w:p>
    <w:p w:rsidR="005A5C67" w:rsidRPr="006E753F" w:rsidRDefault="008F0C19" w:rsidP="00BC7FB7">
      <w:pPr>
        <w:widowControl w:val="0"/>
        <w:tabs>
          <w:tab w:val="left" w:pos="284"/>
          <w:tab w:val="left" w:pos="1134"/>
        </w:tabs>
        <w:spacing w:after="0" w:line="360" w:lineRule="auto"/>
        <w:ind w:firstLine="709"/>
        <w:jc w:val="both"/>
        <w:rPr>
          <w:rFonts w:ascii="Times New Roman" w:hAnsi="Times New Roman" w:cs="Times New Roman"/>
          <w:b/>
          <w:bCs/>
          <w:sz w:val="28"/>
          <w:szCs w:val="28"/>
        </w:rPr>
      </w:pPr>
      <w:r w:rsidRPr="006E753F">
        <w:rPr>
          <w:rFonts w:ascii="Times New Roman" w:hAnsi="Times New Roman" w:cs="Times New Roman"/>
          <w:b/>
          <w:bCs/>
          <w:sz w:val="28"/>
          <w:szCs w:val="28"/>
        </w:rPr>
        <w:t xml:space="preserve">1.3 </w:t>
      </w:r>
      <w:r w:rsidR="005A5C67" w:rsidRPr="006E753F">
        <w:rPr>
          <w:rFonts w:ascii="Times New Roman" w:hAnsi="Times New Roman" w:cs="Times New Roman"/>
          <w:b/>
          <w:bCs/>
          <w:sz w:val="28"/>
          <w:szCs w:val="28"/>
        </w:rPr>
        <w:t>Игра, как метод экологического воспитания</w:t>
      </w:r>
    </w:p>
    <w:p w:rsidR="005A5C67" w:rsidRPr="006E753F" w:rsidRDefault="005A5C67" w:rsidP="00BC7FB7">
      <w:pPr>
        <w:pStyle w:val="2"/>
        <w:tabs>
          <w:tab w:val="left" w:pos="284"/>
          <w:tab w:val="left" w:pos="1134"/>
        </w:tabs>
        <w:ind w:firstLine="709"/>
      </w:pP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Огромная роль в развитии и воспитании ребенка принадлежит игре - важнейшему виду деятельности. Она является эффективным средством формирования личности дошкольника, его морально - волевых качеств, в игре реализуются потребность воздействия на мир. Она вызывает существенное изменение в его психике. Известнейший в нашей стране педагог А.С. Макаренко так характеризовал роль детских игр:</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«Игра имеет важное значение</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в жизни ребенка, имеет тоже значение, какое у взрослого имеет деятельность работа, служба. Каков ребенок в игре, таким во многом он будет в работе. По этому воспитание будущего деятеля происходит, прежде всего,</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в игре..»[14; 135]</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Педагоги и психологи уделяют большое внимание игровой деятельности, ибо она выполняет ряд важных функций в развитии личности человека.</w:t>
      </w:r>
    </w:p>
    <w:p w:rsidR="005A5C67" w:rsidRPr="006E753F" w:rsidRDefault="005A5C67" w:rsidP="00BC7FB7">
      <w:pPr>
        <w:pStyle w:val="2"/>
        <w:tabs>
          <w:tab w:val="left" w:pos="284"/>
          <w:tab w:val="left" w:pos="1134"/>
        </w:tabs>
        <w:ind w:firstLine="709"/>
      </w:pPr>
      <w:r w:rsidRPr="006E753F">
        <w:t>Игра, как самостоятельная детская деятельность формируется в ходе воспитания и обучения ребёнка, она способствует освоению ими опыта человеческой деятельностью. Игра, как форма организации детской жизни важна тем, что служит становлению психики ребёнка, его личности.</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 xml:space="preserve">Игровая деятельность ребенка всегда есть обобщенной потому что мотивом есть не отражение какого – то конкретного явление, а самого </w:t>
      </w:r>
      <w:r w:rsidRPr="006E753F">
        <w:rPr>
          <w:rFonts w:ascii="Times New Roman" w:hAnsi="Times New Roman" w:cs="Times New Roman"/>
          <w:sz w:val="28"/>
          <w:szCs w:val="28"/>
        </w:rPr>
        <w:lastRenderedPageBreak/>
        <w:t>действия, как личного отношения.</w:t>
      </w:r>
    </w:p>
    <w:p w:rsidR="005A5C67" w:rsidRPr="006E753F" w:rsidRDefault="005A5C67" w:rsidP="00BC7FB7">
      <w:pPr>
        <w:pStyle w:val="2"/>
        <w:tabs>
          <w:tab w:val="left" w:pos="284"/>
          <w:tab w:val="left" w:pos="1134"/>
        </w:tabs>
        <w:ind w:firstLine="709"/>
      </w:pPr>
      <w:r w:rsidRPr="006E753F">
        <w:t>Игра – альтернатива действительности, используется для коррекции состояния и поведения ребенка. Но все же главная функция игры – развивающая: она повышает интеллект, способствует чувственному восприятию мира и эмоциональному благополучию ребенка.</w:t>
      </w:r>
    </w:p>
    <w:p w:rsidR="005A5C67" w:rsidRPr="006E753F" w:rsidRDefault="005A5C67" w:rsidP="00BC7FB7">
      <w:pPr>
        <w:pStyle w:val="2"/>
        <w:tabs>
          <w:tab w:val="left" w:pos="284"/>
          <w:tab w:val="left" w:pos="1134"/>
        </w:tabs>
        <w:ind w:firstLine="709"/>
      </w:pPr>
      <w:r w:rsidRPr="006E753F">
        <w:t>Игра развивает и радует ребёнка, делает его счастливым. В игре ребёнок совершает первые открытия, переживает минуты вдохновения. В игре развивается его воображение, фантазия, а, следовательно, создаётся почва для формирования инициативной, пытливой личности.</w:t>
      </w:r>
    </w:p>
    <w:p w:rsidR="005A5C67" w:rsidRPr="006E753F" w:rsidRDefault="005A5C67" w:rsidP="00BC7FB7">
      <w:pPr>
        <w:pStyle w:val="2"/>
        <w:tabs>
          <w:tab w:val="left" w:pos="284"/>
          <w:tab w:val="left" w:pos="1134"/>
        </w:tabs>
        <w:ind w:firstLine="709"/>
      </w:pPr>
      <w:r w:rsidRPr="006E753F">
        <w:t>Игра среди всех других видов деятельности имеет в дошкольном детстве первостепенное значение.</w:t>
      </w:r>
    </w:p>
    <w:p w:rsidR="005A5C67" w:rsidRPr="006E753F" w:rsidRDefault="005A5C67" w:rsidP="00BC7FB7">
      <w:pPr>
        <w:pStyle w:val="2"/>
        <w:tabs>
          <w:tab w:val="left" w:pos="284"/>
          <w:tab w:val="left" w:pos="1134"/>
        </w:tabs>
        <w:ind w:firstLine="709"/>
      </w:pPr>
      <w:r w:rsidRPr="006E753F">
        <w:t>Экологическое воспитание детей пятого года жизни необходимо строить на игровой основе – с большим включением в педагогический процесс разных видов игр.</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Существуют разные виды игр, характерных для детского возраста. Это подвижные игру (игры с правилами), дидактические, игры – драматизации, конструктивные игры. Особое значение для развития детей в возрасте от 2 до 7 лет имеют творческие или ролевые игры. Они характеризуются следующими особенностями:</w:t>
      </w:r>
    </w:p>
    <w:p w:rsidR="005A5C67" w:rsidRPr="006E753F" w:rsidRDefault="005A5C67" w:rsidP="00BC7FB7">
      <w:pPr>
        <w:pStyle w:val="a3"/>
        <w:widowControl w:val="0"/>
        <w:numPr>
          <w:ilvl w:val="0"/>
          <w:numId w:val="19"/>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Игра представляет собой форму активного отражения ребенком окружающей его жизни людей.</w:t>
      </w:r>
    </w:p>
    <w:p w:rsidR="005A5C67" w:rsidRPr="006E753F" w:rsidRDefault="005A5C67" w:rsidP="00BC7FB7">
      <w:pPr>
        <w:pStyle w:val="a3"/>
        <w:widowControl w:val="0"/>
        <w:numPr>
          <w:ilvl w:val="0"/>
          <w:numId w:val="19"/>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Отличительной особенность игры является и сам способ, которым ребенок пользуется в этой деятельности. Игра осуществляется комплексными действиями, а не отдельными движениями (как, например, в труде, письме, рисовании).</w:t>
      </w:r>
    </w:p>
    <w:p w:rsidR="005A5C67" w:rsidRPr="006E753F" w:rsidRDefault="005A5C67" w:rsidP="00BC7FB7">
      <w:pPr>
        <w:pStyle w:val="a3"/>
        <w:widowControl w:val="0"/>
        <w:numPr>
          <w:ilvl w:val="0"/>
          <w:numId w:val="19"/>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Игра, как и всякая другая человеческая деятельность, имеет общественный характер, поэтому она меняется с изменением исторических условий жизни людей.</w:t>
      </w:r>
    </w:p>
    <w:p w:rsidR="005A5C67" w:rsidRPr="006E753F" w:rsidRDefault="005A5C67" w:rsidP="00BC7FB7">
      <w:pPr>
        <w:pStyle w:val="a3"/>
        <w:widowControl w:val="0"/>
        <w:numPr>
          <w:ilvl w:val="0"/>
          <w:numId w:val="19"/>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 xml:space="preserve">Игра является формой творческого отражения ребенком действительности. Играя, дети вносят в свои игры много собственных </w:t>
      </w:r>
      <w:r w:rsidRPr="006E753F">
        <w:rPr>
          <w:rFonts w:ascii="Times New Roman" w:hAnsi="Times New Roman" w:cs="Times New Roman"/>
          <w:sz w:val="28"/>
          <w:szCs w:val="28"/>
        </w:rPr>
        <w:lastRenderedPageBreak/>
        <w:t>выдумок, фантазии, комбинирования.</w:t>
      </w:r>
    </w:p>
    <w:p w:rsidR="005A5C67" w:rsidRPr="006E753F" w:rsidRDefault="005A5C67" w:rsidP="00BC7FB7">
      <w:pPr>
        <w:pStyle w:val="a3"/>
        <w:widowControl w:val="0"/>
        <w:numPr>
          <w:ilvl w:val="0"/>
          <w:numId w:val="19"/>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Игра есть оперирование знаниями, средство их уточнения и обогащения, путь упражнения, и развития познавательных и нравственный способностей и сил ребенка.</w:t>
      </w:r>
    </w:p>
    <w:p w:rsidR="005A5C67" w:rsidRPr="006E753F" w:rsidRDefault="005A5C67" w:rsidP="00BC7FB7">
      <w:pPr>
        <w:pStyle w:val="a3"/>
        <w:widowControl w:val="0"/>
        <w:numPr>
          <w:ilvl w:val="0"/>
          <w:numId w:val="19"/>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В развернутой форме игра представляет собой коллективную деятельность. Все участники игры находятся в отношениях сотрудничества.</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Очень важно, чтобы воспитатели как можно больше использовали элементы сюжетно - ролевой игры: воображаемую ситуацию, ролевые действия и диалоги, несложные сюжеты, в которых обыгрываются какие – либо игрушки. В самостоятельной игре дошкольников эти элементы взаимосвязаны в едином игровом процессе. Исследователи доказали, что на первом этапе игровой деятельности детей, следует формировать необходимые знания об окружающей действительности. Педагог учит их осуществлять игровые действия с предметами, строить ролевые взаимоотношения, развивать сюжетную линию игры.</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Использование</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сюжетно – ролевой игры в экологическом воспитании детей опирается на ряд теоретических положений, высказанных известными исследователями, педагогами и психологами. Так, по мнению А. В. Запорожца, игра – это эмоциональная деятельность, а эмоции влияют не только на уровень интеллектуального развития, но и на умственную активность ребенка, его творческие возможности. Включение элементов сюжетно – ролевой игры в процесс формирования у детей представлений о природе создает эмоциональный фон, благодаря которому дошкольники быстрее усвоят новый материал.</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Известно насколько игра многогранна, она обучает, развивает, воспитывает, социализирует, развлекает и дает отдых. Но исторически одна из первых ее задач — обучение. Не вызывает сомнения, что игра практически с первых моментов своего возникновения выступает как форма обучения, как первичная школа воспроизводства реальных практических ситуаций с целью их освоения,</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 xml:space="preserve">с целью выработки необходимых человеческих черт, качеств, </w:t>
      </w:r>
      <w:r w:rsidRPr="006E753F">
        <w:rPr>
          <w:rFonts w:ascii="Times New Roman" w:hAnsi="Times New Roman" w:cs="Times New Roman"/>
          <w:sz w:val="28"/>
          <w:szCs w:val="28"/>
        </w:rPr>
        <w:lastRenderedPageBreak/>
        <w:t>навыков и привычек, развития способностей.</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Игровому обучению присущи те же черты, что и игре:</w:t>
      </w:r>
    </w:p>
    <w:p w:rsidR="005A5C67" w:rsidRPr="006E753F" w:rsidRDefault="005A5C67" w:rsidP="00BC7FB7">
      <w:pPr>
        <w:pStyle w:val="a3"/>
        <w:widowControl w:val="0"/>
        <w:numPr>
          <w:ilvl w:val="0"/>
          <w:numId w:val="20"/>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свободная развивающаяся деятельность, предпринимаемая по указанию педагога, но без его диктата и осуществляемая учениками по желанию, с удовольствием от самого процесса деятельности;</w:t>
      </w:r>
    </w:p>
    <w:p w:rsidR="005A5C67" w:rsidRPr="006E753F" w:rsidRDefault="005A5C67" w:rsidP="00BC7FB7">
      <w:pPr>
        <w:pStyle w:val="a3"/>
        <w:widowControl w:val="0"/>
        <w:numPr>
          <w:ilvl w:val="0"/>
          <w:numId w:val="20"/>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творческая, импровизационная, активная по своему характеру деятельность;</w:t>
      </w:r>
    </w:p>
    <w:p w:rsidR="005A5C67" w:rsidRPr="006E753F" w:rsidRDefault="005A5C67" w:rsidP="00BC7FB7">
      <w:pPr>
        <w:pStyle w:val="a3"/>
        <w:widowControl w:val="0"/>
        <w:numPr>
          <w:ilvl w:val="0"/>
          <w:numId w:val="20"/>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эмоционально напряженная, приподнятая, состязательная, конкурентная деятельность;</w:t>
      </w:r>
    </w:p>
    <w:p w:rsidR="005A5C67" w:rsidRPr="006E753F" w:rsidRDefault="005A5C67" w:rsidP="00BC7FB7">
      <w:pPr>
        <w:pStyle w:val="a3"/>
        <w:widowControl w:val="0"/>
        <w:numPr>
          <w:ilvl w:val="0"/>
          <w:numId w:val="20"/>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деятельность, проходящая в рамках прямых и косвенных правил, отражающих содержание игры и элементов общественного опыта;</w:t>
      </w:r>
    </w:p>
    <w:p w:rsidR="005A5C67" w:rsidRPr="006E753F" w:rsidRDefault="005A5C67" w:rsidP="00BC7FB7">
      <w:pPr>
        <w:pStyle w:val="a3"/>
        <w:widowControl w:val="0"/>
        <w:numPr>
          <w:ilvl w:val="0"/>
          <w:numId w:val="20"/>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деятельность, имеющая имитационный характер, в котором моделируется профессиональная или общественная среда жизни человека.</w:t>
      </w:r>
    </w:p>
    <w:p w:rsidR="005A5C67" w:rsidRPr="006E753F" w:rsidRDefault="005A5C67" w:rsidP="00BC7FB7">
      <w:pPr>
        <w:pStyle w:val="a3"/>
        <w:widowControl w:val="0"/>
        <w:numPr>
          <w:ilvl w:val="0"/>
          <w:numId w:val="20"/>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деятельность, обособленная местом действия и продолжительностью, рамками пространства и времени.</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К важнейшим свойствам игры относят тот факт, что в игре и дети действуют так, как действовали бы в самых экстремальных ситуациях, на пределе сил преодоления трудности. Причем столь высокий уровень активности достигается ими, почти всегда добровольно, без принуждения.</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Огромная роль в воспитании у детей осознанно- правильного отношения к природе принадлежит игровым обучающим ситуациям.</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5A5C67" w:rsidRPr="006E753F" w:rsidRDefault="008F0C19" w:rsidP="00BC7FB7">
      <w:pPr>
        <w:widowControl w:val="0"/>
        <w:tabs>
          <w:tab w:val="left" w:pos="284"/>
          <w:tab w:val="left" w:pos="1134"/>
        </w:tabs>
        <w:spacing w:after="0" w:line="360" w:lineRule="auto"/>
        <w:ind w:firstLine="709"/>
        <w:jc w:val="both"/>
        <w:rPr>
          <w:rFonts w:ascii="Times New Roman" w:hAnsi="Times New Roman" w:cs="Times New Roman"/>
          <w:b/>
          <w:bCs/>
          <w:sz w:val="28"/>
          <w:szCs w:val="28"/>
        </w:rPr>
      </w:pPr>
      <w:r w:rsidRPr="006E753F">
        <w:rPr>
          <w:rFonts w:ascii="Times New Roman" w:hAnsi="Times New Roman" w:cs="Times New Roman"/>
          <w:b/>
          <w:bCs/>
          <w:sz w:val="28"/>
          <w:szCs w:val="28"/>
        </w:rPr>
        <w:t xml:space="preserve">1.4 </w:t>
      </w:r>
      <w:r w:rsidR="005A5C67" w:rsidRPr="006E753F">
        <w:rPr>
          <w:rFonts w:ascii="Times New Roman" w:hAnsi="Times New Roman" w:cs="Times New Roman"/>
          <w:b/>
          <w:bCs/>
          <w:sz w:val="28"/>
          <w:szCs w:val="28"/>
        </w:rPr>
        <w:t>Игровые обучающие ситуации в экологическом воспитании детей пятого года жизни</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Использовать сюжетно- ролевой игры и разнообразные игровые обучающие ситуации в</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практике работы по экологическому воспитанию дошкольников</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предложили педагоги – экологи С.Н.Николаева и И.А.Комарова.</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По их мнению, игровая обучающая ситуация</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 xml:space="preserve">- это полноценная, но </w:t>
      </w:r>
      <w:r w:rsidRPr="006E753F">
        <w:rPr>
          <w:rFonts w:ascii="Times New Roman" w:hAnsi="Times New Roman" w:cs="Times New Roman"/>
          <w:sz w:val="28"/>
          <w:szCs w:val="28"/>
        </w:rPr>
        <w:lastRenderedPageBreak/>
        <w:t>специально организованная сюжетно-ролевая игра. Ее характеризуют следующие моменты:</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 она имеет короткий и несложный сюжет, построенный на основе жизненных событий или сказочного, либо литературного произведения, которое хорошо знакомо дошкольникам;</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 оснащена необходимыми игрушками, атрибутикой; для нее специально организуются пространство и предметная среда;</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 в содержание игры заложены дидактическая цель, воспитательная задача, которым подчинены все ее компоненты - сюжет, ролевое взаимодействие персонажей и пр.;</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 игру проводит воспитатель: объявляет название и сюжет, распределяет роли, берет одну роль на себя и исполняет ее, поддерживает воображаемую ситуацию в соответствии с сюжетом;</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 воспитатель руководит всей игрой: следит за развитием сюжета, исполнением ролей детьми, ролевыми взаимоотношениями; насыщает игру ролевыми диалогами и игровыми действиями, через которые и осуществляется дидактическая цель.</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С помощью игровых обучающих ситуаций можно решить различные программные задачи по экологическому воспитанию детей.</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Выделяют следующие виды игровых обучающих ситуаций (Рис.1)</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5A5C67" w:rsidRPr="006E753F" w:rsidRDefault="008F0C19"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br w:type="page"/>
      </w:r>
      <w:r w:rsidR="004F27BC">
        <w:rPr>
          <w:rFonts w:ascii="Times New Roman" w:hAnsi="Times New Roman" w:cs="Times New Roman"/>
          <w:sz w:val="28"/>
          <w:szCs w:val="28"/>
        </w:rPr>
      </w:r>
      <w:r w:rsidR="004F27BC">
        <w:rPr>
          <w:rFonts w:ascii="Times New Roman" w:hAnsi="Times New Roman" w:cs="Times New Roman"/>
          <w:sz w:val="28"/>
          <w:szCs w:val="28"/>
        </w:rPr>
        <w:pict>
          <v:group id="_x0000_s1026" style="width:423.85pt;height:259.05pt;mso-position-horizontal-relative:char;mso-position-vertical-relative:line" coordorigin="2354,4593" coordsize="8477,5181">
            <v:oval id="_x0000_s1027" style="position:absolute;left:4483;top:4593;width:3769;height:1490" fillcolor="yellow"/>
            <v:shapetype id="_x0000_t202" coordsize="21600,21600" o:spt="202" path="m,l,21600r21600,l21600,xe">
              <v:stroke joinstyle="miter"/>
              <v:path gradientshapeok="t" o:connecttype="rect"/>
            </v:shapetype>
            <v:shape id="_x0000_s1028" type="#_x0000_t202" style="position:absolute;left:5021;top:4831;width:2742;height:1039">
              <v:textbox style="mso-next-textbox:#_x0000_s1028">
                <w:txbxContent>
                  <w:p w:rsidR="005A5C67" w:rsidRPr="006E753F" w:rsidRDefault="005A5C67" w:rsidP="00E722DF">
                    <w:pPr>
                      <w:jc w:val="center"/>
                      <w:rPr>
                        <w:rFonts w:ascii="Times New Roman" w:hAnsi="Times New Roman" w:cs="Times New Roman"/>
                        <w:b/>
                        <w:bCs/>
                        <w:sz w:val="24"/>
                        <w:szCs w:val="24"/>
                      </w:rPr>
                    </w:pPr>
                    <w:r w:rsidRPr="006E753F">
                      <w:rPr>
                        <w:rFonts w:ascii="Times New Roman" w:hAnsi="Times New Roman" w:cs="Times New Roman"/>
                        <w:b/>
                        <w:bCs/>
                        <w:sz w:val="24"/>
                        <w:szCs w:val="24"/>
                      </w:rPr>
                      <w:t xml:space="preserve">Игровые обучающие </w:t>
                    </w:r>
                    <w:r w:rsidR="00BC7FB7">
                      <w:rPr>
                        <w:rFonts w:ascii="Times New Roman" w:hAnsi="Times New Roman" w:cs="Times New Roman"/>
                        <w:b/>
                        <w:bCs/>
                        <w:sz w:val="24"/>
                        <w:szCs w:val="24"/>
                      </w:rPr>
                      <w:t>с</w:t>
                    </w:r>
                    <w:r w:rsidRPr="006E753F">
                      <w:rPr>
                        <w:rFonts w:ascii="Times New Roman" w:hAnsi="Times New Roman" w:cs="Times New Roman"/>
                        <w:b/>
                        <w:bCs/>
                        <w:sz w:val="24"/>
                        <w:szCs w:val="24"/>
                      </w:rPr>
                      <w:t>итуации</w:t>
                    </w:r>
                  </w:p>
                </w:txbxContent>
              </v:textbox>
            </v:shape>
            <v:shape id="_x0000_s1029" type="#_x0000_t202" style="position:absolute;left:2354;top:6271;width:2567;height:3503" fillcolor="#dbe5f1">
              <v:textbox>
                <w:txbxContent>
                  <w:p w:rsidR="008F0C19" w:rsidRPr="008F0C19" w:rsidRDefault="008F0C19" w:rsidP="00E722DF">
                    <w:pPr>
                      <w:jc w:val="center"/>
                      <w:rPr>
                        <w:rFonts w:ascii="Times New Roman" w:hAnsi="Times New Roman" w:cs="Times New Roman"/>
                        <w:b/>
                        <w:bCs/>
                        <w:sz w:val="28"/>
                        <w:szCs w:val="28"/>
                      </w:rPr>
                    </w:pPr>
                    <w:r w:rsidRPr="008F0C19">
                      <w:rPr>
                        <w:rFonts w:ascii="Times New Roman" w:hAnsi="Times New Roman" w:cs="Times New Roman"/>
                        <w:b/>
                        <w:bCs/>
                        <w:sz w:val="28"/>
                        <w:szCs w:val="28"/>
                      </w:rPr>
                      <w:t>С игрушками разного типа.</w:t>
                    </w:r>
                  </w:p>
                  <w:p w:rsidR="008F0C19" w:rsidRPr="008F0C19" w:rsidRDefault="008F0C19" w:rsidP="006B1684">
                    <w:pPr>
                      <w:jc w:val="center"/>
                      <w:rPr>
                        <w:rFonts w:ascii="Times New Roman" w:hAnsi="Times New Roman" w:cs="Times New Roman"/>
                        <w:sz w:val="24"/>
                        <w:szCs w:val="24"/>
                      </w:rPr>
                    </w:pPr>
                    <w:r w:rsidRPr="008F0C19">
                      <w:rPr>
                        <w:rFonts w:ascii="Times New Roman" w:hAnsi="Times New Roman" w:cs="Times New Roman"/>
                        <w:sz w:val="24"/>
                        <w:szCs w:val="24"/>
                      </w:rPr>
                      <w:t>Используются игрушки – аналоги: животные, птицы, рыбки, растения</w:t>
                    </w:r>
                  </w:p>
                </w:txbxContent>
              </v:textbox>
            </v:shape>
            <v:shape id="_x0000_s1030" type="#_x0000_t202" style="position:absolute;left:5292;top:6271;width:2847;height:3503" fillcolor="#dbe5f1">
              <v:textbox>
                <w:txbxContent>
                  <w:p w:rsidR="008F0C19" w:rsidRPr="006E753F" w:rsidRDefault="008F0C19" w:rsidP="00E722DF">
                    <w:pPr>
                      <w:jc w:val="center"/>
                      <w:rPr>
                        <w:rFonts w:ascii="Times New Roman" w:hAnsi="Times New Roman" w:cs="Times New Roman"/>
                        <w:b/>
                        <w:bCs/>
                        <w:sz w:val="28"/>
                        <w:szCs w:val="28"/>
                      </w:rPr>
                    </w:pPr>
                    <w:r w:rsidRPr="006E753F">
                      <w:rPr>
                        <w:rFonts w:ascii="Times New Roman" w:hAnsi="Times New Roman" w:cs="Times New Roman"/>
                        <w:b/>
                        <w:bCs/>
                        <w:sz w:val="28"/>
                        <w:szCs w:val="28"/>
                      </w:rPr>
                      <w:t>С использованием литературных персонажей.</w:t>
                    </w:r>
                  </w:p>
                  <w:p w:rsidR="008F0C19" w:rsidRPr="006E753F" w:rsidRDefault="008F0C19" w:rsidP="006B1684">
                    <w:pPr>
                      <w:jc w:val="center"/>
                      <w:rPr>
                        <w:rFonts w:ascii="Times New Roman" w:hAnsi="Times New Roman" w:cs="Times New Roman"/>
                        <w:sz w:val="24"/>
                        <w:szCs w:val="24"/>
                      </w:rPr>
                    </w:pPr>
                    <w:r w:rsidRPr="006E753F">
                      <w:rPr>
                        <w:rFonts w:ascii="Times New Roman" w:hAnsi="Times New Roman" w:cs="Times New Roman"/>
                        <w:sz w:val="24"/>
                        <w:szCs w:val="24"/>
                      </w:rPr>
                      <w:t>Используются герои: Карлсон, Незнайка, Чипполино, Айболит, Кот Матроскин, Старичок-Лесовичок, Матроскин, Шарик и др.</w:t>
                    </w:r>
                  </w:p>
                </w:txbxContent>
              </v:textbox>
            </v:shape>
            <v:shape id="_x0000_s1031" type="#_x0000_t202" style="position:absolute;left:8490;top:6271;width:2341;height:3503" fillcolor="#dbe5f1">
              <v:textbox>
                <w:txbxContent>
                  <w:p w:rsidR="008F0C19" w:rsidRPr="006E753F" w:rsidRDefault="008F0C19" w:rsidP="006B1684">
                    <w:pPr>
                      <w:jc w:val="center"/>
                      <w:rPr>
                        <w:rFonts w:ascii="Times New Roman" w:hAnsi="Times New Roman" w:cs="Times New Roman"/>
                        <w:b/>
                        <w:bCs/>
                        <w:sz w:val="28"/>
                        <w:szCs w:val="28"/>
                      </w:rPr>
                    </w:pPr>
                    <w:r w:rsidRPr="006E753F">
                      <w:rPr>
                        <w:rFonts w:ascii="Times New Roman" w:hAnsi="Times New Roman" w:cs="Times New Roman"/>
                        <w:b/>
                        <w:bCs/>
                        <w:sz w:val="28"/>
                        <w:szCs w:val="28"/>
                      </w:rPr>
                      <w:t>Типа «Путешествия»</w:t>
                    </w:r>
                  </w:p>
                  <w:p w:rsidR="008F0C19" w:rsidRPr="006E753F" w:rsidRDefault="008F0C19" w:rsidP="006B1684">
                    <w:pPr>
                      <w:jc w:val="center"/>
                      <w:rPr>
                        <w:rFonts w:ascii="Times New Roman" w:hAnsi="Times New Roman" w:cs="Times New Roman"/>
                        <w:sz w:val="24"/>
                        <w:szCs w:val="24"/>
                      </w:rPr>
                    </w:pPr>
                    <w:r w:rsidRPr="006E753F">
                      <w:rPr>
                        <w:rFonts w:ascii="Times New Roman" w:hAnsi="Times New Roman" w:cs="Times New Roman"/>
                        <w:sz w:val="24"/>
                        <w:szCs w:val="24"/>
                      </w:rPr>
                      <w:t>Путешествия в зоопарк, на ферму, фотоохота в лесу,</w:t>
                    </w:r>
                    <w:r w:rsidRPr="006E753F">
                      <w:t xml:space="preserve"> п</w:t>
                    </w:r>
                    <w:r w:rsidRPr="006E753F">
                      <w:rPr>
                        <w:rFonts w:ascii="Times New Roman" w:hAnsi="Times New Roman" w:cs="Times New Roman"/>
                        <w:sz w:val="24"/>
                        <w:szCs w:val="24"/>
                      </w:rPr>
                      <w:t>осещение картинной галереи (выставки), прогулка в лес</w:t>
                    </w:r>
                  </w:p>
                </w:txbxContent>
              </v:textbox>
            </v:shape>
            <v:shapetype id="_x0000_t32" coordsize="21600,21600" o:spt="32" o:oned="t" path="m,l21600,21600e" filled="f">
              <v:path arrowok="t" fillok="f" o:connecttype="none"/>
              <o:lock v:ext="edit" shapetype="t"/>
            </v:shapetype>
            <v:shape id="_x0000_s1032" type="#_x0000_t32" style="position:absolute;left:3556;top:5231;width:927;height:0;flip:x" o:connectortype="straight">
              <v:stroke endarrow="block"/>
            </v:shape>
            <v:shape id="_x0000_s1033" type="#_x0000_t32" style="position:absolute;left:3556;top:5231;width:0;height:1040" o:connectortype="straight">
              <v:stroke endarrow="block"/>
            </v:shape>
            <v:shape id="_x0000_s1034" type="#_x0000_t32" style="position:absolute;left:6749;top:6083;width:13;height:188" o:connectortype="straight">
              <v:stroke endarrow="block"/>
            </v:shape>
            <v:shape id="_x0000_s1035" type="#_x0000_t32" style="position:absolute;left:8252;top:5231;width:1152;height:0" o:connectortype="straight">
              <v:stroke endarrow="block"/>
            </v:shape>
            <v:shape id="_x0000_s1036" type="#_x0000_t32" style="position:absolute;left:9404;top:5231;width:0;height:1040" o:connectortype="straight">
              <v:stroke endarrow="block"/>
            </v:shape>
            <w10:wrap type="none"/>
            <w10:anchorlock/>
          </v:group>
        </w:pict>
      </w:r>
    </w:p>
    <w:p w:rsidR="006E753F" w:rsidRDefault="006E753F" w:rsidP="00BC7FB7">
      <w:pPr>
        <w:widowControl w:val="0"/>
        <w:tabs>
          <w:tab w:val="left" w:pos="284"/>
          <w:tab w:val="left" w:pos="1134"/>
        </w:tabs>
        <w:spacing w:after="0" w:line="360" w:lineRule="auto"/>
        <w:ind w:firstLine="709"/>
        <w:jc w:val="both"/>
        <w:rPr>
          <w:rFonts w:ascii="Times New Roman" w:hAnsi="Times New Roman" w:cs="Times New Roman"/>
          <w:sz w:val="28"/>
          <w:szCs w:val="28"/>
          <w:lang w:val="en-US"/>
        </w:rPr>
      </w:pP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Игровые обучающие ситуации с игрушками разного типа подразумевают использование игрушек-аналогов.</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Аналоги - это такие игрушки, которые изображают объекты природы: конкретных животных или растения. Игрушечных аналогов животных множество, они существуют в самом различном исполнении (мягкие, резиновые, пластмассовые, заводные и пр.).</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Использование данного вида игрушек формирует у детей отчетливые представления об особенностях живых существ на основе ряда существенных признаков. С помощью таких игрушек педагог может легко продемонстрировать возможные действия с предметом и действия с живым существом, т.е. показать различия в формах действия с живыми и неживыми объектами.</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Данный вид игровых обучающих ситуаций используют при ознакомлении детей с птицами, рыбками и другими животными, а также при сопоставлении игрушечных и живых деревьев.</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Игрушки –</w:t>
      </w:r>
      <w:r w:rsidR="00BC7FB7">
        <w:rPr>
          <w:rFonts w:ascii="Times New Roman" w:hAnsi="Times New Roman" w:cs="Times New Roman"/>
          <w:sz w:val="28"/>
          <w:szCs w:val="28"/>
        </w:rPr>
        <w:t xml:space="preserve"> </w:t>
      </w:r>
      <w:r w:rsidRPr="006E753F">
        <w:rPr>
          <w:rFonts w:ascii="Times New Roman" w:hAnsi="Times New Roman" w:cs="Times New Roman"/>
          <w:sz w:val="28"/>
          <w:szCs w:val="28"/>
        </w:rPr>
        <w:t xml:space="preserve">аналоги можно сопоставлять не только с живыми объектами, но и с их изображением на картинах, наглядными пособиями. Например, в беседе по картинам об особенностях жизни зайца в условиях </w:t>
      </w:r>
      <w:r w:rsidRPr="006E753F">
        <w:rPr>
          <w:rFonts w:ascii="Times New Roman" w:hAnsi="Times New Roman" w:cs="Times New Roman"/>
          <w:sz w:val="28"/>
          <w:szCs w:val="28"/>
        </w:rPr>
        <w:lastRenderedPageBreak/>
        <w:t>леса, его приспособленности к разным временам года может участвовать игрушечный зайчик. Экологический смысл сопоставления заключается в том, что игрушечный зайчик «живет» в уголке, ему никто и ничто не угрожает, он не приспосабливается к окружающим его условиям, т.е. это его среда обитания. Создается ситуация в ходе которой дети обучают белочку, рассказывают ей, используя картины, то, что им знакомо, педагог дополняет их рассказы новыми, незнакомыми детям сведениями и тем самым незаметно обучает детей.</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Данный вид игрушек может включаться в любой вид деятельности детей: занятия, наблюдения, труд в природе, экскурсии, чтение художественной литературы.</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Игрушки-аналоги - это дидактические игрушки, их следует собирать и хранить в методическом кабинете. Рекомендуется иметь наборы рыбок, птичек - они послужат раздаточным материалом на занятиях в любой возрастной группе. Можно подобрать одноименные игрушки, сделанные из разного материала (например, зайцы мягкие, резиновые, пластмассовые), разного размера и разного декоративного оформления.</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Второй тип игровых обучающих ситуаций</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связан с использованием кукол, изображающих персонажей произведений, хорошо знакомых детям. Герои полюбившихся сказок, рассказов, диафильмов, мультфильмов воспринимаются детьми эмоционально, будоражат воображение, становятся объектами подражания.</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 таком виде игровых обучающих ситуаций сказочные герои действую в новых, аналогичных сюжету сказки ситуациях. Поведение героя характерно поведению в сюжете сказки, из которой данный персонаж.</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Подбирать персонажей литературных произведений следует так, чтобы сюжет сказки, из которой вводится герой, было связано с природой, а персонаж имел кукольное воплощение. Для детей средней группы можно использовать персонажей из таких произведений, как «Репка»,</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«Приключения Незнайки», «Айболит», «Колобок»</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и др.</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С образом героя мультфильма Кота Матроскина у детей связаны представления о хозяйственном, заботливом, трудолюбивом коте. Этот персонаж может быть включен в разнообразные игровые обучающие ситуации. Совершая игровые действия Кота «хозяйственника», герой выполняет очень важную функцию – заводит и содержит домашних животных. Он знакомит детей с домашними животными, рассказывает, как нужно за ними ухаживать. Дети знакомятся с домашними водоплавающими птицами.</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Дюймовочку дети знают, как добрую, хрупкую, трудолюбивую девочку. В ходе создания игровых обучающих ситуаций, в которых главным героем выступает Дюймовочка дети знакомятся с посадкой растений. Дюймовочка рассказывает, как нужно сажать цветы, как за ними ухаживать, чтобы цветы были красивыми.</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Дюймовочка приглашает детей отправиться в путешествие по сказке, из которой она пришла. В ходе этого путешествия дети знакомятся с представителями животного и растительного мира, узнают об существенных отличительных особенностях среды обитания героев сказки.</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Используя литературного персонажа Незнайку,</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не он учит детей, а дети учат его. Например, дети знакомят Незнайку с обитателями уголка природы, рассказывают ему о том, что можно делать с ними, а что нет. Воспитатель вносит дополнения в рассказ детей, тем самым он обогащает знания и Незнайки и воспитанников.</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Важным является то обстоятельство, что каждый литературный герой в отдельно взятой игровой обучающей ситуации может выступать в одной из двух функций: выполнять роль знающего, хорошо осведомленного в каком-либо материале героя или, наоборот, ничего не знающего наивного простака.</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Чтобы игровая обучающая ситуация с любым литературным персонажем действительно выполнила дидактическую функцию, она должна быть хорошо разыграна. В каждой такой игровой обучающей ситуации</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воспитатель выполняет две роли - куклы и свою собственную. Он одновременно говорит и действует за персонажа и за воспитателя. Как педагог, он разговаривает с детьми и куклой; как персонаж, он говорит с детьми и воспитателем. При этом успех исполнения роли куклы зависит от меняющихся интонаций и разнообразных игровых действий, которые она совершает. Кукла должна быть «живой» - поворачиваться то к детям, то к воспитателю, протягивать руки, наклонять голову, вступать в контакт с детьми (гладить их по голове, по щеке, хлопать по плечу, здороваться за руку и пр.).</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Ещё одним важным видом игровых обучающих ситуаций являются игры-путешествия. Путешествия здесь выполняют функцию экскурсий. Дети посещают музеи, выставки, зоопарк, зооферму.</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 процессе игр-путешествий дети посещают новые, интересные места и расширяют имеющиеся и получают новые знания о природе.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Воспитатель в этой игре выполняет главную роль- экскурсовода, начальника экспедиции, заведующего фермой. Именно через него дошкольники знакомятся с новыми местами и представителями животного и растительного мира.</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Игра захватит детей, если воспитатель специальными приемами постоянно поддерживает воображаемую ситуацию того пространства, в котором она протекает (зимнего заснеженного леса, летнего леса с завалами или болотистыми местами, жаркой пустыни, арктических льдов).</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Например, инсценируя путешествие в летний лес, воспитатель предлагает детям ходить по лесу осторожно, стараться смотреть под ноги, чтобы не наступить на змею; наклоняться, чтобы не задеть ветки деревьев; прислушиваться к лесной тишине.</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Шагая во время воображаемой экскурсии по болотистому месту, руководитель просит экскурсантов поднимать повыше ноги, идти осторожно, чтобы не провалиться (при этом сам делает то, что нужно).</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Обучение с использованием игр-путешествий может в ряде случаев выходить за рамки отведенного времени - это не опасно, так как качественное проведение игры, создавая определенный эмоциональный настрой у детей, обеспечивает максимальный развивающий эффект.</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5A5C67" w:rsidRPr="006E753F" w:rsidRDefault="006E753F" w:rsidP="00BC7FB7">
      <w:pPr>
        <w:widowControl w:val="0"/>
        <w:tabs>
          <w:tab w:val="left" w:pos="284"/>
          <w:tab w:val="left" w:pos="1134"/>
        </w:tabs>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Pr="006E753F">
        <w:rPr>
          <w:rFonts w:ascii="Times New Roman" w:hAnsi="Times New Roman" w:cs="Times New Roman"/>
          <w:b/>
          <w:bCs/>
          <w:sz w:val="28"/>
          <w:szCs w:val="28"/>
        </w:rPr>
        <w:t xml:space="preserve">2. </w:t>
      </w:r>
      <w:r w:rsidR="005A5C67" w:rsidRPr="006E753F">
        <w:rPr>
          <w:rFonts w:ascii="Times New Roman" w:hAnsi="Times New Roman" w:cs="Times New Roman"/>
          <w:b/>
          <w:bCs/>
          <w:sz w:val="28"/>
          <w:szCs w:val="28"/>
        </w:rPr>
        <w:t>ОПЫТНО-ЭКСПЕРИМЕНТАЛЬНОЕ ИССЛЕДОВАНИЕ ИСПОЛЬЗОВАНИЯ ИГРОВЫХ ОБУЧАЮЩИХ СИТУАЦИЙ В ПРОЦЕССЕ ЭКОЛОГИЧЕСКОГО ВОСПИТАНИЯ ДОШКОЛЬНИКОВ ПЯТОГО ГОДА ЖИЗНИ</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Экологическое воспитание детей следует рассматривать, прежде всего, как нравственное воспитание, ибо в основе отношения человека к окружающему его миру природы должны лежать гуманные чувства, т.е. осознание ценности любого проявления жизни, стремление защитить и сберечь природу и т.д.</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Критериями сформированности осознанного и активного гуманного отношения к природе являются:</w:t>
      </w:r>
    </w:p>
    <w:p w:rsidR="005A5C67" w:rsidRPr="006E753F" w:rsidRDefault="005A5C67" w:rsidP="00BC7FB7">
      <w:pPr>
        <w:pStyle w:val="a3"/>
        <w:widowControl w:val="0"/>
        <w:numPr>
          <w:ilvl w:val="0"/>
          <w:numId w:val="8"/>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понимание необходимости бережного и заботливого отношения к природе, основанное на ее нравственно-эстетическом и практическом значении для человека;</w:t>
      </w:r>
    </w:p>
    <w:p w:rsidR="005A5C67" w:rsidRPr="006E753F" w:rsidRDefault="005A5C67" w:rsidP="00BC7FB7">
      <w:pPr>
        <w:pStyle w:val="a3"/>
        <w:widowControl w:val="0"/>
        <w:numPr>
          <w:ilvl w:val="0"/>
          <w:numId w:val="8"/>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освоение норм поведения в природном окружении и соблюдение их в практической деятельности и в быту;</w:t>
      </w:r>
    </w:p>
    <w:p w:rsidR="005A5C67" w:rsidRPr="006E753F" w:rsidRDefault="005A5C67" w:rsidP="00BC7FB7">
      <w:pPr>
        <w:pStyle w:val="a3"/>
        <w:widowControl w:val="0"/>
        <w:numPr>
          <w:ilvl w:val="0"/>
          <w:numId w:val="8"/>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проявление активного отношения к объектам природы (действенной заботы, умения оценить действия других людей по отношению к природе).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При формировании гуманного отношения к природе необходимо исходить из следующего: главное, чтобы ребенок понял, что человек и природа взаимосвязаны, поэтому забота о природе есть забота о человеке, его будущем, а то, что наносит вред природе, наносит вред и человеку, следовательно, действия, в результате которых разрушается общий для всех нас дом, безнравственны.</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b/>
          <w:bCs/>
          <w:sz w:val="28"/>
          <w:szCs w:val="28"/>
        </w:rPr>
        <w:t>Целью</w:t>
      </w:r>
      <w:r w:rsidRPr="006E753F">
        <w:rPr>
          <w:rFonts w:ascii="Times New Roman" w:hAnsi="Times New Roman" w:cs="Times New Roman"/>
          <w:sz w:val="28"/>
          <w:szCs w:val="28"/>
        </w:rPr>
        <w:t xml:space="preserve"> опытно-экспериментальной работы стала разработка и апробация системы использования игровых обучающих ситуаций, как средства получения</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элементарных экологических знаний детьми 4-5 лет.</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b/>
          <w:bCs/>
          <w:sz w:val="28"/>
          <w:szCs w:val="28"/>
        </w:rPr>
        <w:t>Задачи</w:t>
      </w:r>
      <w:r w:rsidRPr="006E753F">
        <w:rPr>
          <w:rFonts w:ascii="Times New Roman" w:hAnsi="Times New Roman" w:cs="Times New Roman"/>
          <w:sz w:val="28"/>
          <w:szCs w:val="28"/>
        </w:rPr>
        <w:t xml:space="preserve"> опытно-экспериментальной работы:</w:t>
      </w:r>
    </w:p>
    <w:p w:rsidR="005A5C67" w:rsidRPr="006E753F" w:rsidRDefault="005A5C67" w:rsidP="00BC7FB7">
      <w:pPr>
        <w:pStyle w:val="a3"/>
        <w:widowControl w:val="0"/>
        <w:numPr>
          <w:ilvl w:val="0"/>
          <w:numId w:val="9"/>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Подобрать и провести диагностику</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сформированности экологических знаний у детей средней группы.</w:t>
      </w:r>
    </w:p>
    <w:p w:rsidR="005A5C67" w:rsidRPr="006E753F" w:rsidRDefault="005A5C67" w:rsidP="00BC7FB7">
      <w:pPr>
        <w:pStyle w:val="a3"/>
        <w:widowControl w:val="0"/>
        <w:numPr>
          <w:ilvl w:val="0"/>
          <w:numId w:val="9"/>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Разработать методику совершенствования работы по экологическому воспитанию в процессе использования игровых обучающих ситуаций</w:t>
      </w:r>
    </w:p>
    <w:p w:rsidR="005A5C67" w:rsidRPr="006E753F" w:rsidRDefault="005A5C67" w:rsidP="00BC7FB7">
      <w:pPr>
        <w:pStyle w:val="a3"/>
        <w:widowControl w:val="0"/>
        <w:numPr>
          <w:ilvl w:val="0"/>
          <w:numId w:val="9"/>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Выявить динамику сформированности экологических знаний.</w:t>
      </w:r>
    </w:p>
    <w:p w:rsidR="005A5C67" w:rsidRPr="006E753F" w:rsidRDefault="005A5C67" w:rsidP="00BC7FB7">
      <w:pPr>
        <w:pStyle w:val="a3"/>
        <w:widowControl w:val="0"/>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Опытно-экспериментальное исследование</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проводилось в три этапа на базе ДОУ при ОУ СОШ № 4 «Дошкольные группы». В исследовании приняли участие две однородные группы детей, каждая из которых насчитывает по 10 детей в возрасте 4-5 лет.</w:t>
      </w:r>
    </w:p>
    <w:p w:rsidR="005A5C67" w:rsidRPr="006E753F" w:rsidRDefault="005A5C67" w:rsidP="00BC7FB7">
      <w:pPr>
        <w:pStyle w:val="a3"/>
        <w:widowControl w:val="0"/>
        <w:tabs>
          <w:tab w:val="left" w:pos="284"/>
          <w:tab w:val="left" w:pos="1134"/>
        </w:tabs>
        <w:spacing w:after="0" w:line="360" w:lineRule="auto"/>
        <w:ind w:left="0" w:firstLine="709"/>
        <w:jc w:val="both"/>
        <w:rPr>
          <w:rFonts w:ascii="Times New Roman" w:hAnsi="Times New Roman" w:cs="Times New Roman"/>
          <w:sz w:val="28"/>
          <w:szCs w:val="28"/>
        </w:rPr>
      </w:pP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b/>
          <w:bCs/>
          <w:sz w:val="28"/>
          <w:szCs w:val="28"/>
        </w:rPr>
      </w:pPr>
      <w:r w:rsidRPr="006E753F">
        <w:rPr>
          <w:rFonts w:ascii="Times New Roman" w:hAnsi="Times New Roman" w:cs="Times New Roman"/>
          <w:b/>
          <w:bCs/>
          <w:sz w:val="28"/>
          <w:szCs w:val="28"/>
        </w:rPr>
        <w:t>2.1</w:t>
      </w:r>
      <w:r w:rsidR="006E753F" w:rsidRPr="006E753F">
        <w:rPr>
          <w:rFonts w:ascii="Times New Roman" w:hAnsi="Times New Roman" w:cs="Times New Roman"/>
          <w:b/>
          <w:bCs/>
          <w:sz w:val="28"/>
          <w:szCs w:val="28"/>
        </w:rPr>
        <w:t xml:space="preserve"> </w:t>
      </w:r>
      <w:r w:rsidRPr="006E753F">
        <w:rPr>
          <w:rFonts w:ascii="Times New Roman" w:hAnsi="Times New Roman" w:cs="Times New Roman"/>
          <w:b/>
          <w:bCs/>
          <w:sz w:val="28"/>
          <w:szCs w:val="28"/>
        </w:rPr>
        <w:t>Выявление уровня сформированности экологических знаний у дошкольников (методика и результаты констатирующего эксперимента)</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 дошкольном возрасте экологическое воспитание необходимо проводить с учетом возрастных особенностей детей.</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b/>
          <w:bCs/>
          <w:sz w:val="28"/>
          <w:szCs w:val="28"/>
        </w:rPr>
        <w:t>Целью</w:t>
      </w:r>
      <w:r w:rsidRPr="006E753F">
        <w:rPr>
          <w:rFonts w:ascii="Times New Roman" w:hAnsi="Times New Roman" w:cs="Times New Roman"/>
          <w:sz w:val="28"/>
          <w:szCs w:val="28"/>
        </w:rPr>
        <w:t xml:space="preserve"> констатирующего этапа эксперимента стало определение уровня сформированности экологических знаний детей контрольной и экспериментальной групп.(Приложение 1)</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b/>
          <w:bCs/>
          <w:sz w:val="28"/>
          <w:szCs w:val="28"/>
        </w:rPr>
      </w:pPr>
      <w:r w:rsidRPr="006E753F">
        <w:rPr>
          <w:rFonts w:ascii="Times New Roman" w:hAnsi="Times New Roman" w:cs="Times New Roman"/>
          <w:b/>
          <w:bCs/>
          <w:sz w:val="28"/>
          <w:szCs w:val="28"/>
        </w:rPr>
        <w:t>Задачи:</w:t>
      </w:r>
    </w:p>
    <w:p w:rsidR="005A5C67" w:rsidRPr="006E753F" w:rsidRDefault="005A5C67" w:rsidP="00BC7FB7">
      <w:pPr>
        <w:pStyle w:val="a3"/>
        <w:widowControl w:val="0"/>
        <w:numPr>
          <w:ilvl w:val="0"/>
          <w:numId w:val="10"/>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Учитывая возрастные особенности детей подобрать диагностируемый</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материал;</w:t>
      </w:r>
    </w:p>
    <w:p w:rsidR="005A5C67" w:rsidRPr="006E753F" w:rsidRDefault="005A5C67" w:rsidP="00BC7FB7">
      <w:pPr>
        <w:pStyle w:val="a3"/>
        <w:widowControl w:val="0"/>
        <w:numPr>
          <w:ilvl w:val="0"/>
          <w:numId w:val="10"/>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На основе подобранной</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методики провести диагностику сформированности экологических знаний детей контрольной и экспериментальной групп.</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Для проведения констатирующего эксперимента нами был изучен диагностируемый материал, разработанный С.Н.Николаевой. Данная методика была адаптирована к конкретному эксперименту.</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Констатирующая диагностика проходила в спокойной и естественной для детей обстановке.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Детям было предложено выполнить следующие задания.</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Задание 1.</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Цель: выявить представления детей о характерных особенностях каждого сезона, закономерной повторяемости изменений в жизни природы от сезона к сезону (изменения в неживой природе, в растительном и животном мире, сезонный труд людей в природе).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Ребенку предлагают выбрать и рассмотреть картинку с изображением природы летом (осенью, зимой, весной). Целесообразно подобрать картинки, отображающие характерные признаки каждого сезона, особенности жизни людей, растений и животных.</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Вопросы и задания:</w:t>
      </w:r>
    </w:p>
    <w:p w:rsidR="005A5C67" w:rsidRPr="006E753F" w:rsidRDefault="005A5C67" w:rsidP="00BC7FB7">
      <w:pPr>
        <w:pStyle w:val="a3"/>
        <w:widowControl w:val="0"/>
        <w:numPr>
          <w:ilvl w:val="0"/>
          <w:numId w:val="11"/>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Как ты узнал, что на картинке изображено лето (осень, зима, весна)?</w:t>
      </w:r>
    </w:p>
    <w:p w:rsidR="005A5C67" w:rsidRPr="006E753F" w:rsidRDefault="005A5C67" w:rsidP="00BC7FB7">
      <w:pPr>
        <w:pStyle w:val="a3"/>
        <w:widowControl w:val="0"/>
        <w:numPr>
          <w:ilvl w:val="0"/>
          <w:numId w:val="11"/>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В какое время года холоднее (теплее) всего?</w:t>
      </w:r>
    </w:p>
    <w:p w:rsidR="005A5C67" w:rsidRPr="006E753F" w:rsidRDefault="005A5C67" w:rsidP="00BC7FB7">
      <w:pPr>
        <w:pStyle w:val="a3"/>
        <w:widowControl w:val="0"/>
        <w:numPr>
          <w:ilvl w:val="0"/>
          <w:numId w:val="11"/>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Какое сейчас время года? Как ты определил, что сейчас весна (лето, осень, зима)?</w:t>
      </w:r>
    </w:p>
    <w:p w:rsidR="005A5C67" w:rsidRPr="006E753F" w:rsidRDefault="005A5C67" w:rsidP="00BC7FB7">
      <w:pPr>
        <w:pStyle w:val="a3"/>
        <w:widowControl w:val="0"/>
        <w:numPr>
          <w:ilvl w:val="0"/>
          <w:numId w:val="11"/>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Какое время года наступит после весны?</w:t>
      </w:r>
    </w:p>
    <w:p w:rsidR="005A5C67" w:rsidRPr="006E753F" w:rsidRDefault="005A5C67" w:rsidP="00BC7FB7">
      <w:pPr>
        <w:pStyle w:val="a3"/>
        <w:widowControl w:val="0"/>
        <w:numPr>
          <w:ilvl w:val="0"/>
          <w:numId w:val="11"/>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Какая погода бывает весной (летом, осенью, зимой)? (Попросить ребенка словом определить состояние погоды: солнечно, пасмурно, дует ветер и т. д.). Как светит солнышко? Когда дует холодный (теплый) ветер, идет снег (дождь)?</w:t>
      </w:r>
    </w:p>
    <w:p w:rsidR="005A5C67" w:rsidRPr="006E753F" w:rsidRDefault="005A5C67" w:rsidP="00BC7FB7">
      <w:pPr>
        <w:pStyle w:val="a3"/>
        <w:widowControl w:val="0"/>
        <w:numPr>
          <w:ilvl w:val="0"/>
          <w:numId w:val="11"/>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Почему весной распускаются листья на деревьях и кустарниках, расцветают цветы?</w:t>
      </w:r>
    </w:p>
    <w:p w:rsidR="005A5C67" w:rsidRPr="006E753F" w:rsidRDefault="005A5C67" w:rsidP="00BC7FB7">
      <w:pPr>
        <w:pStyle w:val="a3"/>
        <w:widowControl w:val="0"/>
        <w:numPr>
          <w:ilvl w:val="0"/>
          <w:numId w:val="11"/>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В какое время года много травы, цветов? Найди картинки и назови известные тебе цветы.</w:t>
      </w:r>
    </w:p>
    <w:p w:rsidR="005A5C67" w:rsidRPr="006E753F" w:rsidRDefault="005A5C67" w:rsidP="00BC7FB7">
      <w:pPr>
        <w:pStyle w:val="a3"/>
        <w:widowControl w:val="0"/>
        <w:numPr>
          <w:ilvl w:val="0"/>
          <w:numId w:val="11"/>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Почему летом на лугу много бабочек?</w:t>
      </w:r>
    </w:p>
    <w:p w:rsidR="005A5C67" w:rsidRPr="006E753F" w:rsidRDefault="005A5C67" w:rsidP="00BC7FB7">
      <w:pPr>
        <w:pStyle w:val="a3"/>
        <w:widowControl w:val="0"/>
        <w:numPr>
          <w:ilvl w:val="0"/>
          <w:numId w:val="11"/>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Когда вянут трава и цветы, желтеют и опадают листья с деревьев?</w:t>
      </w:r>
    </w:p>
    <w:p w:rsidR="005A5C67" w:rsidRPr="006E753F" w:rsidRDefault="005A5C67" w:rsidP="00BC7FB7">
      <w:pPr>
        <w:pStyle w:val="a3"/>
        <w:widowControl w:val="0"/>
        <w:numPr>
          <w:ilvl w:val="0"/>
          <w:numId w:val="11"/>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Разложи карточки с изображением дерева в разные сезоны по порядку и расскажи, что происходит с ним осенью, зимой, весной, летом.</w:t>
      </w:r>
    </w:p>
    <w:p w:rsidR="005A5C67" w:rsidRPr="006E753F" w:rsidRDefault="005A5C67" w:rsidP="00BC7FB7">
      <w:pPr>
        <w:pStyle w:val="a3"/>
        <w:widowControl w:val="0"/>
        <w:numPr>
          <w:ilvl w:val="0"/>
          <w:numId w:val="11"/>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Как животные готовятся к зиме? (Птицы улетают, белка делает запасы, заяц становится белым и др.)</w:t>
      </w:r>
    </w:p>
    <w:p w:rsidR="005A5C67" w:rsidRPr="006E753F" w:rsidRDefault="005A5C67" w:rsidP="00BC7FB7">
      <w:pPr>
        <w:pStyle w:val="a3"/>
        <w:widowControl w:val="0"/>
        <w:numPr>
          <w:ilvl w:val="0"/>
          <w:numId w:val="11"/>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Кто из животных спит зимой? Спят ли зимой заяц, волк, лиса?</w:t>
      </w:r>
    </w:p>
    <w:p w:rsidR="005A5C67" w:rsidRPr="006E753F" w:rsidRDefault="005A5C67" w:rsidP="00BC7FB7">
      <w:pPr>
        <w:pStyle w:val="a3"/>
        <w:widowControl w:val="0"/>
        <w:numPr>
          <w:ilvl w:val="0"/>
          <w:numId w:val="11"/>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Что делают люди весной (летом, осенью) в огороде, поле, саду?</w:t>
      </w:r>
    </w:p>
    <w:p w:rsidR="005A5C67" w:rsidRPr="006E753F" w:rsidRDefault="005A5C67" w:rsidP="00BC7FB7">
      <w:pPr>
        <w:pStyle w:val="a3"/>
        <w:widowControl w:val="0"/>
        <w:numPr>
          <w:ilvl w:val="0"/>
          <w:numId w:val="11"/>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Какое время года нравится тебе больше: зима или лето? Почему?</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Задание 2.</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Цель: выявить представления детей о живом (неживом), растениях и животных как живых существах; умение определять принадлежность объектов природы к живым существам на основе выделения признаков живого (дышит, питается, растет и изменяется, передвигается и др.).</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Ребенку предлагают выделить все живое из предметного окружения группы. В случае затруднения задают вопрос: животные (растения) – живые? Почему?</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Задание 3.</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Цель: выявить характер, содержание и объем знаний детей о растениях разных морфологических групп (умение узнавать и правильно называть растения, особенности внешнего вида, потребности растений, способы ухода и др.).</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Ребенка просят назвать знакомые комнатные растения, показать и определить словом их части.</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Вопросы и задания:</w:t>
      </w:r>
    </w:p>
    <w:p w:rsidR="005A5C67" w:rsidRPr="006E753F" w:rsidRDefault="005A5C67" w:rsidP="00BC7FB7">
      <w:pPr>
        <w:pStyle w:val="a3"/>
        <w:widowControl w:val="0"/>
        <w:numPr>
          <w:ilvl w:val="0"/>
          <w:numId w:val="12"/>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Какое комнатное растение похоже на дерево (куст, траву)?</w:t>
      </w:r>
    </w:p>
    <w:p w:rsidR="005A5C67" w:rsidRPr="006E753F" w:rsidRDefault="005A5C67" w:rsidP="00BC7FB7">
      <w:pPr>
        <w:pStyle w:val="a3"/>
        <w:widowControl w:val="0"/>
        <w:numPr>
          <w:ilvl w:val="0"/>
          <w:numId w:val="12"/>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Чем дерево отличается от кустарника (травы)? Назови знакомые тебе деревья (кустарники, цветы).</w:t>
      </w:r>
    </w:p>
    <w:p w:rsidR="005A5C67" w:rsidRPr="006E753F" w:rsidRDefault="005A5C67" w:rsidP="00BC7FB7">
      <w:pPr>
        <w:pStyle w:val="a3"/>
        <w:widowControl w:val="0"/>
        <w:numPr>
          <w:ilvl w:val="0"/>
          <w:numId w:val="12"/>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Что нужно для того, чтобы растение росло?</w:t>
      </w:r>
    </w:p>
    <w:p w:rsidR="005A5C67" w:rsidRPr="006E753F" w:rsidRDefault="005A5C67" w:rsidP="00BC7FB7">
      <w:pPr>
        <w:pStyle w:val="a3"/>
        <w:widowControl w:val="0"/>
        <w:numPr>
          <w:ilvl w:val="0"/>
          <w:numId w:val="12"/>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Как ты ухаживаешь за комнатными растениями?</w:t>
      </w:r>
    </w:p>
    <w:p w:rsidR="005A5C67" w:rsidRPr="006E753F" w:rsidRDefault="005A5C67" w:rsidP="00BC7FB7">
      <w:pPr>
        <w:pStyle w:val="a3"/>
        <w:widowControl w:val="0"/>
        <w:numPr>
          <w:ilvl w:val="0"/>
          <w:numId w:val="12"/>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Что произойдет, если не поливать растение (поставить его в темное место, холодное помещение)?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 случае затруднения перед ребенком раскладывают картинки с изображением древесных и травянистых растений, того, что нужно для их роста и развития (солнце, дающее свет и тепло, вода, земля); фотографии, отображающие знакомые детям способы ухода, особенности состояния растений при недостатке влаги, света, тепла.</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Затем выявляют содержание знаний о растениях естественных и искусственно созданных биоценозов.</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Вопросы и задания:</w:t>
      </w:r>
    </w:p>
    <w:p w:rsidR="005A5C67" w:rsidRPr="006E753F" w:rsidRDefault="005A5C67" w:rsidP="00BC7FB7">
      <w:pPr>
        <w:pStyle w:val="a3"/>
        <w:widowControl w:val="0"/>
        <w:numPr>
          <w:ilvl w:val="0"/>
          <w:numId w:val="12"/>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Выбери растения леса (огорода, сада, цветника).</w:t>
      </w:r>
    </w:p>
    <w:p w:rsidR="005A5C67" w:rsidRPr="006E753F" w:rsidRDefault="005A5C67" w:rsidP="00BC7FB7">
      <w:pPr>
        <w:pStyle w:val="a3"/>
        <w:widowControl w:val="0"/>
        <w:numPr>
          <w:ilvl w:val="0"/>
          <w:numId w:val="12"/>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Где растут овощи (фрукты, цветы)?</w:t>
      </w:r>
    </w:p>
    <w:p w:rsidR="005A5C67" w:rsidRPr="006E753F" w:rsidRDefault="005A5C67" w:rsidP="00BC7FB7">
      <w:pPr>
        <w:pStyle w:val="a3"/>
        <w:widowControl w:val="0"/>
        <w:numPr>
          <w:ilvl w:val="0"/>
          <w:numId w:val="12"/>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Кто посадил цветы на клумбе (овощи в огороде)? Назови знакомые тебе цветы (овощи).</w:t>
      </w:r>
    </w:p>
    <w:p w:rsidR="005A5C67" w:rsidRPr="006E753F" w:rsidRDefault="005A5C67" w:rsidP="00BC7FB7">
      <w:pPr>
        <w:pStyle w:val="a3"/>
        <w:widowControl w:val="0"/>
        <w:numPr>
          <w:ilvl w:val="0"/>
          <w:numId w:val="12"/>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Могут ли овощи расти в лесу?</w:t>
      </w:r>
    </w:p>
    <w:p w:rsidR="005A5C67" w:rsidRPr="006E753F" w:rsidRDefault="005A5C67" w:rsidP="00BC7FB7">
      <w:pPr>
        <w:pStyle w:val="a3"/>
        <w:widowControl w:val="0"/>
        <w:numPr>
          <w:ilvl w:val="0"/>
          <w:numId w:val="12"/>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Из чего выросли овощи (цветы)?</w:t>
      </w:r>
    </w:p>
    <w:p w:rsidR="005A5C67" w:rsidRPr="006E753F" w:rsidRDefault="005A5C67" w:rsidP="00BC7FB7">
      <w:pPr>
        <w:pStyle w:val="a3"/>
        <w:widowControl w:val="0"/>
        <w:numPr>
          <w:ilvl w:val="0"/>
          <w:numId w:val="12"/>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Расскажи, как мы выращивали цветы (сеяли семена, поливали, рыхлили землю, пропалывали и др.).</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Выявляя знания об изменениях во внешнем виде хорошо знакомых растений, детям предлагают картинки с изображением разных стадий роста гороха, просят разложить их в определенной последовательности, объяснить свои действия.</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Представления о садовых цветах, овощах, фруктах целесообразно выявлять с помощью настольно-печатной игры "Во саду ли, в огороде".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Задание 4.</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Цель: определить уровень представлений дошкольника о животных уголка природы и ближайшего природного окружения (характерные признаки внешнего вида, голосовые реакции, потребности, особенности поведения, среда обитания и др.).</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Из разложенных на столе иллюстраций ребенку предлагают отобрать зверей, птиц, рыб, домашних и диких животных.</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Вопросы и задания:</w:t>
      </w:r>
    </w:p>
    <w:p w:rsidR="005A5C67" w:rsidRPr="006E753F" w:rsidRDefault="005A5C67" w:rsidP="00BC7FB7">
      <w:pPr>
        <w:pStyle w:val="a3"/>
        <w:widowControl w:val="0"/>
        <w:numPr>
          <w:ilvl w:val="0"/>
          <w:numId w:val="13"/>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Где живут рыбы (птицы, звери)? Чем они питаются, как передвигаются, какие издают звуки?</w:t>
      </w:r>
    </w:p>
    <w:p w:rsidR="005A5C67" w:rsidRPr="006E753F" w:rsidRDefault="005A5C67" w:rsidP="00BC7FB7">
      <w:pPr>
        <w:pStyle w:val="a3"/>
        <w:widowControl w:val="0"/>
        <w:numPr>
          <w:ilvl w:val="0"/>
          <w:numId w:val="13"/>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Выбери животных, которые плавают (бегают, прыгают, ползают, летают).</w:t>
      </w:r>
    </w:p>
    <w:p w:rsidR="005A5C67" w:rsidRPr="006E753F" w:rsidRDefault="005A5C67" w:rsidP="00BC7FB7">
      <w:pPr>
        <w:pStyle w:val="a3"/>
        <w:widowControl w:val="0"/>
        <w:numPr>
          <w:ilvl w:val="0"/>
          <w:numId w:val="13"/>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Назови домашних животных. Почему они так называются? Могут ли домашние животные жить без помощи человека?</w:t>
      </w:r>
    </w:p>
    <w:p w:rsidR="005A5C67" w:rsidRPr="006E753F" w:rsidRDefault="005A5C67" w:rsidP="00BC7FB7">
      <w:pPr>
        <w:pStyle w:val="a3"/>
        <w:widowControl w:val="0"/>
        <w:numPr>
          <w:ilvl w:val="0"/>
          <w:numId w:val="13"/>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Каких диких животных ты знаешь? Где они живут?</w:t>
      </w:r>
    </w:p>
    <w:p w:rsidR="005A5C67" w:rsidRPr="006E753F" w:rsidRDefault="005A5C67" w:rsidP="00BC7FB7">
      <w:pPr>
        <w:pStyle w:val="a3"/>
        <w:widowControl w:val="0"/>
        <w:numPr>
          <w:ilvl w:val="0"/>
          <w:numId w:val="13"/>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Назови птиц, которых ты знаешь. Почему ты думаешь, что это птицы? (Если ребенок выбирает по картинкам, то "Как ты узнал, что это птица?").</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Всего в ходе диагностики ребенку необходимо было ответить на 31 вопрос.</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Ответы детей оценивались по трех бальной системе.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Критерии оценки ответов:</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1 балл – нет ответа или ребёнок затрудняется ответить на вопрос, путается</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2 балла – у ребёнка имеется определённый объём знаний, но отвечает с помощью наводящих вопросов</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3 балла – ребёнок отвечает самостоятельно, может сформулировать выводы.</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 соответствии с критериями нами было определено три уровня</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сформированности у детей экологических знаний: высокий, средний и низкий.</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Характеристика уровней:</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Высокий уровень (93—78 баллов) -знания носят обобщенный, системный характер (дошкольник не только перечисляет растения и животных, но и дает характеристику существенных признаков, объясняет значение процессов ухода за обитателями, сообразуясь с их потребностями). Ребенок уверенно отвечает на поставленные вопросы, рассматривает объекты (явления) целостно; способен к обобщениям, классификации, выявлению объективных связей внутри группы предметов или явлений, может объяснить наблюдаемые в природе закономерности, привести примеры.</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Средний уровень (77-47 баллов) – имеется определенный объем фактических знаний о потребностях растений и животных, делаются попытки обосновать свои действия по уходу за ними, опираясь на знания; системность и обобщенность знаний прослеживаются слабо. Ребенок способен к установлению некоторых связей и зависимостей, однако не всегда может объяснить их; умеет анализировать предметы и явления природы, выделяет в них существенное, используя подсказку воспитателя; указывает на общую адаптацию или одну конкретную зависимость приспособленности живых организмов к среде обитания без выделения адаптивных признаков.</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Низкий уровень (46-31 баллов)– ребенок имеет небольшие по объему, неточные знания, отвечает неуверенно, подолгу задумывается; с помощью подсказки или наводящих вопросов дает неполный ответ, перечисляя отдельные признаки объектов уголка природы; не умеет выделить существенное в объекте (явлении), не способен к установлению связей и зависимостей.</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Ответы детей заносились в протокол (Приложение 2).</w:t>
      </w:r>
    </w:p>
    <w:p w:rsidR="005A5C67" w:rsidRPr="00BC7FB7"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Сравнительная гистограмма распределения детей по уровням выполнения отдельно каждого задания в контрольной и экспериментальной группах приведена на рисунке 2.</w:t>
      </w:r>
    </w:p>
    <w:p w:rsidR="006E753F" w:rsidRPr="00BC7FB7" w:rsidRDefault="006E753F"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5A5C67" w:rsidRPr="006E753F" w:rsidRDefault="004F27BC"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6" o:spid="_x0000_i1026" type="#_x0000_t75" style="width:347.25pt;height:178.5pt;visibility:visible">
            <v:imagedata r:id="rId7" o:title="" cropbottom="-25f"/>
            <o:lock v:ext="edit" aspectratio="f"/>
          </v:shape>
        </w:pict>
      </w:r>
    </w:p>
    <w:p w:rsid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Рис. 2 Распределение детей контрольной и экспериментальной групп по уровням выполнения заданий констатирующего эксперимента.</w:t>
      </w:r>
    </w:p>
    <w:p w:rsidR="005A5C67" w:rsidRPr="006E753F" w:rsidRDefault="006E753F"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A5C67" w:rsidRPr="006E753F">
        <w:rPr>
          <w:rFonts w:ascii="Times New Roman" w:hAnsi="Times New Roman" w:cs="Times New Roman"/>
          <w:sz w:val="28"/>
          <w:szCs w:val="28"/>
        </w:rPr>
        <w:t>По количеству общих баллов выполненных</w:t>
      </w:r>
      <w:r w:rsidR="008F0C19" w:rsidRPr="006E753F">
        <w:rPr>
          <w:rFonts w:ascii="Times New Roman" w:hAnsi="Times New Roman" w:cs="Times New Roman"/>
          <w:sz w:val="28"/>
          <w:szCs w:val="28"/>
        </w:rPr>
        <w:t xml:space="preserve"> </w:t>
      </w:r>
      <w:r w:rsidR="005A5C67" w:rsidRPr="006E753F">
        <w:rPr>
          <w:rFonts w:ascii="Times New Roman" w:hAnsi="Times New Roman" w:cs="Times New Roman"/>
          <w:sz w:val="28"/>
          <w:szCs w:val="28"/>
        </w:rPr>
        <w:t>заданий мы распределили детей по уровням сформированности экологических знаний и получили следующие</w:t>
      </w:r>
      <w:r w:rsidR="008F0C19" w:rsidRPr="006E753F">
        <w:rPr>
          <w:rFonts w:ascii="Times New Roman" w:hAnsi="Times New Roman" w:cs="Times New Roman"/>
          <w:sz w:val="28"/>
          <w:szCs w:val="28"/>
        </w:rPr>
        <w:t xml:space="preserve"> </w:t>
      </w:r>
      <w:r w:rsidR="005A5C67" w:rsidRPr="006E753F">
        <w:rPr>
          <w:rFonts w:ascii="Times New Roman" w:hAnsi="Times New Roman" w:cs="Times New Roman"/>
          <w:sz w:val="28"/>
          <w:szCs w:val="28"/>
        </w:rPr>
        <w:t>результаты. (Таблицы 1 и 2).</w:t>
      </w:r>
    </w:p>
    <w:p w:rsidR="006E753F" w:rsidRPr="00BC7FB7" w:rsidRDefault="006E753F"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6E753F" w:rsidRPr="00BC7FB7" w:rsidRDefault="006E753F"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Таблица 1. Распределение детей экспериментальной группы по уровням сформированности экологических знаний.</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8"/>
        <w:gridCol w:w="2693"/>
        <w:gridCol w:w="1753"/>
        <w:gridCol w:w="1796"/>
      </w:tblGrid>
      <w:tr w:rsidR="005A5C67" w:rsidRPr="006E753F" w:rsidTr="006E753F">
        <w:tc>
          <w:tcPr>
            <w:tcW w:w="107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w:t>
            </w:r>
            <w:r w:rsidR="006E753F">
              <w:rPr>
                <w:rFonts w:ascii="Times New Roman" w:hAnsi="Times New Roman" w:cs="Times New Roman"/>
                <w:sz w:val="20"/>
                <w:szCs w:val="20"/>
                <w:lang w:val="en-US"/>
              </w:rPr>
              <w:t xml:space="preserve"> </w:t>
            </w:r>
            <w:r w:rsidRPr="006E753F">
              <w:rPr>
                <w:rFonts w:ascii="Times New Roman" w:hAnsi="Times New Roman" w:cs="Times New Roman"/>
                <w:sz w:val="20"/>
                <w:szCs w:val="20"/>
              </w:rPr>
              <w:t>п/п</w:t>
            </w:r>
          </w:p>
        </w:tc>
        <w:tc>
          <w:tcPr>
            <w:tcW w:w="269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Фамилия, имя</w:t>
            </w:r>
          </w:p>
        </w:tc>
        <w:tc>
          <w:tcPr>
            <w:tcW w:w="175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Общий балл</w:t>
            </w:r>
          </w:p>
        </w:tc>
        <w:tc>
          <w:tcPr>
            <w:tcW w:w="179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Уровень</w:t>
            </w:r>
          </w:p>
        </w:tc>
      </w:tr>
      <w:tr w:rsidR="005A5C67" w:rsidRPr="006E753F" w:rsidTr="006E753F">
        <w:tc>
          <w:tcPr>
            <w:tcW w:w="107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1</w:t>
            </w:r>
          </w:p>
        </w:tc>
        <w:tc>
          <w:tcPr>
            <w:tcW w:w="269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Агапова Ангелина</w:t>
            </w:r>
          </w:p>
        </w:tc>
        <w:tc>
          <w:tcPr>
            <w:tcW w:w="175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42</w:t>
            </w:r>
          </w:p>
        </w:tc>
        <w:tc>
          <w:tcPr>
            <w:tcW w:w="179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Н</w:t>
            </w:r>
          </w:p>
        </w:tc>
      </w:tr>
      <w:tr w:rsidR="005A5C67" w:rsidRPr="006E753F" w:rsidTr="006E753F">
        <w:tc>
          <w:tcPr>
            <w:tcW w:w="107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2</w:t>
            </w:r>
          </w:p>
        </w:tc>
        <w:tc>
          <w:tcPr>
            <w:tcW w:w="269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Белозеров Данил</w:t>
            </w:r>
          </w:p>
        </w:tc>
        <w:tc>
          <w:tcPr>
            <w:tcW w:w="175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45</w:t>
            </w:r>
          </w:p>
        </w:tc>
        <w:tc>
          <w:tcPr>
            <w:tcW w:w="179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Н</w:t>
            </w:r>
          </w:p>
        </w:tc>
      </w:tr>
      <w:tr w:rsidR="005A5C67" w:rsidRPr="006E753F" w:rsidTr="006E753F">
        <w:tc>
          <w:tcPr>
            <w:tcW w:w="107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3</w:t>
            </w:r>
          </w:p>
        </w:tc>
        <w:tc>
          <w:tcPr>
            <w:tcW w:w="269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Бурлеев Женя</w:t>
            </w:r>
          </w:p>
        </w:tc>
        <w:tc>
          <w:tcPr>
            <w:tcW w:w="175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38</w:t>
            </w:r>
          </w:p>
        </w:tc>
        <w:tc>
          <w:tcPr>
            <w:tcW w:w="179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Н</w:t>
            </w:r>
          </w:p>
        </w:tc>
      </w:tr>
      <w:tr w:rsidR="005A5C67" w:rsidRPr="006E753F" w:rsidTr="006E753F">
        <w:tc>
          <w:tcPr>
            <w:tcW w:w="107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4</w:t>
            </w:r>
          </w:p>
        </w:tc>
        <w:tc>
          <w:tcPr>
            <w:tcW w:w="269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Васетская Даша</w:t>
            </w:r>
          </w:p>
        </w:tc>
        <w:tc>
          <w:tcPr>
            <w:tcW w:w="175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64</w:t>
            </w:r>
          </w:p>
        </w:tc>
        <w:tc>
          <w:tcPr>
            <w:tcW w:w="179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С</w:t>
            </w:r>
          </w:p>
        </w:tc>
      </w:tr>
      <w:tr w:rsidR="005A5C67" w:rsidRPr="006E753F" w:rsidTr="006E753F">
        <w:tc>
          <w:tcPr>
            <w:tcW w:w="107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5</w:t>
            </w:r>
          </w:p>
        </w:tc>
        <w:tc>
          <w:tcPr>
            <w:tcW w:w="269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Клетнова Настя</w:t>
            </w:r>
          </w:p>
        </w:tc>
        <w:tc>
          <w:tcPr>
            <w:tcW w:w="175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53</w:t>
            </w:r>
          </w:p>
        </w:tc>
        <w:tc>
          <w:tcPr>
            <w:tcW w:w="179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С</w:t>
            </w:r>
          </w:p>
        </w:tc>
      </w:tr>
      <w:tr w:rsidR="005A5C67" w:rsidRPr="006E753F" w:rsidTr="006E753F">
        <w:tc>
          <w:tcPr>
            <w:tcW w:w="107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6</w:t>
            </w:r>
          </w:p>
        </w:tc>
        <w:tc>
          <w:tcPr>
            <w:tcW w:w="269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Марковский Валера</w:t>
            </w:r>
          </w:p>
        </w:tc>
        <w:tc>
          <w:tcPr>
            <w:tcW w:w="175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31</w:t>
            </w:r>
          </w:p>
        </w:tc>
        <w:tc>
          <w:tcPr>
            <w:tcW w:w="179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Н</w:t>
            </w:r>
          </w:p>
        </w:tc>
      </w:tr>
      <w:tr w:rsidR="005A5C67" w:rsidRPr="006E753F" w:rsidTr="006E753F">
        <w:tc>
          <w:tcPr>
            <w:tcW w:w="107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7</w:t>
            </w:r>
          </w:p>
        </w:tc>
        <w:tc>
          <w:tcPr>
            <w:tcW w:w="269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Соколов Женя</w:t>
            </w:r>
          </w:p>
        </w:tc>
        <w:tc>
          <w:tcPr>
            <w:tcW w:w="175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45</w:t>
            </w:r>
          </w:p>
        </w:tc>
        <w:tc>
          <w:tcPr>
            <w:tcW w:w="179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Н</w:t>
            </w:r>
          </w:p>
        </w:tc>
      </w:tr>
      <w:tr w:rsidR="005A5C67" w:rsidRPr="006E753F" w:rsidTr="006E753F">
        <w:tc>
          <w:tcPr>
            <w:tcW w:w="107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8</w:t>
            </w:r>
          </w:p>
        </w:tc>
        <w:tc>
          <w:tcPr>
            <w:tcW w:w="269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Старова Аня</w:t>
            </w:r>
          </w:p>
        </w:tc>
        <w:tc>
          <w:tcPr>
            <w:tcW w:w="175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49</w:t>
            </w:r>
          </w:p>
        </w:tc>
        <w:tc>
          <w:tcPr>
            <w:tcW w:w="179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С</w:t>
            </w:r>
          </w:p>
        </w:tc>
      </w:tr>
      <w:tr w:rsidR="005A5C67" w:rsidRPr="006E753F" w:rsidTr="006E753F">
        <w:tc>
          <w:tcPr>
            <w:tcW w:w="107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9</w:t>
            </w:r>
          </w:p>
        </w:tc>
        <w:tc>
          <w:tcPr>
            <w:tcW w:w="269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Юртаева Полина</w:t>
            </w:r>
          </w:p>
        </w:tc>
        <w:tc>
          <w:tcPr>
            <w:tcW w:w="175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53</w:t>
            </w:r>
          </w:p>
        </w:tc>
        <w:tc>
          <w:tcPr>
            <w:tcW w:w="179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С</w:t>
            </w:r>
          </w:p>
        </w:tc>
      </w:tr>
      <w:tr w:rsidR="005A5C67" w:rsidRPr="006E753F" w:rsidTr="006E753F">
        <w:tc>
          <w:tcPr>
            <w:tcW w:w="107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10</w:t>
            </w:r>
          </w:p>
        </w:tc>
        <w:tc>
          <w:tcPr>
            <w:tcW w:w="269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Титов Кирилл</w:t>
            </w:r>
          </w:p>
        </w:tc>
        <w:tc>
          <w:tcPr>
            <w:tcW w:w="175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43</w:t>
            </w:r>
          </w:p>
        </w:tc>
        <w:tc>
          <w:tcPr>
            <w:tcW w:w="179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Н</w:t>
            </w:r>
          </w:p>
        </w:tc>
      </w:tr>
      <w:tr w:rsidR="005A5C67" w:rsidRPr="006E753F" w:rsidTr="006E753F">
        <w:tc>
          <w:tcPr>
            <w:tcW w:w="3771" w:type="dxa"/>
            <w:gridSpan w:val="2"/>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Средний результат по группе</w:t>
            </w:r>
          </w:p>
        </w:tc>
        <w:tc>
          <w:tcPr>
            <w:tcW w:w="175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46,3</w:t>
            </w:r>
          </w:p>
        </w:tc>
        <w:tc>
          <w:tcPr>
            <w:tcW w:w="179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Н</w:t>
            </w:r>
          </w:p>
        </w:tc>
      </w:tr>
    </w:tbl>
    <w:p w:rsidR="006E753F" w:rsidRDefault="006E753F" w:rsidP="00BC7FB7">
      <w:pPr>
        <w:widowControl w:val="0"/>
        <w:tabs>
          <w:tab w:val="left" w:pos="284"/>
          <w:tab w:val="left" w:pos="1134"/>
        </w:tabs>
        <w:spacing w:after="0" w:line="360" w:lineRule="auto"/>
        <w:ind w:firstLine="709"/>
        <w:jc w:val="both"/>
        <w:rPr>
          <w:rFonts w:ascii="Times New Roman" w:hAnsi="Times New Roman" w:cs="Times New Roman"/>
          <w:sz w:val="28"/>
          <w:szCs w:val="28"/>
          <w:lang w:val="en-US"/>
        </w:rPr>
      </w:pPr>
    </w:p>
    <w:p w:rsidR="006E753F" w:rsidRPr="006E753F" w:rsidRDefault="006E753F"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Таблица 2. Распределение детей контрольной группы по уровням сформированности экологических знаний.</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98"/>
        <w:gridCol w:w="2683"/>
        <w:gridCol w:w="2056"/>
        <w:gridCol w:w="2111"/>
      </w:tblGrid>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w:t>
            </w:r>
            <w:r w:rsidR="006E753F">
              <w:rPr>
                <w:rFonts w:ascii="Times New Roman" w:hAnsi="Times New Roman" w:cs="Times New Roman"/>
                <w:sz w:val="20"/>
                <w:szCs w:val="20"/>
                <w:lang w:val="en-US"/>
              </w:rPr>
              <w:t xml:space="preserve"> </w:t>
            </w:r>
            <w:r w:rsidRPr="006E753F">
              <w:rPr>
                <w:rFonts w:ascii="Times New Roman" w:hAnsi="Times New Roman" w:cs="Times New Roman"/>
                <w:sz w:val="20"/>
                <w:szCs w:val="20"/>
              </w:rPr>
              <w:t>п/п</w:t>
            </w:r>
          </w:p>
        </w:tc>
        <w:tc>
          <w:tcPr>
            <w:tcW w:w="268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Фамилия, имя</w:t>
            </w:r>
          </w:p>
        </w:tc>
        <w:tc>
          <w:tcPr>
            <w:tcW w:w="205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Общий балл</w:t>
            </w:r>
          </w:p>
        </w:tc>
        <w:tc>
          <w:tcPr>
            <w:tcW w:w="2111"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Уровень</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1</w:t>
            </w:r>
          </w:p>
        </w:tc>
        <w:tc>
          <w:tcPr>
            <w:tcW w:w="268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Андреев Дима</w:t>
            </w:r>
          </w:p>
        </w:tc>
        <w:tc>
          <w:tcPr>
            <w:tcW w:w="205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43</w:t>
            </w:r>
          </w:p>
        </w:tc>
        <w:tc>
          <w:tcPr>
            <w:tcW w:w="2111"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Н</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2</w:t>
            </w:r>
          </w:p>
        </w:tc>
        <w:tc>
          <w:tcPr>
            <w:tcW w:w="268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Буренова Аня</w:t>
            </w:r>
          </w:p>
        </w:tc>
        <w:tc>
          <w:tcPr>
            <w:tcW w:w="205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52</w:t>
            </w:r>
          </w:p>
        </w:tc>
        <w:tc>
          <w:tcPr>
            <w:tcW w:w="2111"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С</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3</w:t>
            </w:r>
          </w:p>
        </w:tc>
        <w:tc>
          <w:tcPr>
            <w:tcW w:w="268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Гамаюров Сережа</w:t>
            </w:r>
          </w:p>
        </w:tc>
        <w:tc>
          <w:tcPr>
            <w:tcW w:w="205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43</w:t>
            </w:r>
          </w:p>
        </w:tc>
        <w:tc>
          <w:tcPr>
            <w:tcW w:w="2111"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Н</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4</w:t>
            </w:r>
          </w:p>
        </w:tc>
        <w:tc>
          <w:tcPr>
            <w:tcW w:w="268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Клекин Дима</w:t>
            </w:r>
          </w:p>
        </w:tc>
        <w:tc>
          <w:tcPr>
            <w:tcW w:w="205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33</w:t>
            </w:r>
          </w:p>
        </w:tc>
        <w:tc>
          <w:tcPr>
            <w:tcW w:w="2111"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Н</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5</w:t>
            </w:r>
          </w:p>
        </w:tc>
        <w:tc>
          <w:tcPr>
            <w:tcW w:w="268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Потапова Лиза</w:t>
            </w:r>
          </w:p>
        </w:tc>
        <w:tc>
          <w:tcPr>
            <w:tcW w:w="205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70</w:t>
            </w:r>
          </w:p>
        </w:tc>
        <w:tc>
          <w:tcPr>
            <w:tcW w:w="2111"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С</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6</w:t>
            </w:r>
          </w:p>
        </w:tc>
        <w:tc>
          <w:tcPr>
            <w:tcW w:w="268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Лукьянова Даша</w:t>
            </w:r>
          </w:p>
        </w:tc>
        <w:tc>
          <w:tcPr>
            <w:tcW w:w="205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73</w:t>
            </w:r>
          </w:p>
        </w:tc>
        <w:tc>
          <w:tcPr>
            <w:tcW w:w="2111"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С</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7</w:t>
            </w:r>
          </w:p>
        </w:tc>
        <w:tc>
          <w:tcPr>
            <w:tcW w:w="268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Эмрих Рома</w:t>
            </w:r>
          </w:p>
        </w:tc>
        <w:tc>
          <w:tcPr>
            <w:tcW w:w="205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lang w:val="en-US"/>
              </w:rPr>
              <w:t>4</w:t>
            </w:r>
            <w:r w:rsidRPr="006E753F">
              <w:rPr>
                <w:rFonts w:ascii="Times New Roman" w:hAnsi="Times New Roman" w:cs="Times New Roman"/>
                <w:sz w:val="20"/>
                <w:szCs w:val="20"/>
              </w:rPr>
              <w:t>4</w:t>
            </w:r>
          </w:p>
        </w:tc>
        <w:tc>
          <w:tcPr>
            <w:tcW w:w="2111"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Н</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8</w:t>
            </w:r>
          </w:p>
        </w:tc>
        <w:tc>
          <w:tcPr>
            <w:tcW w:w="268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Ткач Саша</w:t>
            </w:r>
          </w:p>
        </w:tc>
        <w:tc>
          <w:tcPr>
            <w:tcW w:w="205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35</w:t>
            </w:r>
          </w:p>
        </w:tc>
        <w:tc>
          <w:tcPr>
            <w:tcW w:w="2111"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Н</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9</w:t>
            </w:r>
          </w:p>
        </w:tc>
        <w:tc>
          <w:tcPr>
            <w:tcW w:w="268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Федоров Миша</w:t>
            </w:r>
          </w:p>
        </w:tc>
        <w:tc>
          <w:tcPr>
            <w:tcW w:w="205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40</w:t>
            </w:r>
          </w:p>
        </w:tc>
        <w:tc>
          <w:tcPr>
            <w:tcW w:w="2111"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Н</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10</w:t>
            </w:r>
          </w:p>
        </w:tc>
        <w:tc>
          <w:tcPr>
            <w:tcW w:w="268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Филиппова Катя</w:t>
            </w:r>
          </w:p>
        </w:tc>
        <w:tc>
          <w:tcPr>
            <w:tcW w:w="205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85</w:t>
            </w:r>
          </w:p>
        </w:tc>
        <w:tc>
          <w:tcPr>
            <w:tcW w:w="2111"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В</w:t>
            </w:r>
          </w:p>
        </w:tc>
      </w:tr>
      <w:tr w:rsidR="005A5C67" w:rsidRPr="006E753F" w:rsidTr="006E753F">
        <w:tc>
          <w:tcPr>
            <w:tcW w:w="3981" w:type="dxa"/>
            <w:gridSpan w:val="2"/>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Средний результат по группе</w:t>
            </w:r>
          </w:p>
        </w:tc>
        <w:tc>
          <w:tcPr>
            <w:tcW w:w="2056"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48,5</w:t>
            </w:r>
          </w:p>
        </w:tc>
        <w:tc>
          <w:tcPr>
            <w:tcW w:w="2111"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С</w:t>
            </w:r>
          </w:p>
        </w:tc>
      </w:tr>
    </w:tbl>
    <w:p w:rsidR="006E753F" w:rsidRDefault="006E753F" w:rsidP="00BC7FB7">
      <w:pPr>
        <w:widowControl w:val="0"/>
        <w:tabs>
          <w:tab w:val="left" w:pos="284"/>
          <w:tab w:val="left" w:pos="1134"/>
        </w:tabs>
        <w:spacing w:after="0" w:line="360" w:lineRule="auto"/>
        <w:ind w:firstLine="709"/>
        <w:jc w:val="both"/>
        <w:rPr>
          <w:rFonts w:ascii="Times New Roman" w:hAnsi="Times New Roman" w:cs="Times New Roman"/>
          <w:sz w:val="28"/>
          <w:szCs w:val="28"/>
          <w:lang w:val="en-US"/>
        </w:rPr>
      </w:pP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Сравнивая показатели контрольной и экспериментальной групп, мы построили гистограмму (Рис.3).</w:t>
      </w:r>
    </w:p>
    <w:p w:rsidR="005A5C67" w:rsidRPr="006E753F" w:rsidRDefault="00CA6234"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noProof/>
          <w:sz w:val="28"/>
          <w:szCs w:val="28"/>
          <w:lang w:eastAsia="ru-RU"/>
        </w:rPr>
        <w:object w:dxaOrig="8622" w:dyaOrig="3821">
          <v:shape id="Объект 1" o:spid="_x0000_i1027" type="#_x0000_t75" style="width:297.75pt;height:120pt;visibility:visible" o:ole="">
            <v:imagedata r:id="rId8" o:title=""/>
            <o:lock v:ext="edit" aspectratio="f"/>
          </v:shape>
          <o:OLEObject Type="Embed" ProgID="Excel.Sheet.8" ShapeID="Объект 1" DrawAspect="Content" ObjectID="_1457574893" r:id="rId9"/>
        </w:objec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Рис. 3 Сравнительная гистограмма результатов констатирующего эксперимента.</w:t>
      </w:r>
    </w:p>
    <w:p w:rsidR="006E753F" w:rsidRPr="00BC7FB7" w:rsidRDefault="006E753F" w:rsidP="00BC7FB7">
      <w:pPr>
        <w:widowControl w:val="0"/>
        <w:tabs>
          <w:tab w:val="left" w:pos="284"/>
          <w:tab w:val="left" w:pos="1134"/>
        </w:tabs>
        <w:spacing w:after="0" w:line="360" w:lineRule="auto"/>
        <w:ind w:firstLine="709"/>
        <w:jc w:val="both"/>
        <w:rPr>
          <w:rFonts w:ascii="Times New Roman" w:hAnsi="Times New Roman" w:cs="Times New Roman"/>
          <w:color w:val="000000"/>
          <w:sz w:val="28"/>
          <w:szCs w:val="28"/>
        </w:rPr>
      </w:pPr>
    </w:p>
    <w:p w:rsidR="005A5C67" w:rsidRDefault="005A5C67" w:rsidP="00BC7FB7">
      <w:pPr>
        <w:widowControl w:val="0"/>
        <w:tabs>
          <w:tab w:val="left" w:pos="284"/>
          <w:tab w:val="left" w:pos="1134"/>
        </w:tabs>
        <w:spacing w:after="0" w:line="360" w:lineRule="auto"/>
        <w:ind w:firstLine="709"/>
        <w:jc w:val="both"/>
        <w:rPr>
          <w:rFonts w:ascii="Times New Roman" w:hAnsi="Times New Roman" w:cs="Times New Roman"/>
          <w:color w:val="000000"/>
          <w:sz w:val="28"/>
          <w:szCs w:val="28"/>
          <w:lang w:val="en-US"/>
        </w:rPr>
      </w:pPr>
      <w:r w:rsidRPr="006E753F">
        <w:rPr>
          <w:rFonts w:ascii="Times New Roman" w:hAnsi="Times New Roman" w:cs="Times New Roman"/>
          <w:color w:val="000000"/>
          <w:sz w:val="28"/>
          <w:szCs w:val="28"/>
        </w:rPr>
        <w:t>Качественный анализ результатов констатирующего эксперимента по каждой группе отдельно</w:t>
      </w:r>
      <w:r w:rsidR="008F0C19" w:rsidRPr="006E753F">
        <w:rPr>
          <w:rFonts w:ascii="Times New Roman" w:hAnsi="Times New Roman" w:cs="Times New Roman"/>
          <w:color w:val="000000"/>
          <w:sz w:val="28"/>
          <w:szCs w:val="28"/>
        </w:rPr>
        <w:t xml:space="preserve"> </w:t>
      </w:r>
      <w:r w:rsidRPr="006E753F">
        <w:rPr>
          <w:rFonts w:ascii="Times New Roman" w:hAnsi="Times New Roman" w:cs="Times New Roman"/>
          <w:color w:val="000000"/>
          <w:sz w:val="28"/>
          <w:szCs w:val="28"/>
        </w:rPr>
        <w:t>позволил сделать количественную обработку полученных результатов. (Рис.4 и рис.5)</w:t>
      </w:r>
    </w:p>
    <w:p w:rsidR="006E753F" w:rsidRPr="006E753F" w:rsidRDefault="006E753F" w:rsidP="00BC7FB7">
      <w:pPr>
        <w:widowControl w:val="0"/>
        <w:tabs>
          <w:tab w:val="left" w:pos="284"/>
          <w:tab w:val="left" w:pos="1134"/>
        </w:tabs>
        <w:spacing w:after="0" w:line="360" w:lineRule="auto"/>
        <w:ind w:firstLine="709"/>
        <w:jc w:val="both"/>
        <w:rPr>
          <w:rFonts w:ascii="Times New Roman" w:hAnsi="Times New Roman" w:cs="Times New Roman"/>
          <w:color w:val="000000"/>
          <w:sz w:val="28"/>
          <w:szCs w:val="28"/>
          <w:lang w:val="en-US"/>
        </w:rPr>
      </w:pPr>
    </w:p>
    <w:p w:rsidR="005A5C67" w:rsidRPr="006E753F" w:rsidRDefault="00CA6234" w:rsidP="00BC7FB7">
      <w:pPr>
        <w:widowControl w:val="0"/>
        <w:tabs>
          <w:tab w:val="left" w:pos="284"/>
          <w:tab w:val="left" w:pos="1134"/>
        </w:tabs>
        <w:spacing w:after="0" w:line="360" w:lineRule="auto"/>
        <w:ind w:firstLine="709"/>
        <w:jc w:val="both"/>
        <w:rPr>
          <w:rFonts w:ascii="Times New Roman" w:hAnsi="Times New Roman" w:cs="Times New Roman"/>
          <w:color w:val="000000"/>
          <w:sz w:val="28"/>
          <w:szCs w:val="28"/>
        </w:rPr>
      </w:pPr>
      <w:r w:rsidRPr="006E753F">
        <w:rPr>
          <w:rFonts w:ascii="Times New Roman" w:hAnsi="Times New Roman" w:cs="Times New Roman"/>
          <w:noProof/>
          <w:color w:val="FFFF00"/>
          <w:sz w:val="28"/>
          <w:szCs w:val="28"/>
          <w:lang w:eastAsia="ru-RU"/>
        </w:rPr>
        <w:object w:dxaOrig="8698" w:dyaOrig="5069">
          <v:shape id="Диаграмма 4" o:spid="_x0000_i1028" type="#_x0000_t75" style="width:295.5pt;height:141.75pt;visibility:visible" o:ole="">
            <v:imagedata r:id="rId10" o:title=""/>
            <o:lock v:ext="edit" aspectratio="f"/>
          </v:shape>
          <o:OLEObject Type="Embed" ProgID="Excel.Sheet.8" ShapeID="Диаграмма 4" DrawAspect="Content" ObjectID="_1457574894" r:id="rId11"/>
        </w:object>
      </w:r>
    </w:p>
    <w:p w:rsidR="005A5C67" w:rsidRPr="00BC7FB7" w:rsidRDefault="005A5C67" w:rsidP="00BC7FB7">
      <w:pPr>
        <w:widowControl w:val="0"/>
        <w:tabs>
          <w:tab w:val="left" w:pos="284"/>
          <w:tab w:val="left" w:pos="1134"/>
        </w:tabs>
        <w:spacing w:after="0" w:line="360" w:lineRule="auto"/>
        <w:ind w:firstLine="709"/>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Рис.4. Результаты констатирующего эксперимента в контрольной группе (в %)</w:t>
      </w:r>
    </w:p>
    <w:p w:rsidR="006E753F" w:rsidRPr="00BC7FB7" w:rsidRDefault="006E753F" w:rsidP="00BC7FB7">
      <w:pPr>
        <w:widowControl w:val="0"/>
        <w:tabs>
          <w:tab w:val="left" w:pos="284"/>
          <w:tab w:val="left" w:pos="1134"/>
        </w:tabs>
        <w:spacing w:after="0" w:line="360" w:lineRule="auto"/>
        <w:ind w:firstLine="709"/>
        <w:jc w:val="both"/>
        <w:rPr>
          <w:rFonts w:ascii="Times New Roman" w:hAnsi="Times New Roman" w:cs="Times New Roman"/>
          <w:color w:val="000000"/>
          <w:sz w:val="28"/>
          <w:szCs w:val="28"/>
        </w:rPr>
      </w:pPr>
    </w:p>
    <w:p w:rsidR="005A5C67" w:rsidRPr="006E753F" w:rsidRDefault="00CA6234" w:rsidP="00BC7FB7">
      <w:pPr>
        <w:widowControl w:val="0"/>
        <w:tabs>
          <w:tab w:val="left" w:pos="284"/>
          <w:tab w:val="left" w:pos="1134"/>
        </w:tabs>
        <w:spacing w:after="0" w:line="360" w:lineRule="auto"/>
        <w:ind w:firstLine="709"/>
        <w:jc w:val="both"/>
        <w:rPr>
          <w:rFonts w:ascii="Times New Roman" w:hAnsi="Times New Roman" w:cs="Times New Roman"/>
          <w:color w:val="000000"/>
          <w:sz w:val="28"/>
          <w:szCs w:val="28"/>
        </w:rPr>
      </w:pPr>
      <w:r w:rsidRPr="006E753F">
        <w:rPr>
          <w:rFonts w:ascii="Times New Roman" w:hAnsi="Times New Roman" w:cs="Times New Roman"/>
          <w:noProof/>
          <w:color w:val="000000"/>
          <w:sz w:val="28"/>
          <w:szCs w:val="28"/>
          <w:lang w:eastAsia="ru-RU"/>
        </w:rPr>
        <w:object w:dxaOrig="8698" w:dyaOrig="5069">
          <v:shape id="Диаграмма 5" o:spid="_x0000_i1029" type="#_x0000_t75" style="width:313.5pt;height:139.5pt;visibility:visible" o:ole="">
            <v:imagedata r:id="rId12" o:title=""/>
            <o:lock v:ext="edit" aspectratio="f"/>
          </v:shape>
          <o:OLEObject Type="Embed" ProgID="Excel.Sheet.8" ShapeID="Диаграмма 5" DrawAspect="Content" ObjectID="_1457574895" r:id="rId13"/>
        </w:object>
      </w:r>
    </w:p>
    <w:p w:rsidR="006E753F" w:rsidRDefault="005A5C67" w:rsidP="00BC7FB7">
      <w:pPr>
        <w:widowControl w:val="0"/>
        <w:tabs>
          <w:tab w:val="left" w:pos="284"/>
          <w:tab w:val="left" w:pos="1134"/>
        </w:tabs>
        <w:spacing w:after="0" w:line="360" w:lineRule="auto"/>
        <w:ind w:firstLine="709"/>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Рис.5 Результаты констатирующего эксперимента в экспериментальной группе ( в %)</w:t>
      </w:r>
    </w:p>
    <w:p w:rsidR="005A5C67" w:rsidRPr="006E753F" w:rsidRDefault="006E753F"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br w:type="page"/>
      </w:r>
      <w:r w:rsidR="005A5C67" w:rsidRPr="006E753F">
        <w:rPr>
          <w:rFonts w:ascii="Times New Roman" w:hAnsi="Times New Roman" w:cs="Times New Roman"/>
          <w:sz w:val="28"/>
          <w:szCs w:val="28"/>
        </w:rPr>
        <w:t>Как видно из таблиц 3 и 4 и рисунка 3 значительных отличий по показателям нет. Можно отметить тот факт, что, несмотря на приблизительно равные средние результаты обеих групп (46,3 и 48,5) дети контрольной группы находятся на среднем уровне сформированности экологических знаний, а дети экспериментальной группы на низком.</w:t>
      </w:r>
      <w:r w:rsidR="008F0C19" w:rsidRPr="006E753F">
        <w:rPr>
          <w:rFonts w:ascii="Times New Roman" w:hAnsi="Times New Roman" w:cs="Times New Roman"/>
          <w:sz w:val="28"/>
          <w:szCs w:val="28"/>
        </w:rPr>
        <w:t xml:space="preserve"> </w:t>
      </w:r>
      <w:r w:rsidR="005A5C67" w:rsidRPr="006E753F">
        <w:rPr>
          <w:rFonts w:ascii="Times New Roman" w:hAnsi="Times New Roman" w:cs="Times New Roman"/>
          <w:sz w:val="28"/>
          <w:szCs w:val="28"/>
        </w:rPr>
        <w:t>Это произошло в виду того, что в контрольной группе один ребенок (Филиппова Катя) по результатам выполненных заданий набрала 85 баллов, что соответствует высокому уровню сформированности экологических знаний.</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Стоит отметить ответы таких детей, как Васетской Даши, Старовой Ани и Юртаевой Полины из экспериментальной группы и Потаповой Лизы, Буреновой Ани, Лукьяновой Даши, Филипповой Каты из контрольной группы.</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У данных детей имеется определенный объем фактических знаний о потребностях растений и животных. Дети уверенно отвечали на поставленные вопросы, могли привести примеры.</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Правильно называют последовательность времен года, знают отличительные признаки каждого сезона. Эти дети без особого труда распределили представителей животного мира по видам, четко отвечали на поставленные вопросы,</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знают, как нужно ухаживать за домашними животными и обитателями уголка природы.</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Катя Ф.(контрольная группа) при</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ответах на поставленные вопросы проявляла творчество и фантазию. Ребёнок правильно называл характерные признаки времен года. По памяти воспроизводила сезонные особенности того или иного времени года. Выражала эстетическое отношение к природе.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Настя К. (экспериментальная группы) иногда допускала незначительные ошибки при распределении представителей животного мира по видам; не всегда аргументировала свой выбор.</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Антон М.</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допускал незначительные ошибки в названии видов растений: деревьев, цветов. Практические умения и навыки ухода за комнатными растениями сформированы недостаточно.</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 первом задании 4 (40%) детей экспериментальной и 4(40%) детей контрольной групп самостоятельно, без подсказки воспитателя выбрали картинку заданного времени года. Иногда, дети затруднялись назвать характерные признаки выбранного сезона. Данные дети правильно устанавливали некоторые связи и зависимости, но не всегда объясняли их. Дети путали названия и порядок времен года, но с помощью наводящих вопросов воспитателя быстро исправляли допущенные ошибки. Допускали нарушения в разложении карточек с изображением дерева в разные сезоны по порядку. Например, лето-весна-осень-зима или зима-осень-весна-лето.</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Особенные трудности при выполнении этого задания вызвал вопрос определения состояния погоды. Дети не смогли подобрать слово, которое могло определить</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это состояние.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Со вторым заданием справились 5(50%) детей экспериментальной и 6(60%) детей контрольной групп. Испытуемые знают объекты живой и неживой природы и в основном правильно называли их качественные характеристики. Самостоятельно выделяли признаки живого и неживого.</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Анализируя результаты ответов третьего задания, следует отметить, что данный материал вызвал наибольшие затруднения у детей в обеих группах.</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Частично правильно ответили на поставленные вопросы 3(30%) испытуемых контрольной и 2(20%) экспериментальной групп. Дети</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очень часто допускали ошибки в своих ответах, но эти ошибки не были значительными.</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Ребята с трудом могли разложить в определенной последовательности картинки с изображением разных стадий роста гороха. Практические навыки и умения ухода за комнатными растениями у данных детей</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сформированы не достаточно. Все дети испытали затруднение при ответе на третий вопрос, но с помощью картинок, предложенных воспитателем, большинство детей исправляли свои ответы.</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5 (50%) детей экспериментальной и 4(40%) детей контрольной групп при выполнении четвертого задания</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в основном правильно соотносили представителей животного мира со средой обитания. Дети знают характерные признаки внешнего вида, голосовых реакций, особенностей поведения того или иного представителя животного мира, но иногда допускали неточности в своих ответах.</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Анализируя результаты проведенной диагностики, мы увидели, что наряду с положительными результатами имеются и отрицательные моменты. А именно, в ходе опроса было выявлено, что 3(30%) детей контрольной и 2(20%) экспериментальной групп показали самые худшие результаты по всем заданиям. Данные дошкольники допускали ошибки в названии представителей животного мира, при разделении их по видам. Испытуемые не смогли аргументировать свой выбор. Не соотносили представителей животного мира со средой обитания. Ребята не смогли правильно классифицировать растения по видам. Многие не смогли назвать</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характерные признаки растений. Многие знают условия, необходимые для</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жизни и роста растений, но не знают, как нужно ухаживать за ними.</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Дети с трудом выделяли объекты живой и неживой природы. Неправильно называли времена года даже с помощью наводящих вопросов и карточек.</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Объем знаний у этих детей небольшой.</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На основании полученных результатов можно сделать вывод о том, что работа по экологическому воспитанию детей осуществляется не систематически,</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педагогический процесс недостаточно оснащен, мало места отводится наблюдениям, практической деятельности, труду и особенно</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такому виду деятельности, как игра.</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Таким образом, перед нами встала</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задача наметить методику совершенствования работы по экологическому воспитанию детей среднего дошкольного возраста, что и обусловило проведение формирующего эксперимента в экспериментальной группе.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5A5C67" w:rsidRPr="006E753F" w:rsidRDefault="006E753F" w:rsidP="00BC7FB7">
      <w:pPr>
        <w:widowControl w:val="0"/>
        <w:tabs>
          <w:tab w:val="left" w:pos="284"/>
          <w:tab w:val="left" w:pos="1134"/>
        </w:tabs>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6E753F">
        <w:rPr>
          <w:rFonts w:ascii="Times New Roman" w:hAnsi="Times New Roman" w:cs="Times New Roman"/>
          <w:b/>
          <w:bCs/>
          <w:sz w:val="28"/>
          <w:szCs w:val="28"/>
        </w:rPr>
        <w:t xml:space="preserve">2.2 </w:t>
      </w:r>
      <w:r w:rsidR="005A5C67" w:rsidRPr="006E753F">
        <w:rPr>
          <w:rFonts w:ascii="Times New Roman" w:hAnsi="Times New Roman" w:cs="Times New Roman"/>
          <w:b/>
          <w:bCs/>
          <w:sz w:val="28"/>
          <w:szCs w:val="28"/>
        </w:rPr>
        <w:t>Методика совершенствования работы по экологическому воспитанию дошкольников 4-5 лет</w:t>
      </w:r>
      <w:r w:rsidR="008F0C19" w:rsidRPr="006E753F">
        <w:rPr>
          <w:rFonts w:ascii="Times New Roman" w:hAnsi="Times New Roman" w:cs="Times New Roman"/>
          <w:b/>
          <w:bCs/>
          <w:sz w:val="28"/>
          <w:szCs w:val="28"/>
        </w:rPr>
        <w:t xml:space="preserve"> </w:t>
      </w:r>
      <w:r w:rsidR="005A5C67" w:rsidRPr="006E753F">
        <w:rPr>
          <w:rFonts w:ascii="Times New Roman" w:hAnsi="Times New Roman" w:cs="Times New Roman"/>
          <w:b/>
          <w:bCs/>
          <w:sz w:val="28"/>
          <w:szCs w:val="28"/>
        </w:rPr>
        <w:t>в процессе использования игровых обучающих ситуаций (организация и содержание формирующего эксперимента)</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На следующем этапе нашего исследования мы приступили к разработке методики по совершенствованию у детей экологических знаний.</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b/>
          <w:bCs/>
          <w:sz w:val="28"/>
          <w:szCs w:val="28"/>
        </w:rPr>
        <w:t>Целью</w:t>
      </w:r>
      <w:r w:rsidRPr="006E753F">
        <w:rPr>
          <w:rFonts w:ascii="Times New Roman" w:hAnsi="Times New Roman" w:cs="Times New Roman"/>
          <w:sz w:val="28"/>
          <w:szCs w:val="28"/>
        </w:rPr>
        <w:t xml:space="preserve"> формирующего</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эксперимента явилась разработка и апробация методики</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экологического воспитания в процессе использования игровых обучающих ситуаций.</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b/>
          <w:bCs/>
          <w:sz w:val="28"/>
          <w:szCs w:val="28"/>
        </w:rPr>
        <w:t>Задачи</w:t>
      </w:r>
      <w:r w:rsidRPr="006E753F">
        <w:rPr>
          <w:rFonts w:ascii="Times New Roman" w:hAnsi="Times New Roman" w:cs="Times New Roman"/>
          <w:sz w:val="28"/>
          <w:szCs w:val="28"/>
        </w:rPr>
        <w:t xml:space="preserve"> формирующего эксперимента:</w:t>
      </w:r>
    </w:p>
    <w:p w:rsidR="005A5C67" w:rsidRPr="006E753F" w:rsidRDefault="005A5C67" w:rsidP="00BC7FB7">
      <w:pPr>
        <w:pStyle w:val="a3"/>
        <w:widowControl w:val="0"/>
        <w:numPr>
          <w:ilvl w:val="0"/>
          <w:numId w:val="14"/>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Разработать систему игровых обучающих ситуаций экологического направления;</w:t>
      </w:r>
    </w:p>
    <w:p w:rsidR="005A5C67" w:rsidRPr="006E753F" w:rsidRDefault="005A5C67" w:rsidP="00BC7FB7">
      <w:pPr>
        <w:pStyle w:val="a3"/>
        <w:widowControl w:val="0"/>
        <w:numPr>
          <w:ilvl w:val="0"/>
          <w:numId w:val="14"/>
        </w:numPr>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Апробировать</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разработанную систему игровых обучающих ситуаций исходя из модели экологического воспитания.</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При планировании работы мы учли положение о том, что воспитатель должен во всех видах деятельности</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раскрывать перед детьми многообразие и красоту окружающего мира, знакомить с различными свойствами и качествами растений, формировать элементарные понятия о растительном и животном мире. Более активному усвоению экологических знаний способствует эмоциональное отношение детей к тому, о чем рассказывает педагог.</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 получении экологических знаний особое значение имеют игры экологической направленности.</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Одним из наиболее интересных и эффективных видов игр для детей 4-5 лет являются игровые обучающие ситуации.</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Учитывая возрастные особенности испытуемых, именно такой вид игр мы и решили использовать в своей дальнейшей работе.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Для начала мы ознакомились с игровыми обучающими ситуациями, предложенными С.Н.Николаевой и Комаровой И.А..</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Нами была спроектирована модель экологического воспитания детей. Данная модель предполагает использование игровых обучающих ситуаций во всех видах деятельности. (Приложение 3).</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Игровые обучающие ситуации</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основаны на моделировании социального содержания экологической деятельности: соответствующих ролей, системы отношений и т.д. В ходе создания таких ситуаций мы формировали у детей</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умение выражать свое отношение к роли главного героя, ситуации,</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как определенной жизненной позиции. Развивали способность детей выявлять и моделировать отношения человека к природе на основе представлений об ответственности за окружающее, согласно принципу "не навреди". Примером такой специальной созданной игровой ситуации стало проведение игры «Лесное происшествие» (Приложение 4).</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Было организовано и проведено игровое занятие «Рыбка зовет на помощь» (Приложение 5).</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С целью обогащения сознания детей таким содержанием, которое способствует накоплению представлений об экосистеме «Лес», готовит его к элементарному осмыслению таких основных понятий как «Дерево», «Куст», «Цветок» было проведено занятие, главным героем которого был Старичок -лесовичок (Приложение 6).</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Для ознакомления детей со свойствами воды было проведено занятие «Что мы знаем о воде». Главным</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персонажем занятия выступал Незнайка. (Приложение 7).</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Так как на констатирующем эксперименте большинство детей экспериментальной группы показали неудовлетворительные результаты</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в области знаний о жизни диких животных и птиц, не смогли связать особенности их жизни со временем года,</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мы провели занятие, персонажем которого был Старичок-лесовичок «Зимние встречи» (Приложение 8.)</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Широко применяли мы в своей практике</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игры-путешествия, в которых дети с помощью игровых обучающих ситуаций попадали на Северный полюс, на дно океана и т.д. Критерии выбора игр исходили, прежде всего, из уровня экологических знаний детей.</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Чем разнообразнее по содержанию игровые действия, тем интереснее и эффективнее игровые приемы. Игровые приемы обучения, как и другие педагогические приемы, были направлены на решение</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задач и связаны с организацией игры на занятии.</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Игровые ситуации требовали от детей включенности в свои правила: они должны запомнить все обозначения, должны быстро сообразить, как поступить в неожиданно возникшей ситуации, из которой надо правильно выйти. Однако, весь комплекс практических и умственных действий, выполняемых детьми в игровой ситуации, не осознавался ими как процесс преднамеренного обучения – дети учились играя.</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 экологических играх мы применяли наглядный художественно оформленный материал, придумывали интересные игровые моменты, действия, занимали всех детей решением единой задачи. В таких ситуациях мы</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прибегали к помощи сказочных героев, музыкальному сопровождению.</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 своей работе с детьми мы использовали такие игры- путешествия, как</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«Рассели животных по Земле», целью которой явилось ознакомление детей с животными, обитающими в разных климатических поясах Земли; «Фотоохота в лесу», « Путешествие в зоопарк», «Зимняя экспедиция в Арктику - на Северный полюс» и др.</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С целью обучения детей умению классифицировать животных со средой их обитания была проведена игра « Исправь ошибку».</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Созданием игровой ситуации «Кто поможет малышу?», мы</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уточнили знания детей о приспособлении животных к этой среде обитания. Содержание игровой ситуации заключалось в том, что педагог выбирал картинку с одним из животных, картинка «оживала», т.е. появлялась игрушка</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животного, изображенного на картинке. Один из детей бросал кубик на котором изображены разные среды обитания (море, пустыня, лес и т.д.). Игрушка отправлялась в ту среду обитания, которая выпала на кубике.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Животное отправляется в путешествие – хочет вернуться в свою среду, но на пути встречает много препятствий. Для спасения путешественника дети должны подобрать другое животное, которое в данной ситуации может оказать помощь. Повторно называть одних и тех же животных нельзя. Выигрывает тот, кто нашел большее количество помощников. Например,</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педагог</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выбрал зайца.</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Заяц упал в море.</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Кто поможет бедному зайчику? Помог кит, дельфин, краб. Снова бросаем кубик. Пустыня. Кто поможет? и т.д.</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Продолжительность игры зависела от познаний детей в этой области.</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Параллельно с закреплением у детей знаний об уже известных им животных мы знакомили их с новыми, им незнакомыми</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животными. Так,</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было проведено занятие «Муравьи и муравейники». (Приложение 9). Главным персонажем этой игровой ситуации был игрушка-муравей.</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После проведенного цикла наблюдений за золотыми рыбками была проведена игровая обучающая ситуация с игрушками-аналогами.</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Создание данной обучающей ситуации имело</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цель - закрепить у детей представление о золотых рыбках, которые живут в аквариуме и за которыми они наблюдали достаточно длительное время; показать отличие игрушки от живых рыб по следующим признакам: живые рыбы живут в воде, из которой их нельзя вынимать, сами плавают, едят, за ними надо ухаживать - ежедневно кормить специальным кормом; за живыми рыбками можно наблюдать - смотреть, как они плавают, как едят; игрушечные рыбки - это предметы, с которыми можно играть (брать в руки, изображать, как они плавают, понарошку кормить, укладывать спать), они похожи на живых (у них есть туловище, голова, хвост, на голове рот и глаза).</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Для создания игровой ситуации воспитатель готовил таз с водой, игрушечных рыбок (по числу детей и для себя), кукольную посуду. Педагог сажал детей перед аквариумом и начинал сравнение: просил сказать, кто живет в аквариуме, как называются рыбки. Спрашивал, делая акцент на последнем слове: «Это игрушечные рыбки или живые?»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Подтверждал, что это живые золотые рыбки, они живут в аквариуме в воде, вынимать их нельзя. Затем показывал детям игрушечную рыбку, спрашивал, что это такое, живая рыбка или игрушечная (акцент на последнем слове), подтверждал: «Это игрушка, эту рыбку можно брать в руки, она игрушечная, а не живая».</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Затем воспитатель направлял внимание детей на аквариум, спрашивал, что делают рыбки. После их ответов уточнял: «Рыбки плавают в воде. Они живые - плавают сами, никто им не помогает». Клал игрушечную рыбку в таз с водой, просил детей посмотреть, что делает игрушка. Уточнял: «Игрушка лежит на воде, не плавает. Эта рыбка игрушечная, неживая, она сама плавать не может. С ней можно поиграть». Изображал рыбкой движение в воде, предлагал двум-трем детям повторить игру.</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Сопоставление продолжалось - воспитатель кормил рыб в аквариуме, дети наблюдали, как они едят, а взрослый подчеркивал: «Золотые рыбки живые, их надо кормить каждый день, иначе они могут умереть. Живые рыбки сами едят корм: увидят его, подплывут и ртом хватают. Они живые - сами едят». Затем воспитатель выяснял, как надо кормить игрушечных рыбок: сыпал рыбий корм перед игрушкой, которая лежит на воде в тазу, предлагал посмотреть и сказать, ест ли она его. Уточнял: «Эта рыбка не ест - она игрушечная, неживая. С ней можно поиграть - покормить ее понарошку». Воспитатель вынимал игрушку из воды, вытирал, просил детей дать кукольную посуду, показывал, как он кормит рыбку кашей из тарелки. Предлагал нескольким детям покормить ее, напоить чаем, а потом погулять с ней, побаюкать, покатать в машине.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 завершение воспитатель подчеркивал: с живыми и игрушечными рыбками допустимы разные виды деятельности: «На живых можно смотреть, наблюдать за ними очень интересно - как они сами едят корм, плавают в воде. А с игрушечными рыбками можно играть, брать их в руки. Теперь, если кто хочет, останьтесь возле аквариума и понаблюдайте за золотыми рыбками. Тому, кто хочет играть, я дам игрушечных рыбок, и вы с ними поиграете».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Для формирования у детей практических умений и навыков трудовых умений в природе были использованы</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игровые обучающие ситуации с использованием такого литературного персонажа, как Карлсон.</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Данный персонаж приходил в гости к детям и вместе с детьми заботился о растениях в уголке природы.</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Игровой персонаж Чиполлино, помогал детям выращивать лук, а Колобок знакомился вместе с детьми с жизнью лесных обитателей.</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Для стимулирования гуманных отношений к живому было проведено занятие –</w:t>
      </w:r>
      <w:r w:rsidR="00BC7FB7">
        <w:rPr>
          <w:rFonts w:ascii="Times New Roman" w:hAnsi="Times New Roman" w:cs="Times New Roman"/>
          <w:sz w:val="28"/>
          <w:szCs w:val="28"/>
        </w:rPr>
        <w:t xml:space="preserve"> </w:t>
      </w:r>
      <w:r w:rsidRPr="006E753F">
        <w:rPr>
          <w:rFonts w:ascii="Times New Roman" w:hAnsi="Times New Roman" w:cs="Times New Roman"/>
          <w:sz w:val="28"/>
          <w:szCs w:val="28"/>
        </w:rPr>
        <w:t>игра «Оказание помощи планете «Северное сияние».(Приложение 10)</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Спроектированная модель экологического воспитания детей</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включала в себя не только работу с детьми, но и также методическую работу. В рамках этой работы с воспитателями была проведена консультация на тему «Экологическое воспитание – это воспитание нравственности, духовности и интеллекта» (Приложение 11).</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 рамках работы с родителями было организовано родительское собрание, тема которого была «Роль игры в развитии детей» (Приложение 12).</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На этом работа формирующего эксперимента была завершена.</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5A5C67" w:rsidRPr="006E753F" w:rsidRDefault="006E753F" w:rsidP="00BC7FB7">
      <w:pPr>
        <w:widowControl w:val="0"/>
        <w:tabs>
          <w:tab w:val="left" w:pos="284"/>
          <w:tab w:val="left" w:pos="1134"/>
        </w:tabs>
        <w:spacing w:after="0" w:line="360" w:lineRule="auto"/>
        <w:ind w:firstLine="709"/>
        <w:jc w:val="both"/>
        <w:rPr>
          <w:rFonts w:ascii="Times New Roman" w:hAnsi="Times New Roman" w:cs="Times New Roman"/>
          <w:b/>
          <w:bCs/>
          <w:sz w:val="28"/>
          <w:szCs w:val="28"/>
        </w:rPr>
      </w:pPr>
      <w:r w:rsidRPr="006E753F">
        <w:rPr>
          <w:rFonts w:ascii="Times New Roman" w:hAnsi="Times New Roman" w:cs="Times New Roman"/>
          <w:b/>
          <w:bCs/>
          <w:sz w:val="28"/>
          <w:szCs w:val="28"/>
        </w:rPr>
        <w:t xml:space="preserve">2.3 </w:t>
      </w:r>
      <w:r w:rsidR="005A5C67" w:rsidRPr="006E753F">
        <w:rPr>
          <w:rFonts w:ascii="Times New Roman" w:hAnsi="Times New Roman" w:cs="Times New Roman"/>
          <w:b/>
          <w:bCs/>
          <w:sz w:val="28"/>
          <w:szCs w:val="28"/>
        </w:rPr>
        <w:t>Проверка эффективности проделанной работы на формирующем этапе эксперимента</w:t>
      </w:r>
    </w:p>
    <w:p w:rsidR="005A5C67" w:rsidRPr="006E753F" w:rsidRDefault="005A5C67" w:rsidP="00BC7FB7">
      <w:pPr>
        <w:pStyle w:val="a3"/>
        <w:widowControl w:val="0"/>
        <w:tabs>
          <w:tab w:val="left" w:pos="284"/>
          <w:tab w:val="left" w:pos="1134"/>
        </w:tabs>
        <w:spacing w:after="0" w:line="360" w:lineRule="auto"/>
        <w:ind w:left="0" w:firstLine="709"/>
        <w:jc w:val="both"/>
        <w:rPr>
          <w:rFonts w:ascii="Times New Roman" w:hAnsi="Times New Roman" w:cs="Times New Roman"/>
          <w:sz w:val="28"/>
          <w:szCs w:val="28"/>
        </w:rPr>
      </w:pPr>
    </w:p>
    <w:p w:rsidR="005A5C67" w:rsidRPr="006E753F" w:rsidRDefault="005A5C67" w:rsidP="00BC7FB7">
      <w:pPr>
        <w:pStyle w:val="a3"/>
        <w:widowControl w:val="0"/>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С целью определения эффективности проделанной работы</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по использованию игровых обучающих ситуаций в экологическом воспитании дошкольников экспериментальной группы был проведен контрольный эксперимент.</w:t>
      </w:r>
    </w:p>
    <w:p w:rsidR="005A5C67" w:rsidRPr="006E753F" w:rsidRDefault="005A5C67" w:rsidP="00BC7FB7">
      <w:pPr>
        <w:pStyle w:val="a3"/>
        <w:widowControl w:val="0"/>
        <w:tabs>
          <w:tab w:val="left" w:pos="284"/>
          <w:tab w:val="left" w:pos="1134"/>
        </w:tabs>
        <w:spacing w:after="0" w:line="360" w:lineRule="auto"/>
        <w:ind w:left="0" w:firstLine="709"/>
        <w:jc w:val="both"/>
        <w:rPr>
          <w:rFonts w:ascii="Times New Roman" w:hAnsi="Times New Roman" w:cs="Times New Roman"/>
          <w:sz w:val="28"/>
          <w:szCs w:val="28"/>
        </w:rPr>
      </w:pPr>
      <w:r w:rsidRPr="006E753F">
        <w:rPr>
          <w:rFonts w:ascii="Times New Roman" w:hAnsi="Times New Roman" w:cs="Times New Roman"/>
          <w:sz w:val="28"/>
          <w:szCs w:val="28"/>
        </w:rPr>
        <w:t>Контрольная диагностика проводилась как с экспериментальной, так и с контрольной группами. Нами был использован тот же диагностический материал, что и в констатирующем эксперименте.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Результаты контрольной диагностики приведены в приложении 13.</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Далее мы распределили детей</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по уровням сформированности экологических знаний и получили следующие</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результаты. (Таблицы 3 и 4).</w:t>
      </w:r>
    </w:p>
    <w:p w:rsidR="006E753F" w:rsidRPr="00BC7FB7" w:rsidRDefault="006E753F"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6E753F" w:rsidRPr="006E753F" w:rsidRDefault="006E753F"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Таблица 3. Распределение детей экспериментальной группы по уровням сформированности экологических знаний.</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98"/>
        <w:gridCol w:w="3046"/>
        <w:gridCol w:w="1693"/>
        <w:gridCol w:w="1881"/>
      </w:tblGrid>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w:t>
            </w:r>
            <w:r w:rsidR="006E753F">
              <w:rPr>
                <w:rFonts w:ascii="Times New Roman" w:hAnsi="Times New Roman" w:cs="Times New Roman"/>
                <w:sz w:val="20"/>
                <w:szCs w:val="20"/>
                <w:lang w:val="en-US"/>
              </w:rPr>
              <w:t xml:space="preserve"> </w:t>
            </w:r>
            <w:r w:rsidRPr="006E753F">
              <w:rPr>
                <w:rFonts w:ascii="Times New Roman" w:hAnsi="Times New Roman" w:cs="Times New Roman"/>
                <w:sz w:val="20"/>
                <w:szCs w:val="20"/>
              </w:rPr>
              <w:t>п/п</w:t>
            </w:r>
          </w:p>
        </w:tc>
        <w:tc>
          <w:tcPr>
            <w:tcW w:w="3046"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Фамилия, имя</w:t>
            </w:r>
          </w:p>
        </w:tc>
        <w:tc>
          <w:tcPr>
            <w:tcW w:w="1693"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Общий балл</w:t>
            </w:r>
          </w:p>
        </w:tc>
        <w:tc>
          <w:tcPr>
            <w:tcW w:w="1881"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Уровень</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1</w:t>
            </w:r>
          </w:p>
        </w:tc>
        <w:tc>
          <w:tcPr>
            <w:tcW w:w="3046"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Агапова Ангелина</w:t>
            </w:r>
          </w:p>
        </w:tc>
        <w:tc>
          <w:tcPr>
            <w:tcW w:w="1693"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color w:val="000000"/>
                <w:sz w:val="20"/>
                <w:szCs w:val="20"/>
              </w:rPr>
            </w:pPr>
            <w:r w:rsidRPr="006E753F">
              <w:rPr>
                <w:rFonts w:ascii="Times New Roman" w:hAnsi="Times New Roman" w:cs="Times New Roman"/>
                <w:color w:val="000000"/>
                <w:sz w:val="20"/>
                <w:szCs w:val="20"/>
              </w:rPr>
              <w:t>60</w:t>
            </w:r>
          </w:p>
        </w:tc>
        <w:tc>
          <w:tcPr>
            <w:tcW w:w="1881"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С</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2</w:t>
            </w:r>
          </w:p>
        </w:tc>
        <w:tc>
          <w:tcPr>
            <w:tcW w:w="3046"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Белозеров Данил</w:t>
            </w:r>
          </w:p>
        </w:tc>
        <w:tc>
          <w:tcPr>
            <w:tcW w:w="1693"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color w:val="000000"/>
                <w:sz w:val="20"/>
                <w:szCs w:val="20"/>
              </w:rPr>
            </w:pPr>
            <w:r w:rsidRPr="006E753F">
              <w:rPr>
                <w:rFonts w:ascii="Times New Roman" w:hAnsi="Times New Roman" w:cs="Times New Roman"/>
                <w:color w:val="000000"/>
                <w:sz w:val="20"/>
                <w:szCs w:val="20"/>
              </w:rPr>
              <w:t>61</w:t>
            </w:r>
          </w:p>
        </w:tc>
        <w:tc>
          <w:tcPr>
            <w:tcW w:w="1881"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С</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3</w:t>
            </w:r>
          </w:p>
        </w:tc>
        <w:tc>
          <w:tcPr>
            <w:tcW w:w="3046"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Бурлеев Женя</w:t>
            </w:r>
          </w:p>
        </w:tc>
        <w:tc>
          <w:tcPr>
            <w:tcW w:w="1693"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color w:val="000000"/>
                <w:sz w:val="20"/>
                <w:szCs w:val="20"/>
              </w:rPr>
            </w:pPr>
            <w:r w:rsidRPr="006E753F">
              <w:rPr>
                <w:rFonts w:ascii="Times New Roman" w:hAnsi="Times New Roman" w:cs="Times New Roman"/>
                <w:color w:val="000000"/>
                <w:sz w:val="20"/>
                <w:szCs w:val="20"/>
              </w:rPr>
              <w:t>45</w:t>
            </w:r>
          </w:p>
        </w:tc>
        <w:tc>
          <w:tcPr>
            <w:tcW w:w="1881"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Н</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4</w:t>
            </w:r>
          </w:p>
        </w:tc>
        <w:tc>
          <w:tcPr>
            <w:tcW w:w="3046"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Васетская Даша</w:t>
            </w:r>
          </w:p>
        </w:tc>
        <w:tc>
          <w:tcPr>
            <w:tcW w:w="1693"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color w:val="000000"/>
                <w:sz w:val="20"/>
                <w:szCs w:val="20"/>
              </w:rPr>
            </w:pPr>
            <w:r w:rsidRPr="006E753F">
              <w:rPr>
                <w:rFonts w:ascii="Times New Roman" w:hAnsi="Times New Roman" w:cs="Times New Roman"/>
                <w:color w:val="000000"/>
                <w:sz w:val="20"/>
                <w:szCs w:val="20"/>
              </w:rPr>
              <w:t>80</w:t>
            </w:r>
          </w:p>
        </w:tc>
        <w:tc>
          <w:tcPr>
            <w:tcW w:w="1881"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В</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5</w:t>
            </w:r>
          </w:p>
        </w:tc>
        <w:tc>
          <w:tcPr>
            <w:tcW w:w="3046"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Клетнова Настя</w:t>
            </w:r>
          </w:p>
        </w:tc>
        <w:tc>
          <w:tcPr>
            <w:tcW w:w="1693"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color w:val="000000"/>
                <w:sz w:val="20"/>
                <w:szCs w:val="20"/>
              </w:rPr>
            </w:pPr>
            <w:r w:rsidRPr="006E753F">
              <w:rPr>
                <w:rFonts w:ascii="Times New Roman" w:hAnsi="Times New Roman" w:cs="Times New Roman"/>
                <w:color w:val="000000"/>
                <w:sz w:val="20"/>
                <w:szCs w:val="20"/>
              </w:rPr>
              <w:t>57</w:t>
            </w:r>
          </w:p>
        </w:tc>
        <w:tc>
          <w:tcPr>
            <w:tcW w:w="1881"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С</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6</w:t>
            </w:r>
          </w:p>
        </w:tc>
        <w:tc>
          <w:tcPr>
            <w:tcW w:w="3046"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Марковский Валера</w:t>
            </w:r>
          </w:p>
        </w:tc>
        <w:tc>
          <w:tcPr>
            <w:tcW w:w="1693"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color w:val="000000"/>
                <w:sz w:val="20"/>
                <w:szCs w:val="20"/>
              </w:rPr>
            </w:pPr>
            <w:r w:rsidRPr="006E753F">
              <w:rPr>
                <w:rFonts w:ascii="Times New Roman" w:hAnsi="Times New Roman" w:cs="Times New Roman"/>
                <w:color w:val="000000"/>
                <w:sz w:val="20"/>
                <w:szCs w:val="20"/>
              </w:rPr>
              <w:t>38</w:t>
            </w:r>
          </w:p>
        </w:tc>
        <w:tc>
          <w:tcPr>
            <w:tcW w:w="1881"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Н</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7</w:t>
            </w:r>
          </w:p>
        </w:tc>
        <w:tc>
          <w:tcPr>
            <w:tcW w:w="3046"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Соколов Женя</w:t>
            </w:r>
          </w:p>
        </w:tc>
        <w:tc>
          <w:tcPr>
            <w:tcW w:w="1693"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color w:val="000000"/>
                <w:sz w:val="20"/>
                <w:szCs w:val="20"/>
              </w:rPr>
            </w:pPr>
            <w:r w:rsidRPr="006E753F">
              <w:rPr>
                <w:rFonts w:ascii="Times New Roman" w:hAnsi="Times New Roman" w:cs="Times New Roman"/>
                <w:color w:val="000000"/>
                <w:sz w:val="20"/>
                <w:szCs w:val="20"/>
              </w:rPr>
              <w:t>51</w:t>
            </w:r>
          </w:p>
        </w:tc>
        <w:tc>
          <w:tcPr>
            <w:tcW w:w="1881"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С</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8</w:t>
            </w:r>
          </w:p>
        </w:tc>
        <w:tc>
          <w:tcPr>
            <w:tcW w:w="3046"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Старова Аня</w:t>
            </w:r>
          </w:p>
        </w:tc>
        <w:tc>
          <w:tcPr>
            <w:tcW w:w="1693"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color w:val="000000"/>
                <w:sz w:val="20"/>
                <w:szCs w:val="20"/>
              </w:rPr>
            </w:pPr>
            <w:r w:rsidRPr="006E753F">
              <w:rPr>
                <w:rFonts w:ascii="Times New Roman" w:hAnsi="Times New Roman" w:cs="Times New Roman"/>
                <w:color w:val="000000"/>
                <w:sz w:val="20"/>
                <w:szCs w:val="20"/>
              </w:rPr>
              <w:t>49</w:t>
            </w:r>
          </w:p>
        </w:tc>
        <w:tc>
          <w:tcPr>
            <w:tcW w:w="1881"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С</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9</w:t>
            </w:r>
          </w:p>
        </w:tc>
        <w:tc>
          <w:tcPr>
            <w:tcW w:w="3046"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Юртаева Полина</w:t>
            </w:r>
          </w:p>
        </w:tc>
        <w:tc>
          <w:tcPr>
            <w:tcW w:w="1693"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color w:val="000000"/>
                <w:sz w:val="20"/>
                <w:szCs w:val="20"/>
              </w:rPr>
            </w:pPr>
            <w:r w:rsidRPr="006E753F">
              <w:rPr>
                <w:rFonts w:ascii="Times New Roman" w:hAnsi="Times New Roman" w:cs="Times New Roman"/>
                <w:color w:val="000000"/>
                <w:sz w:val="20"/>
                <w:szCs w:val="20"/>
              </w:rPr>
              <w:t>56</w:t>
            </w:r>
          </w:p>
        </w:tc>
        <w:tc>
          <w:tcPr>
            <w:tcW w:w="1881"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С</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10</w:t>
            </w:r>
          </w:p>
        </w:tc>
        <w:tc>
          <w:tcPr>
            <w:tcW w:w="3046"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Титов Кирилл</w:t>
            </w:r>
          </w:p>
        </w:tc>
        <w:tc>
          <w:tcPr>
            <w:tcW w:w="1693"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color w:val="000000"/>
                <w:sz w:val="20"/>
                <w:szCs w:val="20"/>
              </w:rPr>
            </w:pPr>
            <w:r w:rsidRPr="006E753F">
              <w:rPr>
                <w:rFonts w:ascii="Times New Roman" w:hAnsi="Times New Roman" w:cs="Times New Roman"/>
                <w:color w:val="000000"/>
                <w:sz w:val="20"/>
                <w:szCs w:val="20"/>
              </w:rPr>
              <w:t>51</w:t>
            </w:r>
          </w:p>
        </w:tc>
        <w:tc>
          <w:tcPr>
            <w:tcW w:w="1881"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С</w:t>
            </w:r>
          </w:p>
        </w:tc>
      </w:tr>
      <w:tr w:rsidR="005A5C67" w:rsidRPr="006E753F" w:rsidTr="006E753F">
        <w:tc>
          <w:tcPr>
            <w:tcW w:w="4344" w:type="dxa"/>
            <w:gridSpan w:val="2"/>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Средний результат по группе</w:t>
            </w:r>
          </w:p>
        </w:tc>
        <w:tc>
          <w:tcPr>
            <w:tcW w:w="1693"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54,8</w:t>
            </w:r>
          </w:p>
        </w:tc>
        <w:tc>
          <w:tcPr>
            <w:tcW w:w="1881" w:type="dxa"/>
          </w:tcPr>
          <w:p w:rsidR="005A5C67" w:rsidRPr="006E753F" w:rsidRDefault="005A5C67" w:rsidP="00BC7FB7">
            <w:pPr>
              <w:widowControl w:val="0"/>
              <w:tabs>
                <w:tab w:val="left" w:pos="284"/>
                <w:tab w:val="left" w:pos="1134"/>
              </w:tabs>
              <w:spacing w:after="0" w:line="360" w:lineRule="auto"/>
              <w:jc w:val="both"/>
              <w:rPr>
                <w:rFonts w:ascii="Times New Roman" w:hAnsi="Times New Roman" w:cs="Times New Roman"/>
                <w:sz w:val="20"/>
                <w:szCs w:val="20"/>
              </w:rPr>
            </w:pPr>
            <w:r w:rsidRPr="006E753F">
              <w:rPr>
                <w:rFonts w:ascii="Times New Roman" w:hAnsi="Times New Roman" w:cs="Times New Roman"/>
                <w:sz w:val="20"/>
                <w:szCs w:val="20"/>
              </w:rPr>
              <w:t>С</w:t>
            </w:r>
          </w:p>
        </w:tc>
      </w:tr>
    </w:tbl>
    <w:p w:rsidR="006E753F" w:rsidRDefault="006E753F" w:rsidP="00BC7FB7">
      <w:pPr>
        <w:widowControl w:val="0"/>
        <w:tabs>
          <w:tab w:val="left" w:pos="284"/>
          <w:tab w:val="left" w:pos="1134"/>
        </w:tabs>
        <w:spacing w:after="0" w:line="360" w:lineRule="auto"/>
        <w:ind w:firstLine="709"/>
        <w:jc w:val="both"/>
        <w:rPr>
          <w:rFonts w:ascii="Times New Roman" w:hAnsi="Times New Roman" w:cs="Times New Roman"/>
          <w:sz w:val="28"/>
          <w:szCs w:val="28"/>
          <w:lang w:val="en-US"/>
        </w:rPr>
      </w:pPr>
    </w:p>
    <w:p w:rsidR="006E753F" w:rsidRPr="006E753F" w:rsidRDefault="006E753F"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Таблица 4. Распределение детей контрольной группы по уровням сформированности экологических знаний.</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98"/>
        <w:gridCol w:w="2174"/>
        <w:gridCol w:w="2052"/>
        <w:gridCol w:w="2394"/>
      </w:tblGrid>
      <w:tr w:rsidR="005A5C67" w:rsidRPr="006E753F" w:rsidTr="006E753F">
        <w:trPr>
          <w:trHeight w:val="111"/>
        </w:trPr>
        <w:tc>
          <w:tcPr>
            <w:tcW w:w="129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w:t>
            </w:r>
            <w:r w:rsidR="006E753F">
              <w:rPr>
                <w:rFonts w:ascii="Times New Roman" w:hAnsi="Times New Roman" w:cs="Times New Roman"/>
                <w:sz w:val="20"/>
                <w:szCs w:val="20"/>
                <w:lang w:val="en-US"/>
              </w:rPr>
              <w:t xml:space="preserve"> </w:t>
            </w:r>
            <w:r w:rsidRPr="006E753F">
              <w:rPr>
                <w:rFonts w:ascii="Times New Roman" w:hAnsi="Times New Roman" w:cs="Times New Roman"/>
                <w:sz w:val="20"/>
                <w:szCs w:val="20"/>
              </w:rPr>
              <w:t>п/п</w:t>
            </w:r>
          </w:p>
        </w:tc>
        <w:tc>
          <w:tcPr>
            <w:tcW w:w="217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Фамилия, имя</w:t>
            </w:r>
          </w:p>
        </w:tc>
        <w:tc>
          <w:tcPr>
            <w:tcW w:w="2052"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Общий балл</w:t>
            </w:r>
          </w:p>
        </w:tc>
        <w:tc>
          <w:tcPr>
            <w:tcW w:w="239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Уровень</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1</w:t>
            </w:r>
          </w:p>
        </w:tc>
        <w:tc>
          <w:tcPr>
            <w:tcW w:w="217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Андреев Дима</w:t>
            </w:r>
          </w:p>
        </w:tc>
        <w:tc>
          <w:tcPr>
            <w:tcW w:w="2052"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4</w:t>
            </w:r>
            <w:r w:rsidRPr="006E753F">
              <w:rPr>
                <w:rFonts w:ascii="Times New Roman" w:hAnsi="Times New Roman" w:cs="Times New Roman"/>
                <w:sz w:val="20"/>
                <w:szCs w:val="20"/>
                <w:lang w:val="en-US"/>
              </w:rPr>
              <w:t>6</w:t>
            </w:r>
          </w:p>
        </w:tc>
        <w:tc>
          <w:tcPr>
            <w:tcW w:w="239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Н</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2</w:t>
            </w:r>
          </w:p>
        </w:tc>
        <w:tc>
          <w:tcPr>
            <w:tcW w:w="217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Буренова Аня</w:t>
            </w:r>
          </w:p>
        </w:tc>
        <w:tc>
          <w:tcPr>
            <w:tcW w:w="2052"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5</w:t>
            </w:r>
            <w:r w:rsidRPr="006E753F">
              <w:rPr>
                <w:rFonts w:ascii="Times New Roman" w:hAnsi="Times New Roman" w:cs="Times New Roman"/>
                <w:sz w:val="20"/>
                <w:szCs w:val="20"/>
                <w:lang w:val="en-US"/>
              </w:rPr>
              <w:t>5</w:t>
            </w:r>
          </w:p>
        </w:tc>
        <w:tc>
          <w:tcPr>
            <w:tcW w:w="239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С</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3</w:t>
            </w:r>
          </w:p>
        </w:tc>
        <w:tc>
          <w:tcPr>
            <w:tcW w:w="217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Гамаюров Сережа</w:t>
            </w:r>
          </w:p>
        </w:tc>
        <w:tc>
          <w:tcPr>
            <w:tcW w:w="2052"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4</w:t>
            </w:r>
            <w:r w:rsidRPr="006E753F">
              <w:rPr>
                <w:rFonts w:ascii="Times New Roman" w:hAnsi="Times New Roman" w:cs="Times New Roman"/>
                <w:sz w:val="20"/>
                <w:szCs w:val="20"/>
                <w:lang w:val="en-US"/>
              </w:rPr>
              <w:t>8</w:t>
            </w:r>
          </w:p>
        </w:tc>
        <w:tc>
          <w:tcPr>
            <w:tcW w:w="239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Н</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4</w:t>
            </w:r>
          </w:p>
        </w:tc>
        <w:tc>
          <w:tcPr>
            <w:tcW w:w="217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Клекин Дима</w:t>
            </w:r>
          </w:p>
        </w:tc>
        <w:tc>
          <w:tcPr>
            <w:tcW w:w="2052"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lang w:val="en-US"/>
              </w:rPr>
            </w:pPr>
            <w:r w:rsidRPr="006E753F">
              <w:rPr>
                <w:rFonts w:ascii="Times New Roman" w:hAnsi="Times New Roman" w:cs="Times New Roman"/>
                <w:sz w:val="20"/>
                <w:szCs w:val="20"/>
              </w:rPr>
              <w:t>3</w:t>
            </w:r>
            <w:r w:rsidRPr="006E753F">
              <w:rPr>
                <w:rFonts w:ascii="Times New Roman" w:hAnsi="Times New Roman" w:cs="Times New Roman"/>
                <w:sz w:val="20"/>
                <w:szCs w:val="20"/>
                <w:lang w:val="en-US"/>
              </w:rPr>
              <w:t>6</w:t>
            </w:r>
          </w:p>
        </w:tc>
        <w:tc>
          <w:tcPr>
            <w:tcW w:w="239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Н</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5</w:t>
            </w:r>
          </w:p>
        </w:tc>
        <w:tc>
          <w:tcPr>
            <w:tcW w:w="217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Потапова Лиза</w:t>
            </w:r>
          </w:p>
        </w:tc>
        <w:tc>
          <w:tcPr>
            <w:tcW w:w="2052"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lang w:val="en-US"/>
              </w:rPr>
            </w:pPr>
            <w:r w:rsidRPr="006E753F">
              <w:rPr>
                <w:rFonts w:ascii="Times New Roman" w:hAnsi="Times New Roman" w:cs="Times New Roman"/>
                <w:sz w:val="20"/>
                <w:szCs w:val="20"/>
              </w:rPr>
              <w:t>7</w:t>
            </w:r>
            <w:r w:rsidRPr="006E753F">
              <w:rPr>
                <w:rFonts w:ascii="Times New Roman" w:hAnsi="Times New Roman" w:cs="Times New Roman"/>
                <w:sz w:val="20"/>
                <w:szCs w:val="20"/>
                <w:lang w:val="en-US"/>
              </w:rPr>
              <w:t>2</w:t>
            </w:r>
          </w:p>
        </w:tc>
        <w:tc>
          <w:tcPr>
            <w:tcW w:w="239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С</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6</w:t>
            </w:r>
          </w:p>
        </w:tc>
        <w:tc>
          <w:tcPr>
            <w:tcW w:w="217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Лукьянова Даша</w:t>
            </w:r>
          </w:p>
        </w:tc>
        <w:tc>
          <w:tcPr>
            <w:tcW w:w="2052"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73</w:t>
            </w:r>
          </w:p>
        </w:tc>
        <w:tc>
          <w:tcPr>
            <w:tcW w:w="239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С</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7</w:t>
            </w:r>
          </w:p>
        </w:tc>
        <w:tc>
          <w:tcPr>
            <w:tcW w:w="217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Эмрих Рома</w:t>
            </w:r>
          </w:p>
        </w:tc>
        <w:tc>
          <w:tcPr>
            <w:tcW w:w="2052"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lang w:val="en-US"/>
              </w:rPr>
            </w:pPr>
            <w:r w:rsidRPr="006E753F">
              <w:rPr>
                <w:rFonts w:ascii="Times New Roman" w:hAnsi="Times New Roman" w:cs="Times New Roman"/>
                <w:sz w:val="20"/>
                <w:szCs w:val="20"/>
                <w:lang w:val="en-US"/>
              </w:rPr>
              <w:t>47</w:t>
            </w:r>
          </w:p>
        </w:tc>
        <w:tc>
          <w:tcPr>
            <w:tcW w:w="239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Н</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8</w:t>
            </w:r>
          </w:p>
        </w:tc>
        <w:tc>
          <w:tcPr>
            <w:tcW w:w="217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Ткач Саша</w:t>
            </w:r>
          </w:p>
        </w:tc>
        <w:tc>
          <w:tcPr>
            <w:tcW w:w="2052"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lang w:val="en-US"/>
              </w:rPr>
            </w:pPr>
            <w:r w:rsidRPr="006E753F">
              <w:rPr>
                <w:rFonts w:ascii="Times New Roman" w:hAnsi="Times New Roman" w:cs="Times New Roman"/>
                <w:sz w:val="20"/>
                <w:szCs w:val="20"/>
              </w:rPr>
              <w:t>3</w:t>
            </w:r>
            <w:r w:rsidRPr="006E753F">
              <w:rPr>
                <w:rFonts w:ascii="Times New Roman" w:hAnsi="Times New Roman" w:cs="Times New Roman"/>
                <w:sz w:val="20"/>
                <w:szCs w:val="20"/>
                <w:lang w:val="en-US"/>
              </w:rPr>
              <w:t>8</w:t>
            </w:r>
          </w:p>
        </w:tc>
        <w:tc>
          <w:tcPr>
            <w:tcW w:w="239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Н</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9</w:t>
            </w:r>
          </w:p>
        </w:tc>
        <w:tc>
          <w:tcPr>
            <w:tcW w:w="217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Федоров Миша</w:t>
            </w:r>
          </w:p>
        </w:tc>
        <w:tc>
          <w:tcPr>
            <w:tcW w:w="2052"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40</w:t>
            </w:r>
          </w:p>
        </w:tc>
        <w:tc>
          <w:tcPr>
            <w:tcW w:w="239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Н</w:t>
            </w:r>
          </w:p>
        </w:tc>
      </w:tr>
      <w:tr w:rsidR="005A5C67" w:rsidRPr="006E753F" w:rsidTr="006E753F">
        <w:tc>
          <w:tcPr>
            <w:tcW w:w="1298"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10</w:t>
            </w:r>
          </w:p>
        </w:tc>
        <w:tc>
          <w:tcPr>
            <w:tcW w:w="217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Филиппова Катя</w:t>
            </w:r>
          </w:p>
        </w:tc>
        <w:tc>
          <w:tcPr>
            <w:tcW w:w="2052"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lang w:val="en-US"/>
              </w:rPr>
            </w:pPr>
            <w:r w:rsidRPr="006E753F">
              <w:rPr>
                <w:rFonts w:ascii="Times New Roman" w:hAnsi="Times New Roman" w:cs="Times New Roman"/>
                <w:sz w:val="20"/>
                <w:szCs w:val="20"/>
              </w:rPr>
              <w:t>8</w:t>
            </w:r>
            <w:r w:rsidRPr="006E753F">
              <w:rPr>
                <w:rFonts w:ascii="Times New Roman" w:hAnsi="Times New Roman" w:cs="Times New Roman"/>
                <w:sz w:val="20"/>
                <w:szCs w:val="20"/>
                <w:lang w:val="en-US"/>
              </w:rPr>
              <w:t>9</w:t>
            </w:r>
          </w:p>
        </w:tc>
        <w:tc>
          <w:tcPr>
            <w:tcW w:w="239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В</w:t>
            </w:r>
          </w:p>
        </w:tc>
      </w:tr>
      <w:tr w:rsidR="005A5C67" w:rsidRPr="006E753F" w:rsidTr="006E753F">
        <w:tc>
          <w:tcPr>
            <w:tcW w:w="3472" w:type="dxa"/>
            <w:gridSpan w:val="2"/>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Средний результат по группе</w:t>
            </w:r>
          </w:p>
        </w:tc>
        <w:tc>
          <w:tcPr>
            <w:tcW w:w="2052"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54,4</w:t>
            </w:r>
          </w:p>
        </w:tc>
        <w:tc>
          <w:tcPr>
            <w:tcW w:w="2394"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С</w:t>
            </w:r>
          </w:p>
        </w:tc>
      </w:tr>
    </w:tbl>
    <w:p w:rsidR="006E753F" w:rsidRDefault="006E753F" w:rsidP="00BC7FB7">
      <w:pPr>
        <w:widowControl w:val="0"/>
        <w:tabs>
          <w:tab w:val="left" w:pos="284"/>
          <w:tab w:val="left" w:pos="1134"/>
        </w:tabs>
        <w:spacing w:after="0" w:line="360" w:lineRule="auto"/>
        <w:ind w:firstLine="709"/>
        <w:jc w:val="both"/>
        <w:rPr>
          <w:rFonts w:ascii="Times New Roman" w:hAnsi="Times New Roman" w:cs="Times New Roman"/>
          <w:sz w:val="28"/>
          <w:szCs w:val="28"/>
          <w:lang w:val="en-US"/>
        </w:rPr>
      </w:pPr>
    </w:p>
    <w:p w:rsid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Количественный результаты распределения детей обеих групп по уровням сформированности экологических знаний представлены на рисунке 6.</w:t>
      </w:r>
    </w:p>
    <w:p w:rsidR="005A5C67" w:rsidRPr="006E753F" w:rsidRDefault="006E753F"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A6234" w:rsidRPr="006E753F">
        <w:rPr>
          <w:rFonts w:ascii="Times New Roman" w:hAnsi="Times New Roman" w:cs="Times New Roman"/>
          <w:noProof/>
          <w:sz w:val="28"/>
          <w:szCs w:val="28"/>
          <w:lang w:eastAsia="ru-RU"/>
        </w:rPr>
        <w:object w:dxaOrig="4973" w:dyaOrig="4868">
          <v:shape id="Диаграмма 8" o:spid="_x0000_i1030" type="#_x0000_t75" style="width:2in;height:124.5pt;visibility:visible" o:ole="">
            <v:imagedata r:id="rId14" o:title=""/>
            <o:lock v:ext="edit" aspectratio="f"/>
          </v:shape>
          <o:OLEObject Type="Embed" ProgID="Excel.Sheet.8" ShapeID="Диаграмма 8" DrawAspect="Content" ObjectID="_1457574896" r:id="rId15"/>
        </w:object>
      </w:r>
      <w:r w:rsidR="00CA6234" w:rsidRPr="006E753F">
        <w:rPr>
          <w:rFonts w:ascii="Times New Roman" w:hAnsi="Times New Roman" w:cs="Times New Roman"/>
          <w:noProof/>
          <w:sz w:val="28"/>
          <w:szCs w:val="28"/>
          <w:lang w:eastAsia="ru-RU"/>
        </w:rPr>
        <w:object w:dxaOrig="4964" w:dyaOrig="4868">
          <v:shape id="Диаграмма 10" o:spid="_x0000_i1031" type="#_x0000_t75" style="width:126.75pt;height:124.5pt;visibility:visible" o:ole="">
            <v:imagedata r:id="rId16" o:title=""/>
            <o:lock v:ext="edit" aspectratio="f"/>
          </v:shape>
          <o:OLEObject Type="Embed" ProgID="Excel.Sheet.8" ShapeID="Диаграмма 10" DrawAspect="Content" ObjectID="_1457574897" r:id="rId17"/>
        </w:objec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Рис.6 Распределение детей по уровням сформированности экологических знаний по результатам контрольного эксперимента ( в %)</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5A5C67" w:rsidRPr="00BC7FB7"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По результатам диагностики в констатирующем и контрольном эксперименте (Приложения 2, 13) мы определили величину изменения уровней сформированности экологических знаний у дошкольников экспериментальной и контрольной групп (таблица 5 рис.7).</w:t>
      </w:r>
    </w:p>
    <w:p w:rsidR="006E753F" w:rsidRPr="00BC7FB7" w:rsidRDefault="006E753F"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6E753F" w:rsidRPr="006E753F" w:rsidRDefault="006E753F"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Таблица 5. Динамика повышения уровней сформированности экологических знаний у дошкольников экспериментальной и контрольной групп</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01"/>
        <w:gridCol w:w="3270"/>
        <w:gridCol w:w="2773"/>
      </w:tblGrid>
      <w:tr w:rsidR="005A5C67" w:rsidRPr="006E753F" w:rsidTr="006E753F">
        <w:tc>
          <w:tcPr>
            <w:tcW w:w="3301" w:type="dxa"/>
            <w:vMerge w:val="restart"/>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p>
        </w:tc>
        <w:tc>
          <w:tcPr>
            <w:tcW w:w="6043" w:type="dxa"/>
            <w:gridSpan w:val="2"/>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Средний балл</w:t>
            </w:r>
          </w:p>
        </w:tc>
      </w:tr>
      <w:tr w:rsidR="005A5C67" w:rsidRPr="006E753F" w:rsidTr="006E753F">
        <w:tc>
          <w:tcPr>
            <w:tcW w:w="3301" w:type="dxa"/>
            <w:vMerge/>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p>
        </w:tc>
        <w:tc>
          <w:tcPr>
            <w:tcW w:w="3270"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Экспериментальная группа</w:t>
            </w:r>
          </w:p>
        </w:tc>
        <w:tc>
          <w:tcPr>
            <w:tcW w:w="277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Контрольная группа</w:t>
            </w:r>
          </w:p>
        </w:tc>
      </w:tr>
      <w:tr w:rsidR="005A5C67" w:rsidRPr="006E753F" w:rsidTr="006E753F">
        <w:tc>
          <w:tcPr>
            <w:tcW w:w="3301"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Констатирующий эксперимент</w:t>
            </w:r>
          </w:p>
        </w:tc>
        <w:tc>
          <w:tcPr>
            <w:tcW w:w="3270"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46,3</w:t>
            </w:r>
          </w:p>
        </w:tc>
        <w:tc>
          <w:tcPr>
            <w:tcW w:w="277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48,5</w:t>
            </w:r>
          </w:p>
        </w:tc>
      </w:tr>
      <w:tr w:rsidR="005A5C67" w:rsidRPr="006E753F" w:rsidTr="006E753F">
        <w:tc>
          <w:tcPr>
            <w:tcW w:w="3301"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Контрольный эксперимент</w:t>
            </w:r>
          </w:p>
        </w:tc>
        <w:tc>
          <w:tcPr>
            <w:tcW w:w="3270"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54,8</w:t>
            </w:r>
          </w:p>
        </w:tc>
        <w:tc>
          <w:tcPr>
            <w:tcW w:w="277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54,4</w:t>
            </w:r>
          </w:p>
        </w:tc>
      </w:tr>
      <w:tr w:rsidR="005A5C67" w:rsidRPr="006E753F" w:rsidTr="006E753F">
        <w:tc>
          <w:tcPr>
            <w:tcW w:w="3301"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Прирост показателей ( в баллах)</w:t>
            </w:r>
          </w:p>
        </w:tc>
        <w:tc>
          <w:tcPr>
            <w:tcW w:w="3270"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8,5</w:t>
            </w:r>
          </w:p>
        </w:tc>
        <w:tc>
          <w:tcPr>
            <w:tcW w:w="2773"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5,9</w:t>
            </w:r>
          </w:p>
        </w:tc>
      </w:tr>
      <w:tr w:rsidR="005A5C67" w:rsidRPr="006E753F" w:rsidTr="006E753F">
        <w:tc>
          <w:tcPr>
            <w:tcW w:w="3301" w:type="dxa"/>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Разность( в баллах)</w:t>
            </w:r>
          </w:p>
        </w:tc>
        <w:tc>
          <w:tcPr>
            <w:tcW w:w="6043" w:type="dxa"/>
            <w:gridSpan w:val="2"/>
          </w:tcPr>
          <w:p w:rsidR="005A5C67" w:rsidRPr="006E753F" w:rsidRDefault="005A5C67" w:rsidP="00BC7FB7">
            <w:pPr>
              <w:widowControl w:val="0"/>
              <w:tabs>
                <w:tab w:val="left" w:pos="284"/>
                <w:tab w:val="left" w:pos="1134"/>
              </w:tabs>
              <w:spacing w:after="0" w:line="360" w:lineRule="auto"/>
              <w:rPr>
                <w:rFonts w:ascii="Times New Roman" w:hAnsi="Times New Roman" w:cs="Times New Roman"/>
                <w:sz w:val="20"/>
                <w:szCs w:val="20"/>
              </w:rPr>
            </w:pPr>
            <w:r w:rsidRPr="006E753F">
              <w:rPr>
                <w:rFonts w:ascii="Times New Roman" w:hAnsi="Times New Roman" w:cs="Times New Roman"/>
                <w:sz w:val="20"/>
                <w:szCs w:val="20"/>
              </w:rPr>
              <w:t>2,6</w:t>
            </w:r>
          </w:p>
        </w:tc>
      </w:tr>
    </w:tbl>
    <w:p w:rsidR="006E753F" w:rsidRDefault="006E753F" w:rsidP="00BC7FB7">
      <w:pPr>
        <w:widowControl w:val="0"/>
        <w:tabs>
          <w:tab w:val="left" w:pos="284"/>
          <w:tab w:val="left" w:pos="1134"/>
        </w:tabs>
        <w:spacing w:after="0" w:line="360" w:lineRule="auto"/>
        <w:ind w:firstLine="709"/>
        <w:jc w:val="both"/>
        <w:rPr>
          <w:rFonts w:ascii="Times New Roman" w:hAnsi="Times New Roman" w:cs="Times New Roman"/>
          <w:sz w:val="28"/>
          <w:szCs w:val="28"/>
          <w:lang w:val="en-US"/>
        </w:rPr>
      </w:pPr>
    </w:p>
    <w:p w:rsidR="005A5C67" w:rsidRPr="006E753F" w:rsidRDefault="00CA6234"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noProof/>
          <w:sz w:val="28"/>
          <w:szCs w:val="28"/>
          <w:lang w:eastAsia="ru-RU"/>
        </w:rPr>
        <w:object w:dxaOrig="8698" w:dyaOrig="5069">
          <v:shape id="Диаграмма 7" o:spid="_x0000_i1032" type="#_x0000_t75" style="width:252pt;height:111.75pt;visibility:visible" o:ole="">
            <v:imagedata r:id="rId18" o:title=""/>
            <o:lock v:ext="edit" aspectratio="f"/>
          </v:shape>
          <o:OLEObject Type="Embed" ProgID="Excel.Sheet.8" ShapeID="Диаграмма 7" DrawAspect="Content" ObjectID="_1457574898" r:id="rId19"/>
        </w:objec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Рис.7</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Сравнительный график повышения среднего балла в контрольной и экспериментальной группах по результатам контрольного и констатирующего экспериментов.</w:t>
      </w:r>
    </w:p>
    <w:p w:rsidR="005A5C67" w:rsidRPr="00BC7FB7" w:rsidRDefault="006E753F"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A5C67" w:rsidRPr="006E753F">
        <w:rPr>
          <w:rFonts w:ascii="Times New Roman" w:hAnsi="Times New Roman" w:cs="Times New Roman"/>
          <w:sz w:val="28"/>
          <w:szCs w:val="28"/>
        </w:rPr>
        <w:t>Индивидуальная динамика повышения уровней сформированности экологических знаний у детей контрольной и экспериментальной группы выглядит</w:t>
      </w:r>
      <w:r w:rsidR="008F0C19" w:rsidRPr="006E753F">
        <w:rPr>
          <w:rFonts w:ascii="Times New Roman" w:hAnsi="Times New Roman" w:cs="Times New Roman"/>
          <w:sz w:val="28"/>
          <w:szCs w:val="28"/>
        </w:rPr>
        <w:t xml:space="preserve"> </w:t>
      </w:r>
      <w:r w:rsidR="005A5C67" w:rsidRPr="006E753F">
        <w:rPr>
          <w:rFonts w:ascii="Times New Roman" w:hAnsi="Times New Roman" w:cs="Times New Roman"/>
          <w:sz w:val="28"/>
          <w:szCs w:val="28"/>
        </w:rPr>
        <w:t>следующим образом (Рис.8-9)</w:t>
      </w:r>
    </w:p>
    <w:p w:rsidR="006163F3" w:rsidRPr="00BC7FB7" w:rsidRDefault="006163F3"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5A5C67" w:rsidRPr="006E753F" w:rsidRDefault="004F27BC"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Диаграмма 1" o:spid="_x0000_i1033" type="#_x0000_t75" style="width:387.75pt;height:183pt;visibility:visible">
            <v:imagedata r:id="rId20" o:title=""/>
            <o:lock v:ext="edit" aspectratio="f"/>
          </v:shape>
        </w:pic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Рис.8 Индивидуальная динамика повышения уровней сформированности экологических знаний у детей экспериментальной группы.</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5A5C67" w:rsidRPr="006E753F" w:rsidRDefault="004F27BC"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Диаграмма 2" o:spid="_x0000_i1034" type="#_x0000_t75" style="width:385.5pt;height:213pt;visibility:visible">
            <v:imagedata r:id="rId21" o:title=""/>
            <o:lock v:ext="edit" aspectratio="f"/>
          </v:shape>
        </w:pic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Рис.9 Индивидуальная динамика повышения уровней сформированности экологических знаний у детей контрольной группы.</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Анализ результатов диагностики сформированности</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экологических знаний</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дошкольников экспериментальной и контрольной групп в контрольном эксперименте показывает:</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1. Уровень сформированности экологических знаний повысился в обеих группах, однако динамика его повышения в экспериментальной группе выше, чем в контрольной .</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2. Значительно возрос уровень сформированности экологических знаний у дошкольников экспериментальной группы, показавших в констатирующем эксперименте низкие результаты. В контрольном эксперименте</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4 (66,6%) из этих детей показали средний уровень сформированности экологических знаний, а</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2 ( 24,4%) детей</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остались по- прежнему на низком уровне, но у них улучшились результаты по отдельным вопросам заданий.</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3. Данные показывают, что в результате проведенного нами формирующего педагогического эксперимента оценки результатов выполненных заданий у дошкольников экспериментальной группы во-первых, стали менее "разбросаны", во-вторых, улучшились более значительно, чем у дошкольников контрольной группы.</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Кроме того, заметно изменилось отношение детей экспериментальной группы к природным объектам. В процессе</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работы с дошкольниками экспериментальной группы</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в сознании детей заложилось ясное и точное представление о предметах и явлениях природы, что в живой природе все связано между собой, что отдельные предметы и явления взаимообусловливают друг друга, что организм и среда - неразрывное целое, что любая особенность в строении растений, в поведении животных подчинена определенным законам, что человек, как часть природы, наделенная сознанием, своим трудом активно воздействует на природу.</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Особую заботу дети стали проявлять за обитателями уголка природы. Все дети, которые испытывают активный интерес, желание, стремление участвовать в работе, ухаживают за цветами и рыбками</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не только во время своего дежурства в уголке природы, но и помогают другим детям в другие дни. Особую заботу дети проявляют по уходу за рыбками. Детям очень нравится</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насыпать свежий корм, а потом наблюдать за действиями, поведением рыбок. После наблюдения дети с интересом и восторгом рассказывают воспитателю и остальным детям об увиденном.</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На занятиях по экологии дети стали более внимательными. Они с интересом слушают рассказы о животных и растениях, задают много дополнительных интересующих их вопросов, на которые воспитатель с удовольствием отвечает. Знания, полученные на занятиях дети "проверяют" в самостоятельной экспериментальной деятельности на основе метода проб и ошибок. Постепенно элементарные опыты становятся играми-опытами, в которых, как в дидактической игре, есть два начала: учебное - познавательное и игровое - занимательное. Игровой мотив усиливает эмоциональную значимость для ребенка данной деятельности. В результате закрепленные в играх-опытах знания о связях, свойствах и качествах природных объектов становятся более осознанными и прочными.</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Во время прогулок и экскурсий дети стали проявлять большой интерес к жизни птиц и насекомых. Теперь все дети знают, что человек и природа неразрывно связаны. И от того, как человек будет любить, беречь и заботиться о природе, будет зависеть его дальнейшее существование на Земле.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5A5C67" w:rsidRPr="006163F3" w:rsidRDefault="006163F3" w:rsidP="00BC7FB7">
      <w:pPr>
        <w:widowControl w:val="0"/>
        <w:tabs>
          <w:tab w:val="left" w:pos="284"/>
          <w:tab w:val="left" w:pos="1134"/>
        </w:tabs>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5A5C67" w:rsidRPr="006163F3">
        <w:rPr>
          <w:rFonts w:ascii="Times New Roman" w:hAnsi="Times New Roman" w:cs="Times New Roman"/>
          <w:b/>
          <w:bCs/>
          <w:sz w:val="28"/>
          <w:szCs w:val="28"/>
        </w:rPr>
        <w:t>ЗАКЛЮЧЕНИЕ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На этапе дошкольного детства складывается начальное ощущение окружающего мира: ребенок получает эмоциональное впечатления о природе, накапливает представления о разных формах жизни. Таким образом, уже в этот период формируются первоосновы экологического мышления, сознания, экологической культуры. Но только при одном условии -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 работе с дошкольниками по их экологическому воспитанию должен быть использован интегрированный подход, предполагающий взаимосвязь исследовательской деятельности, музыки, изобразительной деятельности, физической культуры, игры, театральной деятельности, литературы, моделирования, просмотра телепередач, экскурсий, а также организации самостоятельной деятельности детей, т. е. экологизацию различных видов деятельности ребенка.</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Работа с детьми предполагает сотрудничество, сотворчество педагога и ребенка и исключала авторитарную модель обучения. Занятия должны строиться</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с учетом наглядно-действенного и наглядно-образного восприятия ребенком окружающего мира и должны быть направлены на формирование экологических знаний (знания о мире животных; знания о растительном мире; знания о неживой природе; знания о временах года).</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Внесение игровых обучающих ситуаций</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в процесс экологического воспитания детей должен носить не случайный, а специально организованный характер. Только тогда педагог может достигнуть хороших результатов.</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Педагогический эксперимент, проведенный нами в соответствии с целью исследования и гипотезой, проходил в три этапа: констатирующий, формирующий и контрольный.</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В ходе констатирующего эксперимента мы определили критерии уровня экологических знаний, подобрали диагностический материал и оборудование и провели диагностику детей</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экспериментальной и контрольной групп. Диагностика проводилась с учетом возрастных особенностей дошкольников.</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На основании полученных в ходе констатирующего эксперимента результатов, а также анализа и обобщения психолого-педагогической и научно-методической литературы, нами была выстроена программа действий по обогащению экологических знаний дошкольников экспериментальной группы</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в процессе использования игровых обучающих ситуаций. Использование игровых обучающих ситуаций предполагалось во всех видах деятельности детей: занятиях, труде в природе, наблюдениях, экскурсиях и т.д.</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Для определения эффективности проделанной работы в ходе формирующего эксперимента</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нами был проведен контрольный эксперимент.</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Анализ результатов диагностики у детей экспериментальной и контрольной групп в контрольном эксперименте показал, что уровень сформированности экологических знаний повысился в обеих группах, однако динамика его повышения в экспериментальной группе была выше.</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r w:rsidRPr="006E753F">
        <w:rPr>
          <w:rFonts w:ascii="Times New Roman" w:hAnsi="Times New Roman" w:cs="Times New Roman"/>
          <w:sz w:val="28"/>
          <w:szCs w:val="28"/>
        </w:rPr>
        <w:t>Это позволило сделать вывод, что гипотеза о том, что целенаправленная работа по экологическому воспитанию детей</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будет проходить успешно, если</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в процессе</w:t>
      </w:r>
      <w:r w:rsidR="008F0C19" w:rsidRPr="006E753F">
        <w:rPr>
          <w:rFonts w:ascii="Times New Roman" w:hAnsi="Times New Roman" w:cs="Times New Roman"/>
          <w:sz w:val="28"/>
          <w:szCs w:val="28"/>
        </w:rPr>
        <w:t xml:space="preserve"> </w:t>
      </w:r>
      <w:r w:rsidRPr="006E753F">
        <w:rPr>
          <w:rFonts w:ascii="Times New Roman" w:hAnsi="Times New Roman" w:cs="Times New Roman"/>
          <w:sz w:val="28"/>
          <w:szCs w:val="28"/>
        </w:rPr>
        <w:t>данного воспитания будут использоваться разнообразные игровые обучающие ситуации, подтвердилась.</w:t>
      </w:r>
    </w:p>
    <w:p w:rsidR="005A5C67" w:rsidRPr="006E753F" w:rsidRDefault="005A5C67" w:rsidP="00BC7FB7">
      <w:pPr>
        <w:widowControl w:val="0"/>
        <w:tabs>
          <w:tab w:val="left" w:pos="284"/>
          <w:tab w:val="left" w:pos="1134"/>
        </w:tabs>
        <w:spacing w:after="0" w:line="360" w:lineRule="auto"/>
        <w:ind w:firstLine="709"/>
        <w:jc w:val="both"/>
        <w:rPr>
          <w:rFonts w:ascii="Times New Roman" w:hAnsi="Times New Roman" w:cs="Times New Roman"/>
          <w:sz w:val="28"/>
          <w:szCs w:val="28"/>
        </w:rPr>
      </w:pPr>
    </w:p>
    <w:p w:rsidR="005A5C67" w:rsidRPr="006163F3" w:rsidRDefault="006163F3" w:rsidP="00BC7FB7">
      <w:pPr>
        <w:widowControl w:val="0"/>
        <w:shd w:val="clear" w:color="auto" w:fill="FFFFFF"/>
        <w:tabs>
          <w:tab w:val="left" w:pos="284"/>
          <w:tab w:val="left" w:pos="1134"/>
        </w:tabs>
        <w:spacing w:after="0" w:line="360" w:lineRule="auto"/>
        <w:ind w:firstLine="709"/>
        <w:jc w:val="both"/>
        <w:rPr>
          <w:rFonts w:ascii="Times New Roman" w:hAnsi="Times New Roman" w:cs="Times New Roman"/>
          <w:b/>
          <w:bCs/>
          <w:color w:val="000000"/>
          <w:sz w:val="28"/>
          <w:szCs w:val="28"/>
          <w:lang w:val="en-US"/>
        </w:rPr>
      </w:pPr>
      <w:r>
        <w:rPr>
          <w:rFonts w:ascii="Times New Roman" w:hAnsi="Times New Roman" w:cs="Times New Roman"/>
          <w:sz w:val="28"/>
          <w:szCs w:val="28"/>
        </w:rPr>
        <w:br w:type="page"/>
      </w:r>
      <w:r w:rsidR="005A5C67" w:rsidRPr="006163F3">
        <w:rPr>
          <w:rFonts w:ascii="Times New Roman" w:hAnsi="Times New Roman" w:cs="Times New Roman"/>
          <w:b/>
          <w:bCs/>
          <w:color w:val="000000"/>
          <w:sz w:val="28"/>
          <w:szCs w:val="28"/>
        </w:rPr>
        <w:t>СПИСОК ИСПОЛЬЗУЕМОЙ ЛИТЕРАТУРЫ</w:t>
      </w:r>
    </w:p>
    <w:p w:rsidR="006163F3" w:rsidRPr="006163F3" w:rsidRDefault="006163F3" w:rsidP="00BC7FB7">
      <w:pPr>
        <w:widowControl w:val="0"/>
        <w:shd w:val="clear" w:color="auto" w:fill="FFFFFF"/>
        <w:tabs>
          <w:tab w:val="left" w:pos="284"/>
          <w:tab w:val="left" w:pos="1134"/>
        </w:tabs>
        <w:spacing w:after="0" w:line="360" w:lineRule="auto"/>
        <w:ind w:firstLine="709"/>
        <w:jc w:val="both"/>
        <w:rPr>
          <w:rFonts w:ascii="Times New Roman" w:hAnsi="Times New Roman" w:cs="Times New Roman"/>
          <w:color w:val="000000"/>
          <w:sz w:val="28"/>
          <w:szCs w:val="28"/>
          <w:lang w:val="en-US"/>
        </w:rPr>
      </w:pP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Акулинцева Т. Будем экологически грамотными// Дошкольное воспитание - 1996-№ 7-36-42с.</w:t>
      </w:r>
    </w:p>
    <w:p w:rsidR="005A5C67" w:rsidRPr="006E753F" w:rsidRDefault="005A5C67" w:rsidP="00BC7FB7">
      <w:pPr>
        <w:widowControl w:val="0"/>
        <w:numPr>
          <w:ilvl w:val="0"/>
          <w:numId w:val="15"/>
        </w:numPr>
        <w:shd w:val="clear" w:color="auto" w:fill="FFFFFF"/>
        <w:tabs>
          <w:tab w:val="left" w:pos="426"/>
          <w:tab w:val="left" w:pos="1881"/>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Арнаутова Е. О воспитании трудолюбия// Дошкольное воспитание -1993-</w:t>
      </w:r>
      <w:r w:rsidR="006163F3" w:rsidRPr="006163F3">
        <w:rPr>
          <w:rFonts w:ascii="Times New Roman" w:hAnsi="Times New Roman" w:cs="Times New Roman"/>
          <w:color w:val="000000"/>
          <w:sz w:val="28"/>
          <w:szCs w:val="28"/>
        </w:rPr>
        <w:t xml:space="preserve"> </w:t>
      </w:r>
      <w:r w:rsidRPr="006E753F">
        <w:rPr>
          <w:rFonts w:ascii="Times New Roman" w:hAnsi="Times New Roman" w:cs="Times New Roman"/>
          <w:color w:val="000000"/>
          <w:sz w:val="28"/>
          <w:szCs w:val="28"/>
        </w:rPr>
        <w:t>№ 12-68-69с.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Богданец Т. Экологические знания - первое представление о мире // До-</w:t>
      </w:r>
      <w:r w:rsidR="006163F3" w:rsidRPr="006163F3">
        <w:rPr>
          <w:rFonts w:ascii="Times New Roman" w:hAnsi="Times New Roman" w:cs="Times New Roman"/>
          <w:color w:val="000000"/>
          <w:sz w:val="28"/>
          <w:szCs w:val="28"/>
        </w:rPr>
        <w:t xml:space="preserve"> </w:t>
      </w:r>
      <w:r w:rsidRPr="006E753F">
        <w:rPr>
          <w:rFonts w:ascii="Times New Roman" w:hAnsi="Times New Roman" w:cs="Times New Roman"/>
          <w:color w:val="000000"/>
          <w:sz w:val="28"/>
          <w:szCs w:val="28"/>
        </w:rPr>
        <w:t>школьное воспитание -2003-№ 12-52с.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Веретенникова С.А. Ознакомление дошкольников с природой - М.: Просвещение, 1980-270с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Виноградова Н.Ф. Умственное воспитание детей в процессе ознакомления с природой: Пособие для воспитателя детского сада- М.: Просвещение,1982- 256с.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Градобоева Г. Экологическое воспитание детей // Дошкольное воспитание - 1988-№7-6-8с.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Дыбина-Артамонова О.В. Предметный мир как источник познания социальной действительности - Самара, 1997 - 135с.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Ельникова К. Календарь работ в уголке природы // Дошкольное воспитание- 1991- № 1 - 80-82с.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Зверев И.Д. Экологическое образование и воспитание: узловые вопросы.</w:t>
      </w:r>
      <w:r w:rsidR="006163F3" w:rsidRPr="006163F3">
        <w:rPr>
          <w:rFonts w:ascii="Times New Roman" w:hAnsi="Times New Roman" w:cs="Times New Roman"/>
          <w:color w:val="000000"/>
          <w:sz w:val="28"/>
          <w:szCs w:val="28"/>
        </w:rPr>
        <w:t xml:space="preserve"> </w:t>
      </w:r>
      <w:r w:rsidRPr="006E753F">
        <w:rPr>
          <w:rFonts w:ascii="Times New Roman" w:hAnsi="Times New Roman" w:cs="Times New Roman"/>
          <w:color w:val="000000"/>
          <w:sz w:val="28"/>
          <w:szCs w:val="28"/>
        </w:rPr>
        <w:t>Экологическое образование: концепции и технологии - М.: Перемена, 1996-123с.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Запольский А.К., Салюк А.И. Основы экологии - Киев, Высшая школа,</w:t>
      </w:r>
      <w:r w:rsidR="006163F3" w:rsidRPr="006163F3">
        <w:rPr>
          <w:rFonts w:ascii="Times New Roman" w:hAnsi="Times New Roman" w:cs="Times New Roman"/>
          <w:color w:val="000000"/>
          <w:sz w:val="28"/>
          <w:szCs w:val="28"/>
        </w:rPr>
        <w:t xml:space="preserve"> </w:t>
      </w:r>
      <w:r w:rsidRPr="006E753F">
        <w:rPr>
          <w:rFonts w:ascii="Times New Roman" w:hAnsi="Times New Roman" w:cs="Times New Roman"/>
          <w:color w:val="000000"/>
          <w:sz w:val="28"/>
          <w:szCs w:val="28"/>
        </w:rPr>
        <w:t>2001-42с.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Зеньковский ВВ. Психология детства - Екатеринбург, 1995-258с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Ибраимова М. Воспитание у детей заботливого отношения к животным//Дошкольное воспитание - 1990-№ 1-30-32с.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Иванова А.И. Методика организации экологических наблюдений и экспериментов в детском саду: Пособие для работников дошкольных учреждений.-М.: ТЦ Сфера, 2003- 326с.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Казарчук Г. Дидактические игры в экологическом воспитании дошкольников// Ребенок в детском саду - 2005-№ 4-54-56с.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Каменева А.А. Как знакомить дошкольников с природой: Пособие для</w:t>
      </w:r>
      <w:r w:rsidR="006163F3" w:rsidRPr="006163F3">
        <w:rPr>
          <w:rFonts w:ascii="Times New Roman" w:hAnsi="Times New Roman" w:cs="Times New Roman"/>
          <w:color w:val="000000"/>
          <w:sz w:val="28"/>
          <w:szCs w:val="28"/>
        </w:rPr>
        <w:t xml:space="preserve"> </w:t>
      </w:r>
      <w:r w:rsidRPr="006E753F">
        <w:rPr>
          <w:rFonts w:ascii="Times New Roman" w:hAnsi="Times New Roman" w:cs="Times New Roman"/>
          <w:color w:val="000000"/>
          <w:sz w:val="28"/>
          <w:szCs w:val="28"/>
        </w:rPr>
        <w:t>воспитателей детского сада.-М.,1983 - 137с.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 xml:space="preserve">Калинина </w:t>
      </w:r>
      <w:r w:rsidRPr="006E753F">
        <w:rPr>
          <w:rFonts w:ascii="Times New Roman" w:hAnsi="Times New Roman" w:cs="Times New Roman"/>
          <w:color w:val="000000"/>
          <w:sz w:val="28"/>
          <w:szCs w:val="28"/>
          <w:lang w:val="en-US"/>
        </w:rPr>
        <w:t>P</w:t>
      </w:r>
      <w:r w:rsidRPr="006E753F">
        <w:rPr>
          <w:rFonts w:ascii="Times New Roman" w:hAnsi="Times New Roman" w:cs="Times New Roman"/>
          <w:color w:val="000000"/>
          <w:sz w:val="28"/>
          <w:szCs w:val="28"/>
        </w:rPr>
        <w:t>.</w:t>
      </w:r>
      <w:r w:rsidRPr="006E753F">
        <w:rPr>
          <w:rFonts w:ascii="Times New Roman" w:hAnsi="Times New Roman" w:cs="Times New Roman"/>
          <w:color w:val="000000"/>
          <w:sz w:val="28"/>
          <w:szCs w:val="28"/>
          <w:lang w:val="en-US"/>
        </w:rPr>
        <w:t>P</w:t>
      </w:r>
      <w:r w:rsidRPr="006E753F">
        <w:rPr>
          <w:rFonts w:ascii="Times New Roman" w:hAnsi="Times New Roman" w:cs="Times New Roman"/>
          <w:color w:val="000000"/>
          <w:sz w:val="28"/>
          <w:szCs w:val="28"/>
        </w:rPr>
        <w:t>. Тренинг развития личности дошкольника.- С-П.:Речь, 2002.-113с.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Козлова С.А., Куликова Т.А. Дошкольная педагогика-М.,2000 -256с.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Костюченко М. Природа дарит чудеса // Дошкольное воспитание - 2007-№10-108-112с.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Колмакова М.Н., В.И. Логинова История советской дошкольной педагогики. Хрестоматия - М.: Просвещение, 1988 - 447с.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Лихачев Б.Т. Экология личности// Педагогика - 1993-№ 2-19-21 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Лисенко Н.В. Практическая экология для детей - Ивано-Франковск.: Версия, 1999-127с.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Локк Дж. Мысли о воспитании // История дошкольной зарубежной педагогики: Хрестоматия - М.: Просвещение, 1974 - 86с.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Лучин М.В. Детям о природе- М.: Просвещение, 1989-133с.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Манасеина М.М. О воспитании ума ( до 8 лет) // Антология педагогической мысли России второй половины 19 - начала 20вв.-М., Просвещение, 1990-409с.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Мы растем! Ознакомление с окружающим детей от 2.5 до 3.5 лет // Мамаи малыш-2006- № 12- 25-30с.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Николаева С.Н. Воспитание экологической культуры в дошкольном детстве. -М.,1995-267с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Николаева С.Н. Методика экологического воспитания дошкольников:</w:t>
      </w:r>
      <w:r w:rsidR="006163F3" w:rsidRPr="006163F3">
        <w:rPr>
          <w:rFonts w:ascii="Times New Roman" w:hAnsi="Times New Roman" w:cs="Times New Roman"/>
          <w:color w:val="000000"/>
          <w:sz w:val="28"/>
          <w:szCs w:val="28"/>
        </w:rPr>
        <w:t xml:space="preserve"> </w:t>
      </w:r>
      <w:r w:rsidRPr="006E753F">
        <w:rPr>
          <w:rFonts w:ascii="Times New Roman" w:hAnsi="Times New Roman" w:cs="Times New Roman"/>
          <w:color w:val="000000"/>
          <w:sz w:val="28"/>
          <w:szCs w:val="28"/>
        </w:rPr>
        <w:t>Учебное пособие для студентов педагогических учебных заведений. - М.: Издательский центр "Академия", 2001- 263с.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Николаева С.Н. Юный эколог: Программа и условия ее реализации в детском саду. - М.: Мозаика-Синтез, 1999-257с.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Николаева С.Н. Формирование начал экологической культуры // Дошкольное воспитание-1998- № 2-13-17с.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Николаева С.Н. ,</w:t>
      </w:r>
      <w:r w:rsidR="008F0C19" w:rsidRPr="006E753F">
        <w:rPr>
          <w:rFonts w:ascii="Times New Roman" w:hAnsi="Times New Roman" w:cs="Times New Roman"/>
          <w:color w:val="000000"/>
          <w:sz w:val="28"/>
          <w:szCs w:val="28"/>
        </w:rPr>
        <w:t xml:space="preserve"> </w:t>
      </w:r>
      <w:r w:rsidRPr="006E753F">
        <w:rPr>
          <w:rFonts w:ascii="Times New Roman" w:hAnsi="Times New Roman" w:cs="Times New Roman"/>
          <w:color w:val="000000"/>
          <w:sz w:val="28"/>
          <w:szCs w:val="28"/>
        </w:rPr>
        <w:t>Комарова И.А. Сюжетные игры в экологическом воспитании дошкольников. Игровые обучающие ситуации с игрушками разного типа. – М.: Гном и Д , 2008- 136с.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Николаева С.Н. Сюжетные игры в экологическом воспитании дошкольников. Игровые обучающие ситуации с игрушками разного типа.- М., 2005.-128с.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Николаева С.Н. Сюжетные игры в экологическом воспитании дошкольников. Пособие для педагогов дошкольных учреждений. -М.: ГНОМ, 2005-51с.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Плохий З.П. Воспитание экологической культуры дошкольников// Дошкольной воспитание- 2002-№ 4-5-17с, 95-126с.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Рыжова Н.А. О программах экологического образования дошкольников//Дошкольное образование - 2004-№ 11-4-14с.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Рыжова Н.А. Экологическое образование в детском саду. - М.: Изд. Дом</w:t>
      </w:r>
      <w:r w:rsidR="006163F3">
        <w:rPr>
          <w:rFonts w:ascii="Times New Roman" w:hAnsi="Times New Roman" w:cs="Times New Roman"/>
          <w:color w:val="000000"/>
          <w:sz w:val="28"/>
          <w:szCs w:val="28"/>
          <w:lang w:val="en-US"/>
        </w:rPr>
        <w:t xml:space="preserve"> </w:t>
      </w:r>
      <w:r w:rsidRPr="006E753F">
        <w:rPr>
          <w:rFonts w:ascii="Times New Roman" w:hAnsi="Times New Roman" w:cs="Times New Roman"/>
          <w:color w:val="000000"/>
          <w:sz w:val="28"/>
          <w:szCs w:val="28"/>
        </w:rPr>
        <w:t>"Карапуз", 2001-374с.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Сорокина А.И. Умственное воспитание в детском саду.-М.,2000-294с.</w:t>
      </w:r>
    </w:p>
    <w:p w:rsidR="005A5C67" w:rsidRPr="006E753F" w:rsidRDefault="005A5C67" w:rsidP="00BC7FB7">
      <w:pPr>
        <w:widowControl w:val="0"/>
        <w:numPr>
          <w:ilvl w:val="0"/>
          <w:numId w:val="15"/>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6E753F">
        <w:rPr>
          <w:rFonts w:ascii="Times New Roman" w:hAnsi="Times New Roman" w:cs="Times New Roman"/>
          <w:color w:val="000000"/>
          <w:sz w:val="28"/>
          <w:szCs w:val="28"/>
        </w:rPr>
        <w:t>Чижевский А.Е. Я познаю мир. Дет. Энциклопедия: Экология. -М.: Издательство АСТ-ЛТД, 1988-543с.</w:t>
      </w:r>
      <w:bookmarkStart w:id="0" w:name="_GoBack"/>
      <w:bookmarkEnd w:id="0"/>
    </w:p>
    <w:sectPr w:rsidR="005A5C67" w:rsidRPr="006E753F" w:rsidSect="008F0C19">
      <w:type w:val="nextColumn"/>
      <w:pgSz w:w="11906" w:h="16838"/>
      <w:pgMar w:top="1134" w:right="850" w:bottom="1134" w:left="1701" w:header="680" w:footer="68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9BD" w:rsidRDefault="005919BD" w:rsidP="000C7AD9">
      <w:pPr>
        <w:spacing w:after="0" w:line="240" w:lineRule="auto"/>
      </w:pPr>
      <w:r>
        <w:separator/>
      </w:r>
    </w:p>
  </w:endnote>
  <w:endnote w:type="continuationSeparator" w:id="0">
    <w:p w:rsidR="005919BD" w:rsidRDefault="005919BD" w:rsidP="000C7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9BD" w:rsidRDefault="005919BD" w:rsidP="000C7AD9">
      <w:pPr>
        <w:spacing w:after="0" w:line="240" w:lineRule="auto"/>
      </w:pPr>
      <w:r>
        <w:separator/>
      </w:r>
    </w:p>
  </w:footnote>
  <w:footnote w:type="continuationSeparator" w:id="0">
    <w:p w:rsidR="005919BD" w:rsidRDefault="005919BD" w:rsidP="000C7A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417E1"/>
    <w:multiLevelType w:val="multilevel"/>
    <w:tmpl w:val="23783758"/>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
    <w:nsid w:val="0C802E5C"/>
    <w:multiLevelType w:val="hybridMultilevel"/>
    <w:tmpl w:val="738651E4"/>
    <w:lvl w:ilvl="0" w:tplc="0419000B">
      <w:start w:val="1"/>
      <w:numFmt w:val="bullet"/>
      <w:lvlText w:val=""/>
      <w:lvlJc w:val="left"/>
      <w:pPr>
        <w:ind w:left="1264" w:hanging="360"/>
      </w:pPr>
      <w:rPr>
        <w:rFonts w:ascii="Wingdings" w:hAnsi="Wingdings" w:hint="default"/>
      </w:rPr>
    </w:lvl>
    <w:lvl w:ilvl="1" w:tplc="04190003">
      <w:start w:val="1"/>
      <w:numFmt w:val="bullet"/>
      <w:lvlText w:val="o"/>
      <w:lvlJc w:val="left"/>
      <w:pPr>
        <w:ind w:left="1984" w:hanging="360"/>
      </w:pPr>
      <w:rPr>
        <w:rFonts w:ascii="Courier New" w:hAnsi="Courier New" w:hint="default"/>
      </w:rPr>
    </w:lvl>
    <w:lvl w:ilvl="2" w:tplc="04190005">
      <w:start w:val="1"/>
      <w:numFmt w:val="bullet"/>
      <w:lvlText w:val=""/>
      <w:lvlJc w:val="left"/>
      <w:pPr>
        <w:ind w:left="2704" w:hanging="360"/>
      </w:pPr>
      <w:rPr>
        <w:rFonts w:ascii="Wingdings" w:hAnsi="Wingdings" w:hint="default"/>
      </w:rPr>
    </w:lvl>
    <w:lvl w:ilvl="3" w:tplc="04190001">
      <w:start w:val="1"/>
      <w:numFmt w:val="bullet"/>
      <w:lvlText w:val=""/>
      <w:lvlJc w:val="left"/>
      <w:pPr>
        <w:ind w:left="3424" w:hanging="360"/>
      </w:pPr>
      <w:rPr>
        <w:rFonts w:ascii="Symbol" w:hAnsi="Symbol" w:hint="default"/>
      </w:rPr>
    </w:lvl>
    <w:lvl w:ilvl="4" w:tplc="04190003">
      <w:start w:val="1"/>
      <w:numFmt w:val="bullet"/>
      <w:lvlText w:val="o"/>
      <w:lvlJc w:val="left"/>
      <w:pPr>
        <w:ind w:left="4144" w:hanging="360"/>
      </w:pPr>
      <w:rPr>
        <w:rFonts w:ascii="Courier New" w:hAnsi="Courier New" w:hint="default"/>
      </w:rPr>
    </w:lvl>
    <w:lvl w:ilvl="5" w:tplc="04190005">
      <w:start w:val="1"/>
      <w:numFmt w:val="bullet"/>
      <w:lvlText w:val=""/>
      <w:lvlJc w:val="left"/>
      <w:pPr>
        <w:ind w:left="4864" w:hanging="360"/>
      </w:pPr>
      <w:rPr>
        <w:rFonts w:ascii="Wingdings" w:hAnsi="Wingdings" w:hint="default"/>
      </w:rPr>
    </w:lvl>
    <w:lvl w:ilvl="6" w:tplc="04190001">
      <w:start w:val="1"/>
      <w:numFmt w:val="bullet"/>
      <w:lvlText w:val=""/>
      <w:lvlJc w:val="left"/>
      <w:pPr>
        <w:ind w:left="5584" w:hanging="360"/>
      </w:pPr>
      <w:rPr>
        <w:rFonts w:ascii="Symbol" w:hAnsi="Symbol" w:hint="default"/>
      </w:rPr>
    </w:lvl>
    <w:lvl w:ilvl="7" w:tplc="04190003">
      <w:start w:val="1"/>
      <w:numFmt w:val="bullet"/>
      <w:lvlText w:val="o"/>
      <w:lvlJc w:val="left"/>
      <w:pPr>
        <w:ind w:left="6304" w:hanging="360"/>
      </w:pPr>
      <w:rPr>
        <w:rFonts w:ascii="Courier New" w:hAnsi="Courier New" w:hint="default"/>
      </w:rPr>
    </w:lvl>
    <w:lvl w:ilvl="8" w:tplc="04190005">
      <w:start w:val="1"/>
      <w:numFmt w:val="bullet"/>
      <w:lvlText w:val=""/>
      <w:lvlJc w:val="left"/>
      <w:pPr>
        <w:ind w:left="7024" w:hanging="360"/>
      </w:pPr>
      <w:rPr>
        <w:rFonts w:ascii="Wingdings" w:hAnsi="Wingdings" w:hint="default"/>
      </w:rPr>
    </w:lvl>
  </w:abstractNum>
  <w:abstractNum w:abstractNumId="2">
    <w:nsid w:val="0D227109"/>
    <w:multiLevelType w:val="multilevel"/>
    <w:tmpl w:val="7E6EC86E"/>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3294" w:hanging="720"/>
      </w:pPr>
      <w:rPr>
        <w:rFonts w:cs="Times New Roman" w:hint="default"/>
      </w:rPr>
    </w:lvl>
    <w:lvl w:ilvl="3">
      <w:start w:val="1"/>
      <w:numFmt w:val="decimal"/>
      <w:lvlText w:val="%1.%2.%3.%4."/>
      <w:lvlJc w:val="left"/>
      <w:pPr>
        <w:ind w:left="4941" w:hanging="1080"/>
      </w:pPr>
      <w:rPr>
        <w:rFonts w:cs="Times New Roman" w:hint="default"/>
      </w:rPr>
    </w:lvl>
    <w:lvl w:ilvl="4">
      <w:start w:val="1"/>
      <w:numFmt w:val="decimal"/>
      <w:lvlText w:val="%1.%2.%3.%4.%5."/>
      <w:lvlJc w:val="left"/>
      <w:pPr>
        <w:ind w:left="6228" w:hanging="1080"/>
      </w:pPr>
      <w:rPr>
        <w:rFonts w:cs="Times New Roman" w:hint="default"/>
      </w:rPr>
    </w:lvl>
    <w:lvl w:ilvl="5">
      <w:start w:val="1"/>
      <w:numFmt w:val="decimal"/>
      <w:lvlText w:val="%1.%2.%3.%4.%5.%6."/>
      <w:lvlJc w:val="left"/>
      <w:pPr>
        <w:ind w:left="7875" w:hanging="1440"/>
      </w:pPr>
      <w:rPr>
        <w:rFonts w:cs="Times New Roman" w:hint="default"/>
      </w:rPr>
    </w:lvl>
    <w:lvl w:ilvl="6">
      <w:start w:val="1"/>
      <w:numFmt w:val="decimal"/>
      <w:lvlText w:val="%1.%2.%3.%4.%5.%6.%7."/>
      <w:lvlJc w:val="left"/>
      <w:pPr>
        <w:ind w:left="9522" w:hanging="1800"/>
      </w:pPr>
      <w:rPr>
        <w:rFonts w:cs="Times New Roman" w:hint="default"/>
      </w:rPr>
    </w:lvl>
    <w:lvl w:ilvl="7">
      <w:start w:val="1"/>
      <w:numFmt w:val="decimal"/>
      <w:lvlText w:val="%1.%2.%3.%4.%5.%6.%7.%8."/>
      <w:lvlJc w:val="left"/>
      <w:pPr>
        <w:ind w:left="10809" w:hanging="1800"/>
      </w:pPr>
      <w:rPr>
        <w:rFonts w:cs="Times New Roman" w:hint="default"/>
      </w:rPr>
    </w:lvl>
    <w:lvl w:ilvl="8">
      <w:start w:val="1"/>
      <w:numFmt w:val="decimal"/>
      <w:lvlText w:val="%1.%2.%3.%4.%5.%6.%7.%8.%9."/>
      <w:lvlJc w:val="left"/>
      <w:pPr>
        <w:ind w:left="12456" w:hanging="2160"/>
      </w:pPr>
      <w:rPr>
        <w:rFonts w:cs="Times New Roman" w:hint="default"/>
      </w:rPr>
    </w:lvl>
  </w:abstractNum>
  <w:abstractNum w:abstractNumId="3">
    <w:nsid w:val="1CAA6E30"/>
    <w:multiLevelType w:val="multilevel"/>
    <w:tmpl w:val="FFF62192"/>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E722B81"/>
    <w:multiLevelType w:val="hybridMultilevel"/>
    <w:tmpl w:val="8CDC38AC"/>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0C60747"/>
    <w:multiLevelType w:val="multilevel"/>
    <w:tmpl w:val="23783758"/>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6">
    <w:nsid w:val="22BF255F"/>
    <w:multiLevelType w:val="hybridMultilevel"/>
    <w:tmpl w:val="C9D22834"/>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A924C69"/>
    <w:multiLevelType w:val="multilevel"/>
    <w:tmpl w:val="2C3209EC"/>
    <w:lvl w:ilvl="0">
      <w:start w:val="1"/>
      <w:numFmt w:val="decimal"/>
      <w:lvlText w:val="%1."/>
      <w:lvlJc w:val="left"/>
      <w:pPr>
        <w:ind w:left="675" w:hanging="675"/>
      </w:pPr>
      <w:rPr>
        <w:rFonts w:cs="Times New Roman"/>
      </w:rPr>
    </w:lvl>
    <w:lvl w:ilvl="1">
      <w:start w:val="3"/>
      <w:numFmt w:val="decimal"/>
      <w:lvlText w:val="%1.%2."/>
      <w:lvlJc w:val="left"/>
      <w:pPr>
        <w:ind w:left="720" w:hanging="720"/>
      </w:pPr>
      <w:rPr>
        <w:rFonts w:cs="Times New Roman"/>
      </w:rPr>
    </w:lvl>
    <w:lvl w:ilvl="2">
      <w:start w:val="2"/>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nsid w:val="2F546257"/>
    <w:multiLevelType w:val="singleLevel"/>
    <w:tmpl w:val="C482567A"/>
    <w:lvl w:ilvl="0">
      <w:start w:val="1"/>
      <w:numFmt w:val="decimal"/>
      <w:lvlText w:val="%1."/>
      <w:legacy w:legacy="1" w:legacySpace="0" w:legacyIndent="696"/>
      <w:lvlJc w:val="left"/>
      <w:rPr>
        <w:rFonts w:ascii="Times New Roman" w:hAnsi="Times New Roman" w:cs="Times New Roman" w:hint="default"/>
      </w:rPr>
    </w:lvl>
  </w:abstractNum>
  <w:abstractNum w:abstractNumId="9">
    <w:nsid w:val="30113BFC"/>
    <w:multiLevelType w:val="hybridMultilevel"/>
    <w:tmpl w:val="CC545CF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2801BBE"/>
    <w:multiLevelType w:val="hybridMultilevel"/>
    <w:tmpl w:val="192AE02C"/>
    <w:lvl w:ilvl="0" w:tplc="62A0169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343C1682"/>
    <w:multiLevelType w:val="multilevel"/>
    <w:tmpl w:val="00AE5870"/>
    <w:lvl w:ilvl="0">
      <w:start w:val="1"/>
      <w:numFmt w:val="decimal"/>
      <w:lvlText w:val="%1."/>
      <w:lvlJc w:val="left"/>
      <w:pPr>
        <w:ind w:left="1452" w:hanging="885"/>
      </w:pPr>
      <w:rPr>
        <w:rFonts w:cs="Times New Roman"/>
      </w:rPr>
    </w:lvl>
    <w:lvl w:ilvl="1">
      <w:start w:val="2"/>
      <w:numFmt w:val="decimal"/>
      <w:isLgl/>
      <w:lvlText w:val="%1.%2."/>
      <w:lvlJc w:val="left"/>
      <w:pPr>
        <w:ind w:left="1287" w:hanging="72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647" w:hanging="108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2007" w:hanging="1440"/>
      </w:pPr>
      <w:rPr>
        <w:rFonts w:cs="Times New Roman"/>
      </w:rPr>
    </w:lvl>
    <w:lvl w:ilvl="6">
      <w:start w:val="1"/>
      <w:numFmt w:val="decimal"/>
      <w:isLgl/>
      <w:lvlText w:val="%1.%2.%3.%4.%5.%6.%7."/>
      <w:lvlJc w:val="left"/>
      <w:pPr>
        <w:ind w:left="2367" w:hanging="1800"/>
      </w:pPr>
      <w:rPr>
        <w:rFonts w:cs="Times New Roman"/>
      </w:rPr>
    </w:lvl>
    <w:lvl w:ilvl="7">
      <w:start w:val="1"/>
      <w:numFmt w:val="decimal"/>
      <w:isLgl/>
      <w:lvlText w:val="%1.%2.%3.%4.%5.%6.%7.%8."/>
      <w:lvlJc w:val="left"/>
      <w:pPr>
        <w:ind w:left="2367" w:hanging="1800"/>
      </w:pPr>
      <w:rPr>
        <w:rFonts w:cs="Times New Roman"/>
      </w:rPr>
    </w:lvl>
    <w:lvl w:ilvl="8">
      <w:start w:val="1"/>
      <w:numFmt w:val="decimal"/>
      <w:isLgl/>
      <w:lvlText w:val="%1.%2.%3.%4.%5.%6.%7.%8.%9."/>
      <w:lvlJc w:val="left"/>
      <w:pPr>
        <w:ind w:left="2727" w:hanging="2160"/>
      </w:pPr>
      <w:rPr>
        <w:rFonts w:cs="Times New Roman"/>
      </w:rPr>
    </w:lvl>
  </w:abstractNum>
  <w:abstractNum w:abstractNumId="12">
    <w:nsid w:val="48DC5993"/>
    <w:multiLevelType w:val="multilevel"/>
    <w:tmpl w:val="EDBE223A"/>
    <w:lvl w:ilvl="0">
      <w:start w:val="1"/>
      <w:numFmt w:val="decimal"/>
      <w:lvlText w:val="%1."/>
      <w:lvlJc w:val="left"/>
      <w:pPr>
        <w:ind w:left="927" w:hanging="360"/>
      </w:pPr>
      <w:rPr>
        <w:rFonts w:cs="Times New Roman"/>
      </w:rPr>
    </w:lvl>
    <w:lvl w:ilvl="1">
      <w:start w:val="3"/>
      <w:numFmt w:val="decimal"/>
      <w:isLgl/>
      <w:lvlText w:val="%1.%2."/>
      <w:lvlJc w:val="left"/>
      <w:pPr>
        <w:ind w:left="1287" w:hanging="72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647" w:hanging="108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2007" w:hanging="1440"/>
      </w:pPr>
      <w:rPr>
        <w:rFonts w:cs="Times New Roman"/>
      </w:rPr>
    </w:lvl>
    <w:lvl w:ilvl="6">
      <w:start w:val="1"/>
      <w:numFmt w:val="decimal"/>
      <w:isLgl/>
      <w:lvlText w:val="%1.%2.%3.%4.%5.%6.%7."/>
      <w:lvlJc w:val="left"/>
      <w:pPr>
        <w:ind w:left="2367" w:hanging="1800"/>
      </w:pPr>
      <w:rPr>
        <w:rFonts w:cs="Times New Roman"/>
      </w:rPr>
    </w:lvl>
    <w:lvl w:ilvl="7">
      <w:start w:val="1"/>
      <w:numFmt w:val="decimal"/>
      <w:isLgl/>
      <w:lvlText w:val="%1.%2.%3.%4.%5.%6.%7.%8."/>
      <w:lvlJc w:val="left"/>
      <w:pPr>
        <w:ind w:left="2367" w:hanging="1800"/>
      </w:pPr>
      <w:rPr>
        <w:rFonts w:cs="Times New Roman"/>
      </w:rPr>
    </w:lvl>
    <w:lvl w:ilvl="8">
      <w:start w:val="1"/>
      <w:numFmt w:val="decimal"/>
      <w:isLgl/>
      <w:lvlText w:val="%1.%2.%3.%4.%5.%6.%7.%8.%9."/>
      <w:lvlJc w:val="left"/>
      <w:pPr>
        <w:ind w:left="2727" w:hanging="2160"/>
      </w:pPr>
      <w:rPr>
        <w:rFonts w:cs="Times New Roman"/>
      </w:rPr>
    </w:lvl>
  </w:abstractNum>
  <w:abstractNum w:abstractNumId="13">
    <w:nsid w:val="5FA512BD"/>
    <w:multiLevelType w:val="hybridMultilevel"/>
    <w:tmpl w:val="EF6E070E"/>
    <w:lvl w:ilvl="0" w:tplc="427E2DA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81D6A40"/>
    <w:multiLevelType w:val="hybridMultilevel"/>
    <w:tmpl w:val="F07436D8"/>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C792C47"/>
    <w:multiLevelType w:val="hybridMultilevel"/>
    <w:tmpl w:val="CF42CC64"/>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70303503"/>
    <w:multiLevelType w:val="hybridMultilevel"/>
    <w:tmpl w:val="0690013E"/>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7BBA727C"/>
    <w:multiLevelType w:val="hybridMultilevel"/>
    <w:tmpl w:val="940AEA3A"/>
    <w:lvl w:ilvl="0" w:tplc="0419000B">
      <w:start w:val="1"/>
      <w:numFmt w:val="bullet"/>
      <w:lvlText w:val=""/>
      <w:lvlJc w:val="left"/>
      <w:pPr>
        <w:ind w:left="1264" w:hanging="360"/>
      </w:pPr>
      <w:rPr>
        <w:rFonts w:ascii="Wingdings" w:hAnsi="Wingdings" w:hint="default"/>
      </w:rPr>
    </w:lvl>
    <w:lvl w:ilvl="1" w:tplc="04190003">
      <w:start w:val="1"/>
      <w:numFmt w:val="bullet"/>
      <w:lvlText w:val="o"/>
      <w:lvlJc w:val="left"/>
      <w:pPr>
        <w:ind w:left="1984" w:hanging="360"/>
      </w:pPr>
      <w:rPr>
        <w:rFonts w:ascii="Courier New" w:hAnsi="Courier New" w:hint="default"/>
      </w:rPr>
    </w:lvl>
    <w:lvl w:ilvl="2" w:tplc="04190005">
      <w:start w:val="1"/>
      <w:numFmt w:val="bullet"/>
      <w:lvlText w:val=""/>
      <w:lvlJc w:val="left"/>
      <w:pPr>
        <w:ind w:left="2704" w:hanging="360"/>
      </w:pPr>
      <w:rPr>
        <w:rFonts w:ascii="Wingdings" w:hAnsi="Wingdings" w:hint="default"/>
      </w:rPr>
    </w:lvl>
    <w:lvl w:ilvl="3" w:tplc="04190001">
      <w:start w:val="1"/>
      <w:numFmt w:val="bullet"/>
      <w:lvlText w:val=""/>
      <w:lvlJc w:val="left"/>
      <w:pPr>
        <w:ind w:left="3424" w:hanging="360"/>
      </w:pPr>
      <w:rPr>
        <w:rFonts w:ascii="Symbol" w:hAnsi="Symbol" w:hint="default"/>
      </w:rPr>
    </w:lvl>
    <w:lvl w:ilvl="4" w:tplc="04190003">
      <w:start w:val="1"/>
      <w:numFmt w:val="bullet"/>
      <w:lvlText w:val="o"/>
      <w:lvlJc w:val="left"/>
      <w:pPr>
        <w:ind w:left="4144" w:hanging="360"/>
      </w:pPr>
      <w:rPr>
        <w:rFonts w:ascii="Courier New" w:hAnsi="Courier New" w:hint="default"/>
      </w:rPr>
    </w:lvl>
    <w:lvl w:ilvl="5" w:tplc="04190005">
      <w:start w:val="1"/>
      <w:numFmt w:val="bullet"/>
      <w:lvlText w:val=""/>
      <w:lvlJc w:val="left"/>
      <w:pPr>
        <w:ind w:left="4864" w:hanging="360"/>
      </w:pPr>
      <w:rPr>
        <w:rFonts w:ascii="Wingdings" w:hAnsi="Wingdings" w:hint="default"/>
      </w:rPr>
    </w:lvl>
    <w:lvl w:ilvl="6" w:tplc="04190001">
      <w:start w:val="1"/>
      <w:numFmt w:val="bullet"/>
      <w:lvlText w:val=""/>
      <w:lvlJc w:val="left"/>
      <w:pPr>
        <w:ind w:left="5584" w:hanging="360"/>
      </w:pPr>
      <w:rPr>
        <w:rFonts w:ascii="Symbol" w:hAnsi="Symbol" w:hint="default"/>
      </w:rPr>
    </w:lvl>
    <w:lvl w:ilvl="7" w:tplc="04190003">
      <w:start w:val="1"/>
      <w:numFmt w:val="bullet"/>
      <w:lvlText w:val="o"/>
      <w:lvlJc w:val="left"/>
      <w:pPr>
        <w:ind w:left="6304" w:hanging="360"/>
      </w:pPr>
      <w:rPr>
        <w:rFonts w:ascii="Courier New" w:hAnsi="Courier New" w:hint="default"/>
      </w:rPr>
    </w:lvl>
    <w:lvl w:ilvl="8" w:tplc="04190005">
      <w:start w:val="1"/>
      <w:numFmt w:val="bullet"/>
      <w:lvlText w:val=""/>
      <w:lvlJc w:val="left"/>
      <w:pPr>
        <w:ind w:left="7024" w:hanging="360"/>
      </w:pPr>
      <w:rPr>
        <w:rFonts w:ascii="Wingdings" w:hAnsi="Wingdings" w:hint="default"/>
      </w:rPr>
    </w:lvl>
  </w:abstractNum>
  <w:num w:numId="1">
    <w:abstractNumId w:val="16"/>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 w:numId="7">
    <w:abstractNumId w:val="7"/>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7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118"/>
    <w:rsid w:val="00041F0B"/>
    <w:rsid w:val="000451CC"/>
    <w:rsid w:val="000C7AD9"/>
    <w:rsid w:val="001246BD"/>
    <w:rsid w:val="00130B6D"/>
    <w:rsid w:val="001B2BF9"/>
    <w:rsid w:val="001F60C9"/>
    <w:rsid w:val="002C158E"/>
    <w:rsid w:val="002D7FE5"/>
    <w:rsid w:val="00321E59"/>
    <w:rsid w:val="00395719"/>
    <w:rsid w:val="003D6171"/>
    <w:rsid w:val="00404DBA"/>
    <w:rsid w:val="004F27BC"/>
    <w:rsid w:val="0051327C"/>
    <w:rsid w:val="005919BD"/>
    <w:rsid w:val="005A5C67"/>
    <w:rsid w:val="00604616"/>
    <w:rsid w:val="00614ADB"/>
    <w:rsid w:val="006163F3"/>
    <w:rsid w:val="00621FE3"/>
    <w:rsid w:val="00674781"/>
    <w:rsid w:val="006A4F4D"/>
    <w:rsid w:val="006B11DA"/>
    <w:rsid w:val="006B1684"/>
    <w:rsid w:val="006B2A1D"/>
    <w:rsid w:val="006C156B"/>
    <w:rsid w:val="006E753F"/>
    <w:rsid w:val="00742C41"/>
    <w:rsid w:val="007E541E"/>
    <w:rsid w:val="00873529"/>
    <w:rsid w:val="00893847"/>
    <w:rsid w:val="008A1B34"/>
    <w:rsid w:val="008D6732"/>
    <w:rsid w:val="008F0C19"/>
    <w:rsid w:val="00912261"/>
    <w:rsid w:val="00912583"/>
    <w:rsid w:val="00B45E0E"/>
    <w:rsid w:val="00B53B48"/>
    <w:rsid w:val="00BC7FB7"/>
    <w:rsid w:val="00C85065"/>
    <w:rsid w:val="00CA6234"/>
    <w:rsid w:val="00CC694E"/>
    <w:rsid w:val="00D02BA4"/>
    <w:rsid w:val="00D45FA3"/>
    <w:rsid w:val="00D50181"/>
    <w:rsid w:val="00DA70AA"/>
    <w:rsid w:val="00DD3AAB"/>
    <w:rsid w:val="00DE1A79"/>
    <w:rsid w:val="00DE5118"/>
    <w:rsid w:val="00DE62B5"/>
    <w:rsid w:val="00DF3E74"/>
    <w:rsid w:val="00E722DF"/>
    <w:rsid w:val="00E851D2"/>
    <w:rsid w:val="00E935A7"/>
    <w:rsid w:val="00F01FBD"/>
    <w:rsid w:val="00F374C8"/>
    <w:rsid w:val="00F70240"/>
    <w:rsid w:val="00FA789A"/>
    <w:rsid w:val="00FF5676"/>
    <w:rsid w:val="00FF7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rules v:ext="edit">
        <o:r id="V:Rule1" type="connector" idref="#_x0000_s1032"/>
        <o:r id="V:Rule2" type="connector" idref="#_x0000_s1033"/>
        <o:r id="V:Rule3" type="connector" idref="#_x0000_s1034"/>
        <o:r id="V:Rule4" type="connector" idref="#_x0000_s1035"/>
        <o:r id="V:Rule5" type="connector" idref="#_x0000_s1036"/>
      </o:rules>
    </o:shapelayout>
  </w:shapeDefaults>
  <w:decimalSymbol w:val=","/>
  <w:listSeparator w:val=";"/>
  <w14:defaultImageDpi w14:val="0"/>
  <w15:chartTrackingRefBased/>
  <w15:docId w15:val="{27F91EE7-A6DF-47BA-9C6F-6EE48685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11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5118"/>
    <w:pPr>
      <w:ind w:left="720"/>
    </w:pPr>
  </w:style>
  <w:style w:type="table" w:styleId="a4">
    <w:name w:val="Table Grid"/>
    <w:basedOn w:val="a1"/>
    <w:uiPriority w:val="99"/>
    <w:rsid w:val="00DE511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rsid w:val="00DE5118"/>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DE5118"/>
    <w:rPr>
      <w:rFonts w:ascii="Tahoma" w:hAnsi="Tahoma" w:cs="Tahoma"/>
      <w:sz w:val="16"/>
      <w:szCs w:val="16"/>
    </w:rPr>
  </w:style>
  <w:style w:type="paragraph" w:styleId="2">
    <w:name w:val="Body Text 2"/>
    <w:basedOn w:val="a"/>
    <w:link w:val="20"/>
    <w:uiPriority w:val="99"/>
    <w:semiHidden/>
    <w:rsid w:val="00DE5118"/>
    <w:pPr>
      <w:widowControl w:val="0"/>
      <w:autoSpaceDE w:val="0"/>
      <w:autoSpaceDN w:val="0"/>
      <w:adjustRightInd w:val="0"/>
      <w:spacing w:after="0" w:line="360" w:lineRule="auto"/>
      <w:ind w:firstLine="720"/>
      <w:jc w:val="both"/>
    </w:pPr>
    <w:rPr>
      <w:rFonts w:ascii="Times New Roman" w:hAnsi="Times New Roman" w:cs="Times New Roman"/>
      <w:sz w:val="28"/>
      <w:szCs w:val="28"/>
      <w:lang w:eastAsia="ru-RU"/>
    </w:rPr>
  </w:style>
  <w:style w:type="character" w:customStyle="1" w:styleId="20">
    <w:name w:val="Основной текст 2 Знак"/>
    <w:link w:val="2"/>
    <w:uiPriority w:val="99"/>
    <w:semiHidden/>
    <w:locked/>
    <w:rsid w:val="00DE5118"/>
    <w:rPr>
      <w:rFonts w:ascii="Times New Roman" w:hAnsi="Times New Roman" w:cs="Times New Roman"/>
      <w:sz w:val="28"/>
      <w:szCs w:val="28"/>
      <w:lang w:val="x-none" w:eastAsia="ru-RU"/>
    </w:rPr>
  </w:style>
  <w:style w:type="paragraph" w:styleId="a7">
    <w:name w:val="header"/>
    <w:basedOn w:val="a"/>
    <w:link w:val="a8"/>
    <w:uiPriority w:val="99"/>
    <w:semiHidden/>
    <w:rsid w:val="000C7AD9"/>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0C7AD9"/>
    <w:rPr>
      <w:rFonts w:cs="Times New Roman"/>
    </w:rPr>
  </w:style>
  <w:style w:type="paragraph" w:styleId="a9">
    <w:name w:val="footer"/>
    <w:basedOn w:val="a"/>
    <w:link w:val="aa"/>
    <w:uiPriority w:val="99"/>
    <w:rsid w:val="000C7AD9"/>
    <w:pPr>
      <w:tabs>
        <w:tab w:val="center" w:pos="4677"/>
        <w:tab w:val="right" w:pos="9355"/>
      </w:tabs>
      <w:spacing w:after="0" w:line="240" w:lineRule="auto"/>
    </w:pPr>
  </w:style>
  <w:style w:type="character" w:customStyle="1" w:styleId="aa">
    <w:name w:val="Нижний колонтитул Знак"/>
    <w:link w:val="a9"/>
    <w:uiPriority w:val="99"/>
    <w:locked/>
    <w:rsid w:val="000C7A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49738">
      <w:marLeft w:val="0"/>
      <w:marRight w:val="0"/>
      <w:marTop w:val="0"/>
      <w:marBottom w:val="0"/>
      <w:divBdr>
        <w:top w:val="none" w:sz="0" w:space="0" w:color="auto"/>
        <w:left w:val="none" w:sz="0" w:space="0" w:color="auto"/>
        <w:bottom w:val="none" w:sz="0" w:space="0" w:color="auto"/>
        <w:right w:val="none" w:sz="0" w:space="0" w:color="auto"/>
      </w:divBdr>
    </w:div>
    <w:div w:id="127549739">
      <w:marLeft w:val="0"/>
      <w:marRight w:val="0"/>
      <w:marTop w:val="0"/>
      <w:marBottom w:val="0"/>
      <w:divBdr>
        <w:top w:val="none" w:sz="0" w:space="0" w:color="auto"/>
        <w:left w:val="none" w:sz="0" w:space="0" w:color="auto"/>
        <w:bottom w:val="none" w:sz="0" w:space="0" w:color="auto"/>
        <w:right w:val="none" w:sz="0" w:space="0" w:color="auto"/>
      </w:divBdr>
    </w:div>
    <w:div w:id="127549740">
      <w:marLeft w:val="0"/>
      <w:marRight w:val="0"/>
      <w:marTop w:val="0"/>
      <w:marBottom w:val="0"/>
      <w:divBdr>
        <w:top w:val="none" w:sz="0" w:space="0" w:color="auto"/>
        <w:left w:val="none" w:sz="0" w:space="0" w:color="auto"/>
        <w:bottom w:val="none" w:sz="0" w:space="0" w:color="auto"/>
        <w:right w:val="none" w:sz="0" w:space="0" w:color="auto"/>
      </w:divBdr>
    </w:div>
    <w:div w:id="127549741">
      <w:marLeft w:val="0"/>
      <w:marRight w:val="0"/>
      <w:marTop w:val="0"/>
      <w:marBottom w:val="0"/>
      <w:divBdr>
        <w:top w:val="none" w:sz="0" w:space="0" w:color="auto"/>
        <w:left w:val="none" w:sz="0" w:space="0" w:color="auto"/>
        <w:bottom w:val="none" w:sz="0" w:space="0" w:color="auto"/>
        <w:right w:val="none" w:sz="0" w:space="0" w:color="auto"/>
      </w:divBdr>
    </w:div>
    <w:div w:id="127549742">
      <w:marLeft w:val="0"/>
      <w:marRight w:val="0"/>
      <w:marTop w:val="0"/>
      <w:marBottom w:val="0"/>
      <w:divBdr>
        <w:top w:val="none" w:sz="0" w:space="0" w:color="auto"/>
        <w:left w:val="none" w:sz="0" w:space="0" w:color="auto"/>
        <w:bottom w:val="none" w:sz="0" w:space="0" w:color="auto"/>
        <w:right w:val="none" w:sz="0" w:space="0" w:color="auto"/>
      </w:divBdr>
    </w:div>
    <w:div w:id="127549743">
      <w:marLeft w:val="0"/>
      <w:marRight w:val="0"/>
      <w:marTop w:val="0"/>
      <w:marBottom w:val="0"/>
      <w:divBdr>
        <w:top w:val="none" w:sz="0" w:space="0" w:color="auto"/>
        <w:left w:val="none" w:sz="0" w:space="0" w:color="auto"/>
        <w:bottom w:val="none" w:sz="0" w:space="0" w:color="auto"/>
        <w:right w:val="none" w:sz="0" w:space="0" w:color="auto"/>
      </w:divBdr>
    </w:div>
    <w:div w:id="127549744">
      <w:marLeft w:val="0"/>
      <w:marRight w:val="0"/>
      <w:marTop w:val="0"/>
      <w:marBottom w:val="0"/>
      <w:divBdr>
        <w:top w:val="none" w:sz="0" w:space="0" w:color="auto"/>
        <w:left w:val="none" w:sz="0" w:space="0" w:color="auto"/>
        <w:bottom w:val="none" w:sz="0" w:space="0" w:color="auto"/>
        <w:right w:val="none" w:sz="0" w:space="0" w:color="auto"/>
      </w:divBdr>
    </w:div>
    <w:div w:id="127549745">
      <w:marLeft w:val="0"/>
      <w:marRight w:val="0"/>
      <w:marTop w:val="0"/>
      <w:marBottom w:val="0"/>
      <w:divBdr>
        <w:top w:val="none" w:sz="0" w:space="0" w:color="auto"/>
        <w:left w:val="none" w:sz="0" w:space="0" w:color="auto"/>
        <w:bottom w:val="none" w:sz="0" w:space="0" w:color="auto"/>
        <w:right w:val="none" w:sz="0" w:space="0" w:color="auto"/>
      </w:divBdr>
    </w:div>
    <w:div w:id="127549746">
      <w:marLeft w:val="0"/>
      <w:marRight w:val="0"/>
      <w:marTop w:val="0"/>
      <w:marBottom w:val="0"/>
      <w:divBdr>
        <w:top w:val="none" w:sz="0" w:space="0" w:color="auto"/>
        <w:left w:val="none" w:sz="0" w:space="0" w:color="auto"/>
        <w:bottom w:val="none" w:sz="0" w:space="0" w:color="auto"/>
        <w:right w:val="none" w:sz="0" w:space="0" w:color="auto"/>
      </w:divBdr>
    </w:div>
    <w:div w:id="127549747">
      <w:marLeft w:val="0"/>
      <w:marRight w:val="0"/>
      <w:marTop w:val="0"/>
      <w:marBottom w:val="0"/>
      <w:divBdr>
        <w:top w:val="none" w:sz="0" w:space="0" w:color="auto"/>
        <w:left w:val="none" w:sz="0" w:space="0" w:color="auto"/>
        <w:bottom w:val="none" w:sz="0" w:space="0" w:color="auto"/>
        <w:right w:val="none" w:sz="0" w:space="0" w:color="auto"/>
      </w:divBdr>
    </w:div>
    <w:div w:id="127549748">
      <w:marLeft w:val="0"/>
      <w:marRight w:val="0"/>
      <w:marTop w:val="0"/>
      <w:marBottom w:val="0"/>
      <w:divBdr>
        <w:top w:val="none" w:sz="0" w:space="0" w:color="auto"/>
        <w:left w:val="none" w:sz="0" w:space="0" w:color="auto"/>
        <w:bottom w:val="none" w:sz="0" w:space="0" w:color="auto"/>
        <w:right w:val="none" w:sz="0" w:space="0" w:color="auto"/>
      </w:divBdr>
    </w:div>
    <w:div w:id="127549749">
      <w:marLeft w:val="0"/>
      <w:marRight w:val="0"/>
      <w:marTop w:val="0"/>
      <w:marBottom w:val="0"/>
      <w:divBdr>
        <w:top w:val="none" w:sz="0" w:space="0" w:color="auto"/>
        <w:left w:val="none" w:sz="0" w:space="0" w:color="auto"/>
        <w:bottom w:val="none" w:sz="0" w:space="0" w:color="auto"/>
        <w:right w:val="none" w:sz="0" w:space="0" w:color="auto"/>
      </w:divBdr>
    </w:div>
    <w:div w:id="127549750">
      <w:marLeft w:val="0"/>
      <w:marRight w:val="0"/>
      <w:marTop w:val="0"/>
      <w:marBottom w:val="0"/>
      <w:divBdr>
        <w:top w:val="none" w:sz="0" w:space="0" w:color="auto"/>
        <w:left w:val="none" w:sz="0" w:space="0" w:color="auto"/>
        <w:bottom w:val="none" w:sz="0" w:space="0" w:color="auto"/>
        <w:right w:val="none" w:sz="0" w:space="0" w:color="auto"/>
      </w:divBdr>
    </w:div>
    <w:div w:id="127549751">
      <w:marLeft w:val="0"/>
      <w:marRight w:val="0"/>
      <w:marTop w:val="0"/>
      <w:marBottom w:val="0"/>
      <w:divBdr>
        <w:top w:val="none" w:sz="0" w:space="0" w:color="auto"/>
        <w:left w:val="none" w:sz="0" w:space="0" w:color="auto"/>
        <w:bottom w:val="none" w:sz="0" w:space="0" w:color="auto"/>
        <w:right w:val="none" w:sz="0" w:space="0" w:color="auto"/>
      </w:divBdr>
    </w:div>
    <w:div w:id="127549752">
      <w:marLeft w:val="0"/>
      <w:marRight w:val="0"/>
      <w:marTop w:val="0"/>
      <w:marBottom w:val="0"/>
      <w:divBdr>
        <w:top w:val="none" w:sz="0" w:space="0" w:color="auto"/>
        <w:left w:val="none" w:sz="0" w:space="0" w:color="auto"/>
        <w:bottom w:val="none" w:sz="0" w:space="0" w:color="auto"/>
        <w:right w:val="none" w:sz="0" w:space="0" w:color="auto"/>
      </w:divBdr>
    </w:div>
    <w:div w:id="127549753">
      <w:marLeft w:val="0"/>
      <w:marRight w:val="0"/>
      <w:marTop w:val="0"/>
      <w:marBottom w:val="0"/>
      <w:divBdr>
        <w:top w:val="none" w:sz="0" w:space="0" w:color="auto"/>
        <w:left w:val="none" w:sz="0" w:space="0" w:color="auto"/>
        <w:bottom w:val="none" w:sz="0" w:space="0" w:color="auto"/>
        <w:right w:val="none" w:sz="0" w:space="0" w:color="auto"/>
      </w:divBdr>
    </w:div>
    <w:div w:id="127549754">
      <w:marLeft w:val="0"/>
      <w:marRight w:val="0"/>
      <w:marTop w:val="0"/>
      <w:marBottom w:val="0"/>
      <w:divBdr>
        <w:top w:val="none" w:sz="0" w:space="0" w:color="auto"/>
        <w:left w:val="none" w:sz="0" w:space="0" w:color="auto"/>
        <w:bottom w:val="none" w:sz="0" w:space="0" w:color="auto"/>
        <w:right w:val="none" w:sz="0" w:space="0" w:color="auto"/>
      </w:divBdr>
    </w:div>
    <w:div w:id="127549755">
      <w:marLeft w:val="0"/>
      <w:marRight w:val="0"/>
      <w:marTop w:val="0"/>
      <w:marBottom w:val="0"/>
      <w:divBdr>
        <w:top w:val="none" w:sz="0" w:space="0" w:color="auto"/>
        <w:left w:val="none" w:sz="0" w:space="0" w:color="auto"/>
        <w:bottom w:val="none" w:sz="0" w:space="0" w:color="auto"/>
        <w:right w:val="none" w:sz="0" w:space="0" w:color="auto"/>
      </w:divBdr>
    </w:div>
    <w:div w:id="127549756">
      <w:marLeft w:val="0"/>
      <w:marRight w:val="0"/>
      <w:marTop w:val="0"/>
      <w:marBottom w:val="0"/>
      <w:divBdr>
        <w:top w:val="none" w:sz="0" w:space="0" w:color="auto"/>
        <w:left w:val="none" w:sz="0" w:space="0" w:color="auto"/>
        <w:bottom w:val="none" w:sz="0" w:space="0" w:color="auto"/>
        <w:right w:val="none" w:sz="0" w:space="0" w:color="auto"/>
      </w:divBdr>
    </w:div>
    <w:div w:id="1275497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_____Microsoft_Excel_97-20033.xls"/><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_____Microsoft_Excel_97-20035.xls"/><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5" Type="http://schemas.openxmlformats.org/officeDocument/2006/relationships/oleObject" Target="embeddings/_____Microsoft_Excel_97-20034.xls"/><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_____Microsoft_Excel_97-20036.xls"/><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10681</Words>
  <Characters>60882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71421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Мазанова</dc:creator>
  <cp:keywords/>
  <dc:description/>
  <cp:lastModifiedBy>admin</cp:lastModifiedBy>
  <cp:revision>2</cp:revision>
  <cp:lastPrinted>2009-04-20T08:49:00Z</cp:lastPrinted>
  <dcterms:created xsi:type="dcterms:W3CDTF">2014-03-29T03:08:00Z</dcterms:created>
  <dcterms:modified xsi:type="dcterms:W3CDTF">2014-03-29T03:08:00Z</dcterms:modified>
</cp:coreProperties>
</file>