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48" w:rsidRPr="00CA65C5" w:rsidRDefault="00CA65C5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  <w:r w:rsidRPr="00CA65C5">
        <w:rPr>
          <w:b w:val="0"/>
          <w:color w:val="000000"/>
          <w:sz w:val="28"/>
          <w:szCs w:val="36"/>
          <w:lang w:val="uk-UA"/>
        </w:rPr>
        <w:t>Міністерство аграрної політики України</w:t>
      </w: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  <w:r w:rsidRPr="00CA65C5">
        <w:rPr>
          <w:b w:val="0"/>
          <w:color w:val="000000"/>
          <w:sz w:val="28"/>
          <w:szCs w:val="36"/>
          <w:lang w:val="uk-UA"/>
        </w:rPr>
        <w:t>Луганський</w:t>
      </w:r>
      <w:r w:rsidR="00CA65C5" w:rsidRPr="00CA65C5">
        <w:rPr>
          <w:b w:val="0"/>
          <w:color w:val="000000"/>
          <w:sz w:val="28"/>
          <w:szCs w:val="36"/>
          <w:lang w:val="uk-UA"/>
        </w:rPr>
        <w:t xml:space="preserve"> </w:t>
      </w:r>
      <w:r w:rsidRPr="00CA65C5">
        <w:rPr>
          <w:b w:val="0"/>
          <w:color w:val="000000"/>
          <w:sz w:val="28"/>
          <w:szCs w:val="36"/>
          <w:lang w:val="uk-UA"/>
        </w:rPr>
        <w:t>національний</w:t>
      </w:r>
      <w:r w:rsidR="00CA65C5" w:rsidRPr="00CA65C5">
        <w:rPr>
          <w:b w:val="0"/>
          <w:color w:val="000000"/>
          <w:sz w:val="28"/>
          <w:szCs w:val="36"/>
          <w:lang w:val="uk-UA"/>
        </w:rPr>
        <w:t xml:space="preserve"> </w:t>
      </w:r>
      <w:r w:rsidRPr="00CA65C5">
        <w:rPr>
          <w:b w:val="0"/>
          <w:color w:val="000000"/>
          <w:sz w:val="28"/>
          <w:szCs w:val="36"/>
          <w:lang w:val="uk-UA"/>
        </w:rPr>
        <w:t>аграрний</w:t>
      </w:r>
      <w:r w:rsidR="00CA65C5" w:rsidRPr="00CA65C5">
        <w:rPr>
          <w:b w:val="0"/>
          <w:color w:val="000000"/>
          <w:sz w:val="28"/>
          <w:szCs w:val="36"/>
          <w:lang w:val="uk-UA"/>
        </w:rPr>
        <w:t xml:space="preserve"> </w:t>
      </w:r>
      <w:r w:rsidRPr="00CA65C5">
        <w:rPr>
          <w:b w:val="0"/>
          <w:color w:val="000000"/>
          <w:sz w:val="28"/>
          <w:szCs w:val="36"/>
          <w:lang w:val="uk-UA"/>
        </w:rPr>
        <w:t>університет</w:t>
      </w: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  <w:r w:rsidRPr="00CA65C5">
        <w:rPr>
          <w:b w:val="0"/>
          <w:color w:val="000000"/>
          <w:sz w:val="28"/>
          <w:szCs w:val="36"/>
          <w:lang w:val="uk-UA"/>
        </w:rPr>
        <w:t>Кафедра</w:t>
      </w:r>
      <w:r w:rsidR="00CA65C5" w:rsidRPr="00CA65C5">
        <w:rPr>
          <w:b w:val="0"/>
          <w:color w:val="000000"/>
          <w:sz w:val="28"/>
          <w:szCs w:val="36"/>
          <w:lang w:val="uk-UA"/>
        </w:rPr>
        <w:t xml:space="preserve"> </w:t>
      </w:r>
      <w:r w:rsidRPr="00CA65C5">
        <w:rPr>
          <w:b w:val="0"/>
          <w:color w:val="000000"/>
          <w:sz w:val="28"/>
          <w:szCs w:val="36"/>
          <w:lang w:val="uk-UA"/>
        </w:rPr>
        <w:t>економічної</w:t>
      </w:r>
      <w:r w:rsidR="00CA65C5" w:rsidRPr="00CA65C5">
        <w:rPr>
          <w:b w:val="0"/>
          <w:color w:val="000000"/>
          <w:sz w:val="28"/>
          <w:szCs w:val="36"/>
          <w:lang w:val="uk-UA"/>
        </w:rPr>
        <w:t xml:space="preserve"> </w:t>
      </w:r>
      <w:r w:rsidRPr="00CA65C5">
        <w:rPr>
          <w:b w:val="0"/>
          <w:color w:val="000000"/>
          <w:sz w:val="28"/>
          <w:szCs w:val="36"/>
          <w:lang w:val="uk-UA"/>
        </w:rPr>
        <w:t>теорії</w:t>
      </w:r>
      <w:r w:rsidR="00CA65C5">
        <w:rPr>
          <w:b w:val="0"/>
          <w:color w:val="000000"/>
          <w:sz w:val="28"/>
          <w:szCs w:val="36"/>
          <w:lang w:val="uk-UA"/>
        </w:rPr>
        <w:t xml:space="preserve"> </w:t>
      </w:r>
      <w:r w:rsidRPr="00CA65C5">
        <w:rPr>
          <w:b w:val="0"/>
          <w:color w:val="000000"/>
          <w:sz w:val="28"/>
          <w:szCs w:val="36"/>
          <w:lang w:val="uk-UA"/>
        </w:rPr>
        <w:t>і</w:t>
      </w:r>
      <w:r w:rsidR="00CA65C5" w:rsidRPr="00CA65C5">
        <w:rPr>
          <w:b w:val="0"/>
          <w:color w:val="000000"/>
          <w:sz w:val="28"/>
          <w:szCs w:val="36"/>
          <w:lang w:val="uk-UA"/>
        </w:rPr>
        <w:t xml:space="preserve"> </w:t>
      </w:r>
      <w:r w:rsidRPr="00CA65C5">
        <w:rPr>
          <w:b w:val="0"/>
          <w:color w:val="000000"/>
          <w:sz w:val="28"/>
          <w:szCs w:val="36"/>
          <w:lang w:val="uk-UA"/>
        </w:rPr>
        <w:t>маркетингу</w:t>
      </w: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F06248" w:rsidRPr="00CA65C5" w:rsidRDefault="00F06248" w:rsidP="00CA65C5">
      <w:pPr>
        <w:pStyle w:val="a3"/>
        <w:tabs>
          <w:tab w:val="left" w:pos="2685"/>
        </w:tabs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F06248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CA65C5" w:rsidRPr="00CA65C5" w:rsidRDefault="00CA65C5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  <w:r w:rsidRPr="00CA65C5">
        <w:rPr>
          <w:b w:val="0"/>
          <w:color w:val="000000"/>
          <w:sz w:val="28"/>
          <w:szCs w:val="36"/>
          <w:lang w:val="uk-UA"/>
        </w:rPr>
        <w:t>Курсова</w:t>
      </w:r>
      <w:r w:rsidR="00CA65C5" w:rsidRPr="00CA65C5">
        <w:rPr>
          <w:b w:val="0"/>
          <w:color w:val="000000"/>
          <w:sz w:val="28"/>
          <w:szCs w:val="36"/>
          <w:lang w:val="uk-UA"/>
        </w:rPr>
        <w:t xml:space="preserve"> </w:t>
      </w:r>
      <w:r w:rsidRPr="00CA65C5">
        <w:rPr>
          <w:b w:val="0"/>
          <w:color w:val="000000"/>
          <w:sz w:val="28"/>
          <w:szCs w:val="36"/>
          <w:lang w:val="uk-UA"/>
        </w:rPr>
        <w:t>робота</w:t>
      </w:r>
    </w:p>
    <w:p w:rsidR="00F06248" w:rsidRPr="00794D5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  <w:r w:rsidRPr="00794D55">
        <w:rPr>
          <w:b w:val="0"/>
          <w:color w:val="000000"/>
          <w:sz w:val="28"/>
          <w:szCs w:val="36"/>
          <w:lang w:val="uk-UA"/>
        </w:rPr>
        <w:t>зі</w:t>
      </w:r>
      <w:r w:rsidR="00CA65C5" w:rsidRPr="00794D55">
        <w:rPr>
          <w:b w:val="0"/>
          <w:color w:val="000000"/>
          <w:sz w:val="28"/>
          <w:szCs w:val="36"/>
          <w:lang w:val="uk-UA"/>
        </w:rPr>
        <w:t xml:space="preserve"> </w:t>
      </w:r>
      <w:r w:rsidRPr="00794D55">
        <w:rPr>
          <w:b w:val="0"/>
          <w:color w:val="000000"/>
          <w:sz w:val="28"/>
          <w:szCs w:val="36"/>
          <w:lang w:val="uk-UA"/>
        </w:rPr>
        <w:t>стратегічного</w:t>
      </w:r>
      <w:r w:rsidR="00CA65C5" w:rsidRPr="00794D55">
        <w:rPr>
          <w:b w:val="0"/>
          <w:color w:val="000000"/>
          <w:sz w:val="28"/>
          <w:szCs w:val="36"/>
          <w:lang w:val="uk-UA"/>
        </w:rPr>
        <w:t xml:space="preserve"> </w:t>
      </w:r>
      <w:r w:rsidRPr="00794D55">
        <w:rPr>
          <w:b w:val="0"/>
          <w:color w:val="000000"/>
          <w:sz w:val="28"/>
          <w:szCs w:val="36"/>
          <w:lang w:val="uk-UA"/>
        </w:rPr>
        <w:t>маркетингу</w:t>
      </w:r>
    </w:p>
    <w:p w:rsidR="00F06248" w:rsidRPr="00CA65C5" w:rsidRDefault="00F06248" w:rsidP="00CA65C5">
      <w:pPr>
        <w:pStyle w:val="a3"/>
        <w:spacing w:line="360" w:lineRule="auto"/>
        <w:ind w:firstLine="709"/>
        <w:rPr>
          <w:color w:val="000000"/>
          <w:sz w:val="28"/>
          <w:szCs w:val="36"/>
          <w:lang w:val="uk-UA"/>
        </w:rPr>
      </w:pPr>
      <w:r w:rsidRPr="00CA65C5">
        <w:rPr>
          <w:color w:val="000000"/>
          <w:sz w:val="28"/>
          <w:szCs w:val="36"/>
          <w:lang w:val="uk-UA"/>
        </w:rPr>
        <w:t>Тема:</w:t>
      </w:r>
      <w:r w:rsidR="00CA65C5" w:rsidRPr="00CA65C5">
        <w:rPr>
          <w:color w:val="000000"/>
          <w:sz w:val="28"/>
          <w:szCs w:val="36"/>
          <w:lang w:val="uk-UA"/>
        </w:rPr>
        <w:t xml:space="preserve"> </w:t>
      </w:r>
      <w:r w:rsidR="008C15A7" w:rsidRPr="00CA65C5">
        <w:rPr>
          <w:color w:val="000000"/>
          <w:sz w:val="28"/>
          <w:szCs w:val="36"/>
        </w:rPr>
        <w:t>Позиці</w:t>
      </w:r>
      <w:r w:rsidR="008C15A7" w:rsidRPr="00CA65C5">
        <w:rPr>
          <w:color w:val="000000"/>
          <w:sz w:val="28"/>
          <w:szCs w:val="36"/>
          <w:lang w:val="uk-UA"/>
        </w:rPr>
        <w:t>ону</w:t>
      </w:r>
      <w:r w:rsidRPr="00CA65C5">
        <w:rPr>
          <w:color w:val="000000"/>
          <w:sz w:val="28"/>
          <w:szCs w:val="36"/>
        </w:rPr>
        <w:t>вання</w:t>
      </w:r>
      <w:r w:rsidR="00CA65C5" w:rsidRPr="00CA65C5">
        <w:rPr>
          <w:color w:val="000000"/>
          <w:sz w:val="28"/>
          <w:szCs w:val="36"/>
        </w:rPr>
        <w:t xml:space="preserve"> </w:t>
      </w:r>
      <w:r w:rsidRPr="00CA65C5">
        <w:rPr>
          <w:color w:val="000000"/>
          <w:sz w:val="28"/>
          <w:szCs w:val="36"/>
        </w:rPr>
        <w:t>продукції</w:t>
      </w:r>
      <w:r w:rsidR="00CA65C5" w:rsidRPr="00CA65C5">
        <w:rPr>
          <w:color w:val="000000"/>
          <w:sz w:val="28"/>
          <w:szCs w:val="36"/>
        </w:rPr>
        <w:t xml:space="preserve"> </w:t>
      </w:r>
      <w:r w:rsidRPr="00CA65C5">
        <w:rPr>
          <w:color w:val="000000"/>
          <w:sz w:val="28"/>
          <w:szCs w:val="36"/>
        </w:rPr>
        <w:t>на</w:t>
      </w:r>
      <w:r w:rsidR="00CA65C5" w:rsidRPr="00CA65C5">
        <w:rPr>
          <w:color w:val="000000"/>
          <w:sz w:val="28"/>
          <w:szCs w:val="36"/>
        </w:rPr>
        <w:t xml:space="preserve"> </w:t>
      </w:r>
      <w:r w:rsidRPr="00CA65C5">
        <w:rPr>
          <w:color w:val="000000"/>
          <w:sz w:val="28"/>
          <w:szCs w:val="36"/>
        </w:rPr>
        <w:t>ринку</w:t>
      </w: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  <w:lang w:val="uk-UA"/>
        </w:rPr>
      </w:pP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F06248" w:rsidRPr="00CA65C5" w:rsidRDefault="00F06248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F06248" w:rsidRDefault="00F06248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CA65C5" w:rsidRDefault="00CA65C5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CA65C5" w:rsidRPr="00CA65C5" w:rsidRDefault="00CA65C5" w:rsidP="00CA65C5">
      <w:pPr>
        <w:pStyle w:val="a3"/>
        <w:spacing w:line="360" w:lineRule="auto"/>
        <w:ind w:firstLine="709"/>
        <w:rPr>
          <w:b w:val="0"/>
          <w:bCs w:val="0"/>
          <w:color w:val="000000"/>
          <w:sz w:val="28"/>
          <w:szCs w:val="36"/>
          <w:lang w:val="uk-UA"/>
        </w:rPr>
      </w:pPr>
    </w:p>
    <w:p w:rsidR="00CA65C5" w:rsidRDefault="00F06248" w:rsidP="00CA65C5">
      <w:pPr>
        <w:pStyle w:val="a3"/>
        <w:spacing w:line="360" w:lineRule="auto"/>
        <w:ind w:firstLine="709"/>
        <w:rPr>
          <w:b w:val="0"/>
          <w:color w:val="000000"/>
          <w:sz w:val="28"/>
          <w:szCs w:val="36"/>
        </w:rPr>
      </w:pPr>
      <w:r w:rsidRPr="00CA65C5">
        <w:rPr>
          <w:b w:val="0"/>
          <w:color w:val="000000"/>
          <w:sz w:val="28"/>
          <w:szCs w:val="36"/>
        </w:rPr>
        <w:t>Луганськ</w:t>
      </w:r>
      <w:r w:rsidR="00CA65C5" w:rsidRPr="00CA65C5">
        <w:rPr>
          <w:b w:val="0"/>
          <w:color w:val="000000"/>
          <w:sz w:val="28"/>
          <w:szCs w:val="36"/>
        </w:rPr>
        <w:t xml:space="preserve"> </w:t>
      </w:r>
      <w:r w:rsidRPr="00CA65C5">
        <w:rPr>
          <w:b w:val="0"/>
          <w:color w:val="000000"/>
          <w:sz w:val="28"/>
          <w:szCs w:val="36"/>
        </w:rPr>
        <w:t>2010</w:t>
      </w:r>
    </w:p>
    <w:p w:rsidR="00F06248" w:rsidRPr="00794D55" w:rsidRDefault="00CA65C5" w:rsidP="00CA65C5">
      <w:pPr>
        <w:pStyle w:val="a3"/>
        <w:spacing w:line="360" w:lineRule="auto"/>
        <w:ind w:firstLine="709"/>
        <w:jc w:val="left"/>
        <w:rPr>
          <w:color w:val="000000"/>
          <w:sz w:val="28"/>
        </w:rPr>
      </w:pPr>
      <w:r>
        <w:rPr>
          <w:b w:val="0"/>
          <w:color w:val="000000"/>
          <w:sz w:val="28"/>
          <w:szCs w:val="36"/>
        </w:rPr>
        <w:br w:type="page"/>
      </w:r>
      <w:r w:rsidR="00F06248" w:rsidRPr="00794D55">
        <w:rPr>
          <w:color w:val="000000"/>
          <w:sz w:val="28"/>
        </w:rPr>
        <w:t>Зміст</w:t>
      </w:r>
    </w:p>
    <w:p w:rsidR="00CA65C5" w:rsidRPr="00CA65C5" w:rsidRDefault="00CA65C5" w:rsidP="00CA65C5">
      <w:pPr>
        <w:pStyle w:val="a3"/>
        <w:spacing w:line="360" w:lineRule="auto"/>
        <w:ind w:firstLine="709"/>
        <w:jc w:val="left"/>
        <w:rPr>
          <w:b w:val="0"/>
          <w:color w:val="000000"/>
          <w:sz w:val="28"/>
        </w:rPr>
      </w:pP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  <w:lang w:val="ru-RU"/>
        </w:rPr>
      </w:pPr>
      <w:r w:rsidRPr="00CA65C5">
        <w:rPr>
          <w:b w:val="0"/>
          <w:color w:val="000000"/>
          <w:kern w:val="0"/>
          <w:sz w:val="28"/>
          <w:lang w:val="ru-RU"/>
        </w:rPr>
        <w:t>Вступ</w:t>
      </w: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  <w:lang w:val="ru-RU"/>
        </w:rPr>
      </w:pPr>
      <w:r w:rsidRPr="00CA65C5">
        <w:rPr>
          <w:b w:val="0"/>
          <w:color w:val="000000"/>
          <w:kern w:val="0"/>
          <w:sz w:val="28"/>
          <w:lang w:val="ru-RU"/>
        </w:rPr>
        <w:t>1.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Сутність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позиц</w:t>
      </w:r>
      <w:r w:rsidR="00A44FBF" w:rsidRPr="00CA65C5">
        <w:rPr>
          <w:b w:val="0"/>
          <w:color w:val="000000"/>
          <w:kern w:val="0"/>
          <w:sz w:val="28"/>
          <w:lang w:val="ru-RU"/>
        </w:rPr>
        <w:t>і</w:t>
      </w:r>
      <w:r w:rsidRPr="00CA65C5">
        <w:rPr>
          <w:b w:val="0"/>
          <w:color w:val="000000"/>
          <w:kern w:val="0"/>
          <w:sz w:val="28"/>
          <w:lang w:val="ru-RU"/>
        </w:rPr>
        <w:t>онування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товарів</w:t>
      </w: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</w:rPr>
      </w:pPr>
      <w:r w:rsidRPr="00CA65C5">
        <w:rPr>
          <w:b w:val="0"/>
          <w:color w:val="000000"/>
          <w:kern w:val="0"/>
          <w:sz w:val="28"/>
          <w:lang w:val="ru-RU"/>
        </w:rPr>
        <w:t>1.</w:t>
      </w:r>
      <w:r w:rsidR="002A4DA7" w:rsidRPr="00CA65C5">
        <w:rPr>
          <w:b w:val="0"/>
          <w:color w:val="000000"/>
          <w:kern w:val="0"/>
          <w:sz w:val="28"/>
          <w:lang w:val="ru-RU"/>
        </w:rPr>
        <w:t>1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</w:rPr>
        <w:t>Поняття</w:t>
      </w:r>
      <w:r w:rsidR="00CA65C5" w:rsidRPr="00CA65C5">
        <w:rPr>
          <w:b w:val="0"/>
          <w:color w:val="000000"/>
          <w:kern w:val="0"/>
          <w:sz w:val="28"/>
        </w:rPr>
        <w:t xml:space="preserve"> </w:t>
      </w:r>
      <w:r w:rsidRPr="00CA65C5">
        <w:rPr>
          <w:b w:val="0"/>
          <w:color w:val="000000"/>
          <w:kern w:val="0"/>
          <w:sz w:val="28"/>
        </w:rPr>
        <w:t>позиц</w:t>
      </w:r>
      <w:r w:rsidR="00A44FBF" w:rsidRPr="00CA65C5">
        <w:rPr>
          <w:b w:val="0"/>
          <w:color w:val="000000"/>
          <w:kern w:val="0"/>
          <w:sz w:val="28"/>
        </w:rPr>
        <w:t>і</w:t>
      </w:r>
      <w:r w:rsidRPr="00CA65C5">
        <w:rPr>
          <w:b w:val="0"/>
          <w:color w:val="000000"/>
          <w:kern w:val="0"/>
          <w:sz w:val="28"/>
        </w:rPr>
        <w:t>онування</w:t>
      </w:r>
      <w:r w:rsidR="00CA65C5" w:rsidRPr="00CA65C5">
        <w:rPr>
          <w:b w:val="0"/>
          <w:color w:val="000000"/>
          <w:kern w:val="0"/>
          <w:sz w:val="28"/>
        </w:rPr>
        <w:t xml:space="preserve"> </w:t>
      </w:r>
      <w:r w:rsidRPr="00CA65C5">
        <w:rPr>
          <w:b w:val="0"/>
          <w:color w:val="000000"/>
          <w:kern w:val="0"/>
          <w:sz w:val="28"/>
        </w:rPr>
        <w:t>товарів</w:t>
      </w: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  <w:lang w:val="ru-RU"/>
        </w:rPr>
      </w:pPr>
      <w:r w:rsidRPr="00CA65C5">
        <w:rPr>
          <w:b w:val="0"/>
          <w:color w:val="000000"/>
          <w:kern w:val="0"/>
          <w:sz w:val="28"/>
          <w:lang w:val="ru-RU"/>
        </w:rPr>
        <w:t>1.</w:t>
      </w:r>
      <w:r w:rsidR="002A4DA7" w:rsidRPr="00CA65C5">
        <w:rPr>
          <w:b w:val="0"/>
          <w:color w:val="000000"/>
          <w:kern w:val="0"/>
          <w:sz w:val="28"/>
          <w:lang w:val="ru-RU"/>
        </w:rPr>
        <w:t>2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Розробка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стратегій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позиціонування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товарів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на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ринку</w:t>
      </w: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  <w:lang w:val="ru-RU"/>
        </w:rPr>
      </w:pPr>
      <w:r w:rsidRPr="00CA65C5">
        <w:rPr>
          <w:b w:val="0"/>
          <w:color w:val="000000"/>
          <w:kern w:val="0"/>
          <w:sz w:val="28"/>
          <w:lang w:val="ru-RU"/>
        </w:rPr>
        <w:t>2.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Аналіз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позиціонування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товарів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ЗАТ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”Краснодонський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м'ясокомбинат"</w:t>
      </w:r>
    </w:p>
    <w:p w:rsidR="00F06248" w:rsidRPr="00CA65C5" w:rsidRDefault="00885967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</w:rPr>
      </w:pPr>
      <w:r>
        <w:rPr>
          <w:b w:val="0"/>
          <w:color w:val="000000"/>
          <w:kern w:val="0"/>
          <w:sz w:val="28"/>
          <w:lang w:val="ru-RU"/>
        </w:rPr>
        <w:t>2.1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F06248" w:rsidRPr="00CA65C5">
        <w:rPr>
          <w:b w:val="0"/>
          <w:color w:val="000000"/>
          <w:kern w:val="0"/>
          <w:sz w:val="28"/>
          <w:lang w:val="ru-RU"/>
        </w:rPr>
        <w:t>Загальна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F06248" w:rsidRPr="00CA65C5">
        <w:rPr>
          <w:b w:val="0"/>
          <w:color w:val="000000"/>
          <w:kern w:val="0"/>
          <w:sz w:val="28"/>
          <w:lang w:val="ru-RU"/>
        </w:rPr>
        <w:t>характеристика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F06248" w:rsidRPr="00CA65C5">
        <w:rPr>
          <w:b w:val="0"/>
          <w:color w:val="000000"/>
          <w:kern w:val="0"/>
          <w:sz w:val="28"/>
          <w:lang w:val="ru-RU"/>
        </w:rPr>
        <w:t>ЗАТ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F06248" w:rsidRPr="00CA65C5">
        <w:rPr>
          <w:b w:val="0"/>
          <w:color w:val="000000"/>
          <w:kern w:val="0"/>
          <w:sz w:val="28"/>
          <w:lang w:val="ru-RU"/>
        </w:rPr>
        <w:t>”Краснодонський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F06248" w:rsidRPr="00CA65C5">
        <w:rPr>
          <w:b w:val="0"/>
          <w:color w:val="000000"/>
          <w:kern w:val="0"/>
          <w:sz w:val="28"/>
          <w:lang w:val="ru-RU"/>
        </w:rPr>
        <w:t>м'ясокомбинат"</w:t>
      </w: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  <w:lang w:val="ru-RU"/>
        </w:rPr>
      </w:pPr>
      <w:r w:rsidRPr="00CA65C5">
        <w:rPr>
          <w:b w:val="0"/>
          <w:color w:val="000000"/>
          <w:kern w:val="0"/>
          <w:sz w:val="28"/>
          <w:lang w:val="ru-RU"/>
        </w:rPr>
        <w:t>2.2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Характеристика</w:t>
      </w:r>
      <w:r w:rsidR="00133A99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зовнішнього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EE6166" w:rsidRPr="00CA65C5">
        <w:rPr>
          <w:b w:val="0"/>
          <w:color w:val="000000"/>
          <w:kern w:val="0"/>
          <w:sz w:val="28"/>
          <w:lang w:val="ru-RU"/>
        </w:rPr>
        <w:t>і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EE6166" w:rsidRPr="00CA65C5">
        <w:rPr>
          <w:b w:val="0"/>
          <w:color w:val="000000"/>
          <w:kern w:val="0"/>
          <w:sz w:val="28"/>
          <w:lang w:val="ru-RU"/>
        </w:rPr>
        <w:t>внутрішнього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EE6166" w:rsidRPr="00CA65C5">
        <w:rPr>
          <w:b w:val="0"/>
          <w:color w:val="000000"/>
          <w:kern w:val="0"/>
          <w:sz w:val="28"/>
          <w:lang w:val="ru-RU"/>
        </w:rPr>
        <w:t>середовища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="00EE6166" w:rsidRPr="00CA65C5">
        <w:rPr>
          <w:b w:val="0"/>
          <w:color w:val="000000"/>
          <w:kern w:val="0"/>
          <w:sz w:val="28"/>
          <w:lang w:val="ru-RU"/>
        </w:rPr>
        <w:t>ЗАТ</w:t>
      </w:r>
      <w:r w:rsidRPr="00CA65C5">
        <w:rPr>
          <w:b w:val="0"/>
          <w:color w:val="000000"/>
          <w:kern w:val="0"/>
          <w:sz w:val="28"/>
          <w:lang w:val="ru-RU"/>
        </w:rPr>
        <w:t>”Краснодонський”</w:t>
      </w:r>
    </w:p>
    <w:p w:rsidR="00F06248" w:rsidRPr="00CA65C5" w:rsidRDefault="00885967" w:rsidP="00CA65C5">
      <w:pPr>
        <w:spacing w:line="360" w:lineRule="auto"/>
        <w:jc w:val="both"/>
        <w:rPr>
          <w:i w:val="0"/>
          <w:color w:val="000000"/>
          <w:sz w:val="28"/>
          <w:szCs w:val="32"/>
          <w:lang w:val="uk-UA"/>
        </w:rPr>
      </w:pPr>
      <w:r>
        <w:rPr>
          <w:i w:val="0"/>
          <w:color w:val="000000"/>
          <w:sz w:val="28"/>
          <w:szCs w:val="32"/>
          <w:lang w:val="uk-UA"/>
        </w:rPr>
        <w:t>2.3</w:t>
      </w:r>
      <w:r w:rsidR="00CA65C5" w:rsidRPr="00CA65C5">
        <w:rPr>
          <w:i w:val="0"/>
          <w:color w:val="000000"/>
          <w:sz w:val="28"/>
          <w:szCs w:val="32"/>
        </w:rPr>
        <w:t xml:space="preserve"> </w:t>
      </w:r>
      <w:r w:rsidR="00F06248" w:rsidRPr="00CA65C5">
        <w:rPr>
          <w:i w:val="0"/>
          <w:color w:val="000000"/>
          <w:sz w:val="28"/>
          <w:szCs w:val="32"/>
          <w:lang w:val="uk-UA"/>
        </w:rPr>
        <w:t>Аналіз</w:t>
      </w:r>
      <w:r w:rsidR="00CA65C5" w:rsidRPr="00CA65C5">
        <w:rPr>
          <w:i w:val="0"/>
          <w:color w:val="000000"/>
          <w:sz w:val="28"/>
          <w:szCs w:val="32"/>
          <w:lang w:val="uk-UA"/>
        </w:rPr>
        <w:t xml:space="preserve"> </w:t>
      </w:r>
      <w:r w:rsidR="00F06248" w:rsidRPr="00CA65C5">
        <w:rPr>
          <w:i w:val="0"/>
          <w:color w:val="000000"/>
          <w:sz w:val="28"/>
          <w:szCs w:val="32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32"/>
          <w:lang w:val="uk-UA"/>
        </w:rPr>
        <w:t xml:space="preserve"> </w:t>
      </w:r>
      <w:r w:rsidR="00F06248" w:rsidRPr="00CA65C5">
        <w:rPr>
          <w:i w:val="0"/>
          <w:color w:val="000000"/>
          <w:sz w:val="28"/>
          <w:szCs w:val="32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32"/>
          <w:lang w:val="uk-UA"/>
        </w:rPr>
        <w:t xml:space="preserve"> </w:t>
      </w:r>
      <w:r w:rsidR="00F06248" w:rsidRPr="00CA65C5">
        <w:rPr>
          <w:i w:val="0"/>
          <w:color w:val="000000"/>
          <w:sz w:val="28"/>
          <w:szCs w:val="32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32"/>
          <w:lang w:val="uk-UA"/>
        </w:rPr>
        <w:t xml:space="preserve"> </w:t>
      </w:r>
      <w:r w:rsidR="00F06248" w:rsidRPr="00CA65C5">
        <w:rPr>
          <w:i w:val="0"/>
          <w:color w:val="000000"/>
          <w:sz w:val="28"/>
          <w:szCs w:val="32"/>
          <w:lang w:val="uk-UA"/>
        </w:rPr>
        <w:t>Краснодонського</w:t>
      </w:r>
      <w:r w:rsidR="00CA65C5" w:rsidRPr="00CA65C5">
        <w:rPr>
          <w:i w:val="0"/>
          <w:color w:val="000000"/>
          <w:sz w:val="28"/>
          <w:szCs w:val="32"/>
          <w:lang w:val="uk-UA"/>
        </w:rPr>
        <w:t xml:space="preserve"> </w:t>
      </w:r>
      <w:r w:rsidR="00F06248" w:rsidRPr="00CA65C5">
        <w:rPr>
          <w:i w:val="0"/>
          <w:color w:val="000000"/>
          <w:sz w:val="28"/>
          <w:szCs w:val="32"/>
          <w:lang w:val="uk-UA"/>
        </w:rPr>
        <w:t>району</w:t>
      </w: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  <w:lang w:val="ru-RU"/>
        </w:rPr>
      </w:pPr>
      <w:r w:rsidRPr="00CA65C5">
        <w:rPr>
          <w:b w:val="0"/>
          <w:color w:val="000000"/>
          <w:kern w:val="0"/>
          <w:sz w:val="28"/>
          <w:lang w:val="ru-RU"/>
        </w:rPr>
        <w:t>3.</w:t>
      </w:r>
      <w:r w:rsidR="00CA65C5" w:rsidRPr="00CA65C5">
        <w:rPr>
          <w:color w:val="000000"/>
          <w:sz w:val="28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Проблема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вибору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та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шляхи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удосконалення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позиціонування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товару</w:t>
      </w: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  <w:lang w:val="ru-RU"/>
        </w:rPr>
      </w:pPr>
      <w:r w:rsidRPr="00CA65C5">
        <w:rPr>
          <w:b w:val="0"/>
          <w:color w:val="000000"/>
          <w:kern w:val="0"/>
          <w:sz w:val="28"/>
          <w:lang w:val="ru-RU"/>
        </w:rPr>
        <w:t>Висновки</w:t>
      </w:r>
    </w:p>
    <w:p w:rsidR="00F06248" w:rsidRPr="00CA65C5" w:rsidRDefault="00F06248" w:rsidP="00CA65C5">
      <w:pPr>
        <w:pStyle w:val="1"/>
        <w:keepNext w:val="0"/>
        <w:tabs>
          <w:tab w:val="decimal" w:pos="10260"/>
        </w:tabs>
        <w:spacing w:before="0" w:after="0" w:line="360" w:lineRule="auto"/>
        <w:jc w:val="both"/>
        <w:rPr>
          <w:b w:val="0"/>
          <w:color w:val="000000"/>
          <w:kern w:val="0"/>
          <w:sz w:val="28"/>
          <w:lang w:val="ru-RU"/>
        </w:rPr>
      </w:pPr>
      <w:r w:rsidRPr="00CA65C5">
        <w:rPr>
          <w:b w:val="0"/>
          <w:color w:val="000000"/>
          <w:kern w:val="0"/>
          <w:sz w:val="28"/>
          <w:lang w:val="ru-RU"/>
        </w:rPr>
        <w:t>Список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використаної</w:t>
      </w:r>
      <w:r w:rsidR="00CA65C5" w:rsidRPr="00CA65C5">
        <w:rPr>
          <w:b w:val="0"/>
          <w:color w:val="000000"/>
          <w:kern w:val="0"/>
          <w:sz w:val="28"/>
          <w:lang w:val="ru-RU"/>
        </w:rPr>
        <w:t xml:space="preserve"> </w:t>
      </w:r>
      <w:r w:rsidRPr="00CA65C5">
        <w:rPr>
          <w:b w:val="0"/>
          <w:color w:val="000000"/>
          <w:kern w:val="0"/>
          <w:sz w:val="28"/>
          <w:lang w:val="ru-RU"/>
        </w:rPr>
        <w:t>літератури</w:t>
      </w:r>
    </w:p>
    <w:p w:rsidR="00F06248" w:rsidRPr="00196884" w:rsidRDefault="00F06248" w:rsidP="00CA65C5">
      <w:pPr>
        <w:spacing w:line="360" w:lineRule="auto"/>
        <w:ind w:firstLine="709"/>
        <w:jc w:val="both"/>
        <w:rPr>
          <w:b/>
          <w:i w:val="0"/>
          <w:color w:val="FFFFFF"/>
          <w:sz w:val="28"/>
          <w:lang w:val="uk-UA"/>
        </w:rPr>
      </w:pPr>
    </w:p>
    <w:p w:rsidR="000B77AE" w:rsidRPr="00CA65C5" w:rsidRDefault="00CA65C5" w:rsidP="00CA65C5">
      <w:pPr>
        <w:spacing w:line="360" w:lineRule="auto"/>
        <w:ind w:firstLine="709"/>
        <w:contextualSpacing/>
        <w:jc w:val="both"/>
        <w:rPr>
          <w:b/>
          <w:i w:val="0"/>
          <w:color w:val="000000"/>
          <w:sz w:val="28"/>
          <w:szCs w:val="28"/>
          <w:lang w:val="uk-UA"/>
        </w:rPr>
      </w:pPr>
      <w:r>
        <w:rPr>
          <w:i w:val="0"/>
          <w:color w:val="000000"/>
          <w:sz w:val="28"/>
          <w:lang w:val="uk-UA"/>
        </w:rPr>
        <w:br w:type="page"/>
      </w:r>
      <w:r w:rsidR="000B77AE" w:rsidRPr="00CA65C5">
        <w:rPr>
          <w:b/>
          <w:i w:val="0"/>
          <w:color w:val="000000"/>
          <w:sz w:val="28"/>
          <w:szCs w:val="28"/>
          <w:lang w:val="uk-UA"/>
        </w:rPr>
        <w:t>Вступ</w:t>
      </w:r>
    </w:p>
    <w:p w:rsidR="00CA65C5" w:rsidRPr="00CA65C5" w:rsidRDefault="00CA65C5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Позиціювання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один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важливих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процесів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успішне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“життя”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розвиток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жодної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фірми(підприємства),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невеликої.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Процес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чергу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тісно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</w:t>
      </w:r>
      <w:r w:rsidRPr="00CA65C5">
        <w:rPr>
          <w:i w:val="0"/>
          <w:color w:val="000000"/>
          <w:sz w:val="28"/>
          <w:szCs w:val="28"/>
        </w:rPr>
        <w:t>’</w:t>
      </w:r>
      <w:r w:rsidRPr="00CA65C5">
        <w:rPr>
          <w:i w:val="0"/>
          <w:color w:val="000000"/>
          <w:sz w:val="28"/>
          <w:szCs w:val="28"/>
          <w:lang w:val="uk-UA"/>
        </w:rPr>
        <w:t>язана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фірми(підприємства).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розгляд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положення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Насамперед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спробуємо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відповідь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запитання,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фірмою(підприємством)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попаданні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ринок.</w:t>
      </w:r>
    </w:p>
    <w:p w:rsidR="000B77AE" w:rsidRPr="00CA65C5" w:rsidRDefault="000B77AE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здатна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невелика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</w:t>
      </w:r>
      <w:r w:rsidRPr="00CA65C5">
        <w:rPr>
          <w:i w:val="0"/>
          <w:color w:val="000000"/>
          <w:sz w:val="28"/>
          <w:szCs w:val="28"/>
        </w:rPr>
        <w:t>і</w:t>
      </w:r>
      <w:r w:rsidRPr="00CA65C5">
        <w:rPr>
          <w:i w:val="0"/>
          <w:color w:val="000000"/>
          <w:sz w:val="28"/>
          <w:szCs w:val="28"/>
          <w:lang w:val="uk-UA"/>
        </w:rPr>
        <w:t>рма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протистояти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</w:t>
      </w:r>
      <w:r w:rsidRPr="00CA65C5">
        <w:rPr>
          <w:i w:val="0"/>
          <w:color w:val="000000"/>
          <w:sz w:val="28"/>
          <w:szCs w:val="28"/>
        </w:rPr>
        <w:t>іям-лідерам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галузі</w:t>
      </w:r>
      <w:r w:rsidRPr="00CA65C5">
        <w:rPr>
          <w:i w:val="0"/>
          <w:color w:val="000000"/>
          <w:sz w:val="28"/>
          <w:szCs w:val="28"/>
        </w:rPr>
        <w:t>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відомою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гострою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конкуренцією?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Відповідь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Pr="00CA65C5">
        <w:rPr>
          <w:i w:val="0"/>
          <w:color w:val="000000"/>
          <w:sz w:val="28"/>
          <w:szCs w:val="28"/>
        </w:rPr>
        <w:t>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вона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диференціює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свої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послуги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уникає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прямої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боротьби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</w:p>
    <w:p w:rsidR="000B77AE" w:rsidRPr="00CA65C5" w:rsidRDefault="000B77AE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сучасних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умовах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формування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українського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завершується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перший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етап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опанування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принципами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</w:t>
      </w:r>
      <w:r w:rsidRPr="00CA65C5">
        <w:rPr>
          <w:i w:val="0"/>
          <w:color w:val="000000"/>
          <w:sz w:val="28"/>
          <w:szCs w:val="28"/>
        </w:rPr>
        <w:t>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прагнуть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надовго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закріпитися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переходять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форм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таких,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зокрема,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дослідження,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продуктово-ринкової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стратегії.</w:t>
      </w:r>
    </w:p>
    <w:p w:rsidR="000B77AE" w:rsidRPr="00CA65C5" w:rsidRDefault="000B77AE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Ефективність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передусім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чіткістю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відокремлення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Справді</w:t>
      </w:r>
      <w:r w:rsidRPr="00CA65C5">
        <w:rPr>
          <w:i w:val="0"/>
          <w:color w:val="000000"/>
          <w:sz w:val="28"/>
          <w:szCs w:val="28"/>
        </w:rPr>
        <w:t>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сенсу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говорити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переваги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недоліки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(товарної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політики,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реклами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тощо</w:t>
      </w:r>
      <w:r w:rsidRPr="00CA65C5">
        <w:rPr>
          <w:i w:val="0"/>
          <w:color w:val="000000"/>
          <w:sz w:val="28"/>
          <w:szCs w:val="28"/>
        </w:rPr>
        <w:t>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неправильно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визначено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покупців</w:t>
      </w:r>
      <w:r w:rsidRPr="00CA65C5">
        <w:rPr>
          <w:i w:val="0"/>
          <w:color w:val="000000"/>
          <w:sz w:val="28"/>
          <w:szCs w:val="28"/>
        </w:rPr>
        <w:t>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спрямовано</w:t>
      </w:r>
      <w:r w:rsidRPr="00CA65C5">
        <w:rPr>
          <w:i w:val="0"/>
          <w:color w:val="000000"/>
          <w:sz w:val="28"/>
          <w:szCs w:val="28"/>
        </w:rPr>
        <w:t>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Особливо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актуальною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сегментація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метод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боротьби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умовах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України.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Чітке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визначення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цільових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змогу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запобігти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розпорошенню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фінансових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ресурсів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сконцентрувати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їх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стратегічно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важливих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напрямах.</w:t>
      </w:r>
    </w:p>
    <w:p w:rsidR="00CA65C5" w:rsidRDefault="00CA65C5" w:rsidP="00CA65C5">
      <w:pPr>
        <w:pStyle w:val="1"/>
        <w:keepNext w:val="0"/>
        <w:tabs>
          <w:tab w:val="decimal" w:pos="10260"/>
        </w:tabs>
        <w:spacing w:before="0" w:after="0" w:line="360" w:lineRule="auto"/>
        <w:ind w:firstLine="709"/>
        <w:jc w:val="both"/>
        <w:rPr>
          <w:b w:val="0"/>
          <w:color w:val="000000"/>
          <w:kern w:val="0"/>
          <w:sz w:val="28"/>
          <w:szCs w:val="28"/>
          <w:lang w:val="ru-RU"/>
        </w:rPr>
      </w:pPr>
    </w:p>
    <w:p w:rsidR="00A44FBF" w:rsidRPr="00CA65C5" w:rsidRDefault="00CA65C5" w:rsidP="00CA65C5">
      <w:pPr>
        <w:pStyle w:val="1"/>
        <w:keepNext w:val="0"/>
        <w:tabs>
          <w:tab w:val="decimal" w:pos="10260"/>
        </w:tabs>
        <w:spacing w:before="0" w:after="0" w:line="360" w:lineRule="auto"/>
        <w:ind w:firstLine="709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b w:val="0"/>
          <w:color w:val="000000"/>
          <w:kern w:val="0"/>
          <w:sz w:val="28"/>
          <w:szCs w:val="28"/>
          <w:lang w:val="ru-RU"/>
        </w:rPr>
        <w:br w:type="page"/>
      </w:r>
      <w:r w:rsidR="00A44FBF" w:rsidRPr="00CA65C5">
        <w:rPr>
          <w:color w:val="000000"/>
          <w:kern w:val="0"/>
          <w:sz w:val="28"/>
          <w:szCs w:val="28"/>
          <w:lang w:val="ru-RU"/>
        </w:rPr>
        <w:t>1.</w:t>
      </w:r>
      <w:r w:rsidRPr="00CA65C5">
        <w:rPr>
          <w:color w:val="000000"/>
          <w:kern w:val="0"/>
          <w:sz w:val="28"/>
          <w:szCs w:val="28"/>
          <w:lang w:val="ru-RU"/>
        </w:rPr>
        <w:t xml:space="preserve"> </w:t>
      </w:r>
      <w:r w:rsidR="00A44FBF" w:rsidRPr="00CA65C5">
        <w:rPr>
          <w:color w:val="000000"/>
          <w:kern w:val="0"/>
          <w:sz w:val="28"/>
          <w:szCs w:val="28"/>
          <w:lang w:val="ru-RU"/>
        </w:rPr>
        <w:t>Сутність</w:t>
      </w:r>
      <w:r w:rsidRPr="00CA65C5">
        <w:rPr>
          <w:color w:val="000000"/>
          <w:kern w:val="0"/>
          <w:sz w:val="28"/>
          <w:szCs w:val="28"/>
          <w:lang w:val="ru-RU"/>
        </w:rPr>
        <w:t xml:space="preserve"> </w:t>
      </w:r>
      <w:r w:rsidR="00A44FBF" w:rsidRPr="00CA65C5">
        <w:rPr>
          <w:color w:val="000000"/>
          <w:kern w:val="0"/>
          <w:sz w:val="28"/>
          <w:szCs w:val="28"/>
          <w:lang w:val="ru-RU"/>
        </w:rPr>
        <w:t>позиціонування</w:t>
      </w:r>
      <w:r w:rsidRPr="00CA65C5">
        <w:rPr>
          <w:color w:val="000000"/>
          <w:kern w:val="0"/>
          <w:sz w:val="28"/>
          <w:szCs w:val="28"/>
          <w:lang w:val="ru-RU"/>
        </w:rPr>
        <w:t xml:space="preserve"> </w:t>
      </w:r>
      <w:r w:rsidR="00A44FBF" w:rsidRPr="00CA65C5">
        <w:rPr>
          <w:color w:val="000000"/>
          <w:kern w:val="0"/>
          <w:sz w:val="28"/>
          <w:szCs w:val="28"/>
          <w:lang w:val="ru-RU"/>
        </w:rPr>
        <w:t>товарів</w:t>
      </w:r>
    </w:p>
    <w:p w:rsidR="00CA65C5" w:rsidRPr="00CA65C5" w:rsidRDefault="00CA65C5" w:rsidP="00CA65C5">
      <w:pPr>
        <w:pStyle w:val="1"/>
        <w:keepNext w:val="0"/>
        <w:tabs>
          <w:tab w:val="decimal" w:pos="10260"/>
        </w:tabs>
        <w:spacing w:before="0" w:after="0" w:line="360" w:lineRule="auto"/>
        <w:ind w:firstLine="709"/>
        <w:jc w:val="both"/>
        <w:rPr>
          <w:color w:val="000000"/>
          <w:kern w:val="0"/>
          <w:sz w:val="28"/>
          <w:szCs w:val="28"/>
          <w:lang w:val="ru-RU"/>
        </w:rPr>
      </w:pPr>
    </w:p>
    <w:p w:rsidR="00A44FBF" w:rsidRPr="00CA65C5" w:rsidRDefault="00A44FBF" w:rsidP="00CA65C5">
      <w:pPr>
        <w:pStyle w:val="1"/>
        <w:keepNext w:val="0"/>
        <w:tabs>
          <w:tab w:val="decimal" w:pos="10260"/>
        </w:tabs>
        <w:spacing w:before="0" w:after="0" w:line="360" w:lineRule="auto"/>
        <w:ind w:firstLine="709"/>
        <w:jc w:val="both"/>
        <w:rPr>
          <w:bCs w:val="0"/>
          <w:iCs/>
          <w:color w:val="000000"/>
          <w:kern w:val="0"/>
          <w:sz w:val="28"/>
          <w:szCs w:val="28"/>
        </w:rPr>
      </w:pPr>
      <w:r w:rsidRPr="00CA65C5">
        <w:rPr>
          <w:color w:val="000000"/>
          <w:kern w:val="0"/>
          <w:sz w:val="28"/>
          <w:szCs w:val="28"/>
          <w:lang w:val="ru-RU"/>
        </w:rPr>
        <w:t>1.</w:t>
      </w:r>
      <w:r w:rsidR="002A4DA7" w:rsidRPr="00CA65C5">
        <w:rPr>
          <w:color w:val="000000"/>
          <w:kern w:val="0"/>
          <w:sz w:val="28"/>
          <w:szCs w:val="28"/>
          <w:lang w:val="ru-RU"/>
        </w:rPr>
        <w:t>1</w:t>
      </w:r>
      <w:r w:rsidR="00CA65C5" w:rsidRPr="00CA65C5">
        <w:rPr>
          <w:color w:val="000000"/>
          <w:kern w:val="0"/>
          <w:sz w:val="28"/>
          <w:szCs w:val="28"/>
          <w:lang w:val="ru-RU"/>
        </w:rPr>
        <w:t xml:space="preserve"> </w:t>
      </w:r>
      <w:r w:rsidRPr="00CA65C5">
        <w:rPr>
          <w:color w:val="000000"/>
          <w:kern w:val="0"/>
          <w:sz w:val="28"/>
          <w:szCs w:val="28"/>
        </w:rPr>
        <w:t>Поняття</w:t>
      </w:r>
      <w:r w:rsidR="00CA65C5" w:rsidRPr="00CA65C5">
        <w:rPr>
          <w:color w:val="000000"/>
          <w:kern w:val="0"/>
          <w:sz w:val="28"/>
          <w:szCs w:val="28"/>
        </w:rPr>
        <w:t xml:space="preserve"> </w:t>
      </w:r>
      <w:r w:rsidRPr="00CA65C5">
        <w:rPr>
          <w:color w:val="000000"/>
          <w:kern w:val="0"/>
          <w:sz w:val="28"/>
          <w:szCs w:val="28"/>
        </w:rPr>
        <w:t>позиціонування</w:t>
      </w:r>
      <w:r w:rsidR="00CA65C5" w:rsidRPr="00CA65C5">
        <w:rPr>
          <w:color w:val="000000"/>
          <w:kern w:val="0"/>
          <w:sz w:val="28"/>
          <w:szCs w:val="28"/>
        </w:rPr>
        <w:t xml:space="preserve"> </w:t>
      </w:r>
      <w:r w:rsidRPr="00CA65C5">
        <w:rPr>
          <w:color w:val="000000"/>
          <w:kern w:val="0"/>
          <w:sz w:val="28"/>
          <w:szCs w:val="28"/>
        </w:rPr>
        <w:t>товарів</w:t>
      </w:r>
    </w:p>
    <w:p w:rsidR="00CA65C5" w:rsidRDefault="00CA65C5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</w:p>
    <w:p w:rsidR="00787531" w:rsidRPr="00CA65C5" w:rsidRDefault="00787531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Позиція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місце,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цей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займає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свідомості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порівняно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аналогічними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товарами.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Формування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певної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чітко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визначеної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керований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фірмою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характер.</w:t>
      </w:r>
    </w:p>
    <w:p w:rsidR="00787531" w:rsidRPr="00CA65C5" w:rsidRDefault="00787531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Позиціювання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комплекс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маркетингових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заходів,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завдяки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ідентифікують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цей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порівняно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товарами-конкурентами.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Звичайно,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йде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позитивне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ставлення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фірми,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наслідком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реалізації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Особливе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місце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цьому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процесі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займає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комунікаційна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політика,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серед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цілей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створення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певного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Наприклад,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ексклюзивність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(годинників,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автомобілів,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навчальних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закладів)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створена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завдяки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рекламі.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Разом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статус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престижного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підтверджується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ціною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місцем,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пропонується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споживачам,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назвою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торгової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тощо.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Етапи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процесу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позиціювання: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1.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Маркетингові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дослідження: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дослідження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сприйняття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боку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потенційних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підприємства;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вивчення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аналогів;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карти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сприйняття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дослідження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реакції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виявлення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їхнього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рейтингу.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2.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Встановлення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мети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позиціювання: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(споживче,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конкурентне);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репозиціювання;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перепозиціювання;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3.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позиціювання: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наступальна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(атакуюча)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стратегія;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оборонна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("фортеця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острові");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4.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тактики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позиціювання: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споживче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відносно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аналогів;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5.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комплексу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маркетингу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("5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Р"):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ціна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розподіл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</w:t>
      </w:r>
      <w:r w:rsidRPr="00CA65C5">
        <w:rPr>
          <w:i w:val="0"/>
          <w:color w:val="000000"/>
          <w:sz w:val="28"/>
          <w:szCs w:val="28"/>
          <w:lang w:val="uk-UA"/>
        </w:rPr>
        <w:t>о</w:t>
      </w:r>
      <w:r w:rsidRPr="00CA65C5">
        <w:rPr>
          <w:i w:val="0"/>
          <w:color w:val="000000"/>
          <w:sz w:val="28"/>
          <w:szCs w:val="28"/>
        </w:rPr>
        <w:t>сування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персонал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6.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Оцінка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Докладніше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розглянемо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етапи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позиціювання: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Основою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результати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досліджень,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залежно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напрями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зміст,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чергу,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зумовлює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застосування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відповідних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методів: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експертних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оцінок,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тестування,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опитувань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тощо.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досліджуючи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сприйняття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боку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потенційних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доцільно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провести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тестування,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вивчаючи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відносно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аналогів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експертні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оцінки,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виявлення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рейтингу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споживчих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переваг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опитування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покупців.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результатами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885967" w:rsidRPr="00CA65C5">
        <w:rPr>
          <w:i w:val="0"/>
          <w:color w:val="000000"/>
          <w:sz w:val="28"/>
          <w:szCs w:val="28"/>
        </w:rPr>
        <w:t>маркетинговых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досліджень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розробляють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карти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сприйняття,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885967" w:rsidRPr="00CA65C5">
        <w:rPr>
          <w:i w:val="0"/>
          <w:color w:val="000000"/>
          <w:sz w:val="28"/>
          <w:szCs w:val="28"/>
        </w:rPr>
        <w:t>характеризуют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найкращі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комбінації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споживчих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вибору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Карта-схема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сприйняття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інструмент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являє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собою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матрицю,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побудовану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сукупностей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параметрів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двомірної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ціна/якість)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багатомірної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(використовують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побудови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багатомірних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шкал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споживчих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сприйнять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переваг).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Завдання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можуть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різні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орієнтації</w:t>
      </w:r>
      <w:r w:rsidRPr="00CA65C5">
        <w:rPr>
          <w:i w:val="0"/>
          <w:color w:val="000000"/>
          <w:sz w:val="28"/>
          <w:szCs w:val="28"/>
          <w:lang w:val="uk-UA"/>
        </w:rPr>
        <w:t>:</w:t>
      </w:r>
    </w:p>
    <w:p w:rsidR="000B77AE" w:rsidRPr="00CA65C5" w:rsidRDefault="009764B8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</w:t>
      </w:r>
      <w:r w:rsidR="000B77AE" w:rsidRPr="00CA65C5">
        <w:rPr>
          <w:i w:val="0"/>
          <w:color w:val="000000"/>
          <w:sz w:val="28"/>
          <w:szCs w:val="28"/>
        </w:rPr>
        <w:t>рієнтація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встановлення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позиції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підприємства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означає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прагнення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підприємства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розробки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B77AE" w:rsidRPr="00CA65C5">
        <w:rPr>
          <w:i w:val="0"/>
          <w:color w:val="000000"/>
          <w:sz w:val="28"/>
          <w:szCs w:val="28"/>
        </w:rPr>
        <w:t>ко</w:t>
      </w:r>
      <w:r w:rsidRPr="00CA65C5">
        <w:rPr>
          <w:i w:val="0"/>
          <w:color w:val="000000"/>
          <w:sz w:val="28"/>
          <w:szCs w:val="28"/>
        </w:rPr>
        <w:t>нцепції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первинного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</w:t>
      </w:r>
      <w:r w:rsidRPr="00CA65C5">
        <w:rPr>
          <w:i w:val="0"/>
          <w:color w:val="000000"/>
          <w:sz w:val="28"/>
          <w:szCs w:val="28"/>
          <w:lang w:val="uk-UA"/>
        </w:rPr>
        <w:t>;</w:t>
      </w:r>
    </w:p>
    <w:p w:rsidR="000B77AE" w:rsidRPr="00CA65C5" w:rsidRDefault="009764B8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</w:t>
      </w:r>
      <w:r w:rsidR="000B77AE" w:rsidRPr="00CA65C5">
        <w:rPr>
          <w:i w:val="0"/>
          <w:color w:val="000000"/>
          <w:sz w:val="28"/>
          <w:szCs w:val="28"/>
          <w:lang w:val="uk-UA"/>
        </w:rPr>
        <w:t>рієнтація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зміцнення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свідом</w:t>
      </w:r>
      <w:r w:rsidRPr="00CA65C5">
        <w:rPr>
          <w:i w:val="0"/>
          <w:color w:val="000000"/>
          <w:sz w:val="28"/>
          <w:szCs w:val="28"/>
          <w:lang w:val="uk-UA"/>
        </w:rPr>
        <w:t>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означає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прагнення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зміцнення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поточної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позиції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товару,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вторинного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B77AE" w:rsidRPr="00CA65C5">
        <w:rPr>
          <w:i w:val="0"/>
          <w:color w:val="000000"/>
          <w:sz w:val="28"/>
          <w:szCs w:val="28"/>
          <w:lang w:val="uk-UA"/>
        </w:rPr>
        <w:t>позиціювання.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Первинне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вторинне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базуються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самих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відмітних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характеристиках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підприємства.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прагне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проникнути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споживчі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885967" w:rsidRPr="00CA65C5">
        <w:rPr>
          <w:i w:val="0"/>
          <w:color w:val="000000"/>
          <w:sz w:val="28"/>
          <w:szCs w:val="28"/>
        </w:rPr>
        <w:t>сегмента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або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новий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ринок,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метою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репозиціювання.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Обираючи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орієнтацію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перепозиціювання,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використовує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відмітні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характеристики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прагне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знайти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зайняти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незайняту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нішу,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цінністю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великої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Отже,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перепозиціювання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спрямоване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перегляд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поточної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товару.</w:t>
      </w:r>
    </w:p>
    <w:p w:rsidR="000B77AE" w:rsidRPr="00CA65C5" w:rsidRDefault="000B77AE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Розрізняють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позиціювання: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наступальну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оборонну.</w:t>
      </w:r>
    </w:p>
    <w:p w:rsidR="000B77AE" w:rsidRDefault="000B77AE" w:rsidP="00D51F39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Наступальна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або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атакуюча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пов'язана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управлінням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товарним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асортиментом.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розширенням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асортименту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збільшується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частка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рахунок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частки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раніше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працювали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ускладнюється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виведення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ринок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посилюються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підприємства.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Але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розширення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асортименту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посилює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конкуренцію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між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власними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різновидами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супроводжується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зростанням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витрат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загалом,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маркетинг.</w:t>
      </w:r>
      <w:r w:rsidR="00D51F39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Оборонну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стратегію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позиціювання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називають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ще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стратегією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"фортеця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на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острові".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Її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суть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полягає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в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тому,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що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різновиди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(або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марки),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які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позиціонують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як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дорогі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і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високоякісні,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захищають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від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цінової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конкуренції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дешевшими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товарами,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призначеними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для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покупців,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чутливих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до</w:t>
      </w:r>
      <w:r w:rsidR="00CA65C5" w:rsidRPr="004D5438">
        <w:rPr>
          <w:i w:val="0"/>
          <w:color w:val="000000"/>
          <w:sz w:val="28"/>
          <w:szCs w:val="28"/>
          <w:lang w:val="uk-UA"/>
        </w:rPr>
        <w:t xml:space="preserve"> </w:t>
      </w:r>
      <w:r w:rsidRPr="004D5438">
        <w:rPr>
          <w:i w:val="0"/>
          <w:color w:val="000000"/>
          <w:sz w:val="28"/>
          <w:szCs w:val="28"/>
          <w:lang w:val="uk-UA"/>
        </w:rPr>
        <w:t>ціни.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Обрана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зумовлює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відповідної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тактики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позиціювання.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Загалом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тактичні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заходи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поділити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групи: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споживче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позиціювання.</w:t>
      </w:r>
    </w:p>
    <w:p w:rsidR="002A4DA7" w:rsidRPr="00D51F39" w:rsidRDefault="00D51F39" w:rsidP="00D51F39">
      <w:pPr>
        <w:spacing w:line="360" w:lineRule="auto"/>
        <w:ind w:firstLine="709"/>
        <w:jc w:val="both"/>
        <w:rPr>
          <w:b/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  <w:lang w:val="uk-UA"/>
        </w:rPr>
        <w:br w:type="page"/>
      </w:r>
      <w:r w:rsidR="00CA65C5" w:rsidRPr="00D51F39">
        <w:rPr>
          <w:b/>
          <w:i w:val="0"/>
          <w:color w:val="000000"/>
          <w:sz w:val="28"/>
          <w:szCs w:val="28"/>
        </w:rPr>
        <w:t xml:space="preserve">1.2 </w:t>
      </w:r>
      <w:r w:rsidR="002A4DA7" w:rsidRPr="00D51F39">
        <w:rPr>
          <w:b/>
          <w:i w:val="0"/>
          <w:color w:val="000000"/>
          <w:sz w:val="28"/>
          <w:szCs w:val="28"/>
        </w:rPr>
        <w:t>Розробка</w:t>
      </w:r>
      <w:r w:rsidR="00CA65C5" w:rsidRPr="00D51F39">
        <w:rPr>
          <w:b/>
          <w:i w:val="0"/>
          <w:color w:val="000000"/>
          <w:sz w:val="28"/>
          <w:szCs w:val="28"/>
        </w:rPr>
        <w:t xml:space="preserve"> </w:t>
      </w:r>
      <w:r w:rsidR="002A4DA7" w:rsidRPr="00D51F39">
        <w:rPr>
          <w:b/>
          <w:i w:val="0"/>
          <w:color w:val="000000"/>
          <w:sz w:val="28"/>
          <w:szCs w:val="28"/>
        </w:rPr>
        <w:t>стратегій</w:t>
      </w:r>
      <w:r w:rsidR="00CA65C5" w:rsidRPr="00D51F39">
        <w:rPr>
          <w:b/>
          <w:i w:val="0"/>
          <w:color w:val="000000"/>
          <w:sz w:val="28"/>
          <w:szCs w:val="28"/>
        </w:rPr>
        <w:t xml:space="preserve"> </w:t>
      </w:r>
      <w:r w:rsidR="002A4DA7" w:rsidRPr="00D51F39">
        <w:rPr>
          <w:b/>
          <w:i w:val="0"/>
          <w:color w:val="000000"/>
          <w:sz w:val="28"/>
          <w:szCs w:val="28"/>
        </w:rPr>
        <w:t>позиціонування</w:t>
      </w:r>
      <w:r w:rsidR="00CA65C5" w:rsidRPr="00D51F39">
        <w:rPr>
          <w:b/>
          <w:i w:val="0"/>
          <w:color w:val="000000"/>
          <w:sz w:val="28"/>
          <w:szCs w:val="28"/>
        </w:rPr>
        <w:t xml:space="preserve"> </w:t>
      </w:r>
      <w:r w:rsidR="002A4DA7" w:rsidRPr="00D51F39">
        <w:rPr>
          <w:b/>
          <w:i w:val="0"/>
          <w:color w:val="000000"/>
          <w:sz w:val="28"/>
          <w:szCs w:val="28"/>
        </w:rPr>
        <w:t>товарів</w:t>
      </w:r>
      <w:r w:rsidR="00CA65C5" w:rsidRPr="00D51F39">
        <w:rPr>
          <w:b/>
          <w:i w:val="0"/>
          <w:color w:val="000000"/>
          <w:sz w:val="28"/>
          <w:szCs w:val="28"/>
        </w:rPr>
        <w:t xml:space="preserve"> </w:t>
      </w:r>
      <w:r w:rsidR="002A4DA7" w:rsidRPr="00D51F39">
        <w:rPr>
          <w:b/>
          <w:i w:val="0"/>
          <w:color w:val="000000"/>
          <w:sz w:val="28"/>
          <w:szCs w:val="28"/>
        </w:rPr>
        <w:t>на</w:t>
      </w:r>
      <w:r w:rsidR="00CA65C5" w:rsidRPr="00D51F39">
        <w:rPr>
          <w:b/>
          <w:i w:val="0"/>
          <w:color w:val="000000"/>
          <w:sz w:val="28"/>
          <w:szCs w:val="28"/>
        </w:rPr>
        <w:t xml:space="preserve"> </w:t>
      </w:r>
      <w:r w:rsidR="002A4DA7" w:rsidRPr="00D51F39">
        <w:rPr>
          <w:b/>
          <w:i w:val="0"/>
          <w:color w:val="000000"/>
          <w:sz w:val="28"/>
          <w:szCs w:val="28"/>
        </w:rPr>
        <w:t>ринку</w:t>
      </w:r>
    </w:p>
    <w:p w:rsidR="002A4DA7" w:rsidRPr="00CA65C5" w:rsidRDefault="002A4DA7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Ринкове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сучасних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умов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найефективніших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боротьби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споживчих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ринках.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Проте,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залишилося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недостатньо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висвітленим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науковій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літературі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питання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споживчих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формування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системи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доцільною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класифікація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дозволила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системній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сформувати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торговельної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розуміється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направлена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відрізняється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споживачеві.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Оскільки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заняття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визначеною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цьому,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максимально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відношенню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начинити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вичерпну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інформацію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присутні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відмітних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особливостях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відношення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отримаєте,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допомогою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точно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зможете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якнайкращу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вашого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Різновиди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позиціонування: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забезпечення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чітко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відокремленого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свідомості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Позиція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думка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певної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найважливіших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властивостей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характеризує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місце,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займане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конкретним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розумах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відношенню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повинен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сприйматися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певною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чіткий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відрізняє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Безумовно,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треба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враховувати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факт,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впливають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репутація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цілому.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полягає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щоб,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виходячи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оцінок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вибір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параметрів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погляду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забезпечать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переваги.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Позиції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описуються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атрибутами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(параметрами),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важливими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вибираються.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ключовим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параметром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бакалійних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рівень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послуг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виборі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надійність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комп'ютера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подібне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Основна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полягає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втому,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щоб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прихильність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через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позитивних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відмінностей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Існують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позиціонування: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якості.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зубну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пасту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"Крест",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тривалий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лідером,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"Проктер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енд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Гембл"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"протикарієсну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зубну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пасту",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наголос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цієї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зубної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запобіганні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карієсу;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Київський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магазин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"PhilipsWirpool",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акцентує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увагу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якості: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"мікрохвильові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кухонні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відмінні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оцінки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випробуваннях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безпеку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роботі;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морозильні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ларці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зберігають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низьку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температуру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протягом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42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годин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після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відключення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електромережі";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співвідношенням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"ціна-якість".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Сутність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цієї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полягає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знаходженні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оптимального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поєднання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доведення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свідомості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пральних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машин: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режими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контроль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температури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вимога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засобу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об'єм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завантаження.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Печиво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позиціонуватися,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наступній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парі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характеристик: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рівень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солодкості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упаковки.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Ліки-антидепресанти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атрибутах: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низький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високий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побічний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(вказується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який)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відчуття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тривоги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відчуття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заспокоєння.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авіакомпаній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атрибутах: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консервативний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розважальний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звичайний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витончений;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порівняння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реалізується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порівняльній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рекламі.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"пральний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порошок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"Аріель"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випере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вашу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білизну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краще,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звичайний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порошок";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сферою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застосування.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"Raid"'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найкращий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засіб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тарганів";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відмінними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особливостями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пропонується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молоде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покоління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вибирає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"Пепсі".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девіз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відтворює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орієнтацію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"Пепси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Кола"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молодь;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різновидом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пропонується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продаж.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"Лайтімпекс"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магазин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світотехні'ки".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''Магазин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"BOSCH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SIEMENS"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Пушкінській,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23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завжди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200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побутової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техніки",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низькій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застосовується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багатьма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сферах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бізнесу.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київській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банк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"Укрсоцбанк"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кредити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фізичним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мінімальні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відсотки»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«Меблі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найнижчими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цінами"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(магазин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"Флеш'');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сервісному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обслуговувати.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довгострокового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вжитку,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роблять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наголос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"доставлення»,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установлення,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гарантії,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(фірми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"New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Wind").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позитивних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особливостях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технології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київська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"Вікнопласт"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підкреслює,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металопластикових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вікон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технологією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німецької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КВЕ;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спирається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набуту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репутацію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серед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"Проктер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енд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Гембл"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підкреслює,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"якість,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викликає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довіру".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заснована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розрізняють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однією,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двома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трьома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ознаками.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однією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привертає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увагу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однієї,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домінуючої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ознаки: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легкових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автомобілів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зробити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акцент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довговічності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автомобілів,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тоді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економічності;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"Дірол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захищає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зуби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вечора".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двома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застосовується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годі,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існує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велика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домінуючою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ознакою.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жувальна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гумка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"Орбіт"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"приємний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смак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захист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карієсу",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"Тік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"море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свіжості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калорії".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трьома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привертає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увагу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трьох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зубна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паста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"Аквафреш"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антикарієсна,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забезпечує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свіжий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подих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білосніжну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посмішку.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"Fujifilm"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чудовий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сервіс,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бездоганна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якість,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незабутні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враження".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Дослідження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свідчать,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трьома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неефективним,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оскільки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відкладається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свідомості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Таким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припускає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проведення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глибоких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досліджень,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направлених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розуміння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того,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сприймають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параметри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думку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важливими.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наслідками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досліджень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будуються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карти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сприйняття,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зображаються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досліджувані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допомогою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значущих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очах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параметрів.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Оцінюючи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роблять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погляду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своєї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користі,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вигоди.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будь-яка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повинна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вишукувати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резерви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додаткових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користі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благ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своїм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торкається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вищої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послуг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нижчих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цінах.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Найпоширеніші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помилки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застосування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надмірне,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недостатнє,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змішане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сумнівне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Надмірне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означає,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увагою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залишилися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важливі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призводить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звуження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уявлення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престижний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усвідомлювати,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асортимент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низькими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залишається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увагою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Недостатнє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виникає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разі,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виділяє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нічого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серед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виконала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завдання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визначила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серед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аналогів.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ситуація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скластися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результаті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впровадження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трьома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ознаками.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Змішане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виникає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частих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внаслідок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конфузний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Сумнівне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виникає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невмілого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поєднання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пропонуємо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найвищою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найнижчими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цінами"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типовий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девіз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сумнівного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оскільки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протиставлені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елементи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"товар"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"ціна"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засобів.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Адже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навіть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маркетолог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усвідомлює,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висока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несумісна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низькою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кращому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середній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рівень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ціни).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Виникає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сумнів: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висока,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настільки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низькі.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Наслідком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сумнівного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недовіра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призвести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створення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негативного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іміджу.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Таким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розроблена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обов'язково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узгоджуватися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окремими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елементами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ціною,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збутом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просуванням.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Невідповідність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навіть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міксу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проголошеної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призвести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провалу.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проголошений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престиж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пива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підірваний,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упаковки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використовуватимуть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жестяні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банки,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пляшки.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Обрана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повинна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певну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стабільність,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залишатися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незмінною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протягом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деякого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оскільки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швидка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спричинює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встановлення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конфузного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Але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динамічна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структура,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постійно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змінюється,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маркетолог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мусить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постійно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досліджувати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кон'юнктури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відтворювати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Проведений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сутності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специфіки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об'єкту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суб'єкта,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спрямовано,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показав,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класифікувати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наступними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рівень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об'єктом,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відносно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котрого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відбувається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диференціація;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відношення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марок-конкурентів;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розміщення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категорії;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розміщенням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відносно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існуючих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марок;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тип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властивостей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спирається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обраних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позицій;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етапність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відношенню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існуючої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позиції.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Процедура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передбачає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формування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розрив)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асоціативного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ряду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певної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іміджем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країни-виробника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(власника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бренду)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іміджем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цілому,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країни.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Далі,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залежності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специфіки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конкретної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ситуації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потрібно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визначити,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потрібно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позиціонувати: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категорію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Після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визначитися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питаннями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сприйматися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тріаді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„лідер-клон-нішер”.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Наступним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важливим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питанням,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вітчизняних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умовах,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свідомості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категорію,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</w:t>
      </w:r>
      <w:r w:rsidR="00736D9C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категорію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асоціюватися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спеціалістом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задоволенні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вузької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потреби.</w:t>
      </w:r>
    </w:p>
    <w:p w:rsidR="00CB5F80" w:rsidRPr="00CA65C5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Наступні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питання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„технічний”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характер.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Зокрема,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залежності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ресурсів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семантичного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простору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потрібно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визначитися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„місце”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марка: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вільне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поверх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існуючої.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Враховуючи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специфіку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обирається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(властивостей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диференціювати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марок-конкурентів.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обрання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декількох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потрібно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визначитися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відбуватися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диференціація: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одномоментно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поступово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часом.</w:t>
      </w:r>
    </w:p>
    <w:p w:rsidR="00CB5F80" w:rsidRDefault="00CB5F80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Запропонована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класифікація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дозволяє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сформувати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систему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спрямованих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посилення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системне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концепції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поведінки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торгової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створення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бренду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дозволяє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досягти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найбільшої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ефективності,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оптимально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провести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медіа-планування.</w:t>
      </w:r>
    </w:p>
    <w:p w:rsidR="00CA65C5" w:rsidRDefault="00CA65C5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A65C5" w:rsidRPr="00CA65C5" w:rsidRDefault="00CA65C5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65C5" w:rsidP="00CA65C5">
      <w:pPr>
        <w:spacing w:line="360" w:lineRule="auto"/>
        <w:ind w:firstLine="709"/>
        <w:jc w:val="both"/>
        <w:rPr>
          <w:b/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  <w:lang w:val="uk-UA"/>
        </w:rPr>
        <w:br w:type="page"/>
      </w:r>
      <w:r w:rsidR="00CA700C" w:rsidRPr="00CA65C5">
        <w:rPr>
          <w:b/>
          <w:i w:val="0"/>
          <w:color w:val="000000"/>
          <w:sz w:val="28"/>
          <w:szCs w:val="28"/>
        </w:rPr>
        <w:t>2.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</w:rPr>
        <w:t>Аналіз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</w:rPr>
        <w:t>позиціонування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</w:rPr>
        <w:t>товарів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</w:rPr>
        <w:t>ЗАТ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</w:rPr>
        <w:t>”Краснодонський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</w:rPr>
        <w:t>м'ясокомбинат"</w:t>
      </w:r>
    </w:p>
    <w:p w:rsidR="00CA65C5" w:rsidRPr="00CA65C5" w:rsidRDefault="00CA65C5" w:rsidP="00CA65C5">
      <w:pPr>
        <w:pStyle w:val="1"/>
        <w:keepNext w:val="0"/>
        <w:tabs>
          <w:tab w:val="decimal" w:pos="10260"/>
        </w:tabs>
        <w:spacing w:before="0" w:after="0" w:line="360" w:lineRule="auto"/>
        <w:ind w:firstLine="709"/>
        <w:jc w:val="both"/>
        <w:rPr>
          <w:color w:val="000000"/>
          <w:kern w:val="0"/>
          <w:sz w:val="28"/>
          <w:szCs w:val="28"/>
          <w:lang w:val="ru-RU"/>
        </w:rPr>
      </w:pPr>
    </w:p>
    <w:p w:rsidR="00CA700C" w:rsidRPr="00CA65C5" w:rsidRDefault="00CA65C5" w:rsidP="00CA65C5">
      <w:pPr>
        <w:pStyle w:val="1"/>
        <w:keepNext w:val="0"/>
        <w:tabs>
          <w:tab w:val="decimal" w:pos="10260"/>
        </w:tabs>
        <w:spacing w:before="0" w:after="0" w:line="360" w:lineRule="auto"/>
        <w:ind w:firstLine="709"/>
        <w:jc w:val="both"/>
        <w:rPr>
          <w:color w:val="000000"/>
          <w:kern w:val="0"/>
          <w:sz w:val="28"/>
          <w:szCs w:val="28"/>
        </w:rPr>
      </w:pPr>
      <w:r w:rsidRPr="00CA65C5">
        <w:rPr>
          <w:color w:val="000000"/>
          <w:kern w:val="0"/>
          <w:sz w:val="28"/>
          <w:szCs w:val="28"/>
          <w:lang w:val="ru-RU"/>
        </w:rPr>
        <w:t xml:space="preserve">2.1 </w:t>
      </w:r>
      <w:r w:rsidR="00CA700C" w:rsidRPr="00CA65C5">
        <w:rPr>
          <w:color w:val="000000"/>
          <w:kern w:val="0"/>
          <w:sz w:val="28"/>
          <w:szCs w:val="28"/>
          <w:lang w:val="ru-RU"/>
        </w:rPr>
        <w:t>Загальна</w:t>
      </w:r>
      <w:r w:rsidRPr="00CA65C5">
        <w:rPr>
          <w:color w:val="000000"/>
          <w:kern w:val="0"/>
          <w:sz w:val="28"/>
          <w:szCs w:val="28"/>
          <w:lang w:val="ru-RU"/>
        </w:rPr>
        <w:t xml:space="preserve"> </w:t>
      </w:r>
      <w:r w:rsidR="00CA700C" w:rsidRPr="00CA65C5">
        <w:rPr>
          <w:color w:val="000000"/>
          <w:kern w:val="0"/>
          <w:sz w:val="28"/>
          <w:szCs w:val="28"/>
          <w:lang w:val="ru-RU"/>
        </w:rPr>
        <w:t>характеристика</w:t>
      </w:r>
      <w:r w:rsidRPr="00CA65C5">
        <w:rPr>
          <w:color w:val="000000"/>
          <w:kern w:val="0"/>
          <w:sz w:val="28"/>
          <w:szCs w:val="28"/>
          <w:lang w:val="ru-RU"/>
        </w:rPr>
        <w:t xml:space="preserve"> </w:t>
      </w:r>
      <w:r w:rsidR="00CA700C" w:rsidRPr="00CA65C5">
        <w:rPr>
          <w:color w:val="000000"/>
          <w:kern w:val="0"/>
          <w:sz w:val="28"/>
          <w:szCs w:val="28"/>
          <w:lang w:val="ru-RU"/>
        </w:rPr>
        <w:t>ЗАТ</w:t>
      </w:r>
      <w:r w:rsidRPr="00CA65C5">
        <w:rPr>
          <w:color w:val="000000"/>
          <w:kern w:val="0"/>
          <w:sz w:val="28"/>
          <w:szCs w:val="28"/>
          <w:lang w:val="ru-RU"/>
        </w:rPr>
        <w:t xml:space="preserve"> </w:t>
      </w:r>
      <w:r w:rsidR="00CA700C" w:rsidRPr="00CA65C5">
        <w:rPr>
          <w:color w:val="000000"/>
          <w:kern w:val="0"/>
          <w:sz w:val="28"/>
          <w:szCs w:val="28"/>
          <w:lang w:val="ru-RU"/>
        </w:rPr>
        <w:t>”Краснодонський</w:t>
      </w:r>
      <w:r w:rsidRPr="00CA65C5">
        <w:rPr>
          <w:color w:val="000000"/>
          <w:kern w:val="0"/>
          <w:sz w:val="28"/>
          <w:szCs w:val="28"/>
          <w:lang w:val="ru-RU"/>
        </w:rPr>
        <w:t xml:space="preserve"> </w:t>
      </w:r>
      <w:r w:rsidR="00CA700C" w:rsidRPr="00CA65C5">
        <w:rPr>
          <w:color w:val="000000"/>
          <w:kern w:val="0"/>
          <w:sz w:val="28"/>
          <w:szCs w:val="28"/>
          <w:lang w:val="ru-RU"/>
        </w:rPr>
        <w:t>м'ясокомбинат"</w:t>
      </w:r>
    </w:p>
    <w:p w:rsidR="00CA65C5" w:rsidRDefault="00CA65C5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знаходиться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Луганської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області,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займає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гідне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м'ясопереробній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довгу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історію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розвитку.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побудований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1949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хоча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забійний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майстерня.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лютому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1958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забійний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майстерня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були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об'єднані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єдине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1966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розпочато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успішно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завершено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будівництво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холодильника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потужністю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1400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одноразового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зберігання.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зростанням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обсягу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виникла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створити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власної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торговельної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мережі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увійшли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10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магазинів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кіосків.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1993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приватизації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будівництво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камери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розморожування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адміністративного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будинку.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Побудовано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холодильні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камери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ділянках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реалізації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1995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введено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водопровід,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відкритий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автозаправний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блок.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утримання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збуту,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нарощування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обсягів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1997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організований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1998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перейменовано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закрите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акціонерне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1998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цеху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встановлено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імпортне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обладнання.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2001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переведений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міжнародний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стандарт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бухгалтерський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облік.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травні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2003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введена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лінія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виробленню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пельменів.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Відносини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організаціями,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громадянами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усіх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сферах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підставі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договорів.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самостійно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укладає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договори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постачальниками,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покупцями,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підрядчиками,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зобов'язання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господарські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зв`язки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відповідно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законодавства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довіреності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суспільства.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Разові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майнові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договори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перевищує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10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млрд.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грн.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затверджується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Правлінням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товариства.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М'ясокомбінат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набуває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сировину,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матеріально-технічні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ресурси,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реалізує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послуги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тарифами,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встановленими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самостійно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договірній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бухгалтерський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облік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результатів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своєї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веде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статистичну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звітність,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державної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статистики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Товариству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установленому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порядку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відображення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бухгалтерському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обліку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звітності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організацій.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розрахунковий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рахунок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печатку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своїм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найменуванням,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штамп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реквізити,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Майно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частини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оборотних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коштів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закритого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акціонерного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товариства.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Джерелом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утворення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майна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грошові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матеріальні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внески: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доходи,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отримуються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реалізації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капітальні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вкладення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дотації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бюджету;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капітальні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вкладення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приватних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осіб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організацій;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пожертвування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юридичних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фізичних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осіб.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Основою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комерційної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повсякденного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попиту,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широким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асортиментом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паштетів,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сосисок,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сардельок,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копченостей,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напівфабрикатів: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фарші,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пельмені,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гуляші,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курячі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напівфабрикати,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свинячі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кістки,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свинина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кістки,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яловичина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кістки,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актуальні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різноманітні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набори.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чергу,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кожен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великий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ряд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Ковбаси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розділяють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наступні: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Ковбаси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копчено-варені,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чергу,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включають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себе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ряд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Московська,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Сервелат,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Салямі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сиром,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яловича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т.д.;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Варені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вищого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ґатунку,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Докторська,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Русані</w:t>
      </w:r>
      <w:r w:rsidR="008C15A7" w:rsidRPr="00CA65C5">
        <w:rPr>
          <w:i w:val="0"/>
          <w:color w:val="000000"/>
          <w:sz w:val="28"/>
          <w:szCs w:val="28"/>
          <w:lang w:val="uk-UA"/>
        </w:rPr>
        <w:t>вська,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Молочна,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Любительська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[28</w:t>
      </w:r>
      <w:r w:rsidRPr="00CA65C5">
        <w:rPr>
          <w:i w:val="0"/>
          <w:color w:val="000000"/>
          <w:sz w:val="28"/>
          <w:szCs w:val="28"/>
          <w:lang w:val="uk-UA"/>
        </w:rPr>
        <w:t>];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Варені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ґатунку,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включають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Варена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Традиційна,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Салатна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т.д.;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Напівкопчені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вищого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ґатунку,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Донбаська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смажена,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Мозаїчна,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Краківська;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Напівкопчені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сорт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включають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Одеська,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Кубанська,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Популярна,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Матадор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т.д.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Сиров'ялені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13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Сирокопчені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17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10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сирокопчених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копченостей.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Паштети: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Пікантний,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Луцький.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Сосиски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натуральній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оболонці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целофані.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Сардельки: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Празькі,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Стрілецькі,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Лакомка.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Напівфабрикати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користуються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попитом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широкий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ряд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Пельмені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"Равіолі"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вагові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фасовані,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"Сімейні",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"Городські",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крім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пельменів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виробляються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вареники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двох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Котлети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34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Домашні,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по-французьки,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Шкільні,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Київські,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Ладушки,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Сонечко,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Українські,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фрикадельки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Апетитні,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Угорські,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голубці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фасовані.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Набори: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яловичі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кістки,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яловичі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кістці,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свинячі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кістки,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свинячі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кістці,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жири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жир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сирець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свинячий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ваговий.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Фарші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9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гуляші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6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найменувань.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Курячі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напівфабрикати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9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найменувань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[28</w:t>
      </w:r>
      <w:r w:rsidRPr="00CA65C5">
        <w:rPr>
          <w:i w:val="0"/>
          <w:color w:val="000000"/>
          <w:sz w:val="28"/>
          <w:szCs w:val="28"/>
          <w:lang w:val="uk-UA"/>
        </w:rPr>
        <w:t>].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цьому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асортимент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постійно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розширюється,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завдяки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нововведенням,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представляють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собою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обертається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але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деякими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змінами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рецептури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виготовлення.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напівфабрикатів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передбачена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упаковка,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міститься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термін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придатності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поживна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чітким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зазначенням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вмісту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білків,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жирів,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вуглеводів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калорій.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Таким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результаті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аналізу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зробити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висновок,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завдяки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широкому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асортименту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високій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випускаються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ковбас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напівфабрикатів,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здатне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задовольняти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b/>
          <w:i w:val="0"/>
          <w:color w:val="000000"/>
          <w:sz w:val="28"/>
          <w:szCs w:val="28"/>
          <w:lang w:val="uk-UA"/>
        </w:rPr>
      </w:pPr>
      <w:r w:rsidRPr="00CA65C5">
        <w:rPr>
          <w:b/>
          <w:i w:val="0"/>
          <w:color w:val="000000"/>
          <w:sz w:val="28"/>
          <w:szCs w:val="28"/>
          <w:lang w:val="uk-UA"/>
        </w:rPr>
        <w:t>2.2</w:t>
      </w:r>
      <w:r w:rsidR="00CA65C5"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/>
          <w:i w:val="0"/>
          <w:color w:val="000000"/>
          <w:sz w:val="28"/>
          <w:szCs w:val="28"/>
          <w:lang w:val="uk-UA"/>
        </w:rPr>
        <w:t>Характеристика</w:t>
      </w:r>
      <w:r w:rsidR="00CA65C5"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/>
          <w:i w:val="0"/>
          <w:color w:val="000000"/>
          <w:sz w:val="28"/>
          <w:szCs w:val="28"/>
          <w:lang w:val="uk-UA"/>
        </w:rPr>
        <w:t>зовнішнього</w:t>
      </w:r>
      <w:r w:rsidR="00CA65C5"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/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/>
          <w:i w:val="0"/>
          <w:color w:val="000000"/>
          <w:sz w:val="28"/>
          <w:szCs w:val="28"/>
          <w:lang w:val="uk-UA"/>
        </w:rPr>
        <w:t>внутрішнього</w:t>
      </w:r>
      <w:r w:rsidR="00CA65C5"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/>
          <w:i w:val="0"/>
          <w:color w:val="000000"/>
          <w:sz w:val="28"/>
          <w:szCs w:val="28"/>
          <w:lang w:val="uk-UA"/>
        </w:rPr>
        <w:t>середовища</w:t>
      </w:r>
      <w:r w:rsidR="00CA65C5"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/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/>
          <w:i w:val="0"/>
          <w:color w:val="000000"/>
          <w:sz w:val="28"/>
          <w:szCs w:val="28"/>
          <w:lang w:val="uk-UA"/>
        </w:rPr>
        <w:t>”Краснодонський</w:t>
      </w:r>
      <w:r w:rsidR="00CA65C5"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/>
          <w:i w:val="0"/>
          <w:color w:val="000000"/>
          <w:sz w:val="28"/>
          <w:szCs w:val="28"/>
          <w:lang w:val="uk-UA"/>
        </w:rPr>
        <w:t>м'ясокомбінат”</w:t>
      </w:r>
    </w:p>
    <w:p w:rsidR="00CA65C5" w:rsidRDefault="00CA65C5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ході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своєї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підпадає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вплив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сукупності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активних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суб'єктів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зовнішнього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середовища,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силами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мікро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макросередовища.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Мікросередовище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включає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сили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суб'єкти,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межах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безпосереднього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оточення,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становить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правило,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пов'язані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собою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галузевою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належністю,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ставляться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споріднених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суміжних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галузей.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словами,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мікросередовище,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завжди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несе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собі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специфіку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функціонує,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вивчення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характеристик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розвитку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окремих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агентів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повинно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проводитися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урахуванням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законів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тенденцій,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агентам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елементам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мікросередовища)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відносяться: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постачальники,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посередники,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(клієнти),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контактні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аудиторії.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Аналізуючи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зробити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висновок,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характерна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наявність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всіх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перерахованих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мікросередовища.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Одним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важливих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агентів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категорію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представляють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«Луганський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Перевальський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(Перевальськ),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Роганський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(Харків),«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Мілам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»(Луганськ),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становить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суттєву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ЗАТ«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».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стосується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постачальників,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району,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сировина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закуповується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розподіл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української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сировини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України.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близько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20%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реалізує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через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власну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торговельну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мережу.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Збут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через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дилерів,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окремих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фізичних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юридичних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осіб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містах,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«Велика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кишеня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Краснодон»,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супермаркет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«Гуллівер»,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великими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дилерами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ПП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Химчук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«М'ясна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лавка»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(м.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Харків),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«Амстор»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(м.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Донецьк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область),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збільшується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дрібних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дилерів.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отримала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широкого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України: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Київ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Крим,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Одеса,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кожному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Луганської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Донецької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областей.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Контактними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аудиторіями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Комітет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захисту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Санепідемстанція,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пожежна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служба,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податкова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інспекція,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банки,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страхові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широка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публіка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т.д.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Макросередовище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шести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сил: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демографічні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чинники,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економічні,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природні,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науково-технічні,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політичні,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чинники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культурного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оточення.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Серед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перелічених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істотний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вплив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соціально-демографічні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економічні.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Демографія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наука,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вивчає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точки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чисельності,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щільності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т.д.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районі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статистичними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спостерігаєт</w:t>
      </w:r>
      <w:r w:rsidR="008C15A7" w:rsidRPr="00CA65C5">
        <w:rPr>
          <w:i w:val="0"/>
          <w:color w:val="000000"/>
          <w:sz w:val="28"/>
          <w:szCs w:val="28"/>
          <w:lang w:val="uk-UA"/>
        </w:rPr>
        <w:t>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природний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спад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[30</w:t>
      </w:r>
      <w:r w:rsidRPr="00CA65C5">
        <w:rPr>
          <w:i w:val="0"/>
          <w:color w:val="000000"/>
          <w:sz w:val="28"/>
          <w:szCs w:val="28"/>
          <w:lang w:val="uk-UA"/>
        </w:rPr>
        <w:t>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с.4],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негативно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впливає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обсяги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зокрема,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Крім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людей,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важлива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купівельна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спроможність.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рівень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поточних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доходів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дуже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низький,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негативно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позначається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купівельної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спроможності.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Якщо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проаналізувати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взаємозв'язок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факторів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мікросередовища,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рівень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сили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впливу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фактора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тут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спостерігається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вище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посередники,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контактні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аудиторії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постійно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знаходяться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безпосередньому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контакті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представляють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собою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ланки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єдиного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ланцюжка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ланці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можуть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тільки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вплинути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ланки,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але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блокувати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обіг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ставлячи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загрозу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процес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функціонування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Фактори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макросередовища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невизначені,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фактори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мікросередовища,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але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менш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взаємопов'язані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рухливі.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ході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своєї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реалізувати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завдяки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збалансованій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структурі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управління,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взаємодію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підпорядкованість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елементів.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Організаційна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структура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управління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Додатку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Управління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поєднання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власника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використанню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майна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принципів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самоврядування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колективу.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Керівник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(директор)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призначаються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Правлінням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контрактній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контракті,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укладеному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керівником,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строки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обов'язок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відповідальність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керівників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власником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колективом,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умови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матеріального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забезпечення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звільнення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посади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урахуванням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гарантій,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передбачених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контрактом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законодавством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України.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Директор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наступні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функції: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керує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роботою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м'ясокомбінату;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розподіляє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обов'язки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заступниками,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головними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спеціалістами,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уточнює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стверджує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функції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служб;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домовленістю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укладає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договори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угоди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контрагентами,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числі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договори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купівлі-продажу,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підряду,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перевезення,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зберігання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тощо;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приймає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звільняє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працівників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фахівців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структурних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підрозділів;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працівників,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спеціалістів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начальників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м'ясокомбінату;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приймає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членів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колективу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заходи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заохочення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накладає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стягнення;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входить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адміністративного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Ради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товариства.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Безпосередньо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підпорядковується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заступник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заступник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охорони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безпеки,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заступник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сировині,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транспорту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МТС,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головний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інженер.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функції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заступник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входить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наступне: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продажів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своєму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пошук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дилерів,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попередня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оцінка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платоспроможності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потенційного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укладенням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договору,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оформлення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документів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підго</w:t>
      </w:r>
      <w:r w:rsidR="008C15A7" w:rsidRPr="00CA65C5">
        <w:rPr>
          <w:i w:val="0"/>
          <w:color w:val="000000"/>
          <w:sz w:val="28"/>
          <w:szCs w:val="28"/>
          <w:lang w:val="uk-UA"/>
        </w:rPr>
        <w:t>товка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договорів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підписання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8C15A7" w:rsidRPr="00CA65C5">
        <w:rPr>
          <w:i w:val="0"/>
          <w:color w:val="000000"/>
          <w:sz w:val="28"/>
          <w:szCs w:val="28"/>
          <w:lang w:val="uk-UA"/>
        </w:rPr>
        <w:t>[11</w:t>
      </w:r>
      <w:r w:rsidRPr="00CA65C5">
        <w:rPr>
          <w:i w:val="0"/>
          <w:color w:val="000000"/>
          <w:sz w:val="28"/>
          <w:szCs w:val="28"/>
          <w:lang w:val="uk-UA"/>
        </w:rPr>
        <w:t>].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Заступник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керівником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Начальник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безпосередньо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підпорядковується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заступник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входять: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спеціаліст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старший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товарознавець,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товарознавець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реалізації,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товарознавець,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оператор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комірник,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мийник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автотранспорту,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завідувач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магазином,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продавці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категорій.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Структура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«Краснодонський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Додатку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Головний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інженер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технічну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політику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перспективи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розвитку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напрямки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реконструкції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технічного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переозброєння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спеціалізації,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забезпечуючи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постійне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підвищення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технічної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підготовки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скорочення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витрат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поліпшення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використання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виробничих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робіт.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Заступник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сировині,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транспорту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МТС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адміністративно-технічне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керівництво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працівниками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транспортного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ремонту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транспорту;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забезпечує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працездатність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належний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технічний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автотранспорту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шляхом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технічно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правильної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експлуатації,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догляду,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своєчасного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ремонту.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Відділ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кадрів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фахівцем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інженером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кадрів.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покладається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звільнення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працівників;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реєстрація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(табельний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облік)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явки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персоналу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роботу;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контроль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дотриманням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режиму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робочого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дисципліни,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навчання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кадрів;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інструктаж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безпеки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працівників,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медико-профілактичне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обслуговування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персоналу,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харчування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Відділ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заробітної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фахівцем,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порядок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нормування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персоналу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встановлює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погодженням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представниками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колективу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систему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рівень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оплати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веде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хронометраж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виконання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робіт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зміну,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здійснює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удосконалення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Начальник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планово-економічного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керує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роботою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інструктує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працівників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аналізу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статистичного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обліку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відділах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методологію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аналізу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контролює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виконання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завдань;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перевіряє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оперативного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статистичного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обліку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звітності,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заповнення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зведень,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діаграм,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графіків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виконання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аналітичні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звітні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матеріал;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організовує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виробництва,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виконання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собівартості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ін.,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після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матеріали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директору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розгляд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прийняття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рішення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випуску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готової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Бухгалтерія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враховує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надходження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витрачання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матеріалів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управляє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фінансовими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операціями,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доходів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витрат,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контролює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надходження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розрахунковий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рахунок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грошових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коштів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порядок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витрачання,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забезпечує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отримання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кредитів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виплату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податків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бюджету,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готує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звіти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постачає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керівникам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державним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місцевим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господарським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органам.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Повноваження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колективу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реалізуються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загальними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зборами,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розглядають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затверджують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проект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договору;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визначають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затверджують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перелік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порядок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надання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працівникам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соціальних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пільг;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заохочують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винахідницьку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раціоналізаторську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діяльність.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Інтереси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колективу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представляє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профспілковий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комітет.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Члени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колективу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зобов'язані: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дотримуватися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правил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внутрішнього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розпорядку,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виконувати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накази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розпорядження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посадових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осіб,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відповідають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повноважень;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розголошувати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конфіденційну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інформацію</w:t>
      </w:r>
    </w:p>
    <w:p w:rsidR="00CA700C" w:rsidRDefault="00CA700C" w:rsidP="00CA65C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Таким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чином,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колектив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становлять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громадяни,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беруть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участь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своєю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працею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діяльності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договору,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форм,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регулюють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трудові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відносини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працівника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адміністрацією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підприємства</w:t>
      </w:r>
      <w:r w:rsidRPr="00CA65C5">
        <w:rPr>
          <w:color w:val="000000"/>
          <w:sz w:val="28"/>
          <w:szCs w:val="28"/>
          <w:lang w:val="uk-UA"/>
        </w:rPr>
        <w:t>.</w:t>
      </w:r>
    </w:p>
    <w:p w:rsidR="00CA65C5" w:rsidRPr="00196884" w:rsidRDefault="00133A99" w:rsidP="00CA65C5">
      <w:pPr>
        <w:spacing w:line="360" w:lineRule="auto"/>
        <w:ind w:firstLine="709"/>
        <w:contextualSpacing/>
        <w:jc w:val="both"/>
        <w:rPr>
          <w:color w:val="FFFFFF"/>
          <w:sz w:val="28"/>
          <w:szCs w:val="28"/>
          <w:lang w:val="uk-UA"/>
        </w:rPr>
      </w:pPr>
      <w:r w:rsidRPr="00196884">
        <w:rPr>
          <w:color w:val="FFFFFF"/>
          <w:sz w:val="28"/>
          <w:szCs w:val="28"/>
          <w:lang w:val="uk-UA"/>
        </w:rPr>
        <w:t>позиціювання товар стратегія маркетинг</w:t>
      </w:r>
    </w:p>
    <w:p w:rsidR="00CA65C5" w:rsidRPr="00CA65C5" w:rsidRDefault="00CA65C5" w:rsidP="00CA65C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</w:p>
    <w:p w:rsidR="00CA700C" w:rsidRPr="00CA65C5" w:rsidRDefault="00CA65C5" w:rsidP="00CA65C5">
      <w:pPr>
        <w:spacing w:line="360" w:lineRule="auto"/>
        <w:ind w:firstLine="709"/>
        <w:contextualSpacing/>
        <w:jc w:val="both"/>
        <w:rPr>
          <w:b/>
          <w:i w:val="0"/>
          <w:color w:val="000000"/>
          <w:sz w:val="28"/>
          <w:szCs w:val="28"/>
          <w:lang w:val="uk-UA"/>
        </w:rPr>
      </w:pPr>
      <w:r>
        <w:rPr>
          <w:i w:val="0"/>
          <w:color w:val="000000"/>
          <w:sz w:val="28"/>
          <w:szCs w:val="28"/>
          <w:lang w:val="uk-UA"/>
        </w:rPr>
        <w:br w:type="page"/>
      </w:r>
      <w:r>
        <w:rPr>
          <w:b/>
          <w:i w:val="0"/>
          <w:color w:val="000000"/>
          <w:sz w:val="28"/>
          <w:szCs w:val="28"/>
          <w:lang w:val="uk-UA"/>
        </w:rPr>
        <w:t>2.3</w:t>
      </w:r>
      <w:r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  <w:lang w:val="uk-UA"/>
        </w:rPr>
        <w:t>Аналіз</w:t>
      </w:r>
      <w:r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  <w:lang w:val="uk-UA"/>
        </w:rPr>
        <w:t>ринку</w:t>
      </w:r>
      <w:r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  <w:lang w:val="uk-UA"/>
        </w:rPr>
        <w:t>м'ясних</w:t>
      </w:r>
      <w:r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  <w:lang w:val="uk-UA"/>
        </w:rPr>
        <w:t>виробів</w:t>
      </w:r>
      <w:r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  <w:lang w:val="uk-UA"/>
        </w:rPr>
        <w:t>Краснодонського</w:t>
      </w:r>
      <w:r w:rsidRPr="00CA65C5">
        <w:rPr>
          <w:b/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b/>
          <w:i w:val="0"/>
          <w:color w:val="000000"/>
          <w:sz w:val="28"/>
          <w:szCs w:val="28"/>
          <w:lang w:val="uk-UA"/>
        </w:rPr>
        <w:t>району</w:t>
      </w:r>
    </w:p>
    <w:p w:rsidR="00CA65C5" w:rsidRDefault="00CA65C5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проведення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спочатку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базовий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термінах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родової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”Краснодонський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м'ясокомбінат”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Наступним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кроком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розподіл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базового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подібними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мотиваційними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характеристиками.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двох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етапів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макро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мікросегментації.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Макросегментація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уточнення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базового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трьома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ознаками: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відповідні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технології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[1</w:t>
      </w:r>
      <w:r w:rsidR="008C15A7" w:rsidRPr="00CA65C5">
        <w:rPr>
          <w:i w:val="0"/>
          <w:color w:val="000000"/>
          <w:sz w:val="28"/>
          <w:szCs w:val="28"/>
          <w:lang w:val="uk-UA"/>
        </w:rPr>
        <w:t>6</w:t>
      </w:r>
      <w:r w:rsidRPr="00CA65C5">
        <w:rPr>
          <w:i w:val="0"/>
          <w:color w:val="000000"/>
          <w:sz w:val="28"/>
          <w:szCs w:val="28"/>
          <w:lang w:val="uk-UA"/>
        </w:rPr>
        <w:t>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38].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”Краснодонський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м'ясокомбінат”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уточнення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зроблено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чином: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функції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задовольнити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що?)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виробах.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задовольнити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хто?):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Кінцеві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існують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технології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задоволення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як?):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М'ясопереробна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промисловість.</w:t>
      </w:r>
    </w:p>
    <w:p w:rsidR="00CA700C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Графічно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відобразимо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тривимірною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схемою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макросегментацію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”Краснодонський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м'ясокомбінат”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(рис.1).</w:t>
      </w:r>
    </w:p>
    <w:p w:rsidR="00CA65C5" w:rsidRDefault="00CA65C5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794D55" w:rsidRDefault="00EC4546" w:rsidP="00794D5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>
        <w:rPr>
          <w:i w:val="0"/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198.75pt">
            <v:imagedata r:id="rId7" o:title=""/>
          </v:shape>
        </w:pict>
      </w:r>
    </w:p>
    <w:p w:rsidR="00794D55" w:rsidRDefault="00794D55" w:rsidP="00794D5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Рис.1 Макросегментація базового ринку.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br w:type="page"/>
        <w:t>Макросегмент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чином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підприємство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представником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м'ясопереробної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галузі.</w:t>
      </w: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Основним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кількісним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параметром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місткість.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називають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обсяг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ньому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протягом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визначеного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проміжку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часу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[2</w:t>
      </w:r>
      <w:r w:rsidR="008C15A7" w:rsidRPr="00CA65C5">
        <w:rPr>
          <w:i w:val="0"/>
          <w:color w:val="000000"/>
          <w:sz w:val="28"/>
          <w:szCs w:val="28"/>
          <w:lang w:val="uk-UA"/>
        </w:rPr>
        <w:t>3</w:t>
      </w:r>
      <w:r w:rsidRPr="00CA65C5">
        <w:rPr>
          <w:i w:val="0"/>
          <w:color w:val="000000"/>
          <w:sz w:val="28"/>
          <w:szCs w:val="28"/>
          <w:lang w:val="uk-UA"/>
        </w:rPr>
        <w:t>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58].</w:t>
      </w: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регіонального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інформація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демографічну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ситуацію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регіоні.</w:t>
      </w: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Так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статистичними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2007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чисельність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Краснодонскій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міськраді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117,1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тис.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людей.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2008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території,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належить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міськраді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народився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721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чоловік,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вмерло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1812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чоловік,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тобто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спостерігається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природний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збиток,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1091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чоловік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[3</w:t>
      </w:r>
      <w:r w:rsidR="008C15A7" w:rsidRPr="00CA65C5">
        <w:rPr>
          <w:i w:val="0"/>
          <w:color w:val="000000"/>
          <w:sz w:val="28"/>
          <w:szCs w:val="28"/>
          <w:lang w:val="uk-UA"/>
        </w:rPr>
        <w:t>0</w:t>
      </w:r>
      <w:r w:rsidRPr="00CA65C5">
        <w:rPr>
          <w:i w:val="0"/>
          <w:color w:val="000000"/>
          <w:sz w:val="28"/>
          <w:szCs w:val="28"/>
          <w:lang w:val="uk-UA"/>
        </w:rPr>
        <w:t>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4].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наступні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статистичні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спостерігається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тенденція.</w:t>
      </w:r>
    </w:p>
    <w:p w:rsidR="00CA700C" w:rsidRPr="00CA65C5" w:rsidRDefault="00E45D2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рис.</w:t>
      </w:r>
      <w:r w:rsidR="00CA700C" w:rsidRPr="00CA65C5">
        <w:rPr>
          <w:i w:val="0"/>
          <w:color w:val="000000"/>
          <w:sz w:val="28"/>
          <w:szCs w:val="28"/>
          <w:lang w:val="uk-UA"/>
        </w:rPr>
        <w:t>2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приведений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графік,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відбиває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динамікові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чисельності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Краснодонського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рай</w:t>
      </w:r>
      <w:r w:rsidRPr="00CA65C5">
        <w:rPr>
          <w:i w:val="0"/>
          <w:color w:val="000000"/>
          <w:sz w:val="28"/>
          <w:szCs w:val="28"/>
          <w:lang w:val="uk-UA"/>
        </w:rPr>
        <w:t>ону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останні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018E0" w:rsidRPr="00CA65C5">
        <w:rPr>
          <w:i w:val="0"/>
          <w:color w:val="000000"/>
          <w:sz w:val="28"/>
          <w:szCs w:val="28"/>
          <w:lang w:val="uk-UA"/>
        </w:rPr>
        <w:t>три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018E0" w:rsidRPr="00CA65C5">
        <w:rPr>
          <w:i w:val="0"/>
          <w:color w:val="000000"/>
          <w:sz w:val="28"/>
          <w:szCs w:val="28"/>
          <w:lang w:val="uk-UA"/>
        </w:rPr>
        <w:t>роки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018E0" w:rsidRPr="00CA65C5">
        <w:rPr>
          <w:i w:val="0"/>
          <w:color w:val="000000"/>
          <w:sz w:val="28"/>
          <w:szCs w:val="28"/>
          <w:lang w:val="uk-UA"/>
        </w:rPr>
        <w:t>(2007</w:t>
      </w:r>
      <w:r w:rsidRPr="00CA65C5">
        <w:rPr>
          <w:i w:val="0"/>
          <w:color w:val="000000"/>
          <w:sz w:val="28"/>
          <w:szCs w:val="28"/>
          <w:lang w:val="uk-UA"/>
        </w:rPr>
        <w:t>-2009</w:t>
      </w:r>
      <w:r w:rsidR="00CA700C" w:rsidRPr="00CA65C5">
        <w:rPr>
          <w:i w:val="0"/>
          <w:color w:val="000000"/>
          <w:sz w:val="28"/>
          <w:szCs w:val="28"/>
          <w:lang w:val="uk-UA"/>
        </w:rPr>
        <w:t>р.).</w:t>
      </w: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EC4546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>
        <w:rPr>
          <w:i w:val="0"/>
          <w:color w:val="000000"/>
          <w:sz w:val="28"/>
          <w:szCs w:val="28"/>
          <w:lang w:val="uk-UA"/>
        </w:rPr>
        <w:pict>
          <v:shape id="_x0000_i1026" type="#_x0000_t75" style="width:249pt;height:111.75pt">
            <v:imagedata r:id="rId8" o:title=""/>
          </v:shape>
        </w:pict>
      </w: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Рис.2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Динаміка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чисельності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</w:t>
      </w:r>
      <w:r w:rsidR="001018E0" w:rsidRPr="00CA65C5">
        <w:rPr>
          <w:i w:val="0"/>
          <w:color w:val="000000"/>
          <w:sz w:val="28"/>
          <w:szCs w:val="28"/>
          <w:lang w:val="uk-UA"/>
        </w:rPr>
        <w:t>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018E0" w:rsidRPr="00CA65C5">
        <w:rPr>
          <w:i w:val="0"/>
          <w:color w:val="000000"/>
          <w:sz w:val="28"/>
          <w:szCs w:val="28"/>
          <w:lang w:val="uk-UA"/>
        </w:rPr>
        <w:t>Краснодонського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018E0" w:rsidRPr="00CA65C5">
        <w:rPr>
          <w:i w:val="0"/>
          <w:color w:val="000000"/>
          <w:sz w:val="28"/>
          <w:szCs w:val="28"/>
          <w:lang w:val="uk-UA"/>
        </w:rPr>
        <w:t>району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018E0"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018E0" w:rsidRPr="00CA65C5">
        <w:rPr>
          <w:i w:val="0"/>
          <w:color w:val="000000"/>
          <w:sz w:val="28"/>
          <w:szCs w:val="28"/>
          <w:lang w:val="uk-UA"/>
        </w:rPr>
        <w:t>2007</w:t>
      </w:r>
      <w:r w:rsidRPr="00CA65C5">
        <w:rPr>
          <w:i w:val="0"/>
          <w:color w:val="000000"/>
          <w:sz w:val="28"/>
          <w:szCs w:val="28"/>
          <w:lang w:val="uk-UA"/>
        </w:rPr>
        <w:t>-2009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рр.</w:t>
      </w: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Подальший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</w:t>
      </w:r>
      <w:r w:rsidR="00586720" w:rsidRPr="00CA65C5">
        <w:rPr>
          <w:i w:val="0"/>
          <w:color w:val="000000"/>
          <w:sz w:val="28"/>
          <w:szCs w:val="28"/>
          <w:lang w:val="uk-UA"/>
        </w:rPr>
        <w:t>ь</w:t>
      </w:r>
      <w:r w:rsidRPr="00CA65C5">
        <w:rPr>
          <w:i w:val="0"/>
          <w:color w:val="000000"/>
          <w:sz w:val="28"/>
          <w:szCs w:val="28"/>
          <w:lang w:val="uk-UA"/>
        </w:rPr>
        <w:t>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району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вимагає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ретельного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аналізу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людиною.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обумовлює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варіанти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Перший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варіант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припускає,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середнє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добу,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людиною,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120-140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грам,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чисельність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відома,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добова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розрахована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шляхом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перемножування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двох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показників.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річної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регіонального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рекомендується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добову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помножити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365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днів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(формула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</w:t>
      </w:r>
      <w:r w:rsidR="00DE178C" w:rsidRPr="00CA65C5">
        <w:rPr>
          <w:i w:val="0"/>
          <w:color w:val="000000"/>
          <w:sz w:val="28"/>
          <w:szCs w:val="28"/>
          <w:lang w:val="uk-UA"/>
        </w:rPr>
        <w:t>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DE178C" w:rsidRPr="00CA65C5">
        <w:rPr>
          <w:i w:val="0"/>
          <w:color w:val="000000"/>
          <w:sz w:val="28"/>
          <w:szCs w:val="28"/>
          <w:lang w:val="uk-UA"/>
        </w:rPr>
        <w:t>[14,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DE178C" w:rsidRPr="00CA65C5">
        <w:rPr>
          <w:i w:val="0"/>
          <w:color w:val="000000"/>
          <w:sz w:val="28"/>
          <w:szCs w:val="28"/>
          <w:lang w:val="uk-UA"/>
        </w:rPr>
        <w:t>формула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1].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586720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Егод=(Псут*Чре</w:t>
      </w:r>
      <w:r w:rsidR="00CA700C" w:rsidRPr="00CA65C5">
        <w:rPr>
          <w:i w:val="0"/>
          <w:color w:val="000000"/>
          <w:sz w:val="28"/>
          <w:szCs w:val="28"/>
          <w:lang w:val="uk-UA"/>
        </w:rPr>
        <w:t>г)*365днів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(</w:t>
      </w:r>
      <w:r w:rsidR="00CA700C" w:rsidRPr="00CA65C5">
        <w:rPr>
          <w:i w:val="0"/>
          <w:color w:val="000000"/>
          <w:sz w:val="28"/>
          <w:szCs w:val="28"/>
          <w:lang w:val="uk-UA"/>
        </w:rPr>
        <w:t>1),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Псут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добова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потреба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однієї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людини;</w:t>
      </w:r>
    </w:p>
    <w:p w:rsidR="00CA700C" w:rsidRPr="00CA65C5" w:rsidRDefault="00586720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Чре</w:t>
      </w:r>
      <w:r w:rsidR="00CA700C" w:rsidRPr="00CA65C5">
        <w:rPr>
          <w:i w:val="0"/>
          <w:color w:val="000000"/>
          <w:sz w:val="28"/>
          <w:szCs w:val="28"/>
          <w:lang w:val="uk-UA"/>
        </w:rPr>
        <w:t>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чисельність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регіону;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Егод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річна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виробів.</w:t>
      </w: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Використовуючи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формулу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призвести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останні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73F81" w:rsidRPr="00CA65C5">
        <w:rPr>
          <w:i w:val="0"/>
          <w:color w:val="000000"/>
          <w:sz w:val="28"/>
          <w:szCs w:val="28"/>
          <w:lang w:val="uk-UA"/>
        </w:rPr>
        <w:t>роки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73F81" w:rsidRPr="00CA65C5">
        <w:rPr>
          <w:i w:val="0"/>
          <w:color w:val="000000"/>
          <w:sz w:val="28"/>
          <w:szCs w:val="28"/>
          <w:lang w:val="uk-UA"/>
        </w:rPr>
        <w:t>(табл.</w:t>
      </w:r>
      <w:r w:rsidRPr="00CA65C5">
        <w:rPr>
          <w:i w:val="0"/>
          <w:color w:val="000000"/>
          <w:sz w:val="28"/>
          <w:szCs w:val="28"/>
          <w:lang w:val="uk-UA"/>
        </w:rPr>
        <w:t>1).</w:t>
      </w:r>
    </w:p>
    <w:p w:rsidR="00CA65C5" w:rsidRDefault="00CA65C5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E45D2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Таблиця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1</w:t>
      </w:r>
      <w:r w:rsidR="00CA65C5">
        <w:rPr>
          <w:i w:val="0"/>
          <w:color w:val="000000"/>
          <w:sz w:val="28"/>
          <w:szCs w:val="28"/>
          <w:lang w:val="uk-UA"/>
        </w:rPr>
        <w:t>.</w:t>
      </w:r>
      <w:r w:rsidR="00CA700C" w:rsidRPr="00CA65C5">
        <w:rPr>
          <w:i w:val="0"/>
          <w:color w:val="000000"/>
          <w:sz w:val="28"/>
          <w:szCs w:val="28"/>
          <w:lang w:val="uk-UA"/>
        </w:rPr>
        <w:t>Розрахунок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Краснодонського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району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2007-2009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CA700C" w:rsidRPr="00CA65C5">
        <w:rPr>
          <w:i w:val="0"/>
          <w:color w:val="000000"/>
          <w:sz w:val="28"/>
          <w:szCs w:val="28"/>
          <w:lang w:val="uk-UA"/>
        </w:rPr>
        <w:t>рр.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520"/>
        <w:gridCol w:w="1732"/>
        <w:gridCol w:w="2552"/>
      </w:tblGrid>
      <w:tr w:rsidR="00CA700C" w:rsidRPr="00CA65C5" w:rsidTr="00CA65C5">
        <w:tc>
          <w:tcPr>
            <w:tcW w:w="993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2520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Споживання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м'ясних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виробів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у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добу,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грам</w:t>
            </w:r>
          </w:p>
        </w:tc>
        <w:tc>
          <w:tcPr>
            <w:tcW w:w="1732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Населення,</w:t>
            </w:r>
          </w:p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тис.чол.</w:t>
            </w:r>
          </w:p>
        </w:tc>
        <w:tc>
          <w:tcPr>
            <w:tcW w:w="2552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Місткість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ринку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м'ясних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виробів,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т</w:t>
            </w:r>
          </w:p>
        </w:tc>
      </w:tr>
      <w:tr w:rsidR="00CA700C" w:rsidRPr="00CA65C5" w:rsidTr="00CA65C5">
        <w:tc>
          <w:tcPr>
            <w:tcW w:w="993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2007</w:t>
            </w:r>
          </w:p>
        </w:tc>
        <w:tc>
          <w:tcPr>
            <w:tcW w:w="2520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120-140</w:t>
            </w:r>
          </w:p>
        </w:tc>
        <w:tc>
          <w:tcPr>
            <w:tcW w:w="1732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117,1</w:t>
            </w:r>
          </w:p>
        </w:tc>
        <w:tc>
          <w:tcPr>
            <w:tcW w:w="2552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5128,9-5983,8</w:t>
            </w:r>
          </w:p>
        </w:tc>
      </w:tr>
      <w:tr w:rsidR="00CA700C" w:rsidRPr="00CA65C5" w:rsidTr="00CA65C5">
        <w:tc>
          <w:tcPr>
            <w:tcW w:w="993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2008</w:t>
            </w:r>
          </w:p>
        </w:tc>
        <w:tc>
          <w:tcPr>
            <w:tcW w:w="2520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120-140</w:t>
            </w:r>
          </w:p>
        </w:tc>
        <w:tc>
          <w:tcPr>
            <w:tcW w:w="1732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116</w:t>
            </w:r>
          </w:p>
        </w:tc>
        <w:tc>
          <w:tcPr>
            <w:tcW w:w="2552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5080,8-5927,6</w:t>
            </w:r>
          </w:p>
        </w:tc>
      </w:tr>
      <w:tr w:rsidR="00CA700C" w:rsidRPr="00CA65C5" w:rsidTr="00CA65C5">
        <w:tc>
          <w:tcPr>
            <w:tcW w:w="993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2009</w:t>
            </w:r>
          </w:p>
        </w:tc>
        <w:tc>
          <w:tcPr>
            <w:tcW w:w="2520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120-140</w:t>
            </w:r>
          </w:p>
        </w:tc>
        <w:tc>
          <w:tcPr>
            <w:tcW w:w="1732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114,9</w:t>
            </w:r>
          </w:p>
        </w:tc>
        <w:tc>
          <w:tcPr>
            <w:tcW w:w="2552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5032,6-5871,3</w:t>
            </w:r>
          </w:p>
        </w:tc>
      </w:tr>
    </w:tbl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Але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варіант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обстежуваного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згідно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вищевикладеним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методичним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рекомендаціям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відбиває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реального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визвано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тим,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перший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варіант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враховує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сучасних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розвиток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економіки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тільки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донському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районі,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але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цілком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Україні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[14,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с.60].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Отже,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другий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варіант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середнього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душу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перемножується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чисельність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(формула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2)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[14,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формула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2].</w:t>
      </w:r>
    </w:p>
    <w:p w:rsidR="00CA700C" w:rsidRDefault="00794D55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>
        <w:rPr>
          <w:i w:val="0"/>
          <w:color w:val="000000"/>
          <w:sz w:val="28"/>
          <w:szCs w:val="28"/>
          <w:lang w:val="uk-UA"/>
        </w:rPr>
        <w:br w:type="page"/>
      </w:r>
      <w:r w:rsidR="00CA700C" w:rsidRPr="00CA65C5">
        <w:rPr>
          <w:i w:val="0"/>
          <w:color w:val="000000"/>
          <w:sz w:val="28"/>
          <w:szCs w:val="28"/>
          <w:lang w:val="uk-UA"/>
        </w:rPr>
        <w:t>Егод=Пгод*Черг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(</w:t>
      </w:r>
      <w:r w:rsidR="00CA700C" w:rsidRPr="00CA65C5">
        <w:rPr>
          <w:i w:val="0"/>
          <w:color w:val="000000"/>
          <w:sz w:val="28"/>
          <w:szCs w:val="28"/>
          <w:lang w:val="uk-UA"/>
        </w:rPr>
        <w:t>2),</w:t>
      </w:r>
    </w:p>
    <w:p w:rsidR="00794D55" w:rsidRPr="00CA65C5" w:rsidRDefault="00794D55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Пгод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середнє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душу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Черг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чисельність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регіону;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Егод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–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річна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ринку.</w:t>
      </w: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табл.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представлений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розрахунок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потенційної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Краснодонського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району.</w:t>
      </w: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Таблиця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</w:t>
      </w:r>
      <w:r w:rsidR="00CA65C5">
        <w:rPr>
          <w:i w:val="0"/>
          <w:color w:val="000000"/>
          <w:sz w:val="28"/>
          <w:szCs w:val="28"/>
          <w:lang w:val="uk-UA"/>
        </w:rPr>
        <w:t>.</w:t>
      </w:r>
      <w:r w:rsidRPr="00CA65C5">
        <w:rPr>
          <w:i w:val="0"/>
          <w:color w:val="000000"/>
          <w:sz w:val="28"/>
          <w:szCs w:val="28"/>
          <w:lang w:val="uk-UA"/>
        </w:rPr>
        <w:t>Розрахунок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потенційної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</w:t>
      </w:r>
      <w:r w:rsidR="00E45D2C"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Краснодонського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району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E45D2C" w:rsidRPr="00CA65C5">
        <w:rPr>
          <w:i w:val="0"/>
          <w:color w:val="000000"/>
          <w:sz w:val="28"/>
          <w:szCs w:val="28"/>
          <w:lang w:val="uk-UA"/>
        </w:rPr>
        <w:t>2007-2009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рр.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2640"/>
        <w:gridCol w:w="2115"/>
        <w:gridCol w:w="2551"/>
      </w:tblGrid>
      <w:tr w:rsidR="00CA700C" w:rsidRPr="00CA65C5" w:rsidTr="00CA65C5">
        <w:tc>
          <w:tcPr>
            <w:tcW w:w="915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2640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Середнє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вживання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м'ясних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виробів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на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душу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населення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в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рік,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2115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Населення,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тис.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2551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Потенціальна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місткість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ринку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м'ясних</w:t>
            </w:r>
          </w:p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виробів,</w:t>
            </w:r>
            <w:r w:rsidR="00CA65C5" w:rsidRPr="00CA65C5">
              <w:rPr>
                <w:i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т</w:t>
            </w:r>
          </w:p>
        </w:tc>
      </w:tr>
      <w:tr w:rsidR="00CA700C" w:rsidRPr="00CA65C5" w:rsidTr="00CA65C5">
        <w:tc>
          <w:tcPr>
            <w:tcW w:w="915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2007</w:t>
            </w:r>
          </w:p>
        </w:tc>
        <w:tc>
          <w:tcPr>
            <w:tcW w:w="2640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32,9</w:t>
            </w:r>
          </w:p>
        </w:tc>
        <w:tc>
          <w:tcPr>
            <w:tcW w:w="2115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117,1</w:t>
            </w:r>
          </w:p>
        </w:tc>
        <w:tc>
          <w:tcPr>
            <w:tcW w:w="2551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3852,6</w:t>
            </w:r>
          </w:p>
        </w:tc>
      </w:tr>
      <w:tr w:rsidR="00CA700C" w:rsidRPr="00CA65C5" w:rsidTr="00CA65C5">
        <w:tc>
          <w:tcPr>
            <w:tcW w:w="915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2008</w:t>
            </w:r>
          </w:p>
        </w:tc>
        <w:tc>
          <w:tcPr>
            <w:tcW w:w="2640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34,6</w:t>
            </w:r>
          </w:p>
        </w:tc>
        <w:tc>
          <w:tcPr>
            <w:tcW w:w="2115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116</w:t>
            </w:r>
          </w:p>
        </w:tc>
        <w:tc>
          <w:tcPr>
            <w:tcW w:w="2551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4013,6</w:t>
            </w:r>
          </w:p>
        </w:tc>
      </w:tr>
      <w:tr w:rsidR="00CA700C" w:rsidRPr="00CA65C5" w:rsidTr="00CA65C5">
        <w:tc>
          <w:tcPr>
            <w:tcW w:w="915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2009</w:t>
            </w:r>
          </w:p>
        </w:tc>
        <w:tc>
          <w:tcPr>
            <w:tcW w:w="2640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35,7</w:t>
            </w:r>
          </w:p>
        </w:tc>
        <w:tc>
          <w:tcPr>
            <w:tcW w:w="2115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114,9</w:t>
            </w:r>
          </w:p>
        </w:tc>
        <w:tc>
          <w:tcPr>
            <w:tcW w:w="2551" w:type="dxa"/>
          </w:tcPr>
          <w:p w:rsidR="00CA700C" w:rsidRPr="00CA65C5" w:rsidRDefault="00CA700C" w:rsidP="00CA65C5">
            <w:pPr>
              <w:spacing w:line="360" w:lineRule="auto"/>
              <w:contextualSpacing/>
              <w:jc w:val="both"/>
              <w:rPr>
                <w:i w:val="0"/>
                <w:color w:val="000000"/>
                <w:sz w:val="20"/>
                <w:szCs w:val="20"/>
                <w:lang w:val="uk-UA"/>
              </w:rPr>
            </w:pPr>
            <w:r w:rsidRPr="00CA65C5">
              <w:rPr>
                <w:i w:val="0"/>
                <w:color w:val="000000"/>
                <w:sz w:val="20"/>
                <w:szCs w:val="20"/>
                <w:lang w:val="uk-UA"/>
              </w:rPr>
              <w:t>4101,9</w:t>
            </w:r>
          </w:p>
        </w:tc>
      </w:tr>
    </w:tbl>
    <w:p w:rsidR="00CA700C" w:rsidRPr="00CA65C5" w:rsidRDefault="00CA700C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CA700C" w:rsidRPr="00CA65C5" w:rsidRDefault="00CA700C" w:rsidP="00CA65C5">
      <w:pPr>
        <w:spacing w:line="360" w:lineRule="auto"/>
        <w:ind w:firstLine="709"/>
        <w:contextualSpacing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Аналізуючи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отримані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результати,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зробити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висновок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2007р.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2008р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збільшилась,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але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2009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знов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відбувається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зниження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пов'язано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зменшенням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численності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хоча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збільшилося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виробів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душу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населення.</w:t>
      </w:r>
      <w:r w:rsid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Зниження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місткості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відбувається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цілком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насичено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м'ясних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майже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зв'язано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важким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соціально-економічним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положенням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України.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купують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достатньої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харчування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тому,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переважна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соціальних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слоїв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населення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(51%)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достатніх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особистих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доходів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обходиться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мінімум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[14,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с.62].</w:t>
      </w:r>
    </w:p>
    <w:p w:rsidR="00E45D2C" w:rsidRPr="00CA65C5" w:rsidRDefault="00CA65C5" w:rsidP="00CA65C5">
      <w:pPr>
        <w:spacing w:line="360" w:lineRule="auto"/>
        <w:ind w:firstLine="709"/>
        <w:jc w:val="both"/>
        <w:rPr>
          <w:b/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  <w:lang w:val="uk-UA"/>
        </w:rPr>
        <w:br w:type="page"/>
      </w:r>
      <w:r w:rsidR="00E45D2C" w:rsidRPr="00CA65C5">
        <w:rPr>
          <w:b/>
          <w:i w:val="0"/>
          <w:color w:val="000000"/>
          <w:sz w:val="28"/>
          <w:szCs w:val="28"/>
        </w:rPr>
        <w:t>3.</w:t>
      </w:r>
      <w:r w:rsidRPr="00CA65C5">
        <w:rPr>
          <w:i w:val="0"/>
          <w:color w:val="000000"/>
          <w:sz w:val="28"/>
          <w:szCs w:val="28"/>
        </w:rPr>
        <w:t xml:space="preserve"> </w:t>
      </w:r>
      <w:r w:rsidR="00E45D2C" w:rsidRPr="00CA65C5">
        <w:rPr>
          <w:b/>
          <w:i w:val="0"/>
          <w:color w:val="000000"/>
          <w:sz w:val="28"/>
          <w:szCs w:val="28"/>
        </w:rPr>
        <w:t>Проблема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E45D2C" w:rsidRPr="00CA65C5">
        <w:rPr>
          <w:b/>
          <w:i w:val="0"/>
          <w:color w:val="000000"/>
          <w:sz w:val="28"/>
          <w:szCs w:val="28"/>
        </w:rPr>
        <w:t>вибору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E45D2C" w:rsidRPr="00CA65C5">
        <w:rPr>
          <w:b/>
          <w:i w:val="0"/>
          <w:color w:val="000000"/>
          <w:sz w:val="28"/>
          <w:szCs w:val="28"/>
        </w:rPr>
        <w:t>та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E45D2C" w:rsidRPr="00CA65C5">
        <w:rPr>
          <w:b/>
          <w:i w:val="0"/>
          <w:color w:val="000000"/>
          <w:sz w:val="28"/>
          <w:szCs w:val="28"/>
        </w:rPr>
        <w:t>шляхи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E45D2C" w:rsidRPr="00CA65C5">
        <w:rPr>
          <w:b/>
          <w:i w:val="0"/>
          <w:color w:val="000000"/>
          <w:sz w:val="28"/>
          <w:szCs w:val="28"/>
        </w:rPr>
        <w:t>удосконалення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E45D2C" w:rsidRPr="00CA65C5">
        <w:rPr>
          <w:b/>
          <w:i w:val="0"/>
          <w:color w:val="000000"/>
          <w:sz w:val="28"/>
          <w:szCs w:val="28"/>
        </w:rPr>
        <w:t>позиціонування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E45D2C" w:rsidRPr="00CA65C5">
        <w:rPr>
          <w:b/>
          <w:i w:val="0"/>
          <w:color w:val="000000"/>
          <w:sz w:val="28"/>
          <w:szCs w:val="28"/>
        </w:rPr>
        <w:t>товару</w:t>
      </w:r>
    </w:p>
    <w:p w:rsidR="00CA65C5" w:rsidRDefault="00CA65C5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</w:p>
    <w:p w:rsidR="00E45D2C" w:rsidRPr="00CA65C5" w:rsidRDefault="00AE0915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щоб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одержати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кожна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знайти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свої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власні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способи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Диференціювання</w:t>
      </w:r>
      <w:r w:rsidR="00CA65C5" w:rsidRPr="00CA65C5">
        <w:rPr>
          <w:b/>
          <w:bCs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процес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ряду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істотних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особливостей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покликаних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відрізнити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товарів-конкурентів.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залежать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кожної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конкретної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галузі.</w:t>
      </w:r>
    </w:p>
    <w:p w:rsidR="00AE0915" w:rsidRPr="00CA65C5" w:rsidRDefault="00AE0915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iCs/>
          <w:color w:val="000000"/>
          <w:sz w:val="28"/>
          <w:szCs w:val="28"/>
        </w:rPr>
        <w:t>•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Об'ємна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галузь</w:t>
      </w:r>
      <w:r w:rsidRPr="00CA65C5">
        <w:rPr>
          <w:i w:val="0"/>
          <w:iCs/>
          <w:color w:val="000000"/>
          <w:sz w:val="28"/>
          <w:szCs w:val="28"/>
        </w:rPr>
        <w:t>.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галузі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досягти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невеликого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числа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значних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Наприклад,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сфері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будівельного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устаткування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значно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зменшити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своєї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привабливі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відмітні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властивості.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Рівень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прибутку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прямо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залежить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розміру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приналежної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їй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частки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ринку.</w:t>
      </w:r>
    </w:p>
    <w:p w:rsidR="00AE0915" w:rsidRPr="00CA65C5" w:rsidRDefault="00AE0915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•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Обмежена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галузь</w:t>
      </w:r>
      <w:r w:rsidRPr="00CA65C5">
        <w:rPr>
          <w:i w:val="0"/>
          <w:iCs/>
          <w:color w:val="000000"/>
          <w:sz w:val="28"/>
          <w:szCs w:val="28"/>
        </w:rPr>
        <w:t>.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даній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галузі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потенційні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одержання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ограниченны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незначні.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Візьмемо,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приміром,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стали.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Придумати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деяке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удосконалення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істотно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знизити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виробничі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дуже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непросто.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залучають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кращих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співробітників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відділи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збуту,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витрачають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значні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кошти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але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всього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їхнього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зусилля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приводять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лише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незначних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Рентабельність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залежить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частки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займаною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компанією.</w:t>
      </w:r>
    </w:p>
    <w:p w:rsidR="00AE0915" w:rsidRPr="00CA65C5" w:rsidRDefault="00AE0915" w:rsidP="00CA65C5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Фрагментированная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галузь</w:t>
      </w:r>
      <w:r w:rsidRPr="00CA65C5">
        <w:rPr>
          <w:i w:val="0"/>
          <w:iCs/>
          <w:color w:val="000000"/>
          <w:sz w:val="28"/>
          <w:szCs w:val="28"/>
        </w:rPr>
        <w:t>.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широкі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диференціюванню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але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виявляються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силах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домогтися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вирішального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конкурентами.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Ресторан,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наприклад,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диференціювати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багатьом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напрямкам,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але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підсумку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частка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залишиться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незмінної.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Норма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прибутку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залежить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розміру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ресторану: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маленькі,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великі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суспільного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харчування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можуть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рентабельними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рівною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мірою.</w:t>
      </w:r>
    </w:p>
    <w:p w:rsidR="00AE0915" w:rsidRPr="00CA65C5" w:rsidRDefault="00AE0915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•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Спеціалізована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галузь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спеціалізованій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галузі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диференціюють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самими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різними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способами,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кожний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привести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серйозного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виграшу.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Візьміть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спеціалізованого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устаткування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вузьких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сегментів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галузі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невеликі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можуть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менш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ефективними,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великі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підприємства.</w:t>
      </w:r>
    </w:p>
    <w:p w:rsidR="00DB3253" w:rsidRPr="00CA65C5" w:rsidRDefault="00DB3253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Засобами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A833C2" w:rsidRPr="00CA65C5">
        <w:rPr>
          <w:i w:val="0"/>
          <w:color w:val="000000"/>
          <w:sz w:val="28"/>
          <w:szCs w:val="28"/>
          <w:lang w:val="uk-UA"/>
        </w:rPr>
        <w:t>:</w:t>
      </w:r>
    </w:p>
    <w:p w:rsidR="00A833C2" w:rsidRPr="00CA65C5" w:rsidRDefault="00A833C2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1.</w:t>
      </w:r>
      <w:r w:rsidR="00DB3253" w:rsidRPr="00CA65C5">
        <w:rPr>
          <w:i w:val="0"/>
          <w:color w:val="000000"/>
          <w:sz w:val="28"/>
          <w:szCs w:val="28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продукту</w:t>
      </w:r>
      <w:r w:rsidRPr="00CA65C5">
        <w:rPr>
          <w:i w:val="0"/>
          <w:color w:val="000000"/>
          <w:sz w:val="28"/>
          <w:szCs w:val="28"/>
          <w:lang w:val="uk-UA"/>
        </w:rPr>
        <w:t>:</w:t>
      </w:r>
    </w:p>
    <w:p w:rsidR="00DB3253" w:rsidRPr="00CA65C5" w:rsidRDefault="00A833C2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Ступінь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диференці</w:t>
      </w:r>
      <w:r w:rsidRPr="00CA65C5">
        <w:rPr>
          <w:i w:val="0"/>
          <w:color w:val="000000"/>
          <w:sz w:val="28"/>
          <w:szCs w:val="28"/>
          <w:lang w:val="uk-UA"/>
        </w:rPr>
        <w:t>ону</w:t>
      </w:r>
      <w:r w:rsidR="00DB3253" w:rsidRPr="00CA65C5">
        <w:rPr>
          <w:i w:val="0"/>
          <w:color w:val="000000"/>
          <w:sz w:val="28"/>
          <w:szCs w:val="28"/>
        </w:rPr>
        <w:t>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реальних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коливається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широких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межах.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одного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боку,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існують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высокостандартиз</w:t>
      </w:r>
      <w:r w:rsidR="00B93207" w:rsidRPr="00CA65C5">
        <w:rPr>
          <w:i w:val="0"/>
          <w:color w:val="000000"/>
          <w:sz w:val="28"/>
          <w:szCs w:val="28"/>
          <w:lang w:val="uk-UA"/>
        </w:rPr>
        <w:t>ованні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продукти,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B93207"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B93207" w:rsidRPr="00CA65C5">
        <w:rPr>
          <w:i w:val="0"/>
          <w:color w:val="000000"/>
          <w:sz w:val="28"/>
          <w:szCs w:val="28"/>
          <w:lang w:val="uk-UA"/>
        </w:rPr>
        <w:t>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важко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при</w:t>
      </w:r>
      <w:r w:rsidR="00B93207" w:rsidRPr="00CA65C5">
        <w:rPr>
          <w:i w:val="0"/>
          <w:color w:val="000000"/>
          <w:sz w:val="28"/>
          <w:szCs w:val="28"/>
        </w:rPr>
        <w:t>внести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B93207" w:rsidRPr="00CA65C5">
        <w:rPr>
          <w:i w:val="0"/>
          <w:color w:val="000000"/>
          <w:sz w:val="28"/>
          <w:szCs w:val="28"/>
        </w:rPr>
        <w:t>які-небудь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B93207" w:rsidRPr="00CA65C5">
        <w:rPr>
          <w:i w:val="0"/>
          <w:color w:val="000000"/>
          <w:sz w:val="28"/>
          <w:szCs w:val="28"/>
        </w:rPr>
        <w:t>істотні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B93207" w:rsidRPr="00CA65C5">
        <w:rPr>
          <w:i w:val="0"/>
          <w:color w:val="000000"/>
          <w:sz w:val="28"/>
          <w:szCs w:val="28"/>
        </w:rPr>
        <w:t>зміни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B93207" w:rsidRPr="00CA65C5">
        <w:rPr>
          <w:i w:val="0"/>
          <w:color w:val="000000"/>
          <w:sz w:val="28"/>
          <w:szCs w:val="28"/>
          <w:lang w:val="uk-UA"/>
        </w:rPr>
        <w:t>(наприклад: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куряче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м'ясо</w:t>
      </w:r>
      <w:r w:rsidR="00B93207" w:rsidRPr="00CA65C5">
        <w:rPr>
          <w:i w:val="0"/>
          <w:color w:val="000000"/>
          <w:sz w:val="28"/>
          <w:szCs w:val="28"/>
          <w:lang w:val="uk-UA"/>
        </w:rPr>
        <w:t>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Фрэнк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Пердье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заявляє,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кури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відрізняються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ніжним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м'ясом,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встановлює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ціни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B93207" w:rsidRPr="00CA65C5">
        <w:rPr>
          <w:i w:val="0"/>
          <w:color w:val="000000"/>
          <w:sz w:val="28"/>
          <w:szCs w:val="28"/>
        </w:rPr>
        <w:t>прод</w:t>
      </w:r>
      <w:r w:rsidR="00B93207" w:rsidRPr="00CA65C5">
        <w:rPr>
          <w:i w:val="0"/>
          <w:color w:val="000000"/>
          <w:sz w:val="28"/>
          <w:szCs w:val="28"/>
          <w:lang w:val="uk-UA"/>
        </w:rPr>
        <w:t>а</w:t>
      </w:r>
      <w:r w:rsidR="00DB3253" w:rsidRPr="00CA65C5">
        <w:rPr>
          <w:i w:val="0"/>
          <w:color w:val="000000"/>
          <w:sz w:val="28"/>
          <w:szCs w:val="28"/>
        </w:rPr>
        <w:t>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B93207"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10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%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вище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цін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конкурентів</w:t>
      </w:r>
      <w:r w:rsidR="00B93207" w:rsidRPr="00CA65C5">
        <w:rPr>
          <w:i w:val="0"/>
          <w:color w:val="000000"/>
          <w:sz w:val="28"/>
          <w:szCs w:val="28"/>
          <w:lang w:val="uk-UA"/>
        </w:rPr>
        <w:t>).І</w:t>
      </w:r>
      <w:r w:rsidR="00DB3253" w:rsidRPr="00CA65C5">
        <w:rPr>
          <w:i w:val="0"/>
          <w:color w:val="000000"/>
          <w:sz w:val="28"/>
          <w:szCs w:val="28"/>
        </w:rPr>
        <w:t>снують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товари,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відрізняються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потенційно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високими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можливостями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диференці</w:t>
      </w:r>
      <w:r w:rsidR="00B93207" w:rsidRPr="00CA65C5">
        <w:rPr>
          <w:i w:val="0"/>
          <w:color w:val="000000"/>
          <w:sz w:val="28"/>
          <w:szCs w:val="28"/>
          <w:lang w:val="uk-UA"/>
        </w:rPr>
        <w:t>ону</w:t>
      </w:r>
      <w:r w:rsidR="00DB3253" w:rsidRPr="00CA65C5">
        <w:rPr>
          <w:i w:val="0"/>
          <w:color w:val="000000"/>
          <w:sz w:val="28"/>
          <w:szCs w:val="28"/>
        </w:rPr>
        <w:t>вання,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такі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як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автомобілі,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офісні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апартаменти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меблі.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Тут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споживач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зіштовхується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достатком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характеристик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товару.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основних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показників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диференціювання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відносяться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додаткові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можливості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продукту,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ефективність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використання,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комфортність,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довговічність,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надійність,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B93207" w:rsidRPr="00CA65C5">
        <w:rPr>
          <w:i w:val="0"/>
          <w:color w:val="000000"/>
          <w:sz w:val="28"/>
          <w:szCs w:val="28"/>
        </w:rPr>
        <w:t>ремонтопридатність</w:t>
      </w:r>
      <w:r w:rsidR="00DB3253" w:rsidRPr="00CA65C5">
        <w:rPr>
          <w:i w:val="0"/>
          <w:color w:val="000000"/>
          <w:sz w:val="28"/>
          <w:szCs w:val="28"/>
        </w:rPr>
        <w:t>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стилістичні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дизайн.</w:t>
      </w:r>
      <w:r w:rsidR="002B1E71" w:rsidRPr="00CA65C5">
        <w:rPr>
          <w:i w:val="0"/>
          <w:color w:val="000000"/>
          <w:sz w:val="28"/>
          <w:szCs w:val="28"/>
          <w:lang w:val="uk-UA"/>
        </w:rPr>
        <w:t>.[33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DB3253" w:rsidRPr="00CA65C5">
        <w:rPr>
          <w:i w:val="0"/>
          <w:color w:val="000000"/>
          <w:sz w:val="28"/>
          <w:szCs w:val="28"/>
          <w:lang w:val="en-US"/>
        </w:rPr>
        <w:t>c</w:t>
      </w:r>
      <w:r w:rsidR="00DB3253" w:rsidRPr="00CA65C5">
        <w:rPr>
          <w:i w:val="0"/>
          <w:color w:val="000000"/>
          <w:sz w:val="28"/>
          <w:szCs w:val="28"/>
          <w:lang w:val="uk-UA"/>
        </w:rPr>
        <w:t>.258]</w:t>
      </w:r>
    </w:p>
    <w:p w:rsidR="00DB3253" w:rsidRPr="00CA65C5" w:rsidRDefault="00DB3253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2.Додаткові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можливості</w:t>
      </w:r>
    </w:p>
    <w:p w:rsidR="00DB3253" w:rsidRPr="00CA65C5" w:rsidRDefault="00DB3253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Більшість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специфічний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набір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можливостей.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Додаткові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характеристики,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доповнюють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основну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функцію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Відправна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крапка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B93207" w:rsidRPr="00CA65C5">
        <w:rPr>
          <w:i w:val="0"/>
          <w:color w:val="000000"/>
          <w:sz w:val="28"/>
          <w:szCs w:val="28"/>
          <w:lang w:val="uk-UA"/>
        </w:rPr>
        <w:t>диференціону</w:t>
      </w:r>
      <w:r w:rsidRPr="00CA65C5">
        <w:rPr>
          <w:i w:val="0"/>
          <w:color w:val="000000"/>
          <w:sz w:val="28"/>
          <w:szCs w:val="28"/>
          <w:lang w:val="uk-UA"/>
        </w:rPr>
        <w:t>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додат</w:t>
      </w:r>
      <w:r w:rsidRPr="00CA65C5">
        <w:rPr>
          <w:i w:val="0"/>
          <w:color w:val="000000"/>
          <w:sz w:val="28"/>
          <w:szCs w:val="28"/>
        </w:rPr>
        <w:t>кових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можливостях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максимально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спрощена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версія.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розробляти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версії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додаючи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додаткові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можливості.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автомобілів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пропонує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додаткове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устаткування,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електричні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B93207" w:rsidRPr="00CA65C5">
        <w:rPr>
          <w:i w:val="0"/>
          <w:color w:val="000000"/>
          <w:sz w:val="28"/>
          <w:szCs w:val="28"/>
        </w:rPr>
        <w:t>склопідйомники</w:t>
      </w:r>
      <w:r w:rsidRPr="00CA65C5">
        <w:rPr>
          <w:i w:val="0"/>
          <w:color w:val="000000"/>
          <w:sz w:val="28"/>
          <w:szCs w:val="28"/>
        </w:rPr>
        <w:t>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подушки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безпеки,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автоматична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коробка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передач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кондиціонер.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Кожна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запропонованих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можливостей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залучити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додаткових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покупців.</w:t>
      </w:r>
    </w:p>
    <w:p w:rsidR="00DB3253" w:rsidRPr="00CA65C5" w:rsidRDefault="00DB3253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Яким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образом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знаходить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відбирає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можливості?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Один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Pr="00CA65C5">
        <w:rPr>
          <w:i w:val="0"/>
          <w:color w:val="000000"/>
          <w:sz w:val="28"/>
          <w:szCs w:val="28"/>
        </w:rPr>
        <w:t>собів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опитування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клієнтів.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подобається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їм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щось,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ньому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влаштовує?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властивість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найбільш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приваблива?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збільшать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ступінь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задоволення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покупкою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нові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можливості,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якщо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так,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т</w:t>
      </w:r>
      <w:r w:rsidR="001877D4" w:rsidRPr="00CA65C5">
        <w:rPr>
          <w:i w:val="0"/>
          <w:color w:val="000000"/>
          <w:sz w:val="28"/>
          <w:szCs w:val="28"/>
          <w:lang w:val="uk-UA"/>
        </w:rPr>
        <w:t>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які?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суму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готовий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заплатити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кожне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нововведень?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думає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приводу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змін,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запропонованих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іншими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споживачами?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дослідження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забезпечить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довгий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список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потенційних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удосконалень.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Необхідно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тільки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відібрати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котрі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принесуть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найбільший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Дуже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важливо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вирішити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питання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додаткових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можливостей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виді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комплексу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нововведень.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чином,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вирішити: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надавати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самому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вибирати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додаткові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або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пропонувати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стандартизований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але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більш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низькій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ціні.</w:t>
      </w:r>
    </w:p>
    <w:p w:rsidR="00DB3253" w:rsidRPr="00CA65C5" w:rsidRDefault="001877D4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3.</w:t>
      </w:r>
      <w:r w:rsidR="00DB3253" w:rsidRPr="00CA65C5">
        <w:rPr>
          <w:i w:val="0"/>
          <w:color w:val="000000"/>
          <w:sz w:val="28"/>
          <w:szCs w:val="28"/>
        </w:rPr>
        <w:t>Ефективність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використання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</w:rPr>
        <w:t>продукту</w:t>
      </w:r>
    </w:p>
    <w:p w:rsidR="00DB3253" w:rsidRPr="00CA65C5" w:rsidRDefault="00DB3253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більшість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споконвічно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попадає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чотирьох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груп: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низ</w:t>
      </w:r>
      <w:r w:rsidR="001877D4" w:rsidRPr="00CA65C5">
        <w:rPr>
          <w:i w:val="0"/>
          <w:color w:val="000000"/>
          <w:sz w:val="28"/>
          <w:szCs w:val="28"/>
          <w:lang w:val="uk-UA"/>
        </w:rPr>
        <w:t>ь</w:t>
      </w:r>
      <w:r w:rsidRPr="00CA65C5">
        <w:rPr>
          <w:i w:val="0"/>
          <w:color w:val="000000"/>
          <w:sz w:val="28"/>
          <w:szCs w:val="28"/>
        </w:rPr>
        <w:t>кою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ефективності,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середньої,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чудовий.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важливо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відповісти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запитання: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впливає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ступінь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рівень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прибутку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компанії?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Дослідники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Інституту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стратегічного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планування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проаналізували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вплив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  <w:lang w:val="uk-UA"/>
        </w:rPr>
        <w:t>відносно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успіх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вони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прийшли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висновку,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між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відносною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якістю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нормою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повернення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інвестицій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(НПІ)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існує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прямий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взаємозв'язок.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результатами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дослідження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525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середніх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підприємств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з'ясувалося,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компаній,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відносна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було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низьким,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</w:t>
      </w:r>
      <w:r w:rsidRPr="00CA65C5">
        <w:rPr>
          <w:i w:val="0"/>
          <w:color w:val="000000"/>
          <w:sz w:val="28"/>
          <w:szCs w:val="28"/>
          <w:lang w:val="uk-UA"/>
        </w:rPr>
        <w:t>ПІ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склала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17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%;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середньою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якістю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20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877D4" w:rsidRPr="00CA65C5">
        <w:rPr>
          <w:i w:val="0"/>
          <w:color w:val="000000"/>
          <w:sz w:val="28"/>
          <w:szCs w:val="28"/>
          <w:lang w:val="uk-UA"/>
        </w:rPr>
        <w:t>%</w:t>
      </w:r>
      <w:r w:rsidRPr="00CA65C5">
        <w:rPr>
          <w:i w:val="0"/>
          <w:color w:val="000000"/>
          <w:sz w:val="28"/>
          <w:szCs w:val="28"/>
        </w:rPr>
        <w:t>;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27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%.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чином,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доходи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бізнесу-одиниці,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випускає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середньому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59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%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перевищують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доходи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виробників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низькоякісної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зв'язано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можливістю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установлення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цін.</w:t>
      </w:r>
      <w:r w:rsidR="002B1E71" w:rsidRPr="00CA65C5">
        <w:rPr>
          <w:i w:val="0"/>
          <w:color w:val="000000"/>
          <w:sz w:val="28"/>
          <w:szCs w:val="28"/>
          <w:lang w:val="uk-UA"/>
        </w:rPr>
        <w:t>.[33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en-US"/>
        </w:rPr>
        <w:t>c</w:t>
      </w:r>
      <w:r w:rsidRPr="00CA65C5">
        <w:rPr>
          <w:i w:val="0"/>
          <w:color w:val="000000"/>
          <w:sz w:val="28"/>
          <w:szCs w:val="28"/>
          <w:lang w:val="uk-UA"/>
        </w:rPr>
        <w:t>.2</w:t>
      </w:r>
      <w:r w:rsidRPr="00CA65C5">
        <w:rPr>
          <w:i w:val="0"/>
          <w:color w:val="000000"/>
          <w:sz w:val="28"/>
          <w:szCs w:val="28"/>
        </w:rPr>
        <w:t>63</w:t>
      </w:r>
      <w:r w:rsidRPr="00CA65C5">
        <w:rPr>
          <w:i w:val="0"/>
          <w:color w:val="000000"/>
          <w:sz w:val="28"/>
          <w:szCs w:val="28"/>
          <w:lang w:val="uk-UA"/>
        </w:rPr>
        <w:t>]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Крім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того,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вони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виграють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рахунок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більшого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числа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повторних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покупок,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прихильності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сформован</w:t>
      </w:r>
      <w:r w:rsidR="001877D4" w:rsidRPr="00CA65C5">
        <w:rPr>
          <w:i w:val="0"/>
          <w:color w:val="000000"/>
          <w:sz w:val="28"/>
          <w:szCs w:val="28"/>
          <w:lang w:val="uk-UA"/>
        </w:rPr>
        <w:t>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позитивної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думки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підвищення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відносно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невеликі.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Безпосередній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зв'язок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рівнем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прибутку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ніяк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означає,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повинна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розробляти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максимально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високою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використання.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Безрозсудне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підвищення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приводить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зворотн</w:t>
      </w:r>
      <w:r w:rsidR="001877D4" w:rsidRPr="00CA65C5">
        <w:rPr>
          <w:i w:val="0"/>
          <w:color w:val="000000"/>
          <w:sz w:val="28"/>
          <w:szCs w:val="28"/>
          <w:lang w:val="uk-UA"/>
        </w:rPr>
        <w:t>ь</w:t>
      </w:r>
      <w:r w:rsidRPr="00CA65C5">
        <w:rPr>
          <w:i w:val="0"/>
          <w:color w:val="000000"/>
          <w:sz w:val="28"/>
          <w:szCs w:val="28"/>
        </w:rPr>
        <w:t>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реакції,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все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менше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число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виявляє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готовність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заплатити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унікальний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своїх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достоїнствах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продукт.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співвідносити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характеристики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потребами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цільового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фірм-конкурентів.</w:t>
      </w:r>
    </w:p>
    <w:p w:rsidR="00DB3253" w:rsidRPr="00CA65C5" w:rsidRDefault="00DB3253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визначити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зміни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тривалому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відрізку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три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варіанти.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Перший,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постійно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поліпшує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приносить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збільшення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прибутку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розширення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частки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Другий,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найбільш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розповсюджений,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полягає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підтримці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заданому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рівні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третій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варіант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стратегії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складається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зниженні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використовують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того,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щоб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компенсувати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зростаючі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надії,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помітять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змін.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Деякі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знижують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навмисно,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розраховуючи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збільшити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поточн</w:t>
      </w:r>
      <w:r w:rsidR="001877D4" w:rsidRPr="00CA65C5">
        <w:rPr>
          <w:i w:val="0"/>
          <w:color w:val="000000"/>
          <w:sz w:val="28"/>
          <w:szCs w:val="28"/>
          <w:lang w:val="uk-UA"/>
        </w:rPr>
        <w:t>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прибуток.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представляється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безперспективним.</w:t>
      </w:r>
    </w:p>
    <w:p w:rsidR="00DB3253" w:rsidRPr="00CA65C5" w:rsidRDefault="001877D4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4.</w:t>
      </w:r>
      <w:r w:rsidR="00DB3253" w:rsidRPr="00CA65C5">
        <w:rPr>
          <w:i w:val="0"/>
          <w:color w:val="000000"/>
          <w:sz w:val="28"/>
          <w:szCs w:val="28"/>
        </w:rPr>
        <w:t>Рівень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DB3253" w:rsidRPr="00CA65C5">
        <w:rPr>
          <w:i w:val="0"/>
          <w:color w:val="000000"/>
          <w:sz w:val="28"/>
          <w:szCs w:val="28"/>
          <w:lang w:val="uk-UA"/>
        </w:rPr>
        <w:t>комфорту</w:t>
      </w:r>
    </w:p>
    <w:p w:rsidR="00DB3253" w:rsidRPr="00CA65C5" w:rsidRDefault="00DB3253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Споживачі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очікують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рівня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комфорту</w:t>
      </w:r>
      <w:r w:rsidRPr="00CA65C5">
        <w:rPr>
          <w:i w:val="0"/>
          <w:color w:val="000000"/>
          <w:sz w:val="28"/>
          <w:szCs w:val="28"/>
        </w:rPr>
        <w:t>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bCs/>
          <w:i w:val="0"/>
          <w:color w:val="000000"/>
          <w:sz w:val="28"/>
          <w:szCs w:val="28"/>
        </w:rPr>
        <w:t>Рівень</w:t>
      </w:r>
      <w:r w:rsidR="00CA65C5" w:rsidRPr="00CA65C5">
        <w:rPr>
          <w:b/>
          <w:bCs/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комфорту</w:t>
      </w:r>
      <w:r w:rsidR="00CA65C5" w:rsidRPr="00CA65C5">
        <w:rPr>
          <w:b/>
          <w:bCs/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ступінь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відповідності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виробленої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заявленим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характеристикам</w:t>
      </w:r>
    </w:p>
    <w:p w:rsidR="00DB3253" w:rsidRPr="00CA65C5" w:rsidRDefault="001877D4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5</w:t>
      </w:r>
      <w:r w:rsidR="00DB3253" w:rsidRPr="00CA65C5">
        <w:rPr>
          <w:i w:val="0"/>
          <w:color w:val="000000"/>
          <w:sz w:val="28"/>
          <w:szCs w:val="28"/>
          <w:lang w:val="uk-UA"/>
        </w:rPr>
        <w:t>.</w:t>
      </w:r>
      <w:r w:rsidR="00DB3253" w:rsidRPr="00CA65C5">
        <w:rPr>
          <w:i w:val="0"/>
          <w:color w:val="000000"/>
          <w:sz w:val="28"/>
          <w:szCs w:val="28"/>
        </w:rPr>
        <w:t>Довговічність</w:t>
      </w:r>
    </w:p>
    <w:p w:rsidR="00DB3253" w:rsidRPr="00CA65C5" w:rsidRDefault="00DB3253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Ця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характеристика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дуже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важлива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більшості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Довговічність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визначає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передбачувану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тривалість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служби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нормальних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і/чи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тяжких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умовах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експлуатації.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Звичайно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охоче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платять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велику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продукцію,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репутацію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довговічної.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Однак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треба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зробити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кілька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застережень.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Збільшення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ціни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розумних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межах.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Крім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того,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даний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швидко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застаріває,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навряд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захочуть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переплачувати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підвищену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довговічність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мотлоху.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Тому</w:t>
      </w:r>
      <w:r w:rsidR="001877D4" w:rsidRPr="00CA65C5">
        <w:rPr>
          <w:i w:val="0"/>
          <w:color w:val="000000"/>
          <w:sz w:val="28"/>
          <w:szCs w:val="28"/>
          <w:lang w:val="uk-UA"/>
        </w:rPr>
        <w:t>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877D4"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рекламі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заяв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те,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дана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персональних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комп'ютерів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прослуж</w:t>
      </w:r>
      <w:r w:rsidR="001877D4" w:rsidRPr="00CA65C5">
        <w:rPr>
          <w:i w:val="0"/>
          <w:color w:val="000000"/>
          <w:sz w:val="28"/>
          <w:szCs w:val="28"/>
        </w:rPr>
        <w:t>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значно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довше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інших,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не</w:t>
      </w:r>
      <w:r w:rsidRPr="00CA65C5">
        <w:rPr>
          <w:i w:val="0"/>
          <w:color w:val="000000"/>
          <w:sz w:val="28"/>
          <w:szCs w:val="28"/>
        </w:rPr>
        <w:t>набути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бажаного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дані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характеристики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постійно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поліпшуються.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наручних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годин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(«вічного»,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підданого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значним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змінам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технології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товару),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навпроти,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використовують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рекламі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показники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довговічності.</w:t>
      </w:r>
    </w:p>
    <w:p w:rsidR="00DB3253" w:rsidRPr="00CA65C5" w:rsidRDefault="001877D4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6</w:t>
      </w:r>
      <w:r w:rsidR="00DB3253" w:rsidRPr="00CA65C5">
        <w:rPr>
          <w:i w:val="0"/>
          <w:color w:val="000000"/>
          <w:sz w:val="28"/>
          <w:szCs w:val="28"/>
          <w:lang w:val="uk-UA"/>
        </w:rPr>
        <w:t>.</w:t>
      </w:r>
      <w:r w:rsidR="00DB3253" w:rsidRPr="00CA65C5">
        <w:rPr>
          <w:i w:val="0"/>
          <w:color w:val="000000"/>
          <w:sz w:val="28"/>
          <w:szCs w:val="28"/>
        </w:rPr>
        <w:t>Надійність</w:t>
      </w:r>
    </w:p>
    <w:p w:rsidR="00DB3253" w:rsidRPr="00CA65C5" w:rsidRDefault="00DB3253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Як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правило,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покупець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готовий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заплатити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надійність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Надійність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показник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імовірності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нормального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функціонування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(без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несправностей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877D4" w:rsidRPr="00CA65C5">
        <w:rPr>
          <w:i w:val="0"/>
          <w:color w:val="000000"/>
          <w:sz w:val="28"/>
          <w:szCs w:val="28"/>
          <w:lang w:val="uk-UA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поломок)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протягом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визначеного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періоду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прагнуть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уникнути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витрат,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зв'язаних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поломками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продукту.</w:t>
      </w:r>
    </w:p>
    <w:p w:rsidR="00A833C2" w:rsidRPr="00CA65C5" w:rsidRDefault="001877D4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7</w:t>
      </w:r>
      <w:r w:rsidR="00A833C2" w:rsidRPr="00CA65C5">
        <w:rPr>
          <w:i w:val="0"/>
          <w:color w:val="000000"/>
          <w:sz w:val="28"/>
          <w:szCs w:val="28"/>
          <w:lang w:val="uk-UA"/>
        </w:rPr>
        <w:t>.</w:t>
      </w:r>
      <w:r w:rsidR="00CA65C5" w:rsidRPr="00CA65C5">
        <w:rPr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</w:t>
      </w:r>
      <w:r w:rsidRPr="00CA65C5">
        <w:rPr>
          <w:i w:val="0"/>
          <w:color w:val="000000"/>
          <w:sz w:val="28"/>
          <w:szCs w:val="28"/>
        </w:rPr>
        <w:t>емонтопридатність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Покупці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воліють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Ремонтопри</w:t>
      </w:r>
      <w:r w:rsidR="001877D4" w:rsidRPr="00CA65C5">
        <w:rPr>
          <w:i w:val="0"/>
          <w:color w:val="000000"/>
          <w:sz w:val="28"/>
          <w:szCs w:val="28"/>
          <w:lang w:val="uk-UA"/>
        </w:rPr>
        <w:t>дат</w:t>
      </w:r>
      <w:r w:rsidRPr="00CA65C5">
        <w:rPr>
          <w:i w:val="0"/>
          <w:color w:val="000000"/>
          <w:sz w:val="28"/>
          <w:szCs w:val="28"/>
        </w:rPr>
        <w:t>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відбиває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ступінь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складності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відновлення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працездатності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несправного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пристрою,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відмовив.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1877D4"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комп'ютери,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збираються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легко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1877D4" w:rsidRPr="00CA65C5">
        <w:rPr>
          <w:i w:val="0"/>
          <w:color w:val="000000"/>
          <w:sz w:val="28"/>
          <w:szCs w:val="28"/>
        </w:rPr>
        <w:t>замінних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стандартних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вузлів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деталей,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володіють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ремонто</w:t>
      </w:r>
      <w:r w:rsidR="0002136A" w:rsidRPr="00CA65C5">
        <w:rPr>
          <w:i w:val="0"/>
          <w:color w:val="000000"/>
          <w:sz w:val="28"/>
          <w:szCs w:val="28"/>
          <w:lang w:val="uk-UA"/>
        </w:rPr>
        <w:t>придатність</w:t>
      </w:r>
      <w:r w:rsidRPr="00CA65C5">
        <w:rPr>
          <w:i w:val="0"/>
          <w:color w:val="000000"/>
          <w:sz w:val="28"/>
          <w:szCs w:val="28"/>
        </w:rPr>
        <w:t>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Ідеальна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ремонто</w:t>
      </w:r>
      <w:r w:rsidR="0002136A" w:rsidRPr="00CA65C5">
        <w:rPr>
          <w:i w:val="0"/>
          <w:color w:val="000000"/>
          <w:sz w:val="28"/>
          <w:szCs w:val="28"/>
          <w:lang w:val="uk-UA"/>
        </w:rPr>
        <w:t>придатність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досягається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тоді,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самостійно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відремонтувати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мінімальними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витратами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часу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засобів,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замінивши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зіпсований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компонент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запасний.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Більш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складні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можуть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виконувати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функції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самодіагностики,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дозволяє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співробітникам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сервісн</w:t>
      </w:r>
      <w:r w:rsidR="0002136A" w:rsidRPr="00CA65C5">
        <w:rPr>
          <w:i w:val="0"/>
          <w:color w:val="000000"/>
          <w:sz w:val="28"/>
          <w:szCs w:val="28"/>
        </w:rPr>
        <w:t>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</w:rPr>
        <w:t>служб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</w:rPr>
        <w:t>розв'язувати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</w:rPr>
        <w:t>виникаюч</w:t>
      </w:r>
      <w:r w:rsidR="0002136A"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</w:rPr>
        <w:t>проблем</w:t>
      </w:r>
      <w:r w:rsidR="0002136A" w:rsidRPr="00CA65C5">
        <w:rPr>
          <w:i w:val="0"/>
          <w:color w:val="000000"/>
          <w:sz w:val="28"/>
          <w:szCs w:val="28"/>
          <w:lang w:val="uk-UA"/>
        </w:rPr>
        <w:t>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телефон</w:t>
      </w:r>
      <w:r w:rsidR="0002136A"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давати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  <w:lang w:val="uk-UA"/>
        </w:rPr>
        <w:t>по</w:t>
      </w:r>
      <w:r w:rsidRPr="00CA65C5">
        <w:rPr>
          <w:i w:val="0"/>
          <w:color w:val="000000"/>
          <w:sz w:val="28"/>
          <w:szCs w:val="28"/>
        </w:rPr>
        <w:t>ради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усуненню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неполадок.</w:t>
      </w:r>
    </w:p>
    <w:p w:rsidR="00A833C2" w:rsidRPr="00CA65C5" w:rsidRDefault="0002136A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8.</w:t>
      </w:r>
      <w:r w:rsidR="00A833C2" w:rsidRPr="00CA65C5">
        <w:rPr>
          <w:i w:val="0"/>
          <w:color w:val="000000"/>
          <w:sz w:val="28"/>
          <w:szCs w:val="28"/>
        </w:rPr>
        <w:t>Стилістичне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товару</w:t>
      </w:r>
    </w:p>
    <w:p w:rsidR="00A833C2" w:rsidRPr="00CA65C5" w:rsidRDefault="00A833C2" w:rsidP="00CA65C5">
      <w:pPr>
        <w:shd w:val="clear" w:color="auto" w:fill="FFFFFF"/>
        <w:tabs>
          <w:tab w:val="left" w:pos="10578"/>
        </w:tabs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Покупці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звичайно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віддають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продуктам,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витримані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гарному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стилі.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Стилістичне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відбиває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сприйняття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споживачами.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Стилістичне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</w:rPr>
        <w:t>володіє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перевагою,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завойований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допомогою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успіх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дуже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складно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повторити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конкурентам.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дивує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факт,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багато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квапляться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вкладати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кошти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стилістичне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пророблення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продукції.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Хоча,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іншого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боку,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яскраво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виражений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обов'язково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означає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високу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функціональність.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  <w:lang w:val="uk-UA"/>
        </w:rPr>
        <w:t>Наприклад,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2136A" w:rsidRPr="00CA65C5">
        <w:rPr>
          <w:i w:val="0"/>
          <w:color w:val="000000"/>
          <w:sz w:val="28"/>
          <w:szCs w:val="28"/>
          <w:lang w:val="uk-UA"/>
        </w:rPr>
        <w:t>к</w:t>
      </w:r>
      <w:r w:rsidRPr="00CA65C5">
        <w:rPr>
          <w:i w:val="0"/>
          <w:color w:val="000000"/>
          <w:sz w:val="28"/>
          <w:szCs w:val="28"/>
        </w:rPr>
        <w:t>рісло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виглядати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разюче,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але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сидіти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ньому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буде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вкрай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незручно.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</w:rPr>
        <w:t>При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</w:rPr>
        <w:t>розгляді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</w:rPr>
        <w:t>диференці</w:t>
      </w:r>
      <w:r w:rsidR="0002136A" w:rsidRPr="00CA65C5">
        <w:rPr>
          <w:i w:val="0"/>
          <w:color w:val="000000"/>
          <w:sz w:val="28"/>
          <w:szCs w:val="28"/>
          <w:lang w:val="uk-UA"/>
        </w:rPr>
        <w:t>ону</w:t>
      </w:r>
      <w:r w:rsidRPr="00CA65C5">
        <w:rPr>
          <w:i w:val="0"/>
          <w:color w:val="000000"/>
          <w:sz w:val="28"/>
          <w:szCs w:val="28"/>
        </w:rPr>
        <w:t>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необхідно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відзначити,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стилістичне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пророблення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упакування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дуже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важливий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елемент,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особливо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харчових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косметики,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туалетних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принадлежностей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невеликих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споживчих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Упакування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визначає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перше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враження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контакту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продуктом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здатні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підштовхнути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або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каси,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або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виходу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магазина.</w:t>
      </w:r>
    </w:p>
    <w:p w:rsidR="00A833C2" w:rsidRPr="00CA65C5" w:rsidRDefault="0002136A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9</w:t>
      </w:r>
      <w:r w:rsidR="00A833C2" w:rsidRPr="00CA65C5">
        <w:rPr>
          <w:i w:val="0"/>
          <w:color w:val="000000"/>
          <w:sz w:val="28"/>
          <w:szCs w:val="28"/>
          <w:lang w:val="uk-UA"/>
        </w:rPr>
        <w:t>.Дизайн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об'єднуючий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показник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підсилюється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конкуренція,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зростає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роль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дизайну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перспективного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способу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2136A" w:rsidRPr="00CA65C5">
        <w:rPr>
          <w:i w:val="0"/>
          <w:color w:val="000000"/>
          <w:sz w:val="28"/>
          <w:szCs w:val="28"/>
          <w:lang w:val="uk-UA"/>
        </w:rPr>
        <w:t>позиціону</w:t>
      </w:r>
      <w:r w:rsidRPr="00CA65C5">
        <w:rPr>
          <w:i w:val="0"/>
          <w:color w:val="000000"/>
          <w:sz w:val="28"/>
          <w:szCs w:val="28"/>
          <w:lang w:val="uk-UA"/>
        </w:rPr>
        <w:t>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02136A" w:rsidRPr="00CA65C5">
        <w:rPr>
          <w:i w:val="0"/>
          <w:color w:val="000000"/>
          <w:sz w:val="28"/>
          <w:szCs w:val="28"/>
          <w:lang w:val="uk-UA"/>
        </w:rPr>
        <w:t>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послуг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Дизайн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сукупність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показників,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зовнішній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вигляд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функціонування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продукту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погляду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вимог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споживача.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Дизайн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особливо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важливий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маркетингу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предметів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тривалого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користування,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предметів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одягу,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упакуванні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послугах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роздрібної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торгівлі.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розглядали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темі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«Диференціювання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продукту»,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складовими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дизайну.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  <w:lang w:val="uk-UA"/>
        </w:rPr>
        <w:t>Н</w:t>
      </w:r>
      <w:r w:rsidRPr="00CA65C5">
        <w:rPr>
          <w:i w:val="0"/>
          <w:color w:val="000000"/>
          <w:sz w:val="28"/>
          <w:szCs w:val="28"/>
        </w:rPr>
        <w:t>аскільки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складна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задача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дизайну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огляду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кількість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компромісів,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прийти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творці.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Дизайнер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розподілити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засобу,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необхідно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буде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вкласти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науково-дослідні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розробки,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пошук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додаткових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можливостей,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підвищення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довговічності,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надійності,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ремонто</w:t>
      </w:r>
      <w:r w:rsidR="0002136A" w:rsidRPr="00CA65C5">
        <w:rPr>
          <w:i w:val="0"/>
          <w:color w:val="000000"/>
          <w:sz w:val="28"/>
          <w:szCs w:val="28"/>
          <w:lang w:val="uk-UA"/>
        </w:rPr>
        <w:t>придатності</w:t>
      </w:r>
      <w:r w:rsidRPr="00CA65C5">
        <w:rPr>
          <w:i w:val="0"/>
          <w:color w:val="000000"/>
          <w:sz w:val="28"/>
          <w:szCs w:val="28"/>
        </w:rPr>
        <w:t>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стилістичного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пророблення.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погляду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гарний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дизайн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виражається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простоті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розподілу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погляду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привабливий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зовнішній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вигляд,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легко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розпаковуватися,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установлюватися,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використовуватися,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ремонтуватися.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Немаловажно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те,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щоб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міг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легко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позбутися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прийшов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непридатність.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огляду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бажані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характеристики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дизайнеру,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швидше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все,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прийдеться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</w:t>
      </w:r>
      <w:r w:rsidR="0002136A" w:rsidRPr="00CA65C5">
        <w:rPr>
          <w:i w:val="0"/>
          <w:color w:val="000000"/>
          <w:sz w:val="28"/>
          <w:szCs w:val="28"/>
          <w:lang w:val="uk-UA"/>
        </w:rPr>
        <w:t>ійти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компроміс;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остаточне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залежить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розуміння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їм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представлень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оцінок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цільового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різних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властивостей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вартості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1</w:t>
      </w:r>
      <w:r w:rsidRPr="00CA65C5">
        <w:rPr>
          <w:i w:val="0"/>
          <w:color w:val="000000"/>
          <w:sz w:val="28"/>
          <w:szCs w:val="28"/>
        </w:rPr>
        <w:t>0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  <w:r w:rsidRPr="00CA65C5">
        <w:rPr>
          <w:i w:val="0"/>
          <w:color w:val="000000"/>
          <w:sz w:val="28"/>
          <w:szCs w:val="28"/>
        </w:rPr>
        <w:t>Навчання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Навчання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припускає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навчання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персоналу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фірми-покупця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правильному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устаткування,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поставляється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компанією.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1</w:t>
      </w:r>
      <w:r w:rsidRPr="00CA65C5">
        <w:rPr>
          <w:i w:val="0"/>
          <w:color w:val="000000"/>
          <w:sz w:val="28"/>
          <w:szCs w:val="28"/>
        </w:rPr>
        <w:t>1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  <w:r w:rsidRPr="00CA65C5">
        <w:rPr>
          <w:i w:val="0"/>
          <w:color w:val="000000"/>
          <w:sz w:val="28"/>
          <w:szCs w:val="28"/>
        </w:rPr>
        <w:t>Консультування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Консультування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припускає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платне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безкоштовне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забезпечення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даними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додатковою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інформацією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необхідними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02136A" w:rsidRPr="00CA65C5">
        <w:rPr>
          <w:i w:val="0"/>
          <w:color w:val="000000"/>
          <w:sz w:val="28"/>
          <w:szCs w:val="28"/>
          <w:lang w:val="uk-UA"/>
        </w:rPr>
        <w:t>по</w:t>
      </w:r>
      <w:r w:rsidRPr="00CA65C5">
        <w:rPr>
          <w:i w:val="0"/>
          <w:color w:val="000000"/>
          <w:sz w:val="28"/>
          <w:szCs w:val="28"/>
        </w:rPr>
        <w:t>радами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використанню.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1</w:t>
      </w:r>
      <w:r w:rsidRPr="00CA65C5">
        <w:rPr>
          <w:i w:val="0"/>
          <w:color w:val="000000"/>
          <w:sz w:val="28"/>
          <w:szCs w:val="28"/>
        </w:rPr>
        <w:t>2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  <w:r w:rsidRPr="00CA65C5">
        <w:rPr>
          <w:i w:val="0"/>
          <w:color w:val="000000"/>
          <w:sz w:val="28"/>
          <w:szCs w:val="28"/>
        </w:rPr>
        <w:t>Обслуговування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Обслуговування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програма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допомоги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клієнтам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підтримці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придбаних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гарному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робочому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стані.</w:t>
      </w:r>
    </w:p>
    <w:p w:rsidR="00A833C2" w:rsidRPr="00CA65C5" w:rsidRDefault="00A833C2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13.Додаткові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послуги</w:t>
      </w:r>
    </w:p>
    <w:p w:rsidR="00A833C2" w:rsidRPr="00CA65C5" w:rsidRDefault="0002136A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Часто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компаніям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A833C2" w:rsidRPr="00CA65C5">
        <w:rPr>
          <w:i w:val="0"/>
          <w:color w:val="000000"/>
          <w:sz w:val="28"/>
          <w:szCs w:val="28"/>
          <w:lang w:val="uk-UA"/>
        </w:rPr>
        <w:t>дається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знайти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інші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способи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послуг,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пропонованих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споживачам: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вигідні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умови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гарантії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контракти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технічне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обслуговування,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різноманітні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  <w:lang w:val="uk-UA"/>
        </w:rPr>
        <w:t>пільги.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Існує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практично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нескінченне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число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специфічних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послуг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благ,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дозволяють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диференціювати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себе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A833C2" w:rsidRPr="00CA65C5">
        <w:rPr>
          <w:i w:val="0"/>
          <w:color w:val="000000"/>
          <w:sz w:val="28"/>
          <w:szCs w:val="28"/>
        </w:rPr>
        <w:t>конкурентів.</w:t>
      </w:r>
    </w:p>
    <w:p w:rsidR="00A833C2" w:rsidRPr="00CA65C5" w:rsidRDefault="00A833C2" w:rsidP="00CA65C5">
      <w:pPr>
        <w:shd w:val="clear" w:color="auto" w:fill="FFFFFF"/>
        <w:tabs>
          <w:tab w:val="left" w:pos="6562"/>
        </w:tabs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1</w:t>
      </w:r>
      <w:r w:rsidRPr="00CA65C5">
        <w:rPr>
          <w:i w:val="0"/>
          <w:color w:val="000000"/>
          <w:sz w:val="28"/>
          <w:szCs w:val="28"/>
        </w:rPr>
        <w:t>4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  <w:r w:rsidRPr="00CA65C5">
        <w:rPr>
          <w:i w:val="0"/>
          <w:color w:val="000000"/>
          <w:sz w:val="28"/>
          <w:szCs w:val="28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персоналу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Ще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один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спосіб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одержання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більш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ретельний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порівнянні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підхід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питань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наймання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навчання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персоналу.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15.Диференціювання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каналів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розподілу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Компанії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можуть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використовувати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канали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розподілу,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охоплювані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території,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професіоналізм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співробітників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місцях.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1</w:t>
      </w:r>
      <w:r w:rsidRPr="00CA65C5">
        <w:rPr>
          <w:i w:val="0"/>
          <w:color w:val="000000"/>
          <w:sz w:val="28"/>
          <w:szCs w:val="28"/>
        </w:rPr>
        <w:t>6</w:t>
      </w:r>
      <w:r w:rsidRPr="00CA65C5">
        <w:rPr>
          <w:i w:val="0"/>
          <w:color w:val="000000"/>
          <w:sz w:val="28"/>
          <w:szCs w:val="28"/>
          <w:lang w:val="uk-UA"/>
        </w:rPr>
        <w:t>.</w:t>
      </w:r>
      <w:r w:rsidRPr="00CA65C5">
        <w:rPr>
          <w:i w:val="0"/>
          <w:color w:val="000000"/>
          <w:sz w:val="28"/>
          <w:szCs w:val="28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іміджу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Навіть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випадках,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конкуруючі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виглядають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приблизно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однаково,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по-різному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реагують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торгової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марки.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17.Індивідуальність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іміджу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Важливо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провести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розходження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між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індивідуальністю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іміджем.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iCs/>
          <w:color w:val="000000"/>
          <w:sz w:val="28"/>
          <w:szCs w:val="28"/>
        </w:rPr>
        <w:t>Індивідуальність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включає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напрямку,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планує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використовувати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того,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щоб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виділитися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загальної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маси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позицион</w:t>
      </w:r>
      <w:r w:rsidR="002D0AB8" w:rsidRPr="00CA65C5">
        <w:rPr>
          <w:i w:val="0"/>
          <w:color w:val="000000"/>
          <w:sz w:val="28"/>
          <w:szCs w:val="28"/>
          <w:lang w:val="uk-UA"/>
        </w:rPr>
        <w:t>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свій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iCs/>
          <w:color w:val="000000"/>
          <w:sz w:val="28"/>
          <w:szCs w:val="28"/>
        </w:rPr>
        <w:t>Імідж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iCs/>
          <w:color w:val="000000"/>
          <w:sz w:val="28"/>
          <w:szCs w:val="28"/>
        </w:rPr>
        <w:t>—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сприйняття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  <w:lang w:val="uk-UA"/>
        </w:rPr>
        <w:t>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її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суспільством.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працює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своєю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індивідуальністю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  <w:lang w:val="uk-UA"/>
        </w:rPr>
        <w:t>чи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2D0AB8" w:rsidRPr="00CA65C5">
        <w:rPr>
          <w:i w:val="0"/>
          <w:color w:val="000000"/>
          <w:sz w:val="28"/>
          <w:szCs w:val="28"/>
          <w:lang w:val="uk-UA"/>
        </w:rPr>
        <w:t>позиціонуванням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того,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щоб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впливати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формування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однак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тут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дуже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велика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роль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сторонніх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факторів.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</w:rPr>
        <w:t>Ефективний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впливає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сприйняття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споживачем.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iCs/>
          <w:color w:val="000000"/>
          <w:sz w:val="28"/>
          <w:szCs w:val="28"/>
        </w:rPr>
        <w:t>По-перше,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несе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собі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виняткове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послання,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лежить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основі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припущень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iCs/>
          <w:color w:val="000000"/>
          <w:sz w:val="28"/>
          <w:szCs w:val="28"/>
        </w:rPr>
        <w:t>По-друге,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передає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послання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специфічним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образом,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так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нього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впливають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аналогічні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послання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конкурентів.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iCs/>
          <w:color w:val="000000"/>
          <w:sz w:val="28"/>
          <w:szCs w:val="28"/>
        </w:rPr>
        <w:t>По-третє,</w:t>
      </w:r>
      <w:r w:rsidR="00CA65C5" w:rsidRPr="00CA65C5">
        <w:rPr>
          <w:i w:val="0"/>
          <w:iCs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він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несе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емоційне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навантаження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впливає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тільки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розум,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але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серце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споживача.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Розробка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сильного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вимагає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творчого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підходу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старанної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роботи.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імплантований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свідомість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суспільства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ніч,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вирощений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тільки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«ґрунті»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реклами.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Більш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того,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постійно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поширюватися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допомогою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всіх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доступних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каналів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зв'язку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споживачами.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A833C2" w:rsidRPr="00CA65C5" w:rsidRDefault="00CA65C5" w:rsidP="00CA65C5">
      <w:pPr>
        <w:shd w:val="clear" w:color="auto" w:fill="FFFFFF"/>
        <w:spacing w:line="360" w:lineRule="auto"/>
        <w:ind w:firstLine="709"/>
        <w:jc w:val="both"/>
        <w:rPr>
          <w:b/>
          <w:i w:val="0"/>
          <w:color w:val="000000"/>
          <w:sz w:val="28"/>
        </w:rPr>
      </w:pPr>
      <w:r>
        <w:rPr>
          <w:i w:val="0"/>
          <w:color w:val="000000"/>
          <w:sz w:val="28"/>
          <w:szCs w:val="28"/>
          <w:lang w:val="uk-UA"/>
        </w:rPr>
        <w:br w:type="page"/>
      </w:r>
      <w:bookmarkStart w:id="0" w:name="_Toc506625225"/>
      <w:r w:rsidR="00A833C2" w:rsidRPr="00CA65C5">
        <w:rPr>
          <w:b/>
          <w:i w:val="0"/>
          <w:color w:val="000000"/>
          <w:sz w:val="28"/>
        </w:rPr>
        <w:t>Висновки</w:t>
      </w:r>
      <w:bookmarkEnd w:id="0"/>
    </w:p>
    <w:p w:rsidR="00CA65C5" w:rsidRPr="00CA65C5" w:rsidRDefault="00CA65C5" w:rsidP="00CA65C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833C2" w:rsidRPr="00CA65C5" w:rsidRDefault="00A833C2" w:rsidP="00CA65C5">
      <w:pPr>
        <w:shd w:val="clear" w:color="auto" w:fill="FFFFFF"/>
        <w:tabs>
          <w:tab w:val="left" w:pos="10578"/>
        </w:tabs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Ключ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одержання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диференціювання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Ринкова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пропозиція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</w:rPr>
        <w:t>бути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</w:rPr>
        <w:t>диференційован</w:t>
      </w:r>
      <w:r w:rsidR="002D0AB8" w:rsidRPr="00CA65C5">
        <w:rPr>
          <w:i w:val="0"/>
          <w:color w:val="000000"/>
          <w:sz w:val="28"/>
          <w:szCs w:val="28"/>
          <w:lang w:val="uk-UA"/>
        </w:rPr>
        <w:t>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п'ятьох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напрямках: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(додаткові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можливості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ефективність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його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комфортність,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довговічність,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надійність,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ремонтопри</w:t>
      </w:r>
      <w:r w:rsidR="002D0AB8" w:rsidRPr="00CA65C5">
        <w:rPr>
          <w:i w:val="0"/>
          <w:color w:val="000000"/>
          <w:sz w:val="28"/>
          <w:szCs w:val="28"/>
          <w:lang w:val="uk-UA"/>
        </w:rPr>
        <w:t>датність</w:t>
      </w:r>
      <w:r w:rsidRPr="00CA65C5">
        <w:rPr>
          <w:i w:val="0"/>
          <w:color w:val="000000"/>
          <w:sz w:val="28"/>
          <w:szCs w:val="28"/>
        </w:rPr>
        <w:t>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стилістичне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дизайн),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послуги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(простота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оформлення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замовлення,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доставка,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установка,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навчання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консультування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споживачів,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обслуговування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ремонт,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інші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послуги),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персонал,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канали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розподілу,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імідж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(символи,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друковані,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аудіовізуальні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засоби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передачі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інформації,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атмосфера,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події).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Умови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відмінності: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важливість,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неповторність,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перевага,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приступність,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першого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ходу,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прийнятність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рентабельність.</w:t>
      </w:r>
    </w:p>
    <w:p w:rsidR="00A833C2" w:rsidRPr="00CA65C5" w:rsidRDefault="00A833C2" w:rsidP="00CA65C5">
      <w:pPr>
        <w:shd w:val="clear" w:color="auto" w:fill="FFFFFF"/>
        <w:tabs>
          <w:tab w:val="left" w:pos="10578"/>
        </w:tabs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Багато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маркетологи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відстоюють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доцільність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тільки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достоїнства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унікальна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торгова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пропозиція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позиционировании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Люди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схильні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запам'ятовувати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«номер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один».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Але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менш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успішним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виявитися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позицион</w:t>
      </w:r>
      <w:r w:rsidR="002D0AB8" w:rsidRPr="00CA65C5">
        <w:rPr>
          <w:i w:val="0"/>
          <w:color w:val="000000"/>
          <w:sz w:val="28"/>
          <w:szCs w:val="28"/>
          <w:lang w:val="uk-UA"/>
        </w:rPr>
        <w:t>ування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двох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трьох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перевагах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якщо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допускати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</w:rPr>
        <w:t>недопозиці</w:t>
      </w:r>
      <w:r w:rsidR="002D0AB8" w:rsidRPr="00CA65C5">
        <w:rPr>
          <w:i w:val="0"/>
          <w:color w:val="000000"/>
          <w:sz w:val="28"/>
          <w:szCs w:val="28"/>
          <w:lang w:val="uk-UA"/>
        </w:rPr>
        <w:t>ону</w:t>
      </w:r>
      <w:r w:rsidRPr="00CA65C5">
        <w:rPr>
          <w:i w:val="0"/>
          <w:color w:val="000000"/>
          <w:sz w:val="28"/>
          <w:szCs w:val="28"/>
        </w:rPr>
        <w:t>вання,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</w:rPr>
        <w:t>сверхпозиці</w:t>
      </w:r>
      <w:r w:rsidR="002D0AB8" w:rsidRPr="00CA65C5">
        <w:rPr>
          <w:i w:val="0"/>
          <w:color w:val="000000"/>
          <w:sz w:val="28"/>
          <w:szCs w:val="28"/>
          <w:lang w:val="uk-UA"/>
        </w:rPr>
        <w:t>ону</w:t>
      </w:r>
      <w:r w:rsidRPr="00CA65C5">
        <w:rPr>
          <w:i w:val="0"/>
          <w:color w:val="000000"/>
          <w:sz w:val="28"/>
          <w:szCs w:val="28"/>
        </w:rPr>
        <w:t>вання,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заплутаного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сумнівного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</w:rPr>
        <w:t>позиці</w:t>
      </w:r>
      <w:r w:rsidR="002D0AB8" w:rsidRPr="00CA65C5">
        <w:rPr>
          <w:i w:val="0"/>
          <w:color w:val="000000"/>
          <w:sz w:val="28"/>
          <w:szCs w:val="28"/>
          <w:lang w:val="uk-UA"/>
        </w:rPr>
        <w:t>ону</w:t>
      </w:r>
      <w:r w:rsidRPr="00CA65C5">
        <w:rPr>
          <w:i w:val="0"/>
          <w:color w:val="000000"/>
          <w:sz w:val="28"/>
          <w:szCs w:val="28"/>
        </w:rPr>
        <w:t>вання.</w:t>
      </w:r>
    </w:p>
    <w:p w:rsidR="00A833C2" w:rsidRPr="00CA65C5" w:rsidRDefault="00A833C2" w:rsidP="00CA65C5">
      <w:pPr>
        <w:shd w:val="clear" w:color="auto" w:fill="FFFFFF"/>
        <w:tabs>
          <w:tab w:val="left" w:pos="10578"/>
        </w:tabs>
        <w:spacing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CA65C5">
        <w:rPr>
          <w:i w:val="0"/>
          <w:color w:val="000000"/>
          <w:sz w:val="28"/>
          <w:szCs w:val="28"/>
          <w:lang w:val="uk-UA"/>
        </w:rPr>
        <w:t>Як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тільки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чітку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2D0AB8" w:rsidRPr="00CA65C5">
        <w:rPr>
          <w:i w:val="0"/>
          <w:color w:val="000000"/>
          <w:sz w:val="28"/>
          <w:szCs w:val="28"/>
          <w:lang w:val="uk-UA"/>
        </w:rPr>
        <w:t>позиціону</w:t>
      </w:r>
      <w:r w:rsidRPr="00CA65C5">
        <w:rPr>
          <w:i w:val="0"/>
          <w:color w:val="000000"/>
          <w:sz w:val="28"/>
          <w:szCs w:val="28"/>
          <w:lang w:val="uk-UA"/>
        </w:rPr>
        <w:t>вання,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повинна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довести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допомогою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маркетинга-микс.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просувати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деякі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відмінності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найбільш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привабливими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Іншими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словами,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буде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використовувати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сфальцьованого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2D0AB8" w:rsidRPr="00CA65C5">
        <w:rPr>
          <w:i w:val="0"/>
          <w:color w:val="000000"/>
          <w:sz w:val="28"/>
          <w:szCs w:val="28"/>
          <w:lang w:val="uk-UA"/>
        </w:rPr>
        <w:t>позиціону</w:t>
      </w:r>
      <w:r w:rsidRPr="00CA65C5">
        <w:rPr>
          <w:i w:val="0"/>
          <w:color w:val="000000"/>
          <w:sz w:val="28"/>
          <w:szCs w:val="28"/>
          <w:lang w:val="uk-UA"/>
        </w:rPr>
        <w:t>вання.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="002D0AB8" w:rsidRPr="00CA65C5">
        <w:rPr>
          <w:i w:val="0"/>
          <w:color w:val="000000"/>
          <w:sz w:val="28"/>
          <w:szCs w:val="28"/>
          <w:lang w:val="uk-UA"/>
        </w:rPr>
        <w:t>Позиціону</w:t>
      </w:r>
      <w:r w:rsidRPr="00CA65C5">
        <w:rPr>
          <w:i w:val="0"/>
          <w:color w:val="000000"/>
          <w:sz w:val="28"/>
          <w:szCs w:val="28"/>
          <w:lang w:val="uk-UA"/>
        </w:rPr>
        <w:t>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пропозиції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компанії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іміджу,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спрямовані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те,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щоб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зайняти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відособлене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сприятливе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положення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свідомості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</w:t>
      </w:r>
      <w:r w:rsidRPr="00CA65C5">
        <w:rPr>
          <w:b/>
          <w:bCs/>
          <w:i w:val="0"/>
          <w:color w:val="000000"/>
          <w:sz w:val="28"/>
          <w:szCs w:val="28"/>
          <w:lang w:val="uk-UA"/>
        </w:rPr>
        <w:t>.</w:t>
      </w:r>
      <w:r w:rsidR="00CA65C5" w:rsidRPr="00CA65C5">
        <w:rPr>
          <w:b/>
          <w:bCs/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Остаточний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результат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="002D0AB8" w:rsidRPr="00CA65C5">
        <w:rPr>
          <w:i w:val="0"/>
          <w:color w:val="000000"/>
          <w:sz w:val="28"/>
          <w:szCs w:val="28"/>
        </w:rPr>
        <w:t>позиці</w:t>
      </w:r>
      <w:r w:rsidR="002D0AB8" w:rsidRPr="00CA65C5">
        <w:rPr>
          <w:i w:val="0"/>
          <w:color w:val="000000"/>
          <w:sz w:val="28"/>
          <w:szCs w:val="28"/>
          <w:lang w:val="uk-UA"/>
        </w:rPr>
        <w:t>ону</w:t>
      </w:r>
      <w:r w:rsidRPr="00CA65C5">
        <w:rPr>
          <w:i w:val="0"/>
          <w:color w:val="000000"/>
          <w:sz w:val="28"/>
          <w:szCs w:val="28"/>
        </w:rPr>
        <w:t>вання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успішне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створення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орієнтованого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ринок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пропозиції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цінність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продукту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—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простого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чіткого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твердження,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чому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споживачам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цільового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сегмента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варто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купувати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цей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Для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щоб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провести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сфальцьоване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позиц</w:t>
      </w:r>
      <w:r w:rsidR="002D0AB8" w:rsidRPr="00CA65C5">
        <w:rPr>
          <w:i w:val="0"/>
          <w:color w:val="000000"/>
          <w:sz w:val="28"/>
          <w:szCs w:val="28"/>
          <w:lang w:val="uk-UA"/>
        </w:rPr>
        <w:t>іонування</w:t>
      </w:r>
      <w:r w:rsidRPr="00CA65C5">
        <w:rPr>
          <w:i w:val="0"/>
          <w:color w:val="000000"/>
          <w:sz w:val="28"/>
          <w:szCs w:val="28"/>
        </w:rPr>
        <w:t>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компанія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повинна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визначити,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скільки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відмінності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(переваг,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характеристик)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використовувати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просуванні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цільовий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ринок.</w:t>
      </w:r>
    </w:p>
    <w:p w:rsidR="002D0AB8" w:rsidRPr="00CA65C5" w:rsidRDefault="002D0AB8" w:rsidP="00CA65C5">
      <w:pPr>
        <w:shd w:val="clear" w:color="auto" w:fill="FFFFFF"/>
        <w:tabs>
          <w:tab w:val="left" w:pos="10578"/>
        </w:tabs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</w:rPr>
        <w:t>Продавці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можуть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скористатися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трьома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підходами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Масовий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маркетинг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-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масове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масове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поширення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одного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спроби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залучити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нього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увагу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покупців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усіх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типів.</w:t>
      </w:r>
      <w:r w:rsidR="00CA65C5" w:rsidRPr="00CA65C5">
        <w:rPr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Товарно-диференційований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маркетинг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-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рішення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виробництво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двох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або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більш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різними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властивостями,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різному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оформленні,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різної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якості,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різній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розфасовці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т.п.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з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метою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пропозиції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ринку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розмаїтості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і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розрізнення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продавця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від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товарів</w:t>
      </w:r>
      <w:r w:rsidR="00CA65C5" w:rsidRPr="00CA65C5">
        <w:rPr>
          <w:i w:val="0"/>
          <w:color w:val="000000"/>
          <w:sz w:val="28"/>
          <w:szCs w:val="28"/>
        </w:rPr>
        <w:t xml:space="preserve"> </w:t>
      </w:r>
      <w:r w:rsidRPr="00CA65C5">
        <w:rPr>
          <w:i w:val="0"/>
          <w:color w:val="000000"/>
          <w:sz w:val="28"/>
          <w:szCs w:val="28"/>
        </w:rPr>
        <w:t>конкурентів.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рішення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розмежування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складають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ринок,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розробці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відповідних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кожного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Сьогодні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продавці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усе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переходять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масового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товарно-диференційованого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методів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мірою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виявляти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створювати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більш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маркетингу.</w:t>
      </w:r>
    </w:p>
    <w:p w:rsidR="00A73F81" w:rsidRPr="00CA65C5" w:rsidRDefault="00A73F81" w:rsidP="00CA65C5">
      <w:pPr>
        <w:shd w:val="clear" w:color="auto" w:fill="FFFFFF"/>
        <w:tabs>
          <w:tab w:val="left" w:pos="10578"/>
        </w:tabs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Основними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заходами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цільового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-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розбивка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чіткі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групи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покупців,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кожної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можуть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знадобитися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окремі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/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відшукання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кращих,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точки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можливостей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служать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географічні,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демографічні,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психографічні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поведінкові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змінні.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промислового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призначення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проводити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різновидах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кінцевих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споживачів,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вагомістю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замовників,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географічного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місця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розташування.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Ефективність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аналітичної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роботи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сегментації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залежить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того,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мірою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одержувані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піддаються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вимірам,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виявляються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доступними,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солідними,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придатними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проведення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цілеспрямованих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дій.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Потім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продавцю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необхідно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відібрати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один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декілька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вигідних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себе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Але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цього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спочатку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потрібно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вирішити,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кількість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слід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охопити.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Продавець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знехтувати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відмінностями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(недиференційований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маркетинг),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розібрати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ринкові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пропозиції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різних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(диференційований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маркетинг)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зосередити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зусилля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або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декількох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сегментах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(концентрований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маркетинг).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даному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випадку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багато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залежить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ресурсів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ступеня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однорідності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продукції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етапу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життєвого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циклу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маркетингових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стратегій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Вибір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конкретного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ринку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визначає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коло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фірми,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можливості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її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позиціонування.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Якщо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займає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поруч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одним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конкурентів,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вона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повинна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диференціювати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свою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пропозицію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за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рахунок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товару,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його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ціни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якісних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відмінностей.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Рішення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точний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позиціонуванні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дозволить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фірмі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приступити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наступного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кроку,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а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саме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детального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планування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комплексу</w:t>
      </w:r>
      <w:r w:rsidR="00CA65C5" w:rsidRPr="00CA65C5">
        <w:rPr>
          <w:i w:val="0"/>
          <w:color w:val="000000"/>
          <w:sz w:val="28"/>
          <w:szCs w:val="28"/>
          <w:lang w:val="uk-UA"/>
        </w:rPr>
        <w:t xml:space="preserve"> </w:t>
      </w:r>
      <w:r w:rsidRPr="00CA65C5">
        <w:rPr>
          <w:i w:val="0"/>
          <w:color w:val="000000"/>
          <w:sz w:val="28"/>
          <w:szCs w:val="28"/>
          <w:lang w:val="uk-UA"/>
        </w:rPr>
        <w:t>маркетингу.</w:t>
      </w:r>
    </w:p>
    <w:p w:rsidR="00A833C2" w:rsidRPr="00CA65C5" w:rsidRDefault="00A833C2" w:rsidP="00CA65C5">
      <w:pPr>
        <w:shd w:val="clear" w:color="auto" w:fill="FFFFFF"/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AE0915" w:rsidRPr="00CA65C5" w:rsidRDefault="00AE0915" w:rsidP="00CA65C5">
      <w:pPr>
        <w:spacing w:line="360" w:lineRule="auto"/>
        <w:ind w:firstLine="709"/>
        <w:jc w:val="both"/>
        <w:rPr>
          <w:i w:val="0"/>
          <w:color w:val="000000"/>
          <w:sz w:val="28"/>
          <w:szCs w:val="28"/>
          <w:lang w:val="uk-UA"/>
        </w:rPr>
      </w:pPr>
    </w:p>
    <w:p w:rsidR="00DE178C" w:rsidRPr="00CA65C5" w:rsidRDefault="00CA65C5" w:rsidP="00CA65C5">
      <w:pPr>
        <w:spacing w:line="360" w:lineRule="auto"/>
        <w:ind w:firstLine="709"/>
        <w:jc w:val="both"/>
        <w:rPr>
          <w:b/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  <w:lang w:val="uk-UA"/>
        </w:rPr>
        <w:br w:type="page"/>
      </w:r>
      <w:r w:rsidR="00DE178C" w:rsidRPr="00CA65C5">
        <w:rPr>
          <w:b/>
          <w:i w:val="0"/>
          <w:color w:val="000000"/>
          <w:sz w:val="28"/>
          <w:szCs w:val="28"/>
        </w:rPr>
        <w:t>Список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DE178C" w:rsidRPr="00CA65C5">
        <w:rPr>
          <w:b/>
          <w:i w:val="0"/>
          <w:color w:val="000000"/>
          <w:sz w:val="28"/>
          <w:szCs w:val="28"/>
        </w:rPr>
        <w:t>використаної</w:t>
      </w:r>
      <w:r w:rsidRPr="00CA65C5">
        <w:rPr>
          <w:b/>
          <w:i w:val="0"/>
          <w:color w:val="000000"/>
          <w:sz w:val="28"/>
          <w:szCs w:val="28"/>
        </w:rPr>
        <w:t xml:space="preserve"> </w:t>
      </w:r>
      <w:r w:rsidR="00DE178C" w:rsidRPr="00CA65C5">
        <w:rPr>
          <w:b/>
          <w:i w:val="0"/>
          <w:color w:val="000000"/>
          <w:sz w:val="28"/>
          <w:szCs w:val="28"/>
        </w:rPr>
        <w:t>літератури</w:t>
      </w:r>
    </w:p>
    <w:p w:rsidR="00CA65C5" w:rsidRPr="00CA65C5" w:rsidRDefault="00CA65C5" w:rsidP="00CA65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1.Азарян Е.М. Маркетинг: принципы и функции-К.:МЦВО Украины, 2000.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2.Аникеев С. Методика разработки плана маркетинга: Практическое руководство.-М.:Фолиум,1996.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3.Ансофор И. Стратегическое управление.- М.: Экономика, 1989.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4.Березин И.С. Маркетинг и исследование рынков-М.:1999.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5.Башмаков И.Х. Маркетинг потребительских товаров – Донецк: 1995.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6.Бородкіна Н.О. Маркетинг: навчальний посібник/Н.О. Бородкіна.-К.: Кондор, 2007.-362 с.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7.Винокуров В.А. Организация стратегического управления на предприятии М.,1996.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8.Герасимчук В.И. Маркетинг в рисунках, схемах, таблицях-Н.Новгород: 1995.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9.Герасимчук В.Г. Маркетинг: теорія і практика- К.: Вища школа, 1994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10.Голубков Е.П. Маркетинговые исследования: теория, методология и практика-М.: Финпресс, 1998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11.Должностная инструкция маркетолога 2-й категории ЗАО «Краснодонский мясокомбинат»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12.Дорошев В.И. Введение в теорію маркетинга: Учеб. Пособие.-М.:Инфра-М,2000.-285 с.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13.Доль П. Маркетинговое управление и стратегии-М.:1998.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14.Заблодська І.В., Ситуаційний аналіз маркетингового середовища підприємств хлібопекарної галузі. Монографія.- Луганськ: вид-во СУДУ, 1999.- 164 с.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15.Завьялов П.С. Маркетинг в схемах, рисунках, таблицах-М: ИНФРА-М, 2000.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16.Зозулев О. В. Методика интегральной оценки сегментов рынка // Маркетинг в Украине.- 2001.- №3(9).- с.38-41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17.Кардаш В.Я. Маркетингова товарна політика- К: КНЕУ, 2000.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18.Карпова С.В. Международный маркетинг: Учебное пособие для вузов.-М.:Изд-во «Экзамен», 2005.288 с.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19.Котлер Ф. Основы маркетинга.-М.:Экономика,1993.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20.Куденко Н.В. Стратегічний маркетинг: Навч. Посібник.-К.: КНЕУ, 2005.-152 с.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21.Кус Альфред Основи маркетингу-К.:1999.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22.Ламбеп Ж. Стратегический маркетинг.-Сн.-Пб.: Наука, 1996.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23.Маркетинг: Учебник/ А.Н.Романов, Ю.Ю.Корлюгов и др. – М.: Банки и биржи, Юнити, 1996.-560 с.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24.Маркетинг : толковый терминологический словарь-справочник –М.:Сп”Инфоконт”-1999.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25.Мачало Р. Маркетинг для малих предприятий-Питер, 1999.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26.Новиков О.А. Комерческая деятельность производственных предприятий(фирм)-СПб:1999.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27.Полторак В.А. Маркетингові дослідження: Навчальний посібник. – Київ: Центр навчальної літератури, 2003. – 364с.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28.Прайс-лист на продукцию Краснодонского мясокомбината по состоянию на 10.02.2010 года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29.Регіональний маркетинг: навчальний посібник/ В.Л. Пілюшенко (та інш.) – Донецьк: Юго-Восток, Лтд, 2007. – 364 с.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30.Социально-экономическое положение г. Краснодона за 2007 г., Краснодонский районный отдел статистики // Слава Краснодона.- 2008.- №8.- с.4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31.Траут Д. Новое позицирование-СПб: Питер, 2000.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32.Хлусов В.П.: Основы маркетинга- М: ПРИОР,1997.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33.Филип Котлер Маркетинг, менеджмент-Питер,1998.</w:t>
      </w:r>
    </w:p>
    <w:p w:rsidR="00CA65C5" w:rsidRPr="00CA65C5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34.Чучка І.М. Інтерактивний маркетинг: навч. Посібник/ І.М.Чучка, І.П. Студеняк.-К.:Кондор, 2009. – 122 с.</w:t>
      </w:r>
    </w:p>
    <w:p w:rsidR="00DE178C" w:rsidRDefault="00CA65C5" w:rsidP="00CA65C5">
      <w:pPr>
        <w:spacing w:line="360" w:lineRule="auto"/>
        <w:jc w:val="both"/>
        <w:rPr>
          <w:i w:val="0"/>
          <w:color w:val="000000"/>
          <w:sz w:val="28"/>
          <w:szCs w:val="28"/>
          <w:lang w:val="uk-UA"/>
        </w:rPr>
      </w:pPr>
      <w:r w:rsidRPr="00CA65C5">
        <w:rPr>
          <w:i w:val="0"/>
          <w:color w:val="000000"/>
          <w:sz w:val="28"/>
          <w:szCs w:val="28"/>
          <w:lang w:val="uk-UA"/>
        </w:rPr>
        <w:t>35.Энджел Д. Поведение потребителей –Питер, 2000.</w:t>
      </w:r>
    </w:p>
    <w:p w:rsidR="004D5438" w:rsidRPr="00F46926" w:rsidRDefault="004D5438" w:rsidP="004D5438">
      <w:pPr>
        <w:spacing w:line="360" w:lineRule="auto"/>
        <w:jc w:val="center"/>
        <w:rPr>
          <w:color w:val="FFFFFF"/>
          <w:sz w:val="28"/>
          <w:szCs w:val="28"/>
          <w:lang w:val="en-US"/>
        </w:rPr>
      </w:pPr>
      <w:bookmarkStart w:id="1" w:name="_GoBack"/>
      <w:bookmarkEnd w:id="1"/>
    </w:p>
    <w:sectPr w:rsidR="004D5438" w:rsidRPr="00F46926" w:rsidSect="00CA65C5">
      <w:headerReference w:type="default" r:id="rId9"/>
      <w:footerReference w:type="even" r:id="rId10"/>
      <w:pgSz w:w="11906" w:h="16838" w:code="9"/>
      <w:pgMar w:top="1134" w:right="850" w:bottom="1134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884" w:rsidRDefault="00196884">
      <w:r>
        <w:separator/>
      </w:r>
    </w:p>
  </w:endnote>
  <w:endnote w:type="continuationSeparator" w:id="0">
    <w:p w:rsidR="00196884" w:rsidRDefault="0019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5A7" w:rsidRDefault="008C15A7" w:rsidP="00345EC5">
    <w:pPr>
      <w:pStyle w:val="a5"/>
      <w:framePr w:wrap="around" w:vAnchor="text" w:hAnchor="margin" w:xAlign="right" w:y="1"/>
      <w:rPr>
        <w:rStyle w:val="a7"/>
      </w:rPr>
    </w:pPr>
  </w:p>
  <w:p w:rsidR="008C15A7" w:rsidRDefault="008C15A7" w:rsidP="008C15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884" w:rsidRDefault="00196884">
      <w:r>
        <w:separator/>
      </w:r>
    </w:p>
  </w:footnote>
  <w:footnote w:type="continuationSeparator" w:id="0">
    <w:p w:rsidR="00196884" w:rsidRDefault="00196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438" w:rsidRPr="004D5438" w:rsidRDefault="004D5438" w:rsidP="004D5438">
    <w:pPr>
      <w:pStyle w:val="a8"/>
      <w:jc w:val="center"/>
      <w:rPr>
        <w:i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B53F4"/>
    <w:multiLevelType w:val="hybridMultilevel"/>
    <w:tmpl w:val="234689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5868E9"/>
    <w:multiLevelType w:val="hybridMultilevel"/>
    <w:tmpl w:val="84007E6A"/>
    <w:lvl w:ilvl="0" w:tplc="C146126E">
      <w:start w:val="30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6D1102AD"/>
    <w:multiLevelType w:val="hybridMultilevel"/>
    <w:tmpl w:val="9B14E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835B62"/>
    <w:multiLevelType w:val="hybridMultilevel"/>
    <w:tmpl w:val="015C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5E0268"/>
    <w:multiLevelType w:val="hybridMultilevel"/>
    <w:tmpl w:val="0C903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9700905"/>
    <w:multiLevelType w:val="hybridMultilevel"/>
    <w:tmpl w:val="ECAAE780"/>
    <w:lvl w:ilvl="0" w:tplc="527E37A4">
      <w:start w:val="15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248"/>
    <w:rsid w:val="0002136A"/>
    <w:rsid w:val="000B77AE"/>
    <w:rsid w:val="000D59FC"/>
    <w:rsid w:val="001018E0"/>
    <w:rsid w:val="00133A99"/>
    <w:rsid w:val="00140CE1"/>
    <w:rsid w:val="001635F0"/>
    <w:rsid w:val="001877D4"/>
    <w:rsid w:val="00196884"/>
    <w:rsid w:val="002A1C52"/>
    <w:rsid w:val="002A4DA7"/>
    <w:rsid w:val="002B1E71"/>
    <w:rsid w:val="002D0AB8"/>
    <w:rsid w:val="00345EC5"/>
    <w:rsid w:val="003F447B"/>
    <w:rsid w:val="004C56E0"/>
    <w:rsid w:val="004D5438"/>
    <w:rsid w:val="00586720"/>
    <w:rsid w:val="005B26BA"/>
    <w:rsid w:val="0064324B"/>
    <w:rsid w:val="00736D9C"/>
    <w:rsid w:val="00787531"/>
    <w:rsid w:val="00794D55"/>
    <w:rsid w:val="00885967"/>
    <w:rsid w:val="008C15A7"/>
    <w:rsid w:val="009764B8"/>
    <w:rsid w:val="009D7A59"/>
    <w:rsid w:val="00A44FBF"/>
    <w:rsid w:val="00A561AA"/>
    <w:rsid w:val="00A7370B"/>
    <w:rsid w:val="00A73F81"/>
    <w:rsid w:val="00A747BC"/>
    <w:rsid w:val="00A833C2"/>
    <w:rsid w:val="00AE0915"/>
    <w:rsid w:val="00B93207"/>
    <w:rsid w:val="00CA65C5"/>
    <w:rsid w:val="00CA700C"/>
    <w:rsid w:val="00CB043C"/>
    <w:rsid w:val="00CB5F80"/>
    <w:rsid w:val="00CF3FF2"/>
    <w:rsid w:val="00D51F39"/>
    <w:rsid w:val="00DB3253"/>
    <w:rsid w:val="00DE178C"/>
    <w:rsid w:val="00E03382"/>
    <w:rsid w:val="00E24F37"/>
    <w:rsid w:val="00E45D2C"/>
    <w:rsid w:val="00EC4546"/>
    <w:rsid w:val="00EE6166"/>
    <w:rsid w:val="00F06248"/>
    <w:rsid w:val="00F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AF45759A-96A1-4CB1-96FF-39B373DA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i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F06248"/>
    <w:pPr>
      <w:keepNext/>
      <w:spacing w:before="240" w:after="60"/>
      <w:jc w:val="center"/>
      <w:outlineLvl w:val="0"/>
    </w:pPr>
    <w:rPr>
      <w:b/>
      <w:bCs/>
      <w:i w:val="0"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i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F06248"/>
    <w:pPr>
      <w:jc w:val="center"/>
    </w:pPr>
    <w:rPr>
      <w:b/>
      <w:bCs/>
      <w:i w:val="0"/>
      <w:sz w:val="32"/>
      <w:szCs w:val="24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i/>
      <w:kern w:val="28"/>
      <w:sz w:val="32"/>
      <w:szCs w:val="32"/>
    </w:rPr>
  </w:style>
  <w:style w:type="paragraph" w:styleId="2">
    <w:name w:val="Body Text Indent 2"/>
    <w:basedOn w:val="a"/>
    <w:link w:val="20"/>
    <w:uiPriority w:val="99"/>
    <w:rsid w:val="00DE178C"/>
    <w:pPr>
      <w:spacing w:after="120" w:line="480" w:lineRule="auto"/>
      <w:ind w:left="283"/>
    </w:pPr>
    <w:rPr>
      <w:i w:val="0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DE178C"/>
    <w:rPr>
      <w:rFonts w:cs="Times New Roman"/>
      <w:sz w:val="28"/>
      <w:szCs w:val="28"/>
      <w:lang w:val="ru-RU" w:eastAsia="ru-RU" w:bidi="ar-SA"/>
    </w:rPr>
  </w:style>
  <w:style w:type="paragraph" w:styleId="a5">
    <w:name w:val="footer"/>
    <w:basedOn w:val="a"/>
    <w:link w:val="a6"/>
    <w:uiPriority w:val="99"/>
    <w:rsid w:val="008C1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i/>
      <w:sz w:val="36"/>
      <w:szCs w:val="36"/>
    </w:rPr>
  </w:style>
  <w:style w:type="character" w:styleId="a7">
    <w:name w:val="page number"/>
    <w:uiPriority w:val="99"/>
    <w:rsid w:val="008C15A7"/>
    <w:rPr>
      <w:rFonts w:cs="Times New Roman"/>
    </w:rPr>
  </w:style>
  <w:style w:type="paragraph" w:styleId="a8">
    <w:name w:val="header"/>
    <w:basedOn w:val="a"/>
    <w:link w:val="a9"/>
    <w:uiPriority w:val="99"/>
    <w:rsid w:val="008C15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i/>
      <w:sz w:val="36"/>
      <w:szCs w:val="36"/>
    </w:rPr>
  </w:style>
  <w:style w:type="character" w:styleId="aa">
    <w:name w:val="Hyperlink"/>
    <w:uiPriority w:val="99"/>
    <w:rsid w:val="004D54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8929</Words>
  <Characters>50898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АГРАРНОЇ ПОЛІТИКИ УКРАЇНИ</vt:lpstr>
    </vt:vector>
  </TitlesOfParts>
  <Company>Necrosoft Corp.</Company>
  <LinksUpToDate>false</LinksUpToDate>
  <CharactersWithSpaces>59708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АГРАРНОЇ ПОЛІТИКИ УКРАЇНИ</dc:title>
  <dc:subject/>
  <dc:creator>q</dc:creator>
  <cp:keywords/>
  <dc:description/>
  <cp:lastModifiedBy>admin</cp:lastModifiedBy>
  <cp:revision>2</cp:revision>
  <cp:lastPrinted>2010-12-07T14:56:00Z</cp:lastPrinted>
  <dcterms:created xsi:type="dcterms:W3CDTF">2014-03-23T10:10:00Z</dcterms:created>
  <dcterms:modified xsi:type="dcterms:W3CDTF">2014-03-23T10:10:00Z</dcterms:modified>
</cp:coreProperties>
</file>