
<file path=[Content_Types].xml><?xml version="1.0" encoding="utf-8"?>
<Types xmlns="http://schemas.openxmlformats.org/package/2006/content-types">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F0EFD" w:rsidRPr="00BB55E2" w:rsidRDefault="00BB55E2" w:rsidP="00BB55E2">
      <w:pPr>
        <w:pStyle w:val="af7"/>
        <w:jc w:val="center"/>
        <w:rPr>
          <w:lang w:val="uk-UA"/>
        </w:rPr>
      </w:pPr>
      <w:bookmarkStart w:id="0" w:name="_Toc88044625"/>
      <w:r w:rsidRPr="00BB55E2">
        <w:rPr>
          <w:lang w:val="uk-UA"/>
        </w:rPr>
        <w:t xml:space="preserve">Міністерство </w:t>
      </w:r>
      <w:bookmarkEnd w:id="0"/>
      <w:r w:rsidRPr="00BB55E2">
        <w:rPr>
          <w:lang w:val="uk-UA"/>
        </w:rPr>
        <w:t>освіти і науки України</w:t>
      </w:r>
    </w:p>
    <w:p w:rsidR="00FB1CC0" w:rsidRPr="00BB55E2" w:rsidRDefault="00FB1CC0" w:rsidP="00BB55E2">
      <w:pPr>
        <w:pStyle w:val="af7"/>
        <w:jc w:val="center"/>
        <w:rPr>
          <w:lang w:val="uk-UA"/>
        </w:rPr>
      </w:pPr>
      <w:r w:rsidRPr="00BB55E2">
        <w:rPr>
          <w:lang w:val="uk-UA"/>
        </w:rPr>
        <w:t>ЧЕРНІВЕЦЬКИЙ НАЦІОНАЛЬНИЙ УНІВЕРСИТЕТ</w:t>
      </w:r>
      <w:r w:rsidR="00BB55E2" w:rsidRPr="00BB55E2">
        <w:rPr>
          <w:lang w:val="uk-UA"/>
        </w:rPr>
        <w:t xml:space="preserve"> </w:t>
      </w:r>
      <w:r w:rsidRPr="00BB55E2">
        <w:rPr>
          <w:lang w:val="uk-UA"/>
        </w:rPr>
        <w:t>ІМЕНІ ЮРІЯ ФЕДЬКОВИЧА</w:t>
      </w:r>
    </w:p>
    <w:p w:rsidR="00BB55E2" w:rsidRPr="00BB55E2" w:rsidRDefault="00BB55E2" w:rsidP="00BB55E2">
      <w:pPr>
        <w:pStyle w:val="af7"/>
        <w:jc w:val="center"/>
        <w:rPr>
          <w:lang w:val="uk-UA"/>
        </w:rPr>
      </w:pPr>
      <w:r w:rsidRPr="00BB55E2">
        <w:rPr>
          <w:lang w:val="uk-UA"/>
        </w:rPr>
        <w:t>Кафедра економіки підприємства</w:t>
      </w:r>
    </w:p>
    <w:p w:rsidR="00AF0EFD" w:rsidRPr="00BB55E2" w:rsidRDefault="00AF0EFD" w:rsidP="00BB55E2">
      <w:pPr>
        <w:pStyle w:val="af7"/>
        <w:jc w:val="center"/>
        <w:rPr>
          <w:lang w:val="uk-UA"/>
        </w:rPr>
      </w:pPr>
    </w:p>
    <w:p w:rsidR="00AF0EFD" w:rsidRPr="00BB55E2" w:rsidRDefault="00AF0EFD" w:rsidP="00BB55E2">
      <w:pPr>
        <w:pStyle w:val="af7"/>
        <w:jc w:val="center"/>
        <w:rPr>
          <w:lang w:val="uk-UA"/>
        </w:rPr>
      </w:pPr>
    </w:p>
    <w:p w:rsidR="00AF0EFD" w:rsidRPr="00BB55E2" w:rsidRDefault="00AF0EFD" w:rsidP="00BB55E2">
      <w:pPr>
        <w:pStyle w:val="af7"/>
        <w:jc w:val="center"/>
        <w:rPr>
          <w:lang w:val="uk-UA"/>
        </w:rPr>
      </w:pPr>
    </w:p>
    <w:p w:rsidR="00AF0EFD" w:rsidRPr="00BB55E2" w:rsidRDefault="00AF0EFD" w:rsidP="00BB55E2">
      <w:pPr>
        <w:pStyle w:val="af7"/>
        <w:jc w:val="center"/>
        <w:rPr>
          <w:lang w:val="uk-UA"/>
        </w:rPr>
      </w:pPr>
    </w:p>
    <w:p w:rsidR="00AF0EFD" w:rsidRPr="00BB55E2" w:rsidRDefault="00AF0EFD" w:rsidP="00BB55E2">
      <w:pPr>
        <w:pStyle w:val="af7"/>
        <w:jc w:val="center"/>
        <w:rPr>
          <w:lang w:val="uk-UA"/>
        </w:rPr>
      </w:pPr>
    </w:p>
    <w:p w:rsidR="00AF0EFD" w:rsidRPr="00BB55E2" w:rsidRDefault="00AF0EFD" w:rsidP="00BB55E2">
      <w:pPr>
        <w:pStyle w:val="af7"/>
        <w:jc w:val="center"/>
        <w:rPr>
          <w:lang w:val="uk-UA"/>
        </w:rPr>
      </w:pPr>
    </w:p>
    <w:p w:rsidR="00AF0EFD" w:rsidRPr="00BB55E2" w:rsidRDefault="00AF0EFD" w:rsidP="00BB55E2">
      <w:pPr>
        <w:pStyle w:val="af7"/>
        <w:jc w:val="center"/>
        <w:rPr>
          <w:lang w:val="uk-UA"/>
        </w:rPr>
      </w:pPr>
    </w:p>
    <w:p w:rsidR="00BB55E2" w:rsidRPr="00BB55E2" w:rsidRDefault="00111EED" w:rsidP="00BB55E2">
      <w:pPr>
        <w:pStyle w:val="af7"/>
        <w:jc w:val="center"/>
        <w:rPr>
          <w:lang w:val="uk-UA"/>
        </w:rPr>
      </w:pPr>
      <w:r w:rsidRPr="00BB55E2">
        <w:rPr>
          <w:lang w:val="uk-UA"/>
        </w:rPr>
        <w:t>Курсова робота</w:t>
      </w:r>
    </w:p>
    <w:p w:rsidR="00BB55E2" w:rsidRPr="00BB55E2" w:rsidRDefault="00BB55E2" w:rsidP="00BB55E2">
      <w:pPr>
        <w:pStyle w:val="af7"/>
        <w:jc w:val="center"/>
        <w:rPr>
          <w:lang w:val="uk-UA"/>
        </w:rPr>
      </w:pPr>
      <w:r w:rsidRPr="00BB55E2">
        <w:rPr>
          <w:lang w:val="uk-UA"/>
        </w:rPr>
        <w:t>Напрямки ефективного використання основних фондів в сучасних умовах господарювання</w:t>
      </w:r>
      <w:r>
        <w:rPr>
          <w:lang w:val="uk-UA"/>
        </w:rPr>
        <w:t xml:space="preserve"> </w:t>
      </w:r>
      <w:r w:rsidR="00384FFB">
        <w:rPr>
          <w:lang w:val="uk-UA"/>
        </w:rPr>
        <w:t>н</w:t>
      </w:r>
      <w:r w:rsidRPr="00BB55E2">
        <w:rPr>
          <w:lang w:val="uk-UA"/>
        </w:rPr>
        <w:t>а базі ДП “Лужанський е</w:t>
      </w:r>
      <w:r w:rsidR="00384FFB">
        <w:rPr>
          <w:lang w:val="uk-UA"/>
        </w:rPr>
        <w:t>кспериментальний завод”</w:t>
      </w:r>
    </w:p>
    <w:p w:rsidR="00BB55E2" w:rsidRDefault="00BB55E2" w:rsidP="00BB55E2">
      <w:pPr>
        <w:pStyle w:val="af7"/>
        <w:jc w:val="center"/>
        <w:rPr>
          <w:lang w:val="uk-UA"/>
        </w:rPr>
      </w:pPr>
    </w:p>
    <w:p w:rsidR="00BB55E2" w:rsidRDefault="00BB55E2" w:rsidP="00BB55E2">
      <w:pPr>
        <w:pStyle w:val="af7"/>
        <w:jc w:val="center"/>
        <w:rPr>
          <w:lang w:val="uk-UA"/>
        </w:rPr>
      </w:pPr>
    </w:p>
    <w:p w:rsidR="00BB55E2" w:rsidRPr="00BB55E2" w:rsidRDefault="00111EED" w:rsidP="00BB55E2">
      <w:pPr>
        <w:pStyle w:val="af7"/>
        <w:rPr>
          <w:lang w:val="uk-UA"/>
        </w:rPr>
      </w:pPr>
      <w:r w:rsidRPr="00BB55E2">
        <w:rPr>
          <w:lang w:val="uk-UA"/>
        </w:rPr>
        <w:t>студента 3-го курсу</w:t>
      </w:r>
    </w:p>
    <w:p w:rsidR="00BB55E2" w:rsidRPr="00BB55E2" w:rsidRDefault="00111EED" w:rsidP="00BB55E2">
      <w:pPr>
        <w:pStyle w:val="af7"/>
        <w:rPr>
          <w:lang w:val="uk-UA"/>
        </w:rPr>
      </w:pPr>
      <w:r w:rsidRPr="00BB55E2">
        <w:rPr>
          <w:lang w:val="uk-UA"/>
        </w:rPr>
        <w:t>групи 331</w:t>
      </w:r>
    </w:p>
    <w:p w:rsidR="00BB55E2" w:rsidRPr="00BB55E2" w:rsidRDefault="00111EED" w:rsidP="00BB55E2">
      <w:pPr>
        <w:pStyle w:val="af7"/>
        <w:rPr>
          <w:lang w:val="uk-UA"/>
        </w:rPr>
      </w:pPr>
      <w:r w:rsidRPr="00BB55E2">
        <w:rPr>
          <w:lang w:val="uk-UA"/>
        </w:rPr>
        <w:t>економічного факультету</w:t>
      </w:r>
    </w:p>
    <w:p w:rsidR="00111EED" w:rsidRPr="00BB55E2" w:rsidRDefault="00111EED" w:rsidP="00BB55E2">
      <w:pPr>
        <w:pStyle w:val="af7"/>
        <w:rPr>
          <w:lang w:val="uk-UA"/>
        </w:rPr>
      </w:pPr>
      <w:r w:rsidRPr="00BB55E2">
        <w:rPr>
          <w:lang w:val="uk-UA"/>
        </w:rPr>
        <w:t>МАТЕЙЧУКА Д.</w:t>
      </w:r>
      <w:r w:rsidR="000612FE" w:rsidRPr="00BB55E2">
        <w:rPr>
          <w:lang w:val="uk-UA"/>
        </w:rPr>
        <w:t xml:space="preserve"> </w:t>
      </w:r>
      <w:r w:rsidRPr="00BB55E2">
        <w:rPr>
          <w:lang w:val="uk-UA"/>
        </w:rPr>
        <w:t>І.</w:t>
      </w:r>
    </w:p>
    <w:p w:rsidR="00BB55E2" w:rsidRPr="00BB55E2" w:rsidRDefault="00111EED" w:rsidP="00BB55E2">
      <w:pPr>
        <w:pStyle w:val="af7"/>
        <w:rPr>
          <w:lang w:val="uk-UA"/>
        </w:rPr>
      </w:pPr>
      <w:r w:rsidRPr="00BB55E2">
        <w:rPr>
          <w:lang w:val="uk-UA"/>
        </w:rPr>
        <w:t>Науковий керівник</w:t>
      </w:r>
    </w:p>
    <w:p w:rsidR="00BB55E2" w:rsidRPr="00BB55E2" w:rsidRDefault="00111EED" w:rsidP="00BB55E2">
      <w:pPr>
        <w:pStyle w:val="af7"/>
        <w:rPr>
          <w:lang w:val="uk-UA"/>
        </w:rPr>
      </w:pPr>
      <w:r w:rsidRPr="00BB55E2">
        <w:rPr>
          <w:lang w:val="uk-UA"/>
        </w:rPr>
        <w:t>канд. екон. наук, доцент</w:t>
      </w:r>
    </w:p>
    <w:p w:rsidR="00111EED" w:rsidRPr="00BB55E2" w:rsidRDefault="00111EED" w:rsidP="00BB55E2">
      <w:pPr>
        <w:pStyle w:val="af7"/>
        <w:rPr>
          <w:lang w:val="uk-UA"/>
        </w:rPr>
      </w:pPr>
      <w:r w:rsidRPr="00BB55E2">
        <w:rPr>
          <w:lang w:val="uk-UA"/>
        </w:rPr>
        <w:t>КСЬОНДЗ С.</w:t>
      </w:r>
      <w:r w:rsidR="000612FE" w:rsidRPr="00BB55E2">
        <w:rPr>
          <w:lang w:val="uk-UA"/>
        </w:rPr>
        <w:t xml:space="preserve"> </w:t>
      </w:r>
      <w:r w:rsidRPr="00BB55E2">
        <w:rPr>
          <w:lang w:val="uk-UA"/>
        </w:rPr>
        <w:t>В.</w:t>
      </w:r>
    </w:p>
    <w:p w:rsidR="00111EED" w:rsidRPr="00BB55E2" w:rsidRDefault="00111EED" w:rsidP="00BB55E2">
      <w:pPr>
        <w:pStyle w:val="af7"/>
        <w:jc w:val="center"/>
        <w:rPr>
          <w:lang w:val="uk-UA"/>
        </w:rPr>
      </w:pPr>
    </w:p>
    <w:p w:rsidR="00111EED" w:rsidRPr="00BB55E2" w:rsidRDefault="00111EED" w:rsidP="00BB55E2">
      <w:pPr>
        <w:pStyle w:val="af7"/>
        <w:jc w:val="center"/>
        <w:rPr>
          <w:lang w:val="uk-UA"/>
        </w:rPr>
      </w:pPr>
    </w:p>
    <w:p w:rsidR="00111EED" w:rsidRPr="00BB55E2" w:rsidRDefault="00111EED" w:rsidP="00BB55E2">
      <w:pPr>
        <w:pStyle w:val="af7"/>
        <w:jc w:val="center"/>
        <w:rPr>
          <w:lang w:val="uk-UA"/>
        </w:rPr>
      </w:pPr>
    </w:p>
    <w:p w:rsidR="00111EED" w:rsidRDefault="00111EED" w:rsidP="00BB55E2">
      <w:pPr>
        <w:pStyle w:val="af7"/>
        <w:jc w:val="center"/>
        <w:rPr>
          <w:lang w:val="uk-UA"/>
        </w:rPr>
      </w:pPr>
    </w:p>
    <w:p w:rsidR="00384FFB" w:rsidRDefault="00384FFB" w:rsidP="00BB55E2">
      <w:pPr>
        <w:pStyle w:val="af7"/>
        <w:jc w:val="center"/>
        <w:rPr>
          <w:lang w:val="uk-UA"/>
        </w:rPr>
      </w:pPr>
    </w:p>
    <w:p w:rsidR="00BB55E2" w:rsidRPr="00BB55E2" w:rsidRDefault="00BB55E2" w:rsidP="00BB55E2">
      <w:pPr>
        <w:pStyle w:val="af7"/>
        <w:jc w:val="center"/>
        <w:rPr>
          <w:lang w:val="uk-UA"/>
        </w:rPr>
      </w:pPr>
    </w:p>
    <w:p w:rsidR="00AF0EFD" w:rsidRPr="00BB55E2" w:rsidRDefault="00992032" w:rsidP="00BB55E2">
      <w:pPr>
        <w:pStyle w:val="af7"/>
        <w:jc w:val="center"/>
        <w:rPr>
          <w:lang w:val="uk-UA"/>
        </w:rPr>
      </w:pPr>
      <w:r w:rsidRPr="00BB55E2">
        <w:rPr>
          <w:lang w:val="uk-UA"/>
        </w:rPr>
        <w:t>Чернівці</w:t>
      </w:r>
      <w:r w:rsidR="00111EED" w:rsidRPr="00BB55E2">
        <w:rPr>
          <w:lang w:val="uk-UA"/>
        </w:rPr>
        <w:t xml:space="preserve"> 2008</w:t>
      </w:r>
    </w:p>
    <w:p w:rsidR="00AF0EFD" w:rsidRPr="00BB55E2" w:rsidRDefault="00AF0EFD" w:rsidP="00BB55E2">
      <w:pPr>
        <w:pStyle w:val="af7"/>
        <w:rPr>
          <w:lang w:val="uk-UA"/>
        </w:rPr>
      </w:pPr>
      <w:r w:rsidRPr="00BB55E2">
        <w:rPr>
          <w:lang w:val="uk-UA"/>
        </w:rPr>
        <w:br w:type="page"/>
      </w:r>
      <w:bookmarkStart w:id="1" w:name="_Toc89502541"/>
      <w:bookmarkStart w:id="2" w:name="_Toc89502636"/>
      <w:bookmarkStart w:id="3" w:name="_Toc89857241"/>
      <w:r w:rsidR="00BB55E2" w:rsidRPr="00BB55E2">
        <w:rPr>
          <w:lang w:val="uk-UA"/>
        </w:rPr>
        <w:t>Зміст</w:t>
      </w:r>
      <w:bookmarkEnd w:id="1"/>
      <w:bookmarkEnd w:id="2"/>
      <w:bookmarkEnd w:id="3"/>
    </w:p>
    <w:p w:rsidR="00BA0C8B" w:rsidRPr="00BB55E2" w:rsidRDefault="00BA0C8B" w:rsidP="00BB55E2">
      <w:pPr>
        <w:pStyle w:val="af7"/>
        <w:rPr>
          <w:lang w:val="uk-UA"/>
        </w:rPr>
      </w:pPr>
    </w:p>
    <w:p w:rsidR="00AF0EFD" w:rsidRPr="00BB55E2" w:rsidRDefault="00FE1E8E" w:rsidP="0011760C">
      <w:pPr>
        <w:pStyle w:val="af7"/>
        <w:tabs>
          <w:tab w:val="left" w:leader="dot" w:pos="9214"/>
        </w:tabs>
        <w:ind w:firstLine="0"/>
        <w:jc w:val="left"/>
        <w:rPr>
          <w:noProof/>
          <w:lang w:val="uk-UA"/>
        </w:rPr>
      </w:pPr>
      <w:r>
        <w:rPr>
          <w:noProof/>
        </w:rPr>
        <w:pict>
          <v:oval id="_x0000_s1026" style="position:absolute;margin-left:459pt;margin-top:-62.65pt;width:36pt;height:36pt;z-index:251657728" o:allowincell="f" stroked="f"/>
        </w:pict>
      </w:r>
      <w:r w:rsidR="00AF0EFD" w:rsidRPr="00BB55E2">
        <w:rPr>
          <w:noProof/>
          <w:lang w:val="uk-UA"/>
        </w:rPr>
        <w:t>Вступ</w:t>
      </w:r>
      <w:r w:rsidR="00BB55E2">
        <w:rPr>
          <w:noProof/>
          <w:lang w:val="uk-UA"/>
        </w:rPr>
        <w:tab/>
      </w:r>
      <w:r w:rsidR="0011760C">
        <w:rPr>
          <w:noProof/>
          <w:lang w:val="uk-UA"/>
        </w:rPr>
        <w:t>3</w:t>
      </w:r>
    </w:p>
    <w:p w:rsidR="00AF0EFD" w:rsidRPr="00BB55E2" w:rsidRDefault="00AF0EFD" w:rsidP="0011760C">
      <w:pPr>
        <w:pStyle w:val="af7"/>
        <w:tabs>
          <w:tab w:val="left" w:leader="dot" w:pos="9214"/>
        </w:tabs>
        <w:ind w:firstLine="0"/>
        <w:jc w:val="left"/>
        <w:rPr>
          <w:noProof/>
          <w:lang w:val="uk-UA"/>
        </w:rPr>
      </w:pPr>
      <w:r w:rsidRPr="00BB55E2">
        <w:rPr>
          <w:noProof/>
          <w:lang w:val="uk-UA"/>
        </w:rPr>
        <w:t>Роз</w:t>
      </w:r>
      <w:r w:rsidR="00BA6026" w:rsidRPr="00BB55E2">
        <w:rPr>
          <w:noProof/>
          <w:lang w:val="uk-UA"/>
        </w:rPr>
        <w:t>діл 1. Т</w:t>
      </w:r>
      <w:r w:rsidR="00BB55E2" w:rsidRPr="00BB55E2">
        <w:rPr>
          <w:noProof/>
          <w:lang w:val="uk-UA"/>
        </w:rPr>
        <w:t>еоретичні основи ефективного використання основних фондів підприємств в сучасних умовах господарювання</w:t>
      </w:r>
      <w:r w:rsidR="00BB55E2">
        <w:rPr>
          <w:noProof/>
          <w:lang w:val="uk-UA"/>
        </w:rPr>
        <w:tab/>
      </w:r>
      <w:r w:rsidR="00A971F6" w:rsidRPr="00BB55E2">
        <w:rPr>
          <w:noProof/>
          <w:lang w:val="uk-UA"/>
        </w:rPr>
        <w:t>5</w:t>
      </w:r>
    </w:p>
    <w:p w:rsidR="00AF0EFD" w:rsidRPr="00BB55E2" w:rsidRDefault="00AF0EFD" w:rsidP="0011760C">
      <w:pPr>
        <w:pStyle w:val="af7"/>
        <w:tabs>
          <w:tab w:val="left" w:leader="dot" w:pos="9214"/>
        </w:tabs>
        <w:ind w:firstLine="0"/>
        <w:jc w:val="left"/>
        <w:rPr>
          <w:noProof/>
          <w:lang w:val="uk-UA"/>
        </w:rPr>
      </w:pPr>
      <w:r w:rsidRPr="00BB55E2">
        <w:rPr>
          <w:noProof/>
          <w:lang w:val="uk-UA"/>
        </w:rPr>
        <w:t xml:space="preserve">1.1 </w:t>
      </w:r>
      <w:r w:rsidR="00BA6026" w:rsidRPr="00BB55E2">
        <w:rPr>
          <w:noProof/>
          <w:lang w:val="uk-UA"/>
        </w:rPr>
        <w:t>Місце та роль основних фондів у формуванні результатів господарської діяльності промислових підприємств</w:t>
      </w:r>
      <w:r w:rsidR="00BB55E2">
        <w:rPr>
          <w:noProof/>
          <w:lang w:val="uk-UA"/>
        </w:rPr>
        <w:tab/>
      </w:r>
      <w:r w:rsidR="00A971F6" w:rsidRPr="00BB55E2">
        <w:rPr>
          <w:noProof/>
          <w:lang w:val="uk-UA"/>
        </w:rPr>
        <w:t>5</w:t>
      </w:r>
    </w:p>
    <w:p w:rsidR="00AF0EFD" w:rsidRPr="00BB55E2" w:rsidRDefault="00BA6026" w:rsidP="0011760C">
      <w:pPr>
        <w:pStyle w:val="af7"/>
        <w:tabs>
          <w:tab w:val="left" w:leader="dot" w:pos="9214"/>
        </w:tabs>
        <w:ind w:firstLine="0"/>
        <w:jc w:val="left"/>
        <w:rPr>
          <w:noProof/>
          <w:lang w:val="uk-UA"/>
        </w:rPr>
      </w:pPr>
      <w:r w:rsidRPr="00BB55E2">
        <w:rPr>
          <w:noProof/>
          <w:lang w:val="uk-UA"/>
        </w:rPr>
        <w:t>1.2 Методичні підходи щодо складу, структури та оцінки основних фондів промислових підприємств</w:t>
      </w:r>
      <w:r w:rsidR="00BB55E2">
        <w:rPr>
          <w:noProof/>
          <w:lang w:val="uk-UA"/>
        </w:rPr>
        <w:tab/>
      </w:r>
      <w:r w:rsidR="003D7FE5" w:rsidRPr="00BB55E2">
        <w:rPr>
          <w:noProof/>
          <w:lang w:val="uk-UA"/>
        </w:rPr>
        <w:t>7</w:t>
      </w:r>
    </w:p>
    <w:p w:rsidR="00BB55E2" w:rsidRPr="00BB55E2" w:rsidRDefault="00BA6026" w:rsidP="00BB55E2">
      <w:pPr>
        <w:pStyle w:val="af7"/>
        <w:tabs>
          <w:tab w:val="left" w:leader="dot" w:pos="9072"/>
        </w:tabs>
        <w:ind w:firstLine="0"/>
        <w:jc w:val="left"/>
        <w:rPr>
          <w:noProof/>
          <w:lang w:val="uk-UA"/>
        </w:rPr>
      </w:pPr>
      <w:r w:rsidRPr="00BB55E2">
        <w:rPr>
          <w:noProof/>
          <w:lang w:val="uk-UA"/>
        </w:rPr>
        <w:t>1.3 Система показників ефективного використання основних фондів на підприємствах</w:t>
      </w:r>
      <w:r w:rsidR="00BB55E2">
        <w:rPr>
          <w:noProof/>
          <w:lang w:val="uk-UA"/>
        </w:rPr>
        <w:tab/>
      </w:r>
      <w:r w:rsidR="003D7FE5" w:rsidRPr="00BB55E2">
        <w:rPr>
          <w:noProof/>
          <w:lang w:val="uk-UA"/>
        </w:rPr>
        <w:t>12</w:t>
      </w:r>
    </w:p>
    <w:p w:rsidR="00E74072" w:rsidRPr="00BB55E2" w:rsidRDefault="00BB55E2" w:rsidP="00BB55E2">
      <w:pPr>
        <w:pStyle w:val="af7"/>
        <w:tabs>
          <w:tab w:val="left" w:leader="dot" w:pos="9072"/>
        </w:tabs>
        <w:ind w:firstLine="0"/>
        <w:jc w:val="left"/>
        <w:rPr>
          <w:noProof/>
          <w:lang w:val="uk-UA"/>
        </w:rPr>
      </w:pPr>
      <w:r>
        <w:rPr>
          <w:noProof/>
          <w:lang w:val="uk-UA"/>
        </w:rPr>
        <w:t xml:space="preserve">1.4 </w:t>
      </w:r>
      <w:r w:rsidR="00E74072" w:rsidRPr="00BB55E2">
        <w:rPr>
          <w:noProof/>
          <w:lang w:val="uk-UA"/>
        </w:rPr>
        <w:t>Висновки до розділу 1</w:t>
      </w:r>
      <w:r>
        <w:rPr>
          <w:noProof/>
          <w:lang w:val="uk-UA"/>
        </w:rPr>
        <w:tab/>
      </w:r>
      <w:r w:rsidR="00E74072" w:rsidRPr="00BB55E2">
        <w:rPr>
          <w:noProof/>
          <w:lang w:val="uk-UA"/>
        </w:rPr>
        <w:t>14</w:t>
      </w:r>
    </w:p>
    <w:p w:rsidR="00BB55E2" w:rsidRPr="00BB55E2" w:rsidRDefault="00BB55E2" w:rsidP="00BB55E2">
      <w:pPr>
        <w:pStyle w:val="af7"/>
        <w:tabs>
          <w:tab w:val="left" w:leader="dot" w:pos="9072"/>
        </w:tabs>
        <w:ind w:firstLine="0"/>
        <w:jc w:val="left"/>
        <w:rPr>
          <w:noProof/>
          <w:lang w:val="uk-UA"/>
        </w:rPr>
      </w:pPr>
      <w:r w:rsidRPr="00BB55E2">
        <w:rPr>
          <w:noProof/>
          <w:lang w:val="uk-UA"/>
        </w:rPr>
        <w:t>Розділ 2. Дослідження ефективного використання основних фондів на</w:t>
      </w:r>
      <w:r w:rsidR="00BA6026" w:rsidRPr="00BB55E2">
        <w:rPr>
          <w:noProof/>
          <w:lang w:val="uk-UA"/>
        </w:rPr>
        <w:t xml:space="preserve"> "Л</w:t>
      </w:r>
      <w:r w:rsidRPr="00BB55E2">
        <w:rPr>
          <w:noProof/>
          <w:lang w:val="uk-UA"/>
        </w:rPr>
        <w:t>ужанському експериментальному заводі" за 2006-2007рр</w:t>
      </w:r>
      <w:r>
        <w:rPr>
          <w:noProof/>
          <w:lang w:val="uk-UA"/>
        </w:rPr>
        <w:tab/>
      </w:r>
      <w:r w:rsidRPr="00BB55E2">
        <w:rPr>
          <w:noProof/>
          <w:lang w:val="uk-UA"/>
        </w:rPr>
        <w:t>17</w:t>
      </w:r>
    </w:p>
    <w:p w:rsidR="00AF0EFD" w:rsidRPr="00BB55E2" w:rsidRDefault="009C0053" w:rsidP="00BB55E2">
      <w:pPr>
        <w:pStyle w:val="af7"/>
        <w:tabs>
          <w:tab w:val="left" w:leader="dot" w:pos="9072"/>
        </w:tabs>
        <w:ind w:firstLine="0"/>
        <w:jc w:val="left"/>
        <w:rPr>
          <w:noProof/>
          <w:lang w:val="uk-UA"/>
        </w:rPr>
      </w:pPr>
      <w:r w:rsidRPr="00BB55E2">
        <w:rPr>
          <w:noProof/>
          <w:lang w:val="uk-UA"/>
        </w:rPr>
        <w:t>2.1</w:t>
      </w:r>
      <w:r w:rsidR="00BA6026" w:rsidRPr="00BB55E2">
        <w:rPr>
          <w:noProof/>
          <w:lang w:val="uk-UA"/>
        </w:rPr>
        <w:t xml:space="preserve"> Техніко-економічна</w:t>
      </w:r>
      <w:r w:rsidR="00456ABA" w:rsidRPr="00BB55E2">
        <w:rPr>
          <w:noProof/>
          <w:lang w:val="uk-UA"/>
        </w:rPr>
        <w:t xml:space="preserve"> характеристика господарської діяльності на досліджуваному підприємстві</w:t>
      </w:r>
      <w:r w:rsidR="00BB55E2">
        <w:rPr>
          <w:noProof/>
          <w:lang w:val="uk-UA"/>
        </w:rPr>
        <w:tab/>
      </w:r>
      <w:r w:rsidR="00E74072" w:rsidRPr="00BB55E2">
        <w:rPr>
          <w:noProof/>
          <w:lang w:val="uk-UA"/>
        </w:rPr>
        <w:t>17</w:t>
      </w:r>
    </w:p>
    <w:p w:rsidR="00BB55E2" w:rsidRPr="00BB55E2" w:rsidRDefault="009C0053" w:rsidP="00BB55E2">
      <w:pPr>
        <w:pStyle w:val="af7"/>
        <w:tabs>
          <w:tab w:val="left" w:leader="dot" w:pos="9072"/>
        </w:tabs>
        <w:ind w:firstLine="0"/>
        <w:jc w:val="left"/>
        <w:rPr>
          <w:noProof/>
          <w:lang w:val="uk-UA"/>
        </w:rPr>
      </w:pPr>
      <w:r w:rsidRPr="00BB55E2">
        <w:rPr>
          <w:noProof/>
          <w:lang w:val="uk-UA"/>
        </w:rPr>
        <w:t>2.2</w:t>
      </w:r>
      <w:r w:rsidR="00AF0EFD" w:rsidRPr="00BB55E2">
        <w:rPr>
          <w:noProof/>
          <w:lang w:val="uk-UA"/>
        </w:rPr>
        <w:t xml:space="preserve"> </w:t>
      </w:r>
      <w:r w:rsidR="00456ABA" w:rsidRPr="00BB55E2">
        <w:rPr>
          <w:noProof/>
          <w:lang w:val="uk-UA"/>
        </w:rPr>
        <w:t>Оцінка складу та структури основних фондів досліджуваного підприємства за балансовою, відновною, та залишковою вартістю</w:t>
      </w:r>
      <w:r w:rsidR="0011760C">
        <w:rPr>
          <w:noProof/>
          <w:lang w:val="uk-UA"/>
        </w:rPr>
        <w:tab/>
      </w:r>
      <w:r w:rsidR="00E74072" w:rsidRPr="00BB55E2">
        <w:rPr>
          <w:noProof/>
          <w:lang w:val="uk-UA"/>
        </w:rPr>
        <w:t>19</w:t>
      </w:r>
    </w:p>
    <w:p w:rsidR="00BB55E2" w:rsidRPr="00BB55E2" w:rsidRDefault="00456ABA" w:rsidP="00BB55E2">
      <w:pPr>
        <w:pStyle w:val="af7"/>
        <w:tabs>
          <w:tab w:val="left" w:leader="dot" w:pos="9072"/>
        </w:tabs>
        <w:ind w:firstLine="0"/>
        <w:jc w:val="left"/>
        <w:rPr>
          <w:noProof/>
          <w:lang w:val="uk-UA"/>
        </w:rPr>
      </w:pPr>
      <w:r w:rsidRPr="00BB55E2">
        <w:rPr>
          <w:noProof/>
          <w:lang w:val="uk-UA"/>
        </w:rPr>
        <w:t>2.3</w:t>
      </w:r>
      <w:r w:rsidR="00BB55E2" w:rsidRPr="00BB55E2">
        <w:rPr>
          <w:noProof/>
          <w:lang w:val="uk-UA"/>
        </w:rPr>
        <w:t xml:space="preserve"> </w:t>
      </w:r>
      <w:r w:rsidR="00FB3472" w:rsidRPr="00BB55E2">
        <w:rPr>
          <w:noProof/>
          <w:lang w:val="uk-UA"/>
        </w:rPr>
        <w:t>Аналіз</w:t>
      </w:r>
      <w:r w:rsidR="00BB55E2" w:rsidRPr="00BB55E2">
        <w:rPr>
          <w:noProof/>
          <w:lang w:val="uk-UA"/>
        </w:rPr>
        <w:t xml:space="preserve"> </w:t>
      </w:r>
      <w:r w:rsidRPr="00BB55E2">
        <w:rPr>
          <w:noProof/>
          <w:lang w:val="uk-UA"/>
        </w:rPr>
        <w:t>показників ефективного використання основних</w:t>
      </w:r>
      <w:r w:rsidR="00BB55E2" w:rsidRPr="00BB55E2">
        <w:rPr>
          <w:noProof/>
          <w:lang w:val="uk-UA"/>
        </w:rPr>
        <w:t xml:space="preserve"> </w:t>
      </w:r>
      <w:r w:rsidRPr="00BB55E2">
        <w:rPr>
          <w:noProof/>
          <w:lang w:val="uk-UA"/>
        </w:rPr>
        <w:t xml:space="preserve">фондів на </w:t>
      </w:r>
      <w:r w:rsidR="00FB3472" w:rsidRPr="00BB55E2">
        <w:rPr>
          <w:noProof/>
          <w:lang w:val="uk-UA"/>
        </w:rPr>
        <w:t>підприємстві, що досліджується</w:t>
      </w:r>
      <w:r w:rsidR="00BB55E2">
        <w:rPr>
          <w:noProof/>
          <w:lang w:val="uk-UA"/>
        </w:rPr>
        <w:tab/>
      </w:r>
      <w:r w:rsidR="00E74072" w:rsidRPr="00BB55E2">
        <w:rPr>
          <w:noProof/>
          <w:lang w:val="uk-UA"/>
        </w:rPr>
        <w:t>24</w:t>
      </w:r>
    </w:p>
    <w:p w:rsidR="00BB55E2" w:rsidRPr="00BB55E2" w:rsidRDefault="00BB55E2" w:rsidP="00BB55E2">
      <w:pPr>
        <w:pStyle w:val="af7"/>
        <w:tabs>
          <w:tab w:val="left" w:leader="dot" w:pos="9072"/>
        </w:tabs>
        <w:ind w:firstLine="0"/>
        <w:jc w:val="left"/>
        <w:rPr>
          <w:noProof/>
          <w:lang w:val="uk-UA"/>
        </w:rPr>
      </w:pPr>
      <w:r>
        <w:rPr>
          <w:noProof/>
          <w:lang w:val="uk-UA"/>
        </w:rPr>
        <w:t xml:space="preserve">2.4 </w:t>
      </w:r>
      <w:r w:rsidR="00E74072" w:rsidRPr="00BB55E2">
        <w:rPr>
          <w:noProof/>
          <w:lang w:val="uk-UA"/>
        </w:rPr>
        <w:t>Висновки до розділу 2</w:t>
      </w:r>
      <w:r>
        <w:rPr>
          <w:noProof/>
          <w:lang w:val="uk-UA"/>
        </w:rPr>
        <w:tab/>
      </w:r>
      <w:r w:rsidR="00E74072" w:rsidRPr="00BB55E2">
        <w:rPr>
          <w:noProof/>
          <w:lang w:val="uk-UA"/>
        </w:rPr>
        <w:t>27</w:t>
      </w:r>
    </w:p>
    <w:p w:rsidR="00AF0EFD" w:rsidRPr="00BB55E2" w:rsidRDefault="00BB55E2" w:rsidP="00BB55E2">
      <w:pPr>
        <w:pStyle w:val="af7"/>
        <w:tabs>
          <w:tab w:val="left" w:leader="dot" w:pos="9072"/>
        </w:tabs>
        <w:ind w:firstLine="0"/>
        <w:jc w:val="left"/>
        <w:rPr>
          <w:noProof/>
          <w:lang w:val="uk-UA"/>
        </w:rPr>
      </w:pPr>
      <w:r w:rsidRPr="00BB55E2">
        <w:rPr>
          <w:noProof/>
          <w:lang w:val="uk-UA"/>
        </w:rPr>
        <w:t xml:space="preserve">Розділ 3. Шляхи вдосконалення ефективного використання основних фондів на </w:t>
      </w:r>
      <w:r w:rsidR="00456ABA" w:rsidRPr="00BB55E2">
        <w:rPr>
          <w:noProof/>
          <w:lang w:val="uk-UA"/>
        </w:rPr>
        <w:t>"</w:t>
      </w:r>
      <w:r>
        <w:rPr>
          <w:noProof/>
          <w:lang w:val="uk-UA"/>
        </w:rPr>
        <w:t>Л</w:t>
      </w:r>
      <w:r w:rsidRPr="00BB55E2">
        <w:rPr>
          <w:noProof/>
          <w:lang w:val="uk-UA"/>
        </w:rPr>
        <w:t>ужанському експериментальному заводі</w:t>
      </w:r>
      <w:r w:rsidR="00456ABA" w:rsidRPr="00BB55E2">
        <w:rPr>
          <w:noProof/>
          <w:lang w:val="uk-UA"/>
        </w:rPr>
        <w:t>"</w:t>
      </w:r>
      <w:r>
        <w:rPr>
          <w:noProof/>
          <w:lang w:val="uk-UA"/>
        </w:rPr>
        <w:tab/>
      </w:r>
      <w:r w:rsidR="00E74072" w:rsidRPr="00BB55E2">
        <w:rPr>
          <w:noProof/>
          <w:lang w:val="uk-UA"/>
        </w:rPr>
        <w:t>28</w:t>
      </w:r>
    </w:p>
    <w:p w:rsidR="00AF0EFD" w:rsidRPr="00BB55E2" w:rsidRDefault="00BB55E2" w:rsidP="00BB55E2">
      <w:pPr>
        <w:pStyle w:val="af7"/>
        <w:tabs>
          <w:tab w:val="left" w:leader="dot" w:pos="9072"/>
        </w:tabs>
        <w:ind w:firstLine="0"/>
        <w:jc w:val="left"/>
        <w:rPr>
          <w:noProof/>
          <w:lang w:val="uk-UA"/>
        </w:rPr>
      </w:pPr>
      <w:r w:rsidRPr="00BB55E2">
        <w:rPr>
          <w:noProof/>
          <w:lang w:val="uk-UA"/>
        </w:rPr>
        <w:t>Висновки і пропозиції</w:t>
      </w:r>
      <w:r>
        <w:rPr>
          <w:noProof/>
          <w:lang w:val="uk-UA"/>
        </w:rPr>
        <w:tab/>
      </w:r>
      <w:r w:rsidR="00E74072" w:rsidRPr="00BB55E2">
        <w:rPr>
          <w:noProof/>
          <w:lang w:val="uk-UA"/>
        </w:rPr>
        <w:t>33</w:t>
      </w:r>
    </w:p>
    <w:p w:rsidR="00AF0EFD" w:rsidRPr="00BB55E2" w:rsidRDefault="00BB55E2" w:rsidP="00BB55E2">
      <w:pPr>
        <w:pStyle w:val="af7"/>
        <w:tabs>
          <w:tab w:val="left" w:leader="dot" w:pos="9072"/>
        </w:tabs>
        <w:ind w:firstLine="0"/>
        <w:jc w:val="left"/>
        <w:rPr>
          <w:noProof/>
          <w:lang w:val="uk-UA"/>
        </w:rPr>
      </w:pPr>
      <w:r w:rsidRPr="00BB55E2">
        <w:rPr>
          <w:noProof/>
          <w:lang w:val="uk-UA"/>
        </w:rPr>
        <w:t>С</w:t>
      </w:r>
      <w:r w:rsidR="00AF0EFD" w:rsidRPr="00BB55E2">
        <w:rPr>
          <w:noProof/>
          <w:lang w:val="uk-UA"/>
        </w:rPr>
        <w:t>писок використаних джерел</w:t>
      </w:r>
      <w:r>
        <w:rPr>
          <w:noProof/>
          <w:lang w:val="uk-UA"/>
        </w:rPr>
        <w:tab/>
      </w:r>
      <w:r w:rsidR="00E74072" w:rsidRPr="00BB55E2">
        <w:rPr>
          <w:noProof/>
          <w:lang w:val="uk-UA"/>
        </w:rPr>
        <w:t>35</w:t>
      </w:r>
    </w:p>
    <w:p w:rsidR="00BB55E2" w:rsidRPr="00BB55E2" w:rsidRDefault="00BB55E2" w:rsidP="00BB55E2">
      <w:pPr>
        <w:pStyle w:val="af7"/>
        <w:tabs>
          <w:tab w:val="left" w:leader="dot" w:pos="9072"/>
        </w:tabs>
        <w:ind w:firstLine="0"/>
        <w:jc w:val="left"/>
        <w:rPr>
          <w:lang w:val="uk-UA"/>
        </w:rPr>
      </w:pPr>
    </w:p>
    <w:p w:rsidR="00AF0EFD" w:rsidRPr="00BB55E2" w:rsidRDefault="00BB55E2" w:rsidP="00BB55E2">
      <w:pPr>
        <w:pStyle w:val="af7"/>
        <w:rPr>
          <w:lang w:val="uk-UA"/>
        </w:rPr>
      </w:pPr>
      <w:bookmarkStart w:id="4" w:name="_Toc89857242"/>
      <w:r>
        <w:rPr>
          <w:lang w:val="uk-UA"/>
        </w:rPr>
        <w:br w:type="page"/>
      </w:r>
      <w:r w:rsidR="00AF0EFD" w:rsidRPr="00BB55E2">
        <w:rPr>
          <w:lang w:val="uk-UA"/>
        </w:rPr>
        <w:t>Вступ</w:t>
      </w:r>
      <w:bookmarkEnd w:id="4"/>
    </w:p>
    <w:p w:rsidR="00AF0EFD" w:rsidRPr="00BB55E2" w:rsidRDefault="00AF0EFD" w:rsidP="00BB55E2">
      <w:pPr>
        <w:pStyle w:val="af7"/>
        <w:rPr>
          <w:lang w:val="uk-UA"/>
        </w:rPr>
      </w:pPr>
    </w:p>
    <w:p w:rsidR="00033657" w:rsidRPr="00BB55E2" w:rsidRDefault="00033657" w:rsidP="00BB55E2">
      <w:pPr>
        <w:pStyle w:val="af7"/>
        <w:rPr>
          <w:lang w:val="uk-UA"/>
        </w:rPr>
      </w:pPr>
      <w:r w:rsidRPr="00BB55E2">
        <w:rPr>
          <w:lang w:val="uk-UA"/>
        </w:rPr>
        <w:t>Актуальність теми дослідження.</w:t>
      </w:r>
    </w:p>
    <w:p w:rsidR="00BB55E2" w:rsidRPr="00BB55E2" w:rsidRDefault="00AF0EFD" w:rsidP="00BB55E2">
      <w:pPr>
        <w:pStyle w:val="af7"/>
        <w:rPr>
          <w:lang w:val="uk-UA"/>
        </w:rPr>
      </w:pPr>
      <w:r w:rsidRPr="00BB55E2">
        <w:rPr>
          <w:lang w:val="uk-UA"/>
        </w:rPr>
        <w:t>За останні роки в Україні відбулись і відбуваються глибокі економічні зміни. За час, що минув від початку радикальної реформи адміністративно-командної системи економіки, значною мірою трансформувались умови функціонування всіх складових ланок економіки, в тому числі й насамперед – сфера фінансових відносин у суспільстві.</w:t>
      </w:r>
    </w:p>
    <w:p w:rsidR="00AF0EFD" w:rsidRPr="00BB55E2" w:rsidRDefault="00AF0EFD" w:rsidP="00BB55E2">
      <w:pPr>
        <w:pStyle w:val="af7"/>
        <w:rPr>
          <w:lang w:val="uk-UA"/>
        </w:rPr>
      </w:pPr>
      <w:r w:rsidRPr="00BB55E2">
        <w:rPr>
          <w:lang w:val="uk-UA"/>
        </w:rPr>
        <w:t>Сучасний етап розвитку нашої держави вимагає особливої уваги до оцінки фінансово-економічного стану підприємства як первинної, основної, самостійної ланки народного господарства, що створює конкретні економічні блага, а отже є першоосновою національного багатства України.</w:t>
      </w:r>
    </w:p>
    <w:p w:rsidR="00AF0EFD" w:rsidRPr="00BB55E2" w:rsidRDefault="00AF0EFD" w:rsidP="00BB55E2">
      <w:pPr>
        <w:pStyle w:val="af7"/>
        <w:rPr>
          <w:lang w:val="uk-UA"/>
        </w:rPr>
      </w:pPr>
      <w:r w:rsidRPr="00BB55E2">
        <w:rPr>
          <w:lang w:val="uk-UA"/>
        </w:rPr>
        <w:t>У період переходу до ринкової економіки конкурентної боротьби між товаровиробниками особлива увага повинна приділятися підвищенню ефективності використа</w:t>
      </w:r>
      <w:r w:rsidR="00D53A14" w:rsidRPr="00BB55E2">
        <w:rPr>
          <w:lang w:val="uk-UA"/>
        </w:rPr>
        <w:t>ння основних фондів</w:t>
      </w:r>
      <w:r w:rsidRPr="00BB55E2">
        <w:rPr>
          <w:lang w:val="uk-UA"/>
        </w:rPr>
        <w:t>, а також визначення їх потреби на наступні роки, оскільки від їх раціонального використання залежать усі техніко-економічні показники: випуск продукції, її собівартість, продуктивність праці, прибуток, рентабельність, фінансовий стан.</w:t>
      </w:r>
    </w:p>
    <w:p w:rsidR="00AF0EFD" w:rsidRPr="00BB55E2" w:rsidRDefault="00AF0EFD" w:rsidP="00BB55E2">
      <w:pPr>
        <w:pStyle w:val="af7"/>
        <w:rPr>
          <w:lang w:val="uk-UA"/>
        </w:rPr>
      </w:pPr>
      <w:r w:rsidRPr="00BB55E2">
        <w:rPr>
          <w:lang w:val="uk-UA"/>
        </w:rPr>
        <w:t>Саме тому кожне підприємство повинно постійно відтворювати</w:t>
      </w:r>
      <w:r w:rsidR="00D53A14" w:rsidRPr="00BB55E2">
        <w:rPr>
          <w:lang w:val="uk-UA"/>
        </w:rPr>
        <w:t>, оновлювати свої основні фонди</w:t>
      </w:r>
      <w:r w:rsidRPr="00BB55E2">
        <w:rPr>
          <w:lang w:val="uk-UA"/>
        </w:rPr>
        <w:t xml:space="preserve"> через капітальні вкладення. Оскільки це покаже які витрати і надходження буде мати підприємство в плановому періоді. Тому дане питання є на сьогодні надзвичайно актуальним і важливим.</w:t>
      </w:r>
    </w:p>
    <w:p w:rsidR="00033657" w:rsidRPr="00BB55E2" w:rsidRDefault="00033657" w:rsidP="00BB55E2">
      <w:pPr>
        <w:pStyle w:val="af7"/>
        <w:rPr>
          <w:lang w:val="uk-UA"/>
        </w:rPr>
      </w:pPr>
      <w:r w:rsidRPr="00BB55E2">
        <w:rPr>
          <w:lang w:val="uk-UA"/>
        </w:rPr>
        <w:t>Мета та завдання дослідження.</w:t>
      </w:r>
    </w:p>
    <w:p w:rsidR="00AF0EFD" w:rsidRPr="00BB55E2" w:rsidRDefault="00AF0EFD" w:rsidP="00BB55E2">
      <w:pPr>
        <w:pStyle w:val="af7"/>
        <w:rPr>
          <w:lang w:val="uk-UA"/>
        </w:rPr>
      </w:pPr>
      <w:r w:rsidRPr="00BB55E2">
        <w:rPr>
          <w:lang w:val="uk-UA"/>
        </w:rPr>
        <w:t>Метою курсової роботи є дослідження потреби</w:t>
      </w:r>
      <w:r w:rsidR="00D53A14" w:rsidRPr="00BB55E2">
        <w:rPr>
          <w:lang w:val="uk-UA"/>
        </w:rPr>
        <w:t xml:space="preserve"> підприємства в основних фондах</w:t>
      </w:r>
      <w:r w:rsidRPr="00BB55E2">
        <w:rPr>
          <w:lang w:val="uk-UA"/>
        </w:rPr>
        <w:t>, а також їх складу, структури,</w:t>
      </w:r>
      <w:r w:rsidR="00BB55E2" w:rsidRPr="00BB55E2">
        <w:rPr>
          <w:lang w:val="uk-UA"/>
        </w:rPr>
        <w:t xml:space="preserve"> </w:t>
      </w:r>
      <w:r w:rsidRPr="00BB55E2">
        <w:rPr>
          <w:lang w:val="uk-UA"/>
        </w:rPr>
        <w:t>стану, забезпеченості та ефективності використання та вплив на темпи підвищення обсягу виробництва підприємства.</w:t>
      </w:r>
    </w:p>
    <w:p w:rsidR="00AF0EFD" w:rsidRPr="00BB55E2" w:rsidRDefault="00AF0EFD" w:rsidP="00BB55E2">
      <w:pPr>
        <w:pStyle w:val="af7"/>
        <w:rPr>
          <w:lang w:val="uk-UA"/>
        </w:rPr>
      </w:pPr>
      <w:r w:rsidRPr="00BB55E2">
        <w:rPr>
          <w:lang w:val="uk-UA"/>
        </w:rPr>
        <w:t>Виходячи із наявної мети, можна поставити такі завдання:</w:t>
      </w:r>
    </w:p>
    <w:p w:rsidR="00AF0EFD" w:rsidRPr="00BB55E2" w:rsidRDefault="00AF0EFD" w:rsidP="00BB55E2">
      <w:pPr>
        <w:pStyle w:val="af7"/>
        <w:rPr>
          <w:lang w:val="uk-UA"/>
        </w:rPr>
      </w:pPr>
      <w:r w:rsidRPr="00BB55E2">
        <w:rPr>
          <w:lang w:val="uk-UA"/>
        </w:rPr>
        <w:t>Провести аналіз стану і забезпеченості підприємства та його структурни</w:t>
      </w:r>
      <w:r w:rsidR="00D53A14" w:rsidRPr="00BB55E2">
        <w:rPr>
          <w:lang w:val="uk-UA"/>
        </w:rPr>
        <w:t>х підрозділів основними фондами</w:t>
      </w:r>
      <w:r w:rsidRPr="00BB55E2">
        <w:rPr>
          <w:lang w:val="uk-UA"/>
        </w:rPr>
        <w:t>, відповідність їх складу, структури та технічного рівня виробничій програмі підприємства.</w:t>
      </w:r>
    </w:p>
    <w:p w:rsidR="00AF0EFD" w:rsidRPr="00BB55E2" w:rsidRDefault="00AF0EFD" w:rsidP="00BB55E2">
      <w:pPr>
        <w:pStyle w:val="af7"/>
        <w:rPr>
          <w:lang w:val="uk-UA"/>
        </w:rPr>
      </w:pPr>
      <w:r w:rsidRPr="00BB55E2">
        <w:rPr>
          <w:lang w:val="uk-UA"/>
        </w:rPr>
        <w:t>Оцінити ступінь ефективнос</w:t>
      </w:r>
      <w:r w:rsidR="00D53A14" w:rsidRPr="00BB55E2">
        <w:rPr>
          <w:lang w:val="uk-UA"/>
        </w:rPr>
        <w:t>ті використання основних фондів</w:t>
      </w:r>
      <w:r w:rsidRPr="00BB55E2">
        <w:rPr>
          <w:lang w:val="uk-UA"/>
        </w:rPr>
        <w:t>.</w:t>
      </w:r>
    </w:p>
    <w:p w:rsidR="00AF0EFD" w:rsidRPr="00BB55E2" w:rsidRDefault="00AF0EFD" w:rsidP="00BB55E2">
      <w:pPr>
        <w:pStyle w:val="af7"/>
        <w:rPr>
          <w:lang w:val="uk-UA"/>
        </w:rPr>
      </w:pPr>
      <w:r w:rsidRPr="00BB55E2">
        <w:rPr>
          <w:lang w:val="uk-UA"/>
        </w:rPr>
        <w:t>Виз</w:t>
      </w:r>
      <w:r w:rsidR="00D53A14" w:rsidRPr="00BB55E2">
        <w:rPr>
          <w:lang w:val="uk-UA"/>
        </w:rPr>
        <w:t>начити значення основних фондів</w:t>
      </w:r>
      <w:r w:rsidRPr="00BB55E2">
        <w:rPr>
          <w:lang w:val="uk-UA"/>
        </w:rPr>
        <w:t xml:space="preserve"> у відтворювальному процесі підприємства.</w:t>
      </w:r>
    </w:p>
    <w:p w:rsidR="00BB55E2" w:rsidRPr="00BB55E2" w:rsidRDefault="00AF0EFD" w:rsidP="00BB55E2">
      <w:pPr>
        <w:pStyle w:val="af7"/>
        <w:rPr>
          <w:lang w:val="uk-UA"/>
        </w:rPr>
      </w:pPr>
      <w:r w:rsidRPr="00BB55E2">
        <w:rPr>
          <w:lang w:val="uk-UA"/>
        </w:rPr>
        <w:t>Розрахувати потребу</w:t>
      </w:r>
      <w:r w:rsidR="00D53A14" w:rsidRPr="00BB55E2">
        <w:rPr>
          <w:lang w:val="uk-UA"/>
        </w:rPr>
        <w:t xml:space="preserve"> підприємства в основних фондах</w:t>
      </w:r>
      <w:r w:rsidRPr="00BB55E2">
        <w:rPr>
          <w:lang w:val="uk-UA"/>
        </w:rPr>
        <w:t xml:space="preserve"> на наступний рік.</w:t>
      </w:r>
    </w:p>
    <w:p w:rsidR="00AF0EFD" w:rsidRPr="00BB55E2" w:rsidRDefault="00AF0EFD" w:rsidP="00BB55E2">
      <w:pPr>
        <w:pStyle w:val="af7"/>
        <w:rPr>
          <w:lang w:val="uk-UA"/>
        </w:rPr>
      </w:pPr>
      <w:r w:rsidRPr="00BB55E2">
        <w:rPr>
          <w:lang w:val="uk-UA"/>
        </w:rPr>
        <w:t>Об’єктом</w:t>
      </w:r>
      <w:r w:rsidR="00BB55E2" w:rsidRPr="00BB55E2">
        <w:rPr>
          <w:lang w:val="uk-UA"/>
        </w:rPr>
        <w:t xml:space="preserve"> </w:t>
      </w:r>
      <w:r w:rsidRPr="00BB55E2">
        <w:rPr>
          <w:lang w:val="uk-UA"/>
        </w:rPr>
        <w:t xml:space="preserve">дослідження даної роботи є </w:t>
      </w:r>
      <w:r w:rsidR="00D53A14" w:rsidRPr="00BB55E2">
        <w:rPr>
          <w:lang w:val="uk-UA"/>
        </w:rPr>
        <w:t>“Лужанський експериментальний завод”</w:t>
      </w:r>
      <w:r w:rsidRPr="00BB55E2">
        <w:rPr>
          <w:lang w:val="uk-UA"/>
        </w:rPr>
        <w:t>.</w:t>
      </w:r>
    </w:p>
    <w:p w:rsidR="002D3DE8" w:rsidRPr="00BB55E2" w:rsidRDefault="002D3DE8" w:rsidP="00BB55E2">
      <w:pPr>
        <w:pStyle w:val="af7"/>
        <w:rPr>
          <w:lang w:val="uk-UA"/>
        </w:rPr>
      </w:pPr>
      <w:r w:rsidRPr="00BB55E2">
        <w:rPr>
          <w:lang w:val="uk-UA"/>
        </w:rPr>
        <w:t>Структура та обсяг курсової роботи.</w:t>
      </w:r>
    </w:p>
    <w:p w:rsidR="00BB55E2" w:rsidRPr="00BB55E2" w:rsidRDefault="00AF0EFD" w:rsidP="00BB55E2">
      <w:pPr>
        <w:pStyle w:val="af7"/>
        <w:rPr>
          <w:lang w:val="uk-UA"/>
        </w:rPr>
      </w:pPr>
      <w:r w:rsidRPr="00BB55E2">
        <w:rPr>
          <w:lang w:val="uk-UA"/>
        </w:rPr>
        <w:t>Для висвітлення теми і розкриття завдань роботу поділено на вступ, 3 розділи та висновок.</w:t>
      </w:r>
    </w:p>
    <w:p w:rsidR="00AF0EFD" w:rsidRPr="00BB55E2" w:rsidRDefault="00AF0EFD" w:rsidP="00BB55E2">
      <w:pPr>
        <w:pStyle w:val="af7"/>
        <w:rPr>
          <w:lang w:val="uk-UA"/>
        </w:rPr>
      </w:pPr>
      <w:r w:rsidRPr="00BB55E2">
        <w:rPr>
          <w:lang w:val="uk-UA"/>
        </w:rPr>
        <w:t>У першому розділі розкриваються теоретично значення відтворюв</w:t>
      </w:r>
      <w:r w:rsidR="00D53A14" w:rsidRPr="00BB55E2">
        <w:rPr>
          <w:lang w:val="uk-UA"/>
        </w:rPr>
        <w:t>ального процесу основних фондів</w:t>
      </w:r>
      <w:r w:rsidRPr="00BB55E2">
        <w:rPr>
          <w:lang w:val="uk-UA"/>
        </w:rPr>
        <w:t xml:space="preserve"> як складової частини ефективності управління підприємством.</w:t>
      </w:r>
    </w:p>
    <w:p w:rsidR="00AF0EFD" w:rsidRPr="00BB55E2" w:rsidRDefault="00AF0EFD" w:rsidP="00BB55E2">
      <w:pPr>
        <w:pStyle w:val="af7"/>
        <w:rPr>
          <w:lang w:val="uk-UA"/>
        </w:rPr>
      </w:pPr>
      <w:r w:rsidRPr="00BB55E2">
        <w:rPr>
          <w:lang w:val="uk-UA"/>
        </w:rPr>
        <w:t>Другий розділ роботи присвячений дослідженню загального обсягу, структури,</w:t>
      </w:r>
      <w:r w:rsidR="00BB55E2" w:rsidRPr="00BB55E2">
        <w:rPr>
          <w:lang w:val="uk-UA"/>
        </w:rPr>
        <w:t xml:space="preserve"> </w:t>
      </w:r>
      <w:r w:rsidRPr="00BB55E2">
        <w:rPr>
          <w:lang w:val="uk-UA"/>
        </w:rPr>
        <w:t>стану, забезпеченості, ефективност</w:t>
      </w:r>
      <w:r w:rsidR="00D53A14" w:rsidRPr="00BB55E2">
        <w:rPr>
          <w:lang w:val="uk-UA"/>
        </w:rPr>
        <w:t>і використання</w:t>
      </w:r>
      <w:r w:rsidR="00BB55E2" w:rsidRPr="00BB55E2">
        <w:rPr>
          <w:lang w:val="uk-UA"/>
        </w:rPr>
        <w:t xml:space="preserve"> </w:t>
      </w:r>
      <w:r w:rsidR="00D53A14" w:rsidRPr="00BB55E2">
        <w:rPr>
          <w:lang w:val="uk-UA"/>
        </w:rPr>
        <w:t>основних фондів</w:t>
      </w:r>
      <w:r w:rsidRPr="00BB55E2">
        <w:rPr>
          <w:lang w:val="uk-UA"/>
        </w:rPr>
        <w:t xml:space="preserve"> і їх вплив на темп обсягу виробництва підприємства за </w:t>
      </w:r>
      <w:r w:rsidR="00D53A14" w:rsidRPr="00BB55E2">
        <w:rPr>
          <w:lang w:val="uk-UA"/>
        </w:rPr>
        <w:t>2006</w:t>
      </w:r>
      <w:r w:rsidRPr="00BB55E2">
        <w:rPr>
          <w:lang w:val="uk-UA"/>
        </w:rPr>
        <w:t>-</w:t>
      </w:r>
      <w:r w:rsidR="00D53A14" w:rsidRPr="00BB55E2">
        <w:rPr>
          <w:lang w:val="uk-UA"/>
        </w:rPr>
        <w:t>2007</w:t>
      </w:r>
      <w:r w:rsidRPr="00BB55E2">
        <w:rPr>
          <w:lang w:val="uk-UA"/>
        </w:rPr>
        <w:t xml:space="preserve"> роки.</w:t>
      </w:r>
    </w:p>
    <w:p w:rsidR="00AF0EFD" w:rsidRPr="00BB55E2" w:rsidRDefault="00AF0EFD" w:rsidP="00BB55E2">
      <w:pPr>
        <w:pStyle w:val="af7"/>
        <w:rPr>
          <w:lang w:val="uk-UA"/>
        </w:rPr>
      </w:pPr>
      <w:r w:rsidRPr="00BB55E2">
        <w:rPr>
          <w:lang w:val="uk-UA"/>
        </w:rPr>
        <w:t>В третьому розділі</w:t>
      </w:r>
      <w:r w:rsidR="00BB55E2" w:rsidRPr="00BB55E2">
        <w:rPr>
          <w:lang w:val="uk-UA"/>
        </w:rPr>
        <w:t xml:space="preserve"> </w:t>
      </w:r>
      <w:r w:rsidRPr="00BB55E2">
        <w:rPr>
          <w:lang w:val="uk-UA"/>
        </w:rPr>
        <w:t xml:space="preserve">розглядається визначення потреби підприємства </w:t>
      </w:r>
      <w:r w:rsidR="00D53A14" w:rsidRPr="00BB55E2">
        <w:rPr>
          <w:lang w:val="uk-UA"/>
        </w:rPr>
        <w:t>в основних фондах</w:t>
      </w:r>
      <w:r w:rsidRPr="00BB55E2">
        <w:rPr>
          <w:lang w:val="uk-UA"/>
        </w:rPr>
        <w:t xml:space="preserve"> на наступний рік.</w:t>
      </w:r>
    </w:p>
    <w:p w:rsidR="00F751CB" w:rsidRPr="00BB55E2" w:rsidRDefault="00F751CB" w:rsidP="00BB55E2">
      <w:pPr>
        <w:pStyle w:val="af7"/>
        <w:rPr>
          <w:lang w:val="uk-UA"/>
        </w:rPr>
      </w:pPr>
      <w:r w:rsidRPr="00BB55E2">
        <w:rPr>
          <w:lang w:val="uk-UA"/>
        </w:rPr>
        <w:t>Обсяг курсової роботи – 35 сторінок.</w:t>
      </w:r>
    </w:p>
    <w:p w:rsidR="00AF0EFD" w:rsidRPr="00BB55E2" w:rsidRDefault="00AF0EFD" w:rsidP="00BB55E2">
      <w:pPr>
        <w:pStyle w:val="af7"/>
        <w:rPr>
          <w:lang w:val="uk-UA"/>
        </w:rPr>
      </w:pPr>
      <w:r w:rsidRPr="00BB55E2">
        <w:rPr>
          <w:lang w:val="uk-UA"/>
        </w:rPr>
        <w:t>Методологічною та інформаційною основою для написання курсової роботи стали законодавча та нормативна база України, праці видатних вітчизняних та зарубіжних економістів і практиків, періодичні видання, а також статистична звітність підприємства.</w:t>
      </w:r>
    </w:p>
    <w:p w:rsidR="00AF0EFD" w:rsidRPr="00BB55E2" w:rsidRDefault="00AF0EFD" w:rsidP="00BB55E2">
      <w:pPr>
        <w:pStyle w:val="af7"/>
        <w:rPr>
          <w:lang w:val="uk-UA"/>
        </w:rPr>
      </w:pPr>
    </w:p>
    <w:p w:rsidR="00AF0EFD" w:rsidRPr="00BB55E2" w:rsidRDefault="00AF0EFD" w:rsidP="00BB55E2">
      <w:pPr>
        <w:pStyle w:val="af7"/>
        <w:rPr>
          <w:lang w:val="uk-UA"/>
        </w:rPr>
      </w:pPr>
      <w:r w:rsidRPr="00BB55E2">
        <w:rPr>
          <w:lang w:val="uk-UA"/>
        </w:rPr>
        <w:br w:type="page"/>
      </w:r>
      <w:bookmarkStart w:id="5" w:name="_Toc89502543"/>
      <w:bookmarkStart w:id="6" w:name="_Toc89502638"/>
      <w:bookmarkStart w:id="7" w:name="_Toc89857243"/>
      <w:r w:rsidRPr="00BB55E2">
        <w:rPr>
          <w:lang w:val="uk-UA"/>
        </w:rPr>
        <w:t>Розділ 1</w:t>
      </w:r>
      <w:bookmarkEnd w:id="5"/>
      <w:bookmarkEnd w:id="6"/>
      <w:bookmarkEnd w:id="7"/>
      <w:r w:rsidR="00BB55E2">
        <w:rPr>
          <w:lang w:val="uk-UA"/>
        </w:rPr>
        <w:t xml:space="preserve">. </w:t>
      </w:r>
      <w:r w:rsidR="00BB55E2" w:rsidRPr="00BB55E2">
        <w:rPr>
          <w:lang w:val="uk-UA"/>
        </w:rPr>
        <w:t>Теоретичні основи ефективного використання основних фондів підприємств в сучасних умовах господарювання</w:t>
      </w:r>
    </w:p>
    <w:p w:rsidR="00AF0EFD" w:rsidRPr="00BB55E2" w:rsidRDefault="00AF0EFD" w:rsidP="00BB55E2">
      <w:pPr>
        <w:pStyle w:val="af7"/>
        <w:rPr>
          <w:lang w:val="uk-UA"/>
        </w:rPr>
      </w:pPr>
    </w:p>
    <w:p w:rsidR="00C045AE" w:rsidRPr="00BB55E2" w:rsidRDefault="00BB55E2" w:rsidP="00BB55E2">
      <w:pPr>
        <w:pStyle w:val="af7"/>
        <w:rPr>
          <w:lang w:val="uk-UA"/>
        </w:rPr>
      </w:pPr>
      <w:r>
        <w:rPr>
          <w:lang w:val="uk-UA"/>
        </w:rPr>
        <w:t xml:space="preserve">1.1 </w:t>
      </w:r>
      <w:r w:rsidR="00A65DAC" w:rsidRPr="00BB55E2">
        <w:rPr>
          <w:lang w:val="uk-UA"/>
        </w:rPr>
        <w:t>Місце та роль основних фондів у формуванні результатів господарської діяльності промислових підприємств</w:t>
      </w:r>
    </w:p>
    <w:p w:rsidR="00C045AE" w:rsidRPr="00BB55E2" w:rsidRDefault="00C045AE" w:rsidP="00BB55E2">
      <w:pPr>
        <w:pStyle w:val="af7"/>
        <w:rPr>
          <w:lang w:val="uk-UA"/>
        </w:rPr>
      </w:pPr>
    </w:p>
    <w:p w:rsidR="00AF0EFD" w:rsidRPr="00BB55E2" w:rsidRDefault="00AF0EFD" w:rsidP="00BB55E2">
      <w:pPr>
        <w:pStyle w:val="af7"/>
        <w:rPr>
          <w:lang w:val="uk-UA"/>
        </w:rPr>
      </w:pPr>
      <w:r w:rsidRPr="00BB55E2">
        <w:rPr>
          <w:lang w:val="uk-UA"/>
        </w:rPr>
        <w:t>Відпов</w:t>
      </w:r>
      <w:r w:rsidR="00A65DAC" w:rsidRPr="00BB55E2">
        <w:rPr>
          <w:lang w:val="uk-UA"/>
        </w:rPr>
        <w:t>ідно до П(С)БО 7 “Основні фонди” під основними фондами</w:t>
      </w:r>
      <w:r w:rsidRPr="00BB55E2">
        <w:rPr>
          <w:lang w:val="uk-UA"/>
        </w:rPr>
        <w:t xml:space="preserve"> розуміють матеріальні активи, які підприємство утримує з метою використання для виробництва або постачання товарів, надання послуг, здавання в оренду, для здійснення адміністративних або соціально-культурних функцій, якщо очікуваний строк їх використання більше одного року або операційного циклу (якщо він більше одного року)</w:t>
      </w:r>
      <w:r w:rsidR="003B1A93" w:rsidRPr="00BB55E2">
        <w:rPr>
          <w:lang w:val="uk-UA"/>
        </w:rPr>
        <w:t xml:space="preserve"> [1]</w:t>
      </w:r>
      <w:r w:rsidRPr="00BB55E2">
        <w:rPr>
          <w:lang w:val="uk-UA"/>
        </w:rPr>
        <w:t>.</w:t>
      </w:r>
    </w:p>
    <w:p w:rsidR="00AF0EFD" w:rsidRPr="00BB55E2" w:rsidRDefault="00A65DAC" w:rsidP="00BB55E2">
      <w:pPr>
        <w:pStyle w:val="af7"/>
        <w:rPr>
          <w:lang w:val="uk-UA"/>
        </w:rPr>
      </w:pPr>
      <w:r w:rsidRPr="00BB55E2">
        <w:rPr>
          <w:lang w:val="uk-UA"/>
        </w:rPr>
        <w:t>Основні фонди поділяються на фонди</w:t>
      </w:r>
      <w:r w:rsidR="00AF0EFD" w:rsidRPr="00BB55E2">
        <w:rPr>
          <w:lang w:val="uk-UA"/>
        </w:rPr>
        <w:t xml:space="preserve"> виробничого й невиробничого призначення.</w:t>
      </w:r>
    </w:p>
    <w:p w:rsidR="00AF0EFD" w:rsidRPr="00BB55E2" w:rsidRDefault="00A65DAC" w:rsidP="00BB55E2">
      <w:pPr>
        <w:pStyle w:val="af7"/>
        <w:rPr>
          <w:lang w:val="uk-UA"/>
        </w:rPr>
      </w:pPr>
      <w:r w:rsidRPr="00BB55E2">
        <w:rPr>
          <w:lang w:val="uk-UA"/>
        </w:rPr>
        <w:t>Виробничі основні фонди -</w:t>
      </w:r>
      <w:r w:rsidR="00BB55E2" w:rsidRPr="00BB55E2">
        <w:rPr>
          <w:lang w:val="uk-UA"/>
        </w:rPr>
        <w:t xml:space="preserve"> </w:t>
      </w:r>
      <w:r w:rsidRPr="00BB55E2">
        <w:rPr>
          <w:lang w:val="uk-UA"/>
        </w:rPr>
        <w:t>це частина основних фондів</w:t>
      </w:r>
      <w:r w:rsidR="00AF0EFD" w:rsidRPr="00BB55E2">
        <w:rPr>
          <w:lang w:val="uk-UA"/>
        </w:rPr>
        <w:t>, яка бере участь у процесі виробництва тривалий час, зберігаючи натуральну форму. Вони належать до таких видів діяльності – промисловість, будівництво, автомобільний транспорт, зв’язок, торгівля та ін.</w:t>
      </w:r>
    </w:p>
    <w:p w:rsidR="00AF0EFD" w:rsidRPr="00BB55E2" w:rsidRDefault="00A65DAC" w:rsidP="00BB55E2">
      <w:pPr>
        <w:pStyle w:val="af7"/>
        <w:rPr>
          <w:lang w:val="uk-UA"/>
        </w:rPr>
      </w:pPr>
      <w:r w:rsidRPr="00BB55E2">
        <w:rPr>
          <w:lang w:val="uk-UA"/>
        </w:rPr>
        <w:t>Невиробничі основні фонди</w:t>
      </w:r>
      <w:r w:rsidR="00AF0EFD" w:rsidRPr="00BB55E2">
        <w:rPr>
          <w:lang w:val="uk-UA"/>
        </w:rPr>
        <w:t xml:space="preserve"> – це житлові будинки та інші об’єкти соціально-культурного обслуговування, які знаходяться на балансі підприємства (охорона здоров’я, освіта, культура)</w:t>
      </w:r>
      <w:r w:rsidR="003B1A93" w:rsidRPr="00BB55E2">
        <w:rPr>
          <w:lang w:val="uk-UA"/>
        </w:rPr>
        <w:t xml:space="preserve">[24. </w:t>
      </w:r>
      <w:r w:rsidR="00ED25D5" w:rsidRPr="00BB55E2">
        <w:rPr>
          <w:lang w:val="uk-UA"/>
        </w:rPr>
        <w:t>с</w:t>
      </w:r>
      <w:r w:rsidR="003B1A93" w:rsidRPr="00BB55E2">
        <w:rPr>
          <w:lang w:val="uk-UA"/>
        </w:rPr>
        <w:t>.22]</w:t>
      </w:r>
      <w:r w:rsidR="00AF0EFD" w:rsidRPr="00BB55E2">
        <w:rPr>
          <w:lang w:val="uk-UA"/>
        </w:rPr>
        <w:t>.</w:t>
      </w:r>
    </w:p>
    <w:p w:rsidR="00AF0EFD" w:rsidRPr="00BB55E2" w:rsidRDefault="00A65DAC" w:rsidP="00BB55E2">
      <w:pPr>
        <w:pStyle w:val="af7"/>
        <w:rPr>
          <w:lang w:val="uk-UA"/>
        </w:rPr>
      </w:pPr>
      <w:r w:rsidRPr="00BB55E2">
        <w:rPr>
          <w:lang w:val="uk-UA"/>
        </w:rPr>
        <w:t>Виробничі основні фонди</w:t>
      </w:r>
      <w:r w:rsidR="00AF0EFD" w:rsidRPr="00BB55E2">
        <w:rPr>
          <w:lang w:val="uk-UA"/>
        </w:rPr>
        <w:t xml:space="preserve"> беруть участь у процесі виробництва. Вартість свою переносять на вироблений продукт поступово, частинами, в міру використання і поновляються через капітальні вкладення. На відміну</w:t>
      </w:r>
      <w:r w:rsidRPr="00BB55E2">
        <w:rPr>
          <w:lang w:val="uk-UA"/>
        </w:rPr>
        <w:t xml:space="preserve"> від виробничих основних фондів невиробничі основні фонди</w:t>
      </w:r>
      <w:r w:rsidR="00AF0EFD" w:rsidRPr="00BB55E2">
        <w:rPr>
          <w:lang w:val="uk-UA"/>
        </w:rPr>
        <w:t xml:space="preserve"> не беруть участі в процесі виробництва і не переносять своєї вартості на вироблений продукт. Відтворюються вони тільки за рахунок прибутку, який залишається в розпорядженні підприємства. Незважаючи на т</w:t>
      </w:r>
      <w:r w:rsidRPr="00BB55E2">
        <w:rPr>
          <w:lang w:val="uk-UA"/>
        </w:rPr>
        <w:t>е, що невиробничі основні фонди</w:t>
      </w:r>
      <w:r w:rsidR="00AF0EFD" w:rsidRPr="00BB55E2">
        <w:rPr>
          <w:lang w:val="uk-UA"/>
        </w:rPr>
        <w:t xml:space="preserve"> безпосередньо не впливають на обсяг вир</w:t>
      </w:r>
      <w:r w:rsidRPr="00BB55E2">
        <w:rPr>
          <w:lang w:val="uk-UA"/>
        </w:rPr>
        <w:t>обництва, збільшення цих фондів</w:t>
      </w:r>
      <w:r w:rsidR="00AF0EFD" w:rsidRPr="00BB55E2">
        <w:rPr>
          <w:lang w:val="uk-UA"/>
        </w:rPr>
        <w:t xml:space="preserve"> пов’язане з поліпшенням добробуту працівників підприємства. Це в кінцевому рахунку позитивно позначається на результатах діяльності підприємства, на зростання продуктивності праці </w:t>
      </w:r>
      <w:r w:rsidR="003B1A93" w:rsidRPr="00BB55E2">
        <w:rPr>
          <w:lang w:val="uk-UA"/>
        </w:rPr>
        <w:t>[4</w:t>
      </w:r>
      <w:r w:rsidR="00AF0EFD" w:rsidRPr="00BB55E2">
        <w:rPr>
          <w:lang w:val="uk-UA"/>
        </w:rPr>
        <w:t>, c</w:t>
      </w:r>
      <w:r w:rsidR="003B1A93" w:rsidRPr="00BB55E2">
        <w:rPr>
          <w:lang w:val="uk-UA"/>
        </w:rPr>
        <w:t>.</w:t>
      </w:r>
      <w:r w:rsidR="00ED25D5" w:rsidRPr="00BB55E2">
        <w:rPr>
          <w:lang w:val="uk-UA"/>
        </w:rPr>
        <w:t>62-80</w:t>
      </w:r>
      <w:r w:rsidR="00AF0EFD" w:rsidRPr="00BB55E2">
        <w:rPr>
          <w:lang w:val="uk-UA"/>
        </w:rPr>
        <w:t>].</w:t>
      </w:r>
    </w:p>
    <w:p w:rsidR="00AF0EFD" w:rsidRPr="00BB55E2" w:rsidRDefault="00AF0EFD" w:rsidP="00BB55E2">
      <w:pPr>
        <w:pStyle w:val="af7"/>
        <w:rPr>
          <w:lang w:val="uk-UA"/>
        </w:rPr>
      </w:pPr>
      <w:r w:rsidRPr="00BB55E2">
        <w:rPr>
          <w:lang w:val="uk-UA"/>
        </w:rPr>
        <w:t>З</w:t>
      </w:r>
      <w:r w:rsidR="00A65DAC" w:rsidRPr="00BB55E2">
        <w:rPr>
          <w:lang w:val="uk-UA"/>
        </w:rPr>
        <w:t>гідно з П(С)БО 7 “Основні фонди” до складу основних фондів</w:t>
      </w:r>
      <w:r w:rsidRPr="00BB55E2">
        <w:rPr>
          <w:lang w:val="uk-UA"/>
        </w:rPr>
        <w:t xml:space="preserve"> включають:</w:t>
      </w:r>
    </w:p>
    <w:p w:rsidR="00AF0EFD" w:rsidRPr="00BB55E2" w:rsidRDefault="00AF0EFD" w:rsidP="00BB55E2">
      <w:pPr>
        <w:pStyle w:val="af7"/>
        <w:rPr>
          <w:lang w:val="uk-UA"/>
        </w:rPr>
      </w:pPr>
      <w:r w:rsidRPr="00BB55E2">
        <w:rPr>
          <w:lang w:val="uk-UA"/>
        </w:rPr>
        <w:t>1. Земельні ділянки.</w:t>
      </w:r>
    </w:p>
    <w:p w:rsidR="00AF0EFD" w:rsidRPr="00BB55E2" w:rsidRDefault="00AF0EFD" w:rsidP="00BB55E2">
      <w:pPr>
        <w:pStyle w:val="af7"/>
        <w:rPr>
          <w:lang w:val="uk-UA"/>
        </w:rPr>
      </w:pPr>
      <w:r w:rsidRPr="00BB55E2">
        <w:rPr>
          <w:lang w:val="uk-UA"/>
        </w:rPr>
        <w:t>2. Капітальні витрати на поліпшення земель.</w:t>
      </w:r>
    </w:p>
    <w:p w:rsidR="00AF0EFD" w:rsidRPr="00BB55E2" w:rsidRDefault="00AF0EFD" w:rsidP="00BB55E2">
      <w:pPr>
        <w:pStyle w:val="af7"/>
        <w:rPr>
          <w:lang w:val="uk-UA"/>
        </w:rPr>
      </w:pPr>
      <w:r w:rsidRPr="00BB55E2">
        <w:rPr>
          <w:lang w:val="uk-UA"/>
        </w:rPr>
        <w:t>3. Будинки, споруди та передавальні пристрої.</w:t>
      </w:r>
    </w:p>
    <w:p w:rsidR="00AF0EFD" w:rsidRPr="00BB55E2" w:rsidRDefault="00AF0EFD" w:rsidP="00BB55E2">
      <w:pPr>
        <w:pStyle w:val="af7"/>
        <w:rPr>
          <w:lang w:val="uk-UA"/>
        </w:rPr>
      </w:pPr>
      <w:r w:rsidRPr="00BB55E2">
        <w:rPr>
          <w:lang w:val="uk-UA"/>
        </w:rPr>
        <w:t>4. Машини та обладнання.</w:t>
      </w:r>
    </w:p>
    <w:p w:rsidR="00AF0EFD" w:rsidRPr="00BB55E2" w:rsidRDefault="00AF0EFD" w:rsidP="00BB55E2">
      <w:pPr>
        <w:pStyle w:val="af7"/>
        <w:rPr>
          <w:lang w:val="uk-UA"/>
        </w:rPr>
      </w:pPr>
      <w:r w:rsidRPr="00BB55E2">
        <w:rPr>
          <w:lang w:val="uk-UA"/>
        </w:rPr>
        <w:t>5. Транспортні засоби.</w:t>
      </w:r>
    </w:p>
    <w:p w:rsidR="00AF0EFD" w:rsidRPr="00BB55E2" w:rsidRDefault="00AF0EFD" w:rsidP="00BB55E2">
      <w:pPr>
        <w:pStyle w:val="af7"/>
        <w:rPr>
          <w:lang w:val="uk-UA"/>
        </w:rPr>
      </w:pPr>
      <w:r w:rsidRPr="00BB55E2">
        <w:rPr>
          <w:lang w:val="uk-UA"/>
        </w:rPr>
        <w:t>6. Інструменти, прилади, інвентар (меблі).</w:t>
      </w:r>
    </w:p>
    <w:p w:rsidR="00AF0EFD" w:rsidRPr="00BB55E2" w:rsidRDefault="00AF0EFD" w:rsidP="00BB55E2">
      <w:pPr>
        <w:pStyle w:val="af7"/>
        <w:rPr>
          <w:lang w:val="uk-UA"/>
        </w:rPr>
      </w:pPr>
      <w:r w:rsidRPr="00BB55E2">
        <w:rPr>
          <w:lang w:val="uk-UA"/>
        </w:rPr>
        <w:t>7. Робоча і продуктивна худоба.</w:t>
      </w:r>
    </w:p>
    <w:p w:rsidR="00AF0EFD" w:rsidRPr="00BB55E2" w:rsidRDefault="00AF0EFD" w:rsidP="00BB55E2">
      <w:pPr>
        <w:pStyle w:val="af7"/>
        <w:rPr>
          <w:lang w:val="uk-UA"/>
        </w:rPr>
      </w:pPr>
      <w:r w:rsidRPr="00BB55E2">
        <w:rPr>
          <w:lang w:val="uk-UA"/>
        </w:rPr>
        <w:t>8. Багаторічні насадження.</w:t>
      </w:r>
    </w:p>
    <w:p w:rsidR="00AF0EFD" w:rsidRPr="00BB55E2" w:rsidRDefault="00A65DAC" w:rsidP="00BB55E2">
      <w:pPr>
        <w:pStyle w:val="af7"/>
        <w:rPr>
          <w:lang w:val="uk-UA"/>
        </w:rPr>
      </w:pPr>
      <w:r w:rsidRPr="00BB55E2">
        <w:rPr>
          <w:lang w:val="uk-UA"/>
        </w:rPr>
        <w:t>9. Інші основні фонди</w:t>
      </w:r>
      <w:r w:rsidR="00ED25D5" w:rsidRPr="00BB55E2">
        <w:rPr>
          <w:lang w:val="uk-UA"/>
        </w:rPr>
        <w:t xml:space="preserve"> [1]</w:t>
      </w:r>
      <w:r w:rsidR="00AF0EFD" w:rsidRPr="00BB55E2">
        <w:rPr>
          <w:lang w:val="uk-UA"/>
        </w:rPr>
        <w:t>.</w:t>
      </w:r>
    </w:p>
    <w:p w:rsidR="00AF0EFD" w:rsidRPr="00BB55E2" w:rsidRDefault="00F85BFD" w:rsidP="00BB55E2">
      <w:pPr>
        <w:pStyle w:val="af7"/>
        <w:rPr>
          <w:lang w:val="uk-UA"/>
        </w:rPr>
      </w:pPr>
      <w:r w:rsidRPr="00BB55E2">
        <w:rPr>
          <w:lang w:val="uk-UA"/>
        </w:rPr>
        <w:t>Не належать до основних фондів</w:t>
      </w:r>
      <w:r w:rsidR="00AF0EFD" w:rsidRPr="00BB55E2">
        <w:rPr>
          <w:lang w:val="uk-UA"/>
        </w:rPr>
        <w:t>:</w:t>
      </w:r>
    </w:p>
    <w:p w:rsidR="00AF0EFD" w:rsidRPr="00BB55E2" w:rsidRDefault="00AF0EFD" w:rsidP="00BB55E2">
      <w:pPr>
        <w:pStyle w:val="af7"/>
        <w:rPr>
          <w:lang w:val="uk-UA"/>
        </w:rPr>
      </w:pPr>
      <w:r w:rsidRPr="00BB55E2">
        <w:rPr>
          <w:lang w:val="uk-UA"/>
        </w:rPr>
        <w:t>1. Предмети терміном служби менше одного року незалежно від їх вартості.</w:t>
      </w:r>
    </w:p>
    <w:p w:rsidR="00AF0EFD" w:rsidRPr="00BB55E2" w:rsidRDefault="00AF0EFD" w:rsidP="00BB55E2">
      <w:pPr>
        <w:pStyle w:val="af7"/>
        <w:rPr>
          <w:lang w:val="uk-UA"/>
        </w:rPr>
      </w:pPr>
      <w:r w:rsidRPr="00BB55E2">
        <w:rPr>
          <w:lang w:val="uk-UA"/>
        </w:rPr>
        <w:t>2. Предмети вартістю до 500 гривень за одиницю (за ціною пр</w:t>
      </w:r>
      <w:r w:rsidR="00526AEC" w:rsidRPr="00BB55E2">
        <w:rPr>
          <w:lang w:val="uk-UA"/>
        </w:rPr>
        <w:t>идб</w:t>
      </w:r>
      <w:r w:rsidRPr="00BB55E2">
        <w:rPr>
          <w:lang w:val="uk-UA"/>
        </w:rPr>
        <w:t>ання) незалежно від терміну служби. При цьому гранична вартість предметів, що</w:t>
      </w:r>
      <w:r w:rsidR="00F85BFD" w:rsidRPr="00BB55E2">
        <w:rPr>
          <w:lang w:val="uk-UA"/>
        </w:rPr>
        <w:t xml:space="preserve"> не належать до основних фондів</w:t>
      </w:r>
      <w:r w:rsidRPr="00BB55E2">
        <w:rPr>
          <w:lang w:val="uk-UA"/>
        </w:rPr>
        <w:t>, може змінюватися Міністерством фінансів України.</w:t>
      </w:r>
    </w:p>
    <w:p w:rsidR="00AF0EFD" w:rsidRPr="00BB55E2" w:rsidRDefault="00AF0EFD" w:rsidP="00BB55E2">
      <w:pPr>
        <w:pStyle w:val="af7"/>
        <w:rPr>
          <w:lang w:val="uk-UA"/>
        </w:rPr>
      </w:pPr>
      <w:r w:rsidRPr="00BB55E2">
        <w:rPr>
          <w:lang w:val="uk-UA"/>
        </w:rPr>
        <w:t>3. Спеціальні інструменти і спеціальні пристосування підприємств серійного і масового виробництва певних виробів або для виготовлення індивідуального замовлення незалежно від їхньої вартості.</w:t>
      </w:r>
    </w:p>
    <w:p w:rsidR="00AF0EFD" w:rsidRPr="00BB55E2" w:rsidRDefault="00AF0EFD" w:rsidP="00BB55E2">
      <w:pPr>
        <w:pStyle w:val="af7"/>
        <w:rPr>
          <w:lang w:val="uk-UA"/>
        </w:rPr>
      </w:pPr>
      <w:r w:rsidRPr="00BB55E2">
        <w:rPr>
          <w:lang w:val="uk-UA"/>
        </w:rPr>
        <w:t>4. Спеціальний одяг, спеціальне взуття, а також постійні речі незалежно від їхньої вартості і терміну служби.</w:t>
      </w:r>
    </w:p>
    <w:p w:rsidR="00AF0EFD" w:rsidRPr="00BB55E2" w:rsidRDefault="00AF0EFD" w:rsidP="00BB55E2">
      <w:pPr>
        <w:pStyle w:val="af7"/>
        <w:rPr>
          <w:lang w:val="uk-UA"/>
        </w:rPr>
      </w:pPr>
      <w:r w:rsidRPr="00BB55E2">
        <w:rPr>
          <w:lang w:val="uk-UA"/>
        </w:rPr>
        <w:t>5. Формений одяг, призначений для видачі працівникам підприємства, незалежно від вартості і терміну служби</w:t>
      </w:r>
      <w:r w:rsidR="00ED25D5" w:rsidRPr="00BB55E2">
        <w:rPr>
          <w:lang w:val="uk-UA"/>
        </w:rPr>
        <w:t xml:space="preserve"> [10. с.152]</w:t>
      </w:r>
      <w:r w:rsidRPr="00BB55E2">
        <w:rPr>
          <w:lang w:val="uk-UA"/>
        </w:rPr>
        <w:t>.</w:t>
      </w:r>
    </w:p>
    <w:p w:rsidR="00AF0EFD" w:rsidRPr="00BB55E2" w:rsidRDefault="00AF0EFD" w:rsidP="00BB55E2">
      <w:pPr>
        <w:pStyle w:val="af7"/>
        <w:rPr>
          <w:lang w:val="uk-UA"/>
        </w:rPr>
      </w:pPr>
      <w:r w:rsidRPr="00BB55E2">
        <w:rPr>
          <w:lang w:val="uk-UA"/>
        </w:rPr>
        <w:t>Співвідношен</w:t>
      </w:r>
      <w:r w:rsidR="00F85BFD" w:rsidRPr="00BB55E2">
        <w:rPr>
          <w:lang w:val="uk-UA"/>
        </w:rPr>
        <w:t>ня окремих груп основних фондів</w:t>
      </w:r>
      <w:r w:rsidRPr="00BB55E2">
        <w:rPr>
          <w:lang w:val="uk-UA"/>
        </w:rPr>
        <w:t xml:space="preserve"> становить їх структуру. Поліпшення струк</w:t>
      </w:r>
      <w:r w:rsidR="00F85BFD" w:rsidRPr="00BB55E2">
        <w:rPr>
          <w:lang w:val="uk-UA"/>
        </w:rPr>
        <w:t>тури основних виробничих фондів</w:t>
      </w:r>
      <w:r w:rsidRPr="00BB55E2">
        <w:rPr>
          <w:lang w:val="uk-UA"/>
        </w:rPr>
        <w:t>, передусім підвищення питомої ваги активної їх частини, сприяє зростанню виробництва, зниженню собівартості продукції, збільшенню грошових нагромаджень підприємства</w:t>
      </w:r>
      <w:r w:rsidR="00ED25D5" w:rsidRPr="00BB55E2">
        <w:rPr>
          <w:lang w:val="uk-UA"/>
        </w:rPr>
        <w:t xml:space="preserve"> [7. с.176]</w:t>
      </w:r>
      <w:r w:rsidRPr="00BB55E2">
        <w:rPr>
          <w:lang w:val="uk-UA"/>
        </w:rPr>
        <w:t>.</w:t>
      </w:r>
    </w:p>
    <w:p w:rsidR="00AF0EFD" w:rsidRPr="00BB55E2" w:rsidRDefault="00AF0EFD" w:rsidP="00BB55E2">
      <w:pPr>
        <w:pStyle w:val="af7"/>
        <w:rPr>
          <w:lang w:val="uk-UA"/>
        </w:rPr>
      </w:pPr>
      <w:r w:rsidRPr="00BB55E2">
        <w:rPr>
          <w:lang w:val="uk-UA"/>
        </w:rPr>
        <w:t>Для обчислення амортизац</w:t>
      </w:r>
      <w:r w:rsidR="00F85BFD" w:rsidRPr="00BB55E2">
        <w:rPr>
          <w:lang w:val="uk-UA"/>
        </w:rPr>
        <w:t>ійних відрахувань основні фонди</w:t>
      </w:r>
      <w:r w:rsidRPr="00BB55E2">
        <w:rPr>
          <w:lang w:val="uk-UA"/>
        </w:rPr>
        <w:t xml:space="preserve"> поділяють на такі групи:</w:t>
      </w:r>
    </w:p>
    <w:p w:rsidR="00AF0EFD" w:rsidRPr="00BB55E2" w:rsidRDefault="00AF0EFD" w:rsidP="00BB55E2">
      <w:pPr>
        <w:pStyle w:val="af7"/>
        <w:rPr>
          <w:lang w:val="uk-UA"/>
        </w:rPr>
      </w:pPr>
      <w:r w:rsidRPr="00BB55E2">
        <w:rPr>
          <w:lang w:val="uk-UA"/>
        </w:rPr>
        <w:t>1. Будівлі, споруди,</w:t>
      </w:r>
      <w:r w:rsidR="00BB55E2" w:rsidRPr="00BB55E2">
        <w:rPr>
          <w:lang w:val="uk-UA"/>
        </w:rPr>
        <w:t xml:space="preserve"> </w:t>
      </w:r>
      <w:r w:rsidRPr="00BB55E2">
        <w:rPr>
          <w:lang w:val="uk-UA"/>
        </w:rPr>
        <w:t>їх структурні компоненти та передавальні пристрої.</w:t>
      </w:r>
    </w:p>
    <w:p w:rsidR="00AF0EFD" w:rsidRPr="00BB55E2" w:rsidRDefault="00AF0EFD" w:rsidP="00BB55E2">
      <w:pPr>
        <w:pStyle w:val="af7"/>
        <w:rPr>
          <w:lang w:val="uk-UA"/>
        </w:rPr>
      </w:pPr>
      <w:r w:rsidRPr="00BB55E2">
        <w:rPr>
          <w:lang w:val="uk-UA"/>
        </w:rPr>
        <w:t>2. Автомобільний транспорт та вузли, запасні частини до нього, меблі, побутові, електричні, оптичні і електромеханічні прилади та інструменти.</w:t>
      </w:r>
    </w:p>
    <w:p w:rsidR="00AF0EFD" w:rsidRPr="00BB55E2" w:rsidRDefault="00F85BFD" w:rsidP="00BB55E2">
      <w:pPr>
        <w:pStyle w:val="af7"/>
        <w:rPr>
          <w:lang w:val="uk-UA"/>
        </w:rPr>
      </w:pPr>
      <w:r w:rsidRPr="00BB55E2">
        <w:rPr>
          <w:lang w:val="uk-UA"/>
        </w:rPr>
        <w:t>3. Інші основні фонди</w:t>
      </w:r>
      <w:r w:rsidR="00AF0EFD" w:rsidRPr="00BB55E2">
        <w:rPr>
          <w:lang w:val="uk-UA"/>
        </w:rPr>
        <w:t>.</w:t>
      </w:r>
    </w:p>
    <w:p w:rsidR="00AF0EFD" w:rsidRPr="00BB55E2" w:rsidRDefault="00AF0EFD" w:rsidP="00BB55E2">
      <w:pPr>
        <w:pStyle w:val="af7"/>
        <w:rPr>
          <w:lang w:val="uk-UA"/>
        </w:rPr>
      </w:pPr>
      <w:r w:rsidRPr="00BB55E2">
        <w:rPr>
          <w:lang w:val="uk-UA"/>
        </w:rPr>
        <w:t>4. Електронно-обчислювальні машини, інші машини для автоматичного оброблення інформації, інформаційні системи, телефони, мікрофони, рації</w:t>
      </w:r>
      <w:r w:rsidR="00ED25D5" w:rsidRPr="00BB55E2">
        <w:rPr>
          <w:lang w:val="uk-UA"/>
        </w:rPr>
        <w:t xml:space="preserve"> [6. с.268]</w:t>
      </w:r>
      <w:r w:rsidRPr="00BB55E2">
        <w:rPr>
          <w:lang w:val="uk-UA"/>
        </w:rPr>
        <w:t>.</w:t>
      </w:r>
    </w:p>
    <w:p w:rsidR="00AF0EFD" w:rsidRPr="00BB55E2" w:rsidRDefault="00AF0EFD" w:rsidP="00BB55E2">
      <w:pPr>
        <w:pStyle w:val="af7"/>
        <w:rPr>
          <w:lang w:val="uk-UA"/>
        </w:rPr>
      </w:pPr>
      <w:r w:rsidRPr="00BB55E2">
        <w:rPr>
          <w:lang w:val="uk-UA"/>
        </w:rPr>
        <w:t>Підприємству не байдуже, в яку г</w:t>
      </w:r>
      <w:r w:rsidR="00F85BFD" w:rsidRPr="00BB55E2">
        <w:rPr>
          <w:lang w:val="uk-UA"/>
        </w:rPr>
        <w:t>рупу основних виробничих фондів</w:t>
      </w:r>
      <w:r w:rsidRPr="00BB55E2">
        <w:rPr>
          <w:lang w:val="uk-UA"/>
        </w:rPr>
        <w:t xml:space="preserve"> вкладати кошти. Воно зацікавлене в оптимальному підвищенні питомої ваги машин, устаткування, тобто а</w:t>
      </w:r>
      <w:r w:rsidR="00F85BFD" w:rsidRPr="00BB55E2">
        <w:rPr>
          <w:lang w:val="uk-UA"/>
        </w:rPr>
        <w:t>ктивної частини основних фондів</w:t>
      </w:r>
      <w:r w:rsidRPr="00BB55E2">
        <w:rPr>
          <w:lang w:val="uk-UA"/>
        </w:rPr>
        <w:t>, які обслуговують процес виробництва і характеризують виробничі можливості підприємства. Ясна річ, що для забезпечення нормального функціонування акт</w:t>
      </w:r>
      <w:r w:rsidR="00F85BFD" w:rsidRPr="00BB55E2">
        <w:rPr>
          <w:lang w:val="uk-UA"/>
        </w:rPr>
        <w:t>ивних елементів основних фондів</w:t>
      </w:r>
      <w:r w:rsidRPr="00BB55E2">
        <w:rPr>
          <w:lang w:val="uk-UA"/>
        </w:rPr>
        <w:t xml:space="preserve"> необхідні будівлі, споруди, інвентар, тобто </w:t>
      </w:r>
      <w:r w:rsidR="00F85BFD" w:rsidRPr="00BB55E2">
        <w:rPr>
          <w:lang w:val="uk-UA"/>
        </w:rPr>
        <w:t>пасивна частина основних фондів</w:t>
      </w:r>
      <w:r w:rsidR="00ED25D5" w:rsidRPr="00BB55E2">
        <w:rPr>
          <w:lang w:val="uk-UA"/>
        </w:rPr>
        <w:t xml:space="preserve"> [2. с.272]</w:t>
      </w:r>
      <w:r w:rsidRPr="00BB55E2">
        <w:rPr>
          <w:lang w:val="uk-UA"/>
        </w:rPr>
        <w:t>.</w:t>
      </w:r>
    </w:p>
    <w:p w:rsidR="00AF0EFD" w:rsidRPr="00BB55E2" w:rsidRDefault="00F85BFD" w:rsidP="00BB55E2">
      <w:pPr>
        <w:pStyle w:val="af7"/>
        <w:rPr>
          <w:lang w:val="uk-UA"/>
        </w:rPr>
      </w:pPr>
      <w:r w:rsidRPr="00BB55E2">
        <w:rPr>
          <w:lang w:val="uk-UA"/>
        </w:rPr>
        <w:t>Основні виробничі фонди</w:t>
      </w:r>
      <w:r w:rsidR="00AF0EFD" w:rsidRPr="00BB55E2">
        <w:rPr>
          <w:lang w:val="uk-UA"/>
        </w:rPr>
        <w:t xml:space="preserve"> здійснюють господарський оборот (кругообіг), що складається з таких стадій: знос, амортизація, нагромадження коштів для повн</w:t>
      </w:r>
      <w:r w:rsidRPr="00BB55E2">
        <w:rPr>
          <w:lang w:val="uk-UA"/>
        </w:rPr>
        <w:t>ого відтворення основних фондів</w:t>
      </w:r>
      <w:r w:rsidR="00AF0EFD" w:rsidRPr="00BB55E2">
        <w:rPr>
          <w:lang w:val="uk-UA"/>
        </w:rPr>
        <w:t xml:space="preserve"> шляхом здійснення капітальних вкладень</w:t>
      </w:r>
      <w:r w:rsidR="00ED25D5" w:rsidRPr="00BB55E2">
        <w:rPr>
          <w:lang w:val="uk-UA"/>
        </w:rPr>
        <w:t>[20. с.343]</w:t>
      </w:r>
      <w:r w:rsidR="00AF0EFD" w:rsidRPr="00BB55E2">
        <w:rPr>
          <w:lang w:val="uk-UA"/>
        </w:rPr>
        <w:t>.</w:t>
      </w:r>
    </w:p>
    <w:p w:rsidR="00AF0EFD" w:rsidRPr="00BB55E2" w:rsidRDefault="00AF0EFD" w:rsidP="00BB55E2">
      <w:pPr>
        <w:pStyle w:val="af7"/>
        <w:rPr>
          <w:lang w:val="uk-UA"/>
        </w:rPr>
      </w:pPr>
      <w:r w:rsidRPr="00BB55E2">
        <w:rPr>
          <w:lang w:val="uk-UA"/>
        </w:rPr>
        <w:t>Конкуренція спонукає підпри</w:t>
      </w:r>
      <w:r w:rsidR="00F85BFD" w:rsidRPr="00BB55E2">
        <w:rPr>
          <w:lang w:val="uk-UA"/>
        </w:rPr>
        <w:t>ємство оновлювати основні фонди</w:t>
      </w:r>
      <w:r w:rsidRPr="00BB55E2">
        <w:rPr>
          <w:lang w:val="uk-UA"/>
        </w:rPr>
        <w:t xml:space="preserve"> і здійснювати їх прискорене списання з метою нагромадження фінансових ресурсів для наступного вкладення коштів</w:t>
      </w:r>
      <w:r w:rsidR="00BB55E2" w:rsidRPr="00BB55E2">
        <w:rPr>
          <w:lang w:val="uk-UA"/>
        </w:rPr>
        <w:t xml:space="preserve"> </w:t>
      </w:r>
      <w:r w:rsidRPr="00BB55E2">
        <w:rPr>
          <w:lang w:val="uk-UA"/>
        </w:rPr>
        <w:t xml:space="preserve">у придбання більш прогресивного устаткування, впровадження нових технологій та </w:t>
      </w:r>
      <w:r w:rsidR="00F85BFD" w:rsidRPr="00BB55E2">
        <w:rPr>
          <w:lang w:val="uk-UA"/>
        </w:rPr>
        <w:t>інше поліпшення основних фондів</w:t>
      </w:r>
      <w:r w:rsidR="006B70E9" w:rsidRPr="00BB55E2">
        <w:rPr>
          <w:lang w:val="uk-UA"/>
        </w:rPr>
        <w:t xml:space="preserve"> [16. с.546]</w:t>
      </w:r>
      <w:r w:rsidRPr="00BB55E2">
        <w:rPr>
          <w:lang w:val="uk-UA"/>
        </w:rPr>
        <w:t>.</w:t>
      </w:r>
    </w:p>
    <w:p w:rsidR="00C045AE" w:rsidRPr="00BB55E2" w:rsidRDefault="00C045AE" w:rsidP="00BB55E2">
      <w:pPr>
        <w:pStyle w:val="af7"/>
        <w:rPr>
          <w:lang w:val="uk-UA"/>
        </w:rPr>
      </w:pPr>
    </w:p>
    <w:p w:rsidR="00C045AE" w:rsidRPr="00BB55E2" w:rsidRDefault="00D91FB5" w:rsidP="00BB55E2">
      <w:pPr>
        <w:pStyle w:val="af7"/>
        <w:rPr>
          <w:lang w:val="uk-UA"/>
        </w:rPr>
      </w:pPr>
      <w:r>
        <w:rPr>
          <w:lang w:val="uk-UA"/>
        </w:rPr>
        <w:br w:type="page"/>
      </w:r>
      <w:r w:rsidR="00F85BFD" w:rsidRPr="00BB55E2">
        <w:rPr>
          <w:lang w:val="uk-UA"/>
        </w:rPr>
        <w:t>1.2 Методичні підходи щодо складу, структури та оцінки основних фондів промислових підприємств</w:t>
      </w:r>
    </w:p>
    <w:p w:rsidR="00C045AE" w:rsidRPr="00BB55E2" w:rsidRDefault="00C045AE" w:rsidP="00BB55E2">
      <w:pPr>
        <w:pStyle w:val="af7"/>
        <w:rPr>
          <w:lang w:val="uk-UA"/>
        </w:rPr>
      </w:pPr>
    </w:p>
    <w:p w:rsidR="00BB55E2" w:rsidRPr="00BB55E2" w:rsidRDefault="00AF0EFD" w:rsidP="00BB55E2">
      <w:pPr>
        <w:pStyle w:val="af7"/>
        <w:rPr>
          <w:lang w:val="uk-UA"/>
        </w:rPr>
      </w:pPr>
      <w:bookmarkStart w:id="8" w:name="_Toc89857246"/>
      <w:r w:rsidRPr="00BB55E2">
        <w:rPr>
          <w:lang w:val="uk-UA"/>
        </w:rPr>
        <w:t xml:space="preserve">Щодо методики аналізу складу, структури та забезпеченості підприємства основними </w:t>
      </w:r>
      <w:bookmarkEnd w:id="8"/>
      <w:r w:rsidR="00F85BFD" w:rsidRPr="00BB55E2">
        <w:rPr>
          <w:lang w:val="uk-UA"/>
        </w:rPr>
        <w:t>фондами</w:t>
      </w:r>
      <w:r w:rsidRPr="00BB55E2">
        <w:rPr>
          <w:lang w:val="uk-UA"/>
        </w:rPr>
        <w:t>, то аналіз розпочинають, як правило, з оцінки з</w:t>
      </w:r>
      <w:r w:rsidR="00F85BFD" w:rsidRPr="00BB55E2">
        <w:rPr>
          <w:lang w:val="uk-UA"/>
        </w:rPr>
        <w:t>мін у наявності основних фондів</w:t>
      </w:r>
      <w:r w:rsidRPr="00BB55E2">
        <w:rPr>
          <w:lang w:val="uk-UA"/>
        </w:rPr>
        <w:t xml:space="preserve"> на кінець звітного періоду порівняно з початком та визначенням темпів зростання.</w:t>
      </w:r>
    </w:p>
    <w:p w:rsidR="00AF0EFD" w:rsidRPr="00BB55E2" w:rsidRDefault="00AF0EFD" w:rsidP="00BB55E2">
      <w:pPr>
        <w:pStyle w:val="af7"/>
        <w:rPr>
          <w:lang w:val="uk-UA"/>
        </w:rPr>
      </w:pPr>
      <w:r w:rsidRPr="00BB55E2">
        <w:rPr>
          <w:lang w:val="uk-UA"/>
        </w:rPr>
        <w:t>Наступним етапом аналізу є дослідження змін, які відбул</w:t>
      </w:r>
      <w:r w:rsidR="00F85BFD" w:rsidRPr="00BB55E2">
        <w:rPr>
          <w:lang w:val="uk-UA"/>
        </w:rPr>
        <w:t>ися в структурі основних фондів</w:t>
      </w:r>
      <w:r w:rsidRPr="00BB55E2">
        <w:rPr>
          <w:lang w:val="uk-UA"/>
        </w:rPr>
        <w:t xml:space="preserve">, тобто співвідношення окремих </w:t>
      </w:r>
      <w:r w:rsidR="00F85BFD" w:rsidRPr="00BB55E2">
        <w:rPr>
          <w:lang w:val="uk-UA"/>
        </w:rPr>
        <w:t>груп основних виробничих фондів</w:t>
      </w:r>
      <w:r w:rsidRPr="00BB55E2">
        <w:rPr>
          <w:lang w:val="uk-UA"/>
        </w:rPr>
        <w:t>. Кожне підприємство повинно намагатися створити оптим</w:t>
      </w:r>
      <w:r w:rsidR="00F85BFD" w:rsidRPr="00BB55E2">
        <w:rPr>
          <w:lang w:val="uk-UA"/>
        </w:rPr>
        <w:t>альну структуру основних фондів</w:t>
      </w:r>
      <w:r w:rsidRPr="00BB55E2">
        <w:rPr>
          <w:lang w:val="uk-UA"/>
        </w:rPr>
        <w:t>, постійно поліпшуючи її за рахунок оновлення,</w:t>
      </w:r>
      <w:r w:rsidR="00BB55E2" w:rsidRPr="00BB55E2">
        <w:rPr>
          <w:lang w:val="uk-UA"/>
        </w:rPr>
        <w:t xml:space="preserve"> </w:t>
      </w:r>
      <w:r w:rsidRPr="00BB55E2">
        <w:rPr>
          <w:lang w:val="uk-UA"/>
        </w:rPr>
        <w:t>модернізації устаткування, зменшення частки зайвого малоефективного устаткування, підвищення рівня автоматизації і механізації, спеціалізації і кооперування</w:t>
      </w:r>
      <w:r w:rsidR="006B70E9" w:rsidRPr="00BB55E2">
        <w:rPr>
          <w:lang w:val="uk-UA"/>
        </w:rPr>
        <w:t xml:space="preserve"> [9. с.204]</w:t>
      </w:r>
      <w:r w:rsidRPr="00BB55E2">
        <w:rPr>
          <w:lang w:val="uk-UA"/>
        </w:rPr>
        <w:t>.</w:t>
      </w:r>
    </w:p>
    <w:p w:rsidR="00AF0EFD" w:rsidRPr="00BB55E2" w:rsidRDefault="00AF0EFD" w:rsidP="00BB55E2">
      <w:pPr>
        <w:pStyle w:val="af7"/>
        <w:rPr>
          <w:lang w:val="uk-UA"/>
        </w:rPr>
      </w:pPr>
      <w:r w:rsidRPr="00BB55E2">
        <w:rPr>
          <w:lang w:val="uk-UA"/>
        </w:rPr>
        <w:t xml:space="preserve">Аналіз </w:t>
      </w:r>
      <w:r w:rsidR="00F85BFD" w:rsidRPr="00BB55E2">
        <w:rPr>
          <w:lang w:val="uk-UA"/>
        </w:rPr>
        <w:t>зміни структури основних фондів</w:t>
      </w:r>
      <w:r w:rsidRPr="00BB55E2">
        <w:rPr>
          <w:lang w:val="uk-UA"/>
        </w:rPr>
        <w:t xml:space="preserve"> проводиться методом порівняння питомої ваги ко</w:t>
      </w:r>
      <w:r w:rsidR="00F85BFD" w:rsidRPr="00BB55E2">
        <w:rPr>
          <w:lang w:val="uk-UA"/>
        </w:rPr>
        <w:t>жної групи основних фондів</w:t>
      </w:r>
      <w:r w:rsidRPr="00BB55E2">
        <w:rPr>
          <w:lang w:val="uk-UA"/>
        </w:rPr>
        <w:t xml:space="preserve"> до їх загальної вартості на кінець звітного періоду з аналогічними показниками на початок періоду.</w:t>
      </w:r>
    </w:p>
    <w:p w:rsidR="00AF0EFD" w:rsidRPr="00BB55E2" w:rsidRDefault="00AF0EFD" w:rsidP="00BB55E2">
      <w:pPr>
        <w:pStyle w:val="af7"/>
        <w:rPr>
          <w:lang w:val="uk-UA"/>
        </w:rPr>
      </w:pPr>
      <w:r w:rsidRPr="00BB55E2">
        <w:rPr>
          <w:lang w:val="uk-UA"/>
        </w:rPr>
        <w:t>Особливу увагу слід приділити дослідженню і оцінці а</w:t>
      </w:r>
      <w:r w:rsidR="00F85BFD" w:rsidRPr="00BB55E2">
        <w:rPr>
          <w:lang w:val="uk-UA"/>
        </w:rPr>
        <w:t>ктивної частини основних фондів</w:t>
      </w:r>
      <w:r w:rsidRPr="00BB55E2">
        <w:rPr>
          <w:lang w:val="uk-UA"/>
        </w:rPr>
        <w:t>, оскільки саме ці засоби характеризують виробничі можливості підприємства</w:t>
      </w:r>
      <w:r w:rsidR="006B70E9" w:rsidRPr="00BB55E2">
        <w:rPr>
          <w:lang w:val="uk-UA"/>
        </w:rPr>
        <w:t xml:space="preserve"> [27. с.5]</w:t>
      </w:r>
      <w:r w:rsidRPr="00BB55E2">
        <w:rPr>
          <w:lang w:val="uk-UA"/>
        </w:rPr>
        <w:t>.</w:t>
      </w:r>
    </w:p>
    <w:p w:rsidR="00AF0EFD" w:rsidRPr="00BB55E2" w:rsidRDefault="00AF0EFD" w:rsidP="00BB55E2">
      <w:pPr>
        <w:pStyle w:val="af7"/>
        <w:rPr>
          <w:lang w:val="uk-UA"/>
        </w:rPr>
      </w:pPr>
      <w:r w:rsidRPr="00BB55E2">
        <w:rPr>
          <w:lang w:val="uk-UA"/>
        </w:rPr>
        <w:t>Оцінку зміни питомої ваги активної части</w:t>
      </w:r>
      <w:r w:rsidR="00F85BFD" w:rsidRPr="00BB55E2">
        <w:rPr>
          <w:lang w:val="uk-UA"/>
        </w:rPr>
        <w:t>ни промислово-виробничих фондів</w:t>
      </w:r>
      <w:r w:rsidRPr="00BB55E2">
        <w:rPr>
          <w:lang w:val="uk-UA"/>
        </w:rPr>
        <w:t xml:space="preserve"> в загальній їх вартості можна дати у вигляді аналітичної таблиці. Найбільш ак</w:t>
      </w:r>
      <w:r w:rsidR="00F85BFD" w:rsidRPr="00BB55E2">
        <w:rPr>
          <w:lang w:val="uk-UA"/>
        </w:rPr>
        <w:t>тивною частиною основних фондів</w:t>
      </w:r>
      <w:r w:rsidRPr="00BB55E2">
        <w:rPr>
          <w:lang w:val="uk-UA"/>
        </w:rPr>
        <w:t xml:space="preserve"> є устаткування, тому в ході аналізу необхідно встановити кількісну забезпеченість підприємства та його структурних підрозділів машинами та устаткуванням, визначити їх технічний рівень, відповідність світовим зразкам</w:t>
      </w:r>
      <w:r w:rsidR="006B70E9" w:rsidRPr="00BB55E2">
        <w:rPr>
          <w:lang w:val="uk-UA"/>
        </w:rPr>
        <w:t xml:space="preserve"> [28. с.6]</w:t>
      </w:r>
      <w:r w:rsidRPr="00BB55E2">
        <w:rPr>
          <w:lang w:val="uk-UA"/>
        </w:rPr>
        <w:t>.</w:t>
      </w:r>
    </w:p>
    <w:p w:rsidR="00AF0EFD" w:rsidRPr="00BB55E2" w:rsidRDefault="00AF0EFD" w:rsidP="00BB55E2">
      <w:pPr>
        <w:pStyle w:val="af7"/>
        <w:rPr>
          <w:lang w:val="uk-UA"/>
        </w:rPr>
      </w:pPr>
      <w:r w:rsidRPr="00BB55E2">
        <w:rPr>
          <w:lang w:val="uk-UA"/>
        </w:rPr>
        <w:t>Для узагальнен</w:t>
      </w:r>
      <w:r w:rsidR="00F85BFD" w:rsidRPr="00BB55E2">
        <w:rPr>
          <w:lang w:val="uk-UA"/>
        </w:rPr>
        <w:t>ої оцінки стану основних фондів</w:t>
      </w:r>
      <w:r w:rsidRPr="00BB55E2">
        <w:rPr>
          <w:lang w:val="uk-UA"/>
        </w:rPr>
        <w:t xml:space="preserve"> і характеру їх змін розраховують коефіцієнти оновлення, введення, вибуття, пр</w:t>
      </w:r>
      <w:r w:rsidR="00F85BFD" w:rsidRPr="00BB55E2">
        <w:rPr>
          <w:lang w:val="uk-UA"/>
        </w:rPr>
        <w:t>иросту та зносу основних фондів</w:t>
      </w:r>
      <w:r w:rsidRPr="00BB55E2">
        <w:rPr>
          <w:lang w:val="uk-UA"/>
        </w:rPr>
        <w:t>.</w:t>
      </w:r>
    </w:p>
    <w:p w:rsidR="00AF0EFD" w:rsidRPr="00BB55E2" w:rsidRDefault="00AF0EFD" w:rsidP="00BB55E2">
      <w:pPr>
        <w:pStyle w:val="af7"/>
        <w:rPr>
          <w:lang w:val="uk-UA"/>
        </w:rPr>
      </w:pPr>
      <w:r w:rsidRPr="00BB55E2">
        <w:rPr>
          <w:lang w:val="uk-UA"/>
        </w:rPr>
        <w:t>Коефіцієнт оновлення (Кон) відображає інтенсив</w:t>
      </w:r>
      <w:r w:rsidR="00F85BFD" w:rsidRPr="00BB55E2">
        <w:rPr>
          <w:lang w:val="uk-UA"/>
        </w:rPr>
        <w:t>ність оновлення основних фондів</w:t>
      </w:r>
      <w:r w:rsidRPr="00BB55E2">
        <w:rPr>
          <w:lang w:val="uk-UA"/>
        </w:rPr>
        <w:t xml:space="preserve"> і обчислюється за формулою:</w:t>
      </w:r>
    </w:p>
    <w:p w:rsidR="00BB55E2" w:rsidRPr="00BB55E2" w:rsidRDefault="00BB55E2" w:rsidP="00BB55E2">
      <w:pPr>
        <w:pStyle w:val="af7"/>
        <w:rPr>
          <w:lang w:val="uk-UA"/>
        </w:rPr>
      </w:pPr>
    </w:p>
    <w:p w:rsidR="00AF0EFD" w:rsidRPr="00BB55E2" w:rsidRDefault="00AF0EFD" w:rsidP="00BB55E2">
      <w:pPr>
        <w:pStyle w:val="af7"/>
        <w:rPr>
          <w:lang w:val="uk-UA"/>
        </w:rPr>
      </w:pPr>
      <w:r w:rsidRPr="00BB55E2">
        <w:rPr>
          <w:lang w:val="uk-UA"/>
        </w:rPr>
        <w:t xml:space="preserve">Кон = Фпост/Фкін.р. </w:t>
      </w:r>
      <w:r w:rsidR="00BA0C8B" w:rsidRPr="00BB55E2">
        <w:rPr>
          <w:lang w:val="uk-UA"/>
        </w:rPr>
        <w:t>,</w:t>
      </w:r>
      <w:r w:rsidR="00BB55E2" w:rsidRPr="00BB55E2">
        <w:rPr>
          <w:lang w:val="uk-UA"/>
        </w:rPr>
        <w:t xml:space="preserve"> </w:t>
      </w:r>
      <w:r w:rsidRPr="00BB55E2">
        <w:rPr>
          <w:lang w:val="uk-UA"/>
        </w:rPr>
        <w:t>(1.</w:t>
      </w:r>
      <w:r w:rsidR="00F84909" w:rsidRPr="00BB55E2">
        <w:rPr>
          <w:lang w:val="uk-UA"/>
        </w:rPr>
        <w:t>1</w:t>
      </w:r>
      <w:r w:rsidRPr="00BB55E2">
        <w:rPr>
          <w:lang w:val="uk-UA"/>
        </w:rPr>
        <w:t>1)</w:t>
      </w:r>
    </w:p>
    <w:p w:rsidR="005720A3" w:rsidRPr="00BB55E2" w:rsidRDefault="005720A3" w:rsidP="00BB55E2">
      <w:pPr>
        <w:pStyle w:val="af7"/>
        <w:rPr>
          <w:lang w:val="uk-UA"/>
        </w:rPr>
      </w:pPr>
    </w:p>
    <w:p w:rsidR="00BB55E2" w:rsidRPr="00BB55E2" w:rsidRDefault="005720A3" w:rsidP="00BB55E2">
      <w:pPr>
        <w:pStyle w:val="af7"/>
        <w:rPr>
          <w:lang w:val="uk-UA"/>
        </w:rPr>
      </w:pPr>
      <w:r w:rsidRPr="00BB55E2">
        <w:rPr>
          <w:lang w:val="uk-UA"/>
        </w:rPr>
        <w:t>де</w:t>
      </w:r>
      <w:r w:rsidR="00BB55E2" w:rsidRPr="00BB55E2">
        <w:rPr>
          <w:lang w:val="uk-UA"/>
        </w:rPr>
        <w:t xml:space="preserve"> </w:t>
      </w:r>
      <w:r w:rsidR="00AF0EFD" w:rsidRPr="00BB55E2">
        <w:rPr>
          <w:lang w:val="uk-UA"/>
        </w:rPr>
        <w:t>Фпост</w:t>
      </w:r>
      <w:r w:rsidR="00BB55E2" w:rsidRPr="00BB55E2">
        <w:rPr>
          <w:lang w:val="uk-UA"/>
        </w:rPr>
        <w:t xml:space="preserve"> </w:t>
      </w:r>
      <w:r w:rsidR="00F85BFD" w:rsidRPr="00BB55E2">
        <w:rPr>
          <w:lang w:val="uk-UA"/>
        </w:rPr>
        <w:t>– вартість основних фондів</w:t>
      </w:r>
      <w:r w:rsidR="00AF0EFD" w:rsidRPr="00BB55E2">
        <w:rPr>
          <w:lang w:val="uk-UA"/>
        </w:rPr>
        <w:t>, що надійшли за відповідний період;</w:t>
      </w:r>
    </w:p>
    <w:p w:rsidR="00AF0EFD" w:rsidRPr="00BB55E2" w:rsidRDefault="00AF0EFD" w:rsidP="00BB55E2">
      <w:pPr>
        <w:pStyle w:val="af7"/>
        <w:rPr>
          <w:lang w:val="uk-UA"/>
        </w:rPr>
      </w:pPr>
      <w:r w:rsidRPr="00BB55E2">
        <w:rPr>
          <w:lang w:val="uk-UA"/>
        </w:rPr>
        <w:t>Фкін.р.</w:t>
      </w:r>
      <w:r w:rsidR="00BB55E2" w:rsidRPr="00BB55E2">
        <w:rPr>
          <w:lang w:val="uk-UA"/>
        </w:rPr>
        <w:t xml:space="preserve"> </w:t>
      </w:r>
      <w:r w:rsidR="00F85BFD" w:rsidRPr="00BB55E2">
        <w:rPr>
          <w:lang w:val="uk-UA"/>
        </w:rPr>
        <w:t>– вартість основних фондів</w:t>
      </w:r>
      <w:r w:rsidRPr="00BB55E2">
        <w:rPr>
          <w:lang w:val="uk-UA"/>
        </w:rPr>
        <w:t xml:space="preserve"> на кінець року.</w:t>
      </w:r>
    </w:p>
    <w:p w:rsidR="00AF0EFD" w:rsidRPr="00BB55E2" w:rsidRDefault="00AF0EFD" w:rsidP="00BB55E2">
      <w:pPr>
        <w:pStyle w:val="af7"/>
        <w:rPr>
          <w:lang w:val="uk-UA"/>
        </w:rPr>
      </w:pPr>
      <w:r w:rsidRPr="00BB55E2">
        <w:rPr>
          <w:lang w:val="uk-UA"/>
        </w:rPr>
        <w:t>Цей коефіцієнт рекомендують розрахову</w:t>
      </w:r>
      <w:r w:rsidR="00F85BFD" w:rsidRPr="00BB55E2">
        <w:rPr>
          <w:lang w:val="uk-UA"/>
        </w:rPr>
        <w:t>вати за всіма основними фондами</w:t>
      </w:r>
      <w:r w:rsidRPr="00BB55E2">
        <w:rPr>
          <w:lang w:val="uk-UA"/>
        </w:rPr>
        <w:t>, промислово-виробничими, активною їх частиною, окремими група</w:t>
      </w:r>
      <w:r w:rsidR="00F85BFD" w:rsidRPr="00BB55E2">
        <w:rPr>
          <w:lang w:val="uk-UA"/>
        </w:rPr>
        <w:t>ми промислово-виробничих фондів</w:t>
      </w:r>
      <w:r w:rsidRPr="00BB55E2">
        <w:rPr>
          <w:lang w:val="uk-UA"/>
        </w:rPr>
        <w:t>, а також основними видами устаткування.</w:t>
      </w:r>
    </w:p>
    <w:p w:rsidR="00AF0EFD" w:rsidRPr="00BB55E2" w:rsidRDefault="00AF0EFD" w:rsidP="00BB55E2">
      <w:pPr>
        <w:pStyle w:val="af7"/>
        <w:rPr>
          <w:lang w:val="uk-UA"/>
        </w:rPr>
      </w:pPr>
      <w:r w:rsidRPr="00BB55E2">
        <w:rPr>
          <w:lang w:val="uk-UA"/>
        </w:rPr>
        <w:t>Коефіцієнт введення (Кввед) обчислюється як відношення</w:t>
      </w:r>
      <w:r w:rsidR="00F85BFD" w:rsidRPr="00BB55E2">
        <w:rPr>
          <w:lang w:val="uk-UA"/>
        </w:rPr>
        <w:t xml:space="preserve"> введених в дію основних фондів до вартості фондів</w:t>
      </w:r>
      <w:r w:rsidRPr="00BB55E2">
        <w:rPr>
          <w:lang w:val="uk-UA"/>
        </w:rPr>
        <w:t xml:space="preserve"> на кінець відповідного періоду:</w:t>
      </w:r>
    </w:p>
    <w:p w:rsidR="00BB55E2" w:rsidRPr="00BB55E2" w:rsidRDefault="00BB55E2" w:rsidP="00BB55E2">
      <w:pPr>
        <w:pStyle w:val="af7"/>
        <w:rPr>
          <w:lang w:val="uk-UA"/>
        </w:rPr>
      </w:pPr>
    </w:p>
    <w:p w:rsidR="00AF0EFD" w:rsidRPr="00BB55E2" w:rsidRDefault="00AF0EFD" w:rsidP="00BB55E2">
      <w:pPr>
        <w:pStyle w:val="af7"/>
        <w:rPr>
          <w:lang w:val="uk-UA"/>
        </w:rPr>
      </w:pPr>
      <w:r w:rsidRPr="00BB55E2">
        <w:rPr>
          <w:lang w:val="uk-UA"/>
        </w:rPr>
        <w:t>Кввед = Фввед/Фкін.р.</w:t>
      </w:r>
      <w:r w:rsidR="00BA0C8B" w:rsidRPr="00BB55E2">
        <w:rPr>
          <w:lang w:val="uk-UA"/>
        </w:rPr>
        <w:t>,</w:t>
      </w:r>
      <w:r w:rsidR="00BB55E2" w:rsidRPr="00BB55E2">
        <w:rPr>
          <w:lang w:val="uk-UA"/>
        </w:rPr>
        <w:t xml:space="preserve"> </w:t>
      </w:r>
      <w:r w:rsidRPr="00BB55E2">
        <w:rPr>
          <w:lang w:val="uk-UA"/>
        </w:rPr>
        <w:t>(1.</w:t>
      </w:r>
      <w:r w:rsidR="00F84909" w:rsidRPr="00BB55E2">
        <w:rPr>
          <w:lang w:val="uk-UA"/>
        </w:rPr>
        <w:t>1</w:t>
      </w:r>
      <w:r w:rsidRPr="00BB55E2">
        <w:rPr>
          <w:lang w:val="uk-UA"/>
        </w:rPr>
        <w:t>2)</w:t>
      </w:r>
    </w:p>
    <w:p w:rsidR="00AF0EFD" w:rsidRPr="00BB55E2" w:rsidRDefault="00AF0EFD" w:rsidP="00BB55E2">
      <w:pPr>
        <w:pStyle w:val="af7"/>
        <w:rPr>
          <w:lang w:val="uk-UA"/>
        </w:rPr>
      </w:pPr>
    </w:p>
    <w:p w:rsidR="00AF0EFD" w:rsidRPr="00BB55E2" w:rsidRDefault="005720A3" w:rsidP="00BB55E2">
      <w:pPr>
        <w:pStyle w:val="af7"/>
        <w:rPr>
          <w:lang w:val="uk-UA"/>
        </w:rPr>
      </w:pPr>
      <w:r w:rsidRPr="00BB55E2">
        <w:rPr>
          <w:lang w:val="uk-UA"/>
        </w:rPr>
        <w:t xml:space="preserve">де </w:t>
      </w:r>
      <w:r w:rsidR="00AF0EFD" w:rsidRPr="00BB55E2">
        <w:rPr>
          <w:lang w:val="uk-UA"/>
        </w:rPr>
        <w:t>Фввед – вартість</w:t>
      </w:r>
      <w:r w:rsidR="00F85BFD" w:rsidRPr="00BB55E2">
        <w:rPr>
          <w:lang w:val="uk-UA"/>
        </w:rPr>
        <w:t xml:space="preserve"> введених в дію основних фондів</w:t>
      </w:r>
      <w:r w:rsidR="006B70E9" w:rsidRPr="00BB55E2">
        <w:rPr>
          <w:lang w:val="uk-UA"/>
        </w:rPr>
        <w:t xml:space="preserve"> [15. с.117-132]</w:t>
      </w:r>
      <w:r w:rsidR="00AF0EFD" w:rsidRPr="00BB55E2">
        <w:rPr>
          <w:lang w:val="uk-UA"/>
        </w:rPr>
        <w:t>.</w:t>
      </w:r>
    </w:p>
    <w:p w:rsidR="00AF0EFD" w:rsidRPr="00BB55E2" w:rsidRDefault="00AF0EFD" w:rsidP="00BB55E2">
      <w:pPr>
        <w:pStyle w:val="af7"/>
        <w:rPr>
          <w:lang w:val="uk-UA"/>
        </w:rPr>
      </w:pPr>
      <w:r w:rsidRPr="00BB55E2">
        <w:rPr>
          <w:lang w:val="uk-UA"/>
        </w:rPr>
        <w:t>Для повнішого аналізу доцільно порівняти коефіцієнти</w:t>
      </w:r>
      <w:r w:rsidR="00F85BFD" w:rsidRPr="00BB55E2">
        <w:rPr>
          <w:lang w:val="uk-UA"/>
        </w:rPr>
        <w:t xml:space="preserve"> оновлення усіх основних фондів</w:t>
      </w:r>
      <w:r w:rsidRPr="00BB55E2">
        <w:rPr>
          <w:lang w:val="uk-UA"/>
        </w:rPr>
        <w:t xml:space="preserve"> з коефіцієнтом оновлення активної частини і вивчити, за рахунок як</w:t>
      </w:r>
      <w:r w:rsidR="00F85BFD" w:rsidRPr="00BB55E2">
        <w:rPr>
          <w:lang w:val="uk-UA"/>
        </w:rPr>
        <w:t>ої саме частини основних фондів</w:t>
      </w:r>
      <w:r w:rsidRPr="00BB55E2">
        <w:rPr>
          <w:lang w:val="uk-UA"/>
        </w:rPr>
        <w:t xml:space="preserve"> більшою мірою відбувається її оновлення. Якщо одержимо вищий коефіцієнт оновлення за активною частиною, то це дає підстави для висновк</w:t>
      </w:r>
      <w:r w:rsidR="00F85BFD" w:rsidRPr="00BB55E2">
        <w:rPr>
          <w:lang w:val="uk-UA"/>
        </w:rPr>
        <w:t>у, що оновлення основних фондів</w:t>
      </w:r>
      <w:r w:rsidRPr="00BB55E2">
        <w:rPr>
          <w:lang w:val="uk-UA"/>
        </w:rPr>
        <w:t xml:space="preserve"> здійснюється саме за рахунок активної частини і при всіх інших умовах позитивно впливає на показник фондовіддачі</w:t>
      </w:r>
      <w:r w:rsidR="006B70E9" w:rsidRPr="00BB55E2">
        <w:rPr>
          <w:lang w:val="uk-UA"/>
        </w:rPr>
        <w:t xml:space="preserve"> [12</w:t>
      </w:r>
      <w:r w:rsidR="0002146B" w:rsidRPr="00BB55E2">
        <w:rPr>
          <w:lang w:val="uk-UA"/>
        </w:rPr>
        <w:t>.</w:t>
      </w:r>
      <w:r w:rsidR="006B70E9" w:rsidRPr="00BB55E2">
        <w:rPr>
          <w:lang w:val="uk-UA"/>
        </w:rPr>
        <w:t xml:space="preserve"> с.378]</w:t>
      </w:r>
      <w:r w:rsidRPr="00BB55E2">
        <w:rPr>
          <w:lang w:val="uk-UA"/>
        </w:rPr>
        <w:t>.</w:t>
      </w:r>
    </w:p>
    <w:p w:rsidR="00AF0EFD" w:rsidRPr="00BB55E2" w:rsidRDefault="00AF0EFD" w:rsidP="00BB55E2">
      <w:pPr>
        <w:pStyle w:val="af7"/>
        <w:rPr>
          <w:lang w:val="uk-UA"/>
        </w:rPr>
      </w:pPr>
      <w:r w:rsidRPr="00BB55E2">
        <w:rPr>
          <w:lang w:val="uk-UA"/>
        </w:rPr>
        <w:t>П</w:t>
      </w:r>
      <w:r w:rsidR="00F85BFD" w:rsidRPr="00BB55E2">
        <w:rPr>
          <w:lang w:val="uk-UA"/>
        </w:rPr>
        <w:t>роцес оновлення основних фондів</w:t>
      </w:r>
      <w:r w:rsidRPr="00BB55E2">
        <w:rPr>
          <w:lang w:val="uk-UA"/>
        </w:rPr>
        <w:t xml:space="preserve"> передбачає вивчення характеру їх вибуття. Оцінку вибуття основни</w:t>
      </w:r>
      <w:r w:rsidR="00F85BFD" w:rsidRPr="00BB55E2">
        <w:rPr>
          <w:lang w:val="uk-UA"/>
        </w:rPr>
        <w:t>х фондів</w:t>
      </w:r>
      <w:r w:rsidRPr="00BB55E2">
        <w:rPr>
          <w:lang w:val="uk-UA"/>
        </w:rPr>
        <w:t xml:space="preserve"> проводять за коефіціє</w:t>
      </w:r>
      <w:r w:rsidR="00F85BFD" w:rsidRPr="00BB55E2">
        <w:rPr>
          <w:lang w:val="uk-UA"/>
        </w:rPr>
        <w:t>н</w:t>
      </w:r>
      <w:r w:rsidRPr="00BB55E2">
        <w:rPr>
          <w:lang w:val="uk-UA"/>
        </w:rPr>
        <w:t>том вибуття (Квиб), який характеризує ступінь інтенс</w:t>
      </w:r>
      <w:r w:rsidR="00F85BFD" w:rsidRPr="00BB55E2">
        <w:rPr>
          <w:lang w:val="uk-UA"/>
        </w:rPr>
        <w:t>ивності вибуття основних фондів</w:t>
      </w:r>
      <w:r w:rsidRPr="00BB55E2">
        <w:rPr>
          <w:lang w:val="uk-UA"/>
        </w:rPr>
        <w:t xml:space="preserve"> з </w:t>
      </w:r>
      <w:r w:rsidR="00E7334C" w:rsidRPr="00BB55E2">
        <w:rPr>
          <w:lang w:val="uk-UA"/>
        </w:rPr>
        <w:t>виробни</w:t>
      </w:r>
      <w:r w:rsidRPr="00BB55E2">
        <w:rPr>
          <w:lang w:val="uk-UA"/>
        </w:rPr>
        <w:t>цтва і обчислюється як відношення вартості вибулих за</w:t>
      </w:r>
      <w:r w:rsidR="00E7334C" w:rsidRPr="00BB55E2">
        <w:rPr>
          <w:lang w:val="uk-UA"/>
        </w:rPr>
        <w:t xml:space="preserve"> звітній період основних фондів</w:t>
      </w:r>
      <w:r w:rsidRPr="00BB55E2">
        <w:rPr>
          <w:lang w:val="uk-UA"/>
        </w:rPr>
        <w:t xml:space="preserve"> (Фвиб.</w:t>
      </w:r>
      <w:r w:rsidR="00E7334C" w:rsidRPr="00BB55E2">
        <w:rPr>
          <w:lang w:val="uk-UA"/>
        </w:rPr>
        <w:t>) до вартості фондів</w:t>
      </w:r>
      <w:r w:rsidRPr="00BB55E2">
        <w:rPr>
          <w:lang w:val="uk-UA"/>
        </w:rPr>
        <w:t xml:space="preserve"> на початок цього ж періоду (Фпоч.р.):</w:t>
      </w:r>
    </w:p>
    <w:p w:rsidR="00BB55E2" w:rsidRPr="00BB55E2" w:rsidRDefault="00BB55E2" w:rsidP="00BB55E2">
      <w:pPr>
        <w:pStyle w:val="af7"/>
        <w:rPr>
          <w:lang w:val="uk-UA"/>
        </w:rPr>
      </w:pPr>
    </w:p>
    <w:p w:rsidR="00AF0EFD" w:rsidRPr="00BB55E2" w:rsidRDefault="00AF0EFD" w:rsidP="00BB55E2">
      <w:pPr>
        <w:pStyle w:val="af7"/>
        <w:rPr>
          <w:lang w:val="uk-UA"/>
        </w:rPr>
      </w:pPr>
      <w:r w:rsidRPr="00BB55E2">
        <w:rPr>
          <w:lang w:val="uk-UA"/>
        </w:rPr>
        <w:t>Квиб = Фвиб./Фпоч.р.</w:t>
      </w:r>
      <w:r w:rsidR="00BB55E2" w:rsidRPr="00BB55E2">
        <w:rPr>
          <w:lang w:val="uk-UA"/>
        </w:rPr>
        <w:t xml:space="preserve"> </w:t>
      </w:r>
      <w:r w:rsidRPr="00BB55E2">
        <w:rPr>
          <w:lang w:val="uk-UA"/>
        </w:rPr>
        <w:t>(1.</w:t>
      </w:r>
      <w:r w:rsidR="00F84909" w:rsidRPr="00BB55E2">
        <w:rPr>
          <w:lang w:val="uk-UA"/>
        </w:rPr>
        <w:t>1</w:t>
      </w:r>
      <w:r w:rsidRPr="00BB55E2">
        <w:rPr>
          <w:lang w:val="uk-UA"/>
        </w:rPr>
        <w:t>3)</w:t>
      </w:r>
    </w:p>
    <w:p w:rsidR="00AF0EFD" w:rsidRPr="00BB55E2" w:rsidRDefault="00AF0EFD" w:rsidP="00BB55E2">
      <w:pPr>
        <w:pStyle w:val="af7"/>
        <w:rPr>
          <w:lang w:val="uk-UA"/>
        </w:rPr>
      </w:pPr>
    </w:p>
    <w:p w:rsidR="00AF0EFD" w:rsidRPr="00BB55E2" w:rsidRDefault="00AF0EFD" w:rsidP="00BB55E2">
      <w:pPr>
        <w:pStyle w:val="af7"/>
        <w:rPr>
          <w:lang w:val="uk-UA"/>
        </w:rPr>
      </w:pPr>
      <w:r w:rsidRPr="00BB55E2">
        <w:rPr>
          <w:lang w:val="uk-UA"/>
        </w:rPr>
        <w:t>Як і коефіцієнт оновлення, коефіцієнт вибуття обчислює</w:t>
      </w:r>
      <w:r w:rsidR="00E7334C" w:rsidRPr="00BB55E2">
        <w:rPr>
          <w:lang w:val="uk-UA"/>
        </w:rPr>
        <w:t>ться за всіма основними фондами</w:t>
      </w:r>
      <w:r w:rsidRPr="00BB55E2">
        <w:rPr>
          <w:lang w:val="uk-UA"/>
        </w:rPr>
        <w:t>, промислово-виробничими, активною їх частиною, окремими група</w:t>
      </w:r>
      <w:r w:rsidR="00E7334C" w:rsidRPr="00BB55E2">
        <w:rPr>
          <w:lang w:val="uk-UA"/>
        </w:rPr>
        <w:t>ми промислово-виробничих фондів</w:t>
      </w:r>
      <w:r w:rsidRPr="00BB55E2">
        <w:rPr>
          <w:lang w:val="uk-UA"/>
        </w:rPr>
        <w:t xml:space="preserve"> та основними видами устаткування</w:t>
      </w:r>
      <w:r w:rsidR="00432760" w:rsidRPr="00BB55E2">
        <w:rPr>
          <w:lang w:val="uk-UA"/>
        </w:rPr>
        <w:t xml:space="preserve"> [26. с.83]</w:t>
      </w:r>
      <w:r w:rsidRPr="00BB55E2">
        <w:rPr>
          <w:lang w:val="uk-UA"/>
        </w:rPr>
        <w:t>.</w:t>
      </w:r>
    </w:p>
    <w:p w:rsidR="00AF0EFD" w:rsidRPr="00BB55E2" w:rsidRDefault="00AF0EFD" w:rsidP="00BB55E2">
      <w:pPr>
        <w:pStyle w:val="af7"/>
        <w:rPr>
          <w:lang w:val="uk-UA"/>
        </w:rPr>
      </w:pPr>
      <w:r w:rsidRPr="00BB55E2">
        <w:rPr>
          <w:lang w:val="uk-UA"/>
        </w:rPr>
        <w:t>У ході аналізу процеси оновл</w:t>
      </w:r>
      <w:r w:rsidR="00E7334C" w:rsidRPr="00BB55E2">
        <w:rPr>
          <w:lang w:val="uk-UA"/>
        </w:rPr>
        <w:t>ення та вибуття основних фондів</w:t>
      </w:r>
      <w:r w:rsidRPr="00BB55E2">
        <w:rPr>
          <w:lang w:val="uk-UA"/>
        </w:rPr>
        <w:t xml:space="preserve"> повинні бути взаємно оцінені. Для цього визначається коефіцієнт приросту (Кпр.</w:t>
      </w:r>
      <w:r w:rsidR="00E7334C" w:rsidRPr="00BB55E2">
        <w:rPr>
          <w:lang w:val="uk-UA"/>
        </w:rPr>
        <w:t>) основних фондів</w:t>
      </w:r>
      <w:r w:rsidRPr="00BB55E2">
        <w:rPr>
          <w:lang w:val="uk-UA"/>
        </w:rPr>
        <w:t>.</w:t>
      </w:r>
    </w:p>
    <w:p w:rsidR="00BB55E2" w:rsidRPr="00BB55E2" w:rsidRDefault="00AF0EFD" w:rsidP="00BB55E2">
      <w:pPr>
        <w:pStyle w:val="af7"/>
        <w:rPr>
          <w:lang w:val="uk-UA"/>
        </w:rPr>
      </w:pPr>
      <w:r w:rsidRPr="00BB55E2">
        <w:rPr>
          <w:lang w:val="uk-UA"/>
        </w:rPr>
        <w:t xml:space="preserve">Цей коефіцієнт характеризує </w:t>
      </w:r>
      <w:r w:rsidR="00E7334C" w:rsidRPr="00BB55E2">
        <w:rPr>
          <w:lang w:val="uk-UA"/>
        </w:rPr>
        <w:t>рівень приросту основних фондів</w:t>
      </w:r>
      <w:r w:rsidRPr="00BB55E2">
        <w:rPr>
          <w:lang w:val="uk-UA"/>
        </w:rPr>
        <w:t xml:space="preserve"> (окремих їх груп) за відповідний період і обчислюється як відношення ва</w:t>
      </w:r>
      <w:r w:rsidR="00E7334C" w:rsidRPr="00BB55E2">
        <w:rPr>
          <w:lang w:val="uk-UA"/>
        </w:rPr>
        <w:t>ртості приросту основних фондів</w:t>
      </w:r>
      <w:r w:rsidRPr="00BB55E2">
        <w:rPr>
          <w:lang w:val="uk-UA"/>
        </w:rPr>
        <w:t xml:space="preserve"> (Фввед. – Фвиб.) до їх вартості на початок періоду:</w:t>
      </w:r>
    </w:p>
    <w:p w:rsidR="00BB55E2" w:rsidRPr="00BB55E2" w:rsidRDefault="00BB55E2" w:rsidP="00BB55E2">
      <w:pPr>
        <w:pStyle w:val="af7"/>
        <w:rPr>
          <w:lang w:val="uk-UA"/>
        </w:rPr>
      </w:pPr>
    </w:p>
    <w:p w:rsidR="00AF0EFD" w:rsidRPr="00BB55E2" w:rsidRDefault="00AF0EFD" w:rsidP="00BB55E2">
      <w:pPr>
        <w:pStyle w:val="af7"/>
        <w:rPr>
          <w:lang w:val="uk-UA"/>
        </w:rPr>
      </w:pPr>
      <w:r w:rsidRPr="00BB55E2">
        <w:rPr>
          <w:lang w:val="uk-UA"/>
        </w:rPr>
        <w:t>Кпр. = (Фввед. – Фвиб.)/Фпоч.р.</w:t>
      </w:r>
      <w:r w:rsidR="00BB55E2" w:rsidRPr="00BB55E2">
        <w:rPr>
          <w:lang w:val="uk-UA"/>
        </w:rPr>
        <w:t xml:space="preserve"> </w:t>
      </w:r>
      <w:r w:rsidRPr="00BB55E2">
        <w:rPr>
          <w:lang w:val="uk-UA"/>
        </w:rPr>
        <w:t>(1.</w:t>
      </w:r>
      <w:r w:rsidR="00F84909" w:rsidRPr="00BB55E2">
        <w:rPr>
          <w:lang w:val="uk-UA"/>
        </w:rPr>
        <w:t>1</w:t>
      </w:r>
      <w:r w:rsidRPr="00BB55E2">
        <w:rPr>
          <w:lang w:val="uk-UA"/>
        </w:rPr>
        <w:t>4)</w:t>
      </w:r>
    </w:p>
    <w:p w:rsidR="00AF0EFD" w:rsidRPr="00BB55E2" w:rsidRDefault="00AF0EFD" w:rsidP="00BB55E2">
      <w:pPr>
        <w:pStyle w:val="af7"/>
        <w:rPr>
          <w:lang w:val="uk-UA"/>
        </w:rPr>
      </w:pPr>
    </w:p>
    <w:p w:rsidR="00AF0EFD" w:rsidRPr="00BB55E2" w:rsidRDefault="00AF0EFD" w:rsidP="00BB55E2">
      <w:pPr>
        <w:pStyle w:val="af7"/>
        <w:rPr>
          <w:lang w:val="uk-UA"/>
        </w:rPr>
      </w:pPr>
      <w:r w:rsidRPr="00BB55E2">
        <w:rPr>
          <w:lang w:val="uk-UA"/>
        </w:rPr>
        <w:t>Усі вищеназвані показники необхідно розглядати у взаємозв’язку, у динаміці за кілька років.</w:t>
      </w:r>
    </w:p>
    <w:p w:rsidR="00AF0EFD" w:rsidRPr="00BB55E2" w:rsidRDefault="00AF0EFD" w:rsidP="00BB55E2">
      <w:pPr>
        <w:pStyle w:val="af7"/>
        <w:rPr>
          <w:lang w:val="uk-UA"/>
        </w:rPr>
      </w:pPr>
      <w:r w:rsidRPr="00BB55E2">
        <w:rPr>
          <w:lang w:val="uk-UA"/>
        </w:rPr>
        <w:t xml:space="preserve">Коефіцієнт зношеності (Кзн.) визначається як відношення суми зношеності (Зн) за відповідний період до початкової </w:t>
      </w:r>
      <w:r w:rsidR="00E7334C" w:rsidRPr="00BB55E2">
        <w:rPr>
          <w:lang w:val="uk-UA"/>
        </w:rPr>
        <w:t>вартості цих же основних фондів</w:t>
      </w:r>
      <w:r w:rsidRPr="00BB55E2">
        <w:rPr>
          <w:lang w:val="uk-UA"/>
        </w:rPr>
        <w:t xml:space="preserve"> (Фк):</w:t>
      </w:r>
    </w:p>
    <w:p w:rsidR="00BB55E2" w:rsidRPr="00BB55E2" w:rsidRDefault="00BB55E2" w:rsidP="00BB55E2">
      <w:pPr>
        <w:pStyle w:val="af7"/>
        <w:rPr>
          <w:lang w:val="uk-UA"/>
        </w:rPr>
      </w:pPr>
    </w:p>
    <w:p w:rsidR="00AF0EFD" w:rsidRPr="00BB55E2" w:rsidRDefault="00AF0EFD" w:rsidP="00BB55E2">
      <w:pPr>
        <w:pStyle w:val="af7"/>
        <w:rPr>
          <w:lang w:val="uk-UA"/>
        </w:rPr>
      </w:pPr>
      <w:r w:rsidRPr="00BB55E2">
        <w:rPr>
          <w:lang w:val="uk-UA"/>
        </w:rPr>
        <w:t>Кзн. = Зн./Фк</w:t>
      </w:r>
      <w:r w:rsidR="00BB55E2" w:rsidRPr="00BB55E2">
        <w:rPr>
          <w:lang w:val="uk-UA"/>
        </w:rPr>
        <w:t xml:space="preserve"> </w:t>
      </w:r>
      <w:r w:rsidRPr="00BB55E2">
        <w:rPr>
          <w:lang w:val="uk-UA"/>
        </w:rPr>
        <w:t>(1.</w:t>
      </w:r>
      <w:r w:rsidR="00F84909" w:rsidRPr="00BB55E2">
        <w:rPr>
          <w:lang w:val="uk-UA"/>
        </w:rPr>
        <w:t>1</w:t>
      </w:r>
      <w:r w:rsidRPr="00BB55E2">
        <w:rPr>
          <w:lang w:val="uk-UA"/>
        </w:rPr>
        <w:t>5)</w:t>
      </w:r>
    </w:p>
    <w:p w:rsidR="00AF0EFD" w:rsidRPr="00BB55E2" w:rsidRDefault="00AF0EFD" w:rsidP="00BB55E2">
      <w:pPr>
        <w:pStyle w:val="af7"/>
        <w:rPr>
          <w:lang w:val="uk-UA"/>
        </w:rPr>
      </w:pPr>
    </w:p>
    <w:p w:rsidR="00AF0EFD" w:rsidRPr="00BB55E2" w:rsidRDefault="00AF0EFD" w:rsidP="00BB55E2">
      <w:pPr>
        <w:pStyle w:val="af7"/>
        <w:rPr>
          <w:lang w:val="uk-UA"/>
        </w:rPr>
      </w:pPr>
      <w:r w:rsidRPr="00BB55E2">
        <w:rPr>
          <w:lang w:val="uk-UA"/>
        </w:rPr>
        <w:t xml:space="preserve">Цей коефіцієнт вказує </w:t>
      </w:r>
      <w:r w:rsidR="00E7334C" w:rsidRPr="00BB55E2">
        <w:rPr>
          <w:lang w:val="uk-UA"/>
        </w:rPr>
        <w:t>міру залежності основних фондів</w:t>
      </w:r>
      <w:r w:rsidRPr="00BB55E2">
        <w:rPr>
          <w:lang w:val="uk-UA"/>
        </w:rPr>
        <w:t>, що перебувають в експлуатації, тобто ту ч</w:t>
      </w:r>
      <w:r w:rsidR="00E7334C" w:rsidRPr="00BB55E2">
        <w:rPr>
          <w:lang w:val="uk-UA"/>
        </w:rPr>
        <w:t>астину вартості основних фондів</w:t>
      </w:r>
      <w:r w:rsidRPr="00BB55E2">
        <w:rPr>
          <w:lang w:val="uk-UA"/>
        </w:rPr>
        <w:t>, яка перенесена на новостворений продукт.</w:t>
      </w:r>
    </w:p>
    <w:p w:rsidR="00AF0EFD" w:rsidRPr="00BB55E2" w:rsidRDefault="00AF0EFD" w:rsidP="00BB55E2">
      <w:pPr>
        <w:pStyle w:val="af7"/>
        <w:rPr>
          <w:lang w:val="uk-UA"/>
        </w:rPr>
      </w:pPr>
      <w:r w:rsidRPr="00BB55E2">
        <w:rPr>
          <w:lang w:val="uk-UA"/>
        </w:rPr>
        <w:t xml:space="preserve">Коефіцієнт придатності (Кпр.) обчислюється як відношення залишкової </w:t>
      </w:r>
      <w:r w:rsidR="00E7334C" w:rsidRPr="00BB55E2">
        <w:rPr>
          <w:lang w:val="uk-UA"/>
        </w:rPr>
        <w:t>вартості основних фондів</w:t>
      </w:r>
      <w:r w:rsidRPr="00BB55E2">
        <w:rPr>
          <w:lang w:val="uk-UA"/>
        </w:rPr>
        <w:t xml:space="preserve"> (Фз) до їх початкової вартості (Фп.):</w:t>
      </w:r>
    </w:p>
    <w:p w:rsidR="00BB55E2" w:rsidRPr="00BB55E2" w:rsidRDefault="00BB55E2" w:rsidP="00BB55E2">
      <w:pPr>
        <w:pStyle w:val="af7"/>
        <w:rPr>
          <w:lang w:val="uk-UA"/>
        </w:rPr>
      </w:pPr>
    </w:p>
    <w:p w:rsidR="00AF0EFD" w:rsidRPr="00BB55E2" w:rsidRDefault="00AF0EFD" w:rsidP="00BB55E2">
      <w:pPr>
        <w:pStyle w:val="af7"/>
        <w:rPr>
          <w:lang w:val="uk-UA"/>
        </w:rPr>
      </w:pPr>
      <w:r w:rsidRPr="00BB55E2">
        <w:rPr>
          <w:lang w:val="uk-UA"/>
        </w:rPr>
        <w:t>Кпр. = Фз./Фп. = 1 – Кзн.</w:t>
      </w:r>
      <w:r w:rsidR="00BB55E2" w:rsidRPr="00BB55E2">
        <w:rPr>
          <w:lang w:val="uk-UA"/>
        </w:rPr>
        <w:t xml:space="preserve"> </w:t>
      </w:r>
      <w:r w:rsidRPr="00BB55E2">
        <w:rPr>
          <w:lang w:val="uk-UA"/>
        </w:rPr>
        <w:t>(1.</w:t>
      </w:r>
      <w:r w:rsidR="00F84909" w:rsidRPr="00BB55E2">
        <w:rPr>
          <w:lang w:val="uk-UA"/>
        </w:rPr>
        <w:t>1</w:t>
      </w:r>
      <w:r w:rsidRPr="00BB55E2">
        <w:rPr>
          <w:lang w:val="uk-UA"/>
        </w:rPr>
        <w:t>7)</w:t>
      </w:r>
    </w:p>
    <w:p w:rsidR="00AF0EFD" w:rsidRPr="00BB55E2" w:rsidRDefault="00AF0EFD" w:rsidP="00BB55E2">
      <w:pPr>
        <w:pStyle w:val="af7"/>
        <w:rPr>
          <w:lang w:val="uk-UA"/>
        </w:rPr>
      </w:pPr>
    </w:p>
    <w:p w:rsidR="00AF0EFD" w:rsidRPr="00BB55E2" w:rsidRDefault="00AF0EFD" w:rsidP="00BB55E2">
      <w:pPr>
        <w:pStyle w:val="af7"/>
        <w:rPr>
          <w:lang w:val="uk-UA"/>
        </w:rPr>
      </w:pPr>
      <w:r w:rsidRPr="00BB55E2">
        <w:rPr>
          <w:lang w:val="uk-UA"/>
        </w:rPr>
        <w:t>Цей коефіцієнт показує, що чим більша його величина, відповідно до коефіцієнта зношеності, то кращий</w:t>
      </w:r>
      <w:r w:rsidR="00E7334C" w:rsidRPr="00BB55E2">
        <w:rPr>
          <w:lang w:val="uk-UA"/>
        </w:rPr>
        <w:t xml:space="preserve"> технічний стан основних фондів</w:t>
      </w:r>
      <w:r w:rsidR="00432760" w:rsidRPr="00BB55E2">
        <w:rPr>
          <w:lang w:val="uk-UA"/>
        </w:rPr>
        <w:t xml:space="preserve"> [11. с.104-127]</w:t>
      </w:r>
      <w:r w:rsidRPr="00BB55E2">
        <w:rPr>
          <w:lang w:val="uk-UA"/>
        </w:rPr>
        <w:t>.</w:t>
      </w:r>
    </w:p>
    <w:p w:rsidR="00AF0EFD" w:rsidRPr="00BB55E2" w:rsidRDefault="00AF0EFD" w:rsidP="00BB55E2">
      <w:pPr>
        <w:pStyle w:val="af7"/>
        <w:rPr>
          <w:lang w:val="uk-UA"/>
        </w:rPr>
      </w:pPr>
      <w:r w:rsidRPr="00BB55E2">
        <w:rPr>
          <w:lang w:val="uk-UA"/>
        </w:rPr>
        <w:t>Узагальнюючими показниками забезпеченості пі</w:t>
      </w:r>
      <w:r w:rsidR="00E7334C" w:rsidRPr="00BB55E2">
        <w:rPr>
          <w:lang w:val="uk-UA"/>
        </w:rPr>
        <w:t>дприємства основними фондами</w:t>
      </w:r>
      <w:r w:rsidRPr="00BB55E2">
        <w:rPr>
          <w:lang w:val="uk-UA"/>
        </w:rPr>
        <w:t xml:space="preserve"> є фондоозброєність, фондомісткість, коеф</w:t>
      </w:r>
      <w:r w:rsidR="00E7334C" w:rsidRPr="00BB55E2">
        <w:rPr>
          <w:lang w:val="uk-UA"/>
        </w:rPr>
        <w:t>іцієнт вартості основних фондів</w:t>
      </w:r>
      <w:r w:rsidRPr="00BB55E2">
        <w:rPr>
          <w:lang w:val="uk-UA"/>
        </w:rPr>
        <w:t xml:space="preserve"> в майні підприємства.</w:t>
      </w:r>
    </w:p>
    <w:p w:rsidR="00AF0EFD" w:rsidRPr="00BB55E2" w:rsidRDefault="00AF0EFD" w:rsidP="00BB55E2">
      <w:pPr>
        <w:pStyle w:val="af7"/>
        <w:rPr>
          <w:lang w:val="uk-UA"/>
        </w:rPr>
      </w:pPr>
      <w:r w:rsidRPr="00BB55E2">
        <w:rPr>
          <w:lang w:val="uk-UA"/>
        </w:rPr>
        <w:t>Фондоозброєність (Фозб.) – це відношення середньорічної вартос</w:t>
      </w:r>
      <w:r w:rsidR="00E7334C" w:rsidRPr="00BB55E2">
        <w:rPr>
          <w:lang w:val="uk-UA"/>
        </w:rPr>
        <w:t>ті промислово-виробничих фондів</w:t>
      </w:r>
      <w:r w:rsidRPr="00BB55E2">
        <w:rPr>
          <w:lang w:val="uk-UA"/>
        </w:rPr>
        <w:t xml:space="preserve"> до середньоспискової чисельності працівників:</w:t>
      </w:r>
    </w:p>
    <w:p w:rsidR="00BB55E2" w:rsidRPr="00BB55E2" w:rsidRDefault="00BB55E2" w:rsidP="00BB55E2">
      <w:pPr>
        <w:pStyle w:val="af7"/>
        <w:rPr>
          <w:lang w:val="uk-UA"/>
        </w:rPr>
      </w:pPr>
    </w:p>
    <w:p w:rsidR="00AF0EFD" w:rsidRPr="00BB55E2" w:rsidRDefault="00AF0EFD" w:rsidP="00BB55E2">
      <w:pPr>
        <w:pStyle w:val="af7"/>
        <w:rPr>
          <w:lang w:val="uk-UA"/>
        </w:rPr>
      </w:pPr>
      <w:r w:rsidRPr="00BB55E2">
        <w:rPr>
          <w:lang w:val="uk-UA"/>
        </w:rPr>
        <w:t>Фозб. = Фсер. / ССЧ</w:t>
      </w:r>
      <w:r w:rsidR="00BA0C8B" w:rsidRPr="00BB55E2">
        <w:rPr>
          <w:lang w:val="uk-UA"/>
        </w:rPr>
        <w:t>,</w:t>
      </w:r>
      <w:r w:rsidR="00BB55E2" w:rsidRPr="00BB55E2">
        <w:rPr>
          <w:lang w:val="uk-UA"/>
        </w:rPr>
        <w:t xml:space="preserve"> </w:t>
      </w:r>
      <w:r w:rsidRPr="00BB55E2">
        <w:rPr>
          <w:lang w:val="uk-UA"/>
        </w:rPr>
        <w:t>(1.</w:t>
      </w:r>
      <w:r w:rsidR="00F84909" w:rsidRPr="00BB55E2">
        <w:rPr>
          <w:lang w:val="uk-UA"/>
        </w:rPr>
        <w:t>18</w:t>
      </w:r>
      <w:r w:rsidRPr="00BB55E2">
        <w:rPr>
          <w:lang w:val="uk-UA"/>
        </w:rPr>
        <w:t>)</w:t>
      </w:r>
    </w:p>
    <w:p w:rsidR="005720A3" w:rsidRPr="00BB55E2" w:rsidRDefault="005720A3" w:rsidP="00BB55E2">
      <w:pPr>
        <w:pStyle w:val="af7"/>
        <w:rPr>
          <w:lang w:val="uk-UA"/>
        </w:rPr>
      </w:pPr>
    </w:p>
    <w:p w:rsidR="00BB55E2" w:rsidRPr="00BB55E2" w:rsidRDefault="005720A3" w:rsidP="00BB55E2">
      <w:pPr>
        <w:pStyle w:val="af7"/>
        <w:rPr>
          <w:lang w:val="uk-UA"/>
        </w:rPr>
      </w:pPr>
      <w:r w:rsidRPr="00BB55E2">
        <w:rPr>
          <w:lang w:val="uk-UA"/>
        </w:rPr>
        <w:t>де</w:t>
      </w:r>
      <w:r w:rsidR="00BA0C8B" w:rsidRPr="00BB55E2">
        <w:rPr>
          <w:lang w:val="uk-UA"/>
        </w:rPr>
        <w:t xml:space="preserve"> </w:t>
      </w:r>
      <w:r w:rsidR="00AF0EFD" w:rsidRPr="00BB55E2">
        <w:rPr>
          <w:lang w:val="uk-UA"/>
        </w:rPr>
        <w:t>Фсер – середнь</w:t>
      </w:r>
      <w:r w:rsidR="00E7334C" w:rsidRPr="00BB55E2">
        <w:rPr>
          <w:lang w:val="uk-UA"/>
        </w:rPr>
        <w:t>орічна вартість основних фондів</w:t>
      </w:r>
      <w:r w:rsidR="00AF0EFD" w:rsidRPr="00BB55E2">
        <w:rPr>
          <w:lang w:val="uk-UA"/>
        </w:rPr>
        <w:t xml:space="preserve"> за балансом;</w:t>
      </w:r>
    </w:p>
    <w:p w:rsidR="00AF0EFD" w:rsidRPr="00BB55E2" w:rsidRDefault="00AF0EFD" w:rsidP="00BB55E2">
      <w:pPr>
        <w:pStyle w:val="af7"/>
        <w:rPr>
          <w:lang w:val="uk-UA"/>
        </w:rPr>
      </w:pPr>
      <w:r w:rsidRPr="00BB55E2">
        <w:rPr>
          <w:lang w:val="uk-UA"/>
        </w:rPr>
        <w:t>ССЧ – середньоспискова чисельність працівників</w:t>
      </w:r>
      <w:r w:rsidR="00432760" w:rsidRPr="00BB55E2">
        <w:rPr>
          <w:lang w:val="uk-UA"/>
        </w:rPr>
        <w:t xml:space="preserve"> [5. с.338]</w:t>
      </w:r>
      <w:r w:rsidRPr="00BB55E2">
        <w:rPr>
          <w:lang w:val="uk-UA"/>
        </w:rPr>
        <w:t>.</w:t>
      </w:r>
    </w:p>
    <w:p w:rsidR="00BB55E2" w:rsidRPr="00BB55E2" w:rsidRDefault="00AF0EFD" w:rsidP="00BB55E2">
      <w:pPr>
        <w:pStyle w:val="af7"/>
        <w:rPr>
          <w:lang w:val="uk-UA"/>
        </w:rPr>
      </w:pPr>
      <w:r w:rsidRPr="00BB55E2">
        <w:rPr>
          <w:lang w:val="uk-UA"/>
        </w:rPr>
        <w:t>Коефіцієнт реа</w:t>
      </w:r>
      <w:r w:rsidR="00E7334C" w:rsidRPr="00BB55E2">
        <w:rPr>
          <w:lang w:val="uk-UA"/>
        </w:rPr>
        <w:t>льної вартості основних фондів</w:t>
      </w:r>
      <w:r w:rsidRPr="00BB55E2">
        <w:rPr>
          <w:lang w:val="uk-UA"/>
        </w:rPr>
        <w:t xml:space="preserve"> – це відношення зали</w:t>
      </w:r>
      <w:r w:rsidR="00E7334C" w:rsidRPr="00BB55E2">
        <w:rPr>
          <w:lang w:val="uk-UA"/>
        </w:rPr>
        <w:t>шкової вартості основних фондів</w:t>
      </w:r>
      <w:r w:rsidRPr="00BB55E2">
        <w:rPr>
          <w:lang w:val="uk-UA"/>
        </w:rPr>
        <w:t xml:space="preserve"> (Фз) до загальної вартості майна підприємства (ВМ):</w:t>
      </w:r>
    </w:p>
    <w:p w:rsidR="00BB55E2" w:rsidRPr="00BB55E2" w:rsidRDefault="00BB55E2" w:rsidP="00BB55E2">
      <w:pPr>
        <w:pStyle w:val="af7"/>
        <w:rPr>
          <w:lang w:val="uk-UA"/>
        </w:rPr>
      </w:pPr>
    </w:p>
    <w:p w:rsidR="00AF0EFD" w:rsidRPr="00BB55E2" w:rsidRDefault="00AF0EFD" w:rsidP="00BB55E2">
      <w:pPr>
        <w:pStyle w:val="af7"/>
        <w:rPr>
          <w:lang w:val="uk-UA"/>
        </w:rPr>
      </w:pPr>
      <w:r w:rsidRPr="00BB55E2">
        <w:rPr>
          <w:lang w:val="uk-UA"/>
        </w:rPr>
        <w:t>Креал. вар. = Фз / ВМ</w:t>
      </w:r>
      <w:r w:rsidR="00BB55E2" w:rsidRPr="00BB55E2">
        <w:rPr>
          <w:lang w:val="uk-UA"/>
        </w:rPr>
        <w:t xml:space="preserve"> </w:t>
      </w:r>
      <w:r w:rsidR="00F84909" w:rsidRPr="00BB55E2">
        <w:rPr>
          <w:lang w:val="uk-UA"/>
        </w:rPr>
        <w:t>(1.9</w:t>
      </w:r>
      <w:r w:rsidRPr="00BB55E2">
        <w:rPr>
          <w:lang w:val="uk-UA"/>
        </w:rPr>
        <w:t>)</w:t>
      </w:r>
    </w:p>
    <w:p w:rsidR="00AF0EFD" w:rsidRPr="00BB55E2" w:rsidRDefault="00AF0EFD" w:rsidP="00BB55E2">
      <w:pPr>
        <w:pStyle w:val="af7"/>
        <w:rPr>
          <w:lang w:val="uk-UA"/>
        </w:rPr>
      </w:pPr>
    </w:p>
    <w:p w:rsidR="00AF0EFD" w:rsidRPr="00BB55E2" w:rsidRDefault="00AF0EFD" w:rsidP="00BB55E2">
      <w:pPr>
        <w:pStyle w:val="af7"/>
        <w:rPr>
          <w:lang w:val="uk-UA"/>
        </w:rPr>
      </w:pPr>
      <w:r w:rsidRPr="00BB55E2">
        <w:rPr>
          <w:lang w:val="uk-UA"/>
        </w:rPr>
        <w:t>Фондомісткість (Фм) – це показник обернений до фондовіддачі. Він характ</w:t>
      </w:r>
      <w:r w:rsidR="00E7334C" w:rsidRPr="00BB55E2">
        <w:rPr>
          <w:lang w:val="uk-UA"/>
        </w:rPr>
        <w:t>еризує вартість основних фондів</w:t>
      </w:r>
      <w:r w:rsidRPr="00BB55E2">
        <w:rPr>
          <w:lang w:val="uk-UA"/>
        </w:rPr>
        <w:t>, яка припадає на одиницю вартості продукції (валової, товарної):</w:t>
      </w:r>
    </w:p>
    <w:p w:rsidR="00BB55E2" w:rsidRPr="00BB55E2" w:rsidRDefault="00BB55E2" w:rsidP="00BB55E2">
      <w:pPr>
        <w:pStyle w:val="af7"/>
        <w:rPr>
          <w:lang w:val="uk-UA"/>
        </w:rPr>
      </w:pPr>
    </w:p>
    <w:p w:rsidR="00AF0EFD" w:rsidRPr="00BB55E2" w:rsidRDefault="00AF0EFD" w:rsidP="00BB55E2">
      <w:pPr>
        <w:pStyle w:val="af7"/>
        <w:rPr>
          <w:lang w:val="uk-UA"/>
        </w:rPr>
      </w:pPr>
      <w:r w:rsidRPr="00BB55E2">
        <w:rPr>
          <w:lang w:val="uk-UA"/>
        </w:rPr>
        <w:t>Фм. = Фсер. / ТП</w:t>
      </w:r>
      <w:r w:rsidR="00BB55E2" w:rsidRPr="00BB55E2">
        <w:rPr>
          <w:lang w:val="uk-UA"/>
        </w:rPr>
        <w:t xml:space="preserve"> </w:t>
      </w:r>
      <w:r w:rsidR="00F84909" w:rsidRPr="00BB55E2">
        <w:rPr>
          <w:lang w:val="uk-UA"/>
        </w:rPr>
        <w:t>(1.10</w:t>
      </w:r>
      <w:r w:rsidRPr="00BB55E2">
        <w:rPr>
          <w:lang w:val="uk-UA"/>
        </w:rPr>
        <w:t>)</w:t>
      </w:r>
    </w:p>
    <w:p w:rsidR="00AF0EFD" w:rsidRPr="00BB55E2" w:rsidRDefault="00D91FB5" w:rsidP="00BB55E2">
      <w:pPr>
        <w:pStyle w:val="af7"/>
        <w:rPr>
          <w:lang w:val="uk-UA"/>
        </w:rPr>
      </w:pPr>
      <w:r>
        <w:rPr>
          <w:lang w:val="uk-UA"/>
        </w:rPr>
        <w:br w:type="page"/>
      </w:r>
      <w:r w:rsidR="00AF0EFD" w:rsidRPr="00BB55E2">
        <w:rPr>
          <w:lang w:val="uk-UA"/>
        </w:rPr>
        <w:t>Ефективність використ</w:t>
      </w:r>
      <w:r w:rsidR="00E7334C" w:rsidRPr="00BB55E2">
        <w:rPr>
          <w:lang w:val="uk-UA"/>
        </w:rPr>
        <w:t>ання основних виробничих фондів</w:t>
      </w:r>
      <w:r w:rsidR="00AF0EFD" w:rsidRPr="00BB55E2">
        <w:rPr>
          <w:lang w:val="uk-UA"/>
        </w:rPr>
        <w:t xml:space="preserve"> характеризується такими показниками, як фондовіддача та</w:t>
      </w:r>
      <w:r w:rsidR="00BB55E2" w:rsidRPr="00BB55E2">
        <w:rPr>
          <w:lang w:val="uk-UA"/>
        </w:rPr>
        <w:t xml:space="preserve"> </w:t>
      </w:r>
      <w:r w:rsidR="00AF0EFD" w:rsidRPr="00BB55E2">
        <w:rPr>
          <w:lang w:val="uk-UA"/>
        </w:rPr>
        <w:t>рентабельність.</w:t>
      </w:r>
    </w:p>
    <w:p w:rsidR="00AF0EFD" w:rsidRPr="00BB55E2" w:rsidRDefault="00AF0EFD" w:rsidP="00BB55E2">
      <w:pPr>
        <w:pStyle w:val="af7"/>
        <w:rPr>
          <w:lang w:val="uk-UA"/>
        </w:rPr>
      </w:pPr>
      <w:r w:rsidRPr="00BB55E2">
        <w:rPr>
          <w:lang w:val="uk-UA"/>
        </w:rPr>
        <w:t>Фондовіддача (Фв) – це відношення товарної продукції до середньорічної (балансової) вартості основних виробн</w:t>
      </w:r>
      <w:r w:rsidR="00E7334C" w:rsidRPr="00BB55E2">
        <w:rPr>
          <w:lang w:val="uk-UA"/>
        </w:rPr>
        <w:t>ичих фондів</w:t>
      </w:r>
      <w:r w:rsidRPr="00BB55E2">
        <w:rPr>
          <w:lang w:val="uk-UA"/>
        </w:rPr>
        <w:t xml:space="preserve"> підприємства:</w:t>
      </w:r>
    </w:p>
    <w:p w:rsidR="00BB55E2" w:rsidRPr="00BB55E2" w:rsidRDefault="00BB55E2" w:rsidP="00BB55E2">
      <w:pPr>
        <w:pStyle w:val="af7"/>
        <w:rPr>
          <w:lang w:val="uk-UA"/>
        </w:rPr>
      </w:pPr>
    </w:p>
    <w:p w:rsidR="00AF0EFD" w:rsidRPr="00BB55E2" w:rsidRDefault="00AF0EFD" w:rsidP="00BB55E2">
      <w:pPr>
        <w:pStyle w:val="af7"/>
        <w:rPr>
          <w:lang w:val="uk-UA"/>
        </w:rPr>
      </w:pPr>
      <w:r w:rsidRPr="00BB55E2">
        <w:rPr>
          <w:lang w:val="uk-UA"/>
        </w:rPr>
        <w:t>Фв. = ТП / Фсер.</w:t>
      </w:r>
      <w:r w:rsidR="00BA0C8B" w:rsidRPr="00BB55E2">
        <w:rPr>
          <w:lang w:val="uk-UA"/>
        </w:rPr>
        <w:t>,</w:t>
      </w:r>
      <w:r w:rsidR="00BB55E2" w:rsidRPr="00BB55E2">
        <w:rPr>
          <w:lang w:val="uk-UA"/>
        </w:rPr>
        <w:t xml:space="preserve"> </w:t>
      </w:r>
      <w:r w:rsidR="00F84909" w:rsidRPr="00BB55E2">
        <w:rPr>
          <w:lang w:val="uk-UA"/>
        </w:rPr>
        <w:t>(1.11</w:t>
      </w:r>
      <w:r w:rsidRPr="00BB55E2">
        <w:rPr>
          <w:lang w:val="uk-UA"/>
        </w:rPr>
        <w:t>)</w:t>
      </w:r>
    </w:p>
    <w:p w:rsidR="005720A3" w:rsidRPr="00BB55E2" w:rsidRDefault="005720A3" w:rsidP="00BB55E2">
      <w:pPr>
        <w:pStyle w:val="af7"/>
        <w:rPr>
          <w:lang w:val="uk-UA"/>
        </w:rPr>
      </w:pPr>
    </w:p>
    <w:p w:rsidR="00BB55E2" w:rsidRPr="00BB55E2" w:rsidRDefault="005720A3" w:rsidP="00BB55E2">
      <w:pPr>
        <w:pStyle w:val="af7"/>
        <w:rPr>
          <w:lang w:val="uk-UA"/>
        </w:rPr>
      </w:pPr>
      <w:r w:rsidRPr="00BB55E2">
        <w:rPr>
          <w:lang w:val="uk-UA"/>
        </w:rPr>
        <w:t>де</w:t>
      </w:r>
      <w:r w:rsidR="00BB55E2" w:rsidRPr="00BB55E2">
        <w:rPr>
          <w:lang w:val="uk-UA"/>
        </w:rPr>
        <w:t xml:space="preserve"> </w:t>
      </w:r>
      <w:r w:rsidR="00AF0EFD" w:rsidRPr="00BB55E2">
        <w:rPr>
          <w:lang w:val="uk-UA"/>
        </w:rPr>
        <w:t>ТП – обсяг товарної продукції підприємства за звітний період;</w:t>
      </w:r>
    </w:p>
    <w:p w:rsidR="00AF0EFD" w:rsidRPr="00BB55E2" w:rsidRDefault="00AF0EFD" w:rsidP="00BB55E2">
      <w:pPr>
        <w:pStyle w:val="af7"/>
        <w:rPr>
          <w:lang w:val="uk-UA"/>
        </w:rPr>
      </w:pPr>
      <w:r w:rsidRPr="00BB55E2">
        <w:rPr>
          <w:lang w:val="uk-UA"/>
        </w:rPr>
        <w:t xml:space="preserve">Фсер. – середньорічна вартість основних виробничих </w:t>
      </w:r>
      <w:r w:rsidR="00E7334C" w:rsidRPr="00BB55E2">
        <w:rPr>
          <w:lang w:val="uk-UA"/>
        </w:rPr>
        <w:t>фондів</w:t>
      </w:r>
      <w:r w:rsidRPr="00BB55E2">
        <w:rPr>
          <w:lang w:val="uk-UA"/>
        </w:rPr>
        <w:t>.</w:t>
      </w:r>
    </w:p>
    <w:p w:rsidR="00AF0EFD" w:rsidRPr="00BB55E2" w:rsidRDefault="00AF0EFD" w:rsidP="00BB55E2">
      <w:pPr>
        <w:pStyle w:val="af7"/>
        <w:rPr>
          <w:lang w:val="uk-UA"/>
        </w:rPr>
      </w:pPr>
      <w:r w:rsidRPr="00BB55E2">
        <w:rPr>
          <w:lang w:val="uk-UA"/>
        </w:rPr>
        <w:t xml:space="preserve">Цей показник показує скільки вироблено продукції в розрахунку на 1 </w:t>
      </w:r>
      <w:r w:rsidR="00E7334C" w:rsidRPr="00BB55E2">
        <w:rPr>
          <w:lang w:val="uk-UA"/>
        </w:rPr>
        <w:t>гривню вартості основних фондів</w:t>
      </w:r>
      <w:r w:rsidRPr="00BB55E2">
        <w:rPr>
          <w:lang w:val="uk-UA"/>
        </w:rPr>
        <w:t>.</w:t>
      </w:r>
    </w:p>
    <w:p w:rsidR="00BB55E2" w:rsidRPr="00BB55E2" w:rsidRDefault="00AF0EFD" w:rsidP="00BB55E2">
      <w:pPr>
        <w:pStyle w:val="af7"/>
        <w:rPr>
          <w:lang w:val="uk-UA"/>
        </w:rPr>
      </w:pPr>
      <w:r w:rsidRPr="00BB55E2">
        <w:rPr>
          <w:lang w:val="uk-UA"/>
        </w:rPr>
        <w:t>Рентабельн</w:t>
      </w:r>
      <w:r w:rsidR="00E7334C" w:rsidRPr="00BB55E2">
        <w:rPr>
          <w:lang w:val="uk-UA"/>
        </w:rPr>
        <w:t>ість основних виробничих фондів</w:t>
      </w:r>
      <w:r w:rsidRPr="00BB55E2">
        <w:rPr>
          <w:lang w:val="uk-UA"/>
        </w:rPr>
        <w:t>(Ро.з.) – це відношення балансового прибутку до середньорічної варто</w:t>
      </w:r>
      <w:r w:rsidR="00E7334C" w:rsidRPr="00BB55E2">
        <w:rPr>
          <w:lang w:val="uk-UA"/>
        </w:rPr>
        <w:t>сті основних фондів</w:t>
      </w:r>
      <w:r w:rsidRPr="00BB55E2">
        <w:rPr>
          <w:lang w:val="uk-UA"/>
        </w:rPr>
        <w:t>:</w:t>
      </w:r>
    </w:p>
    <w:p w:rsidR="00BB55E2" w:rsidRPr="00BB55E2" w:rsidRDefault="00AF0EFD" w:rsidP="00BB55E2">
      <w:pPr>
        <w:pStyle w:val="af7"/>
        <w:rPr>
          <w:lang w:val="uk-UA"/>
        </w:rPr>
      </w:pPr>
      <w:r w:rsidRPr="00BB55E2">
        <w:rPr>
          <w:lang w:val="uk-UA"/>
        </w:rPr>
        <w:t>де П – балансовий прибуток за звітний період.</w:t>
      </w:r>
    </w:p>
    <w:p w:rsidR="00BB55E2" w:rsidRPr="00BB55E2" w:rsidRDefault="00BB55E2" w:rsidP="00BB55E2">
      <w:pPr>
        <w:pStyle w:val="af7"/>
        <w:rPr>
          <w:lang w:val="uk-UA"/>
        </w:rPr>
      </w:pPr>
    </w:p>
    <w:p w:rsidR="00AF0EFD" w:rsidRPr="00BB55E2" w:rsidRDefault="00AF0EFD" w:rsidP="00BB55E2">
      <w:pPr>
        <w:pStyle w:val="af7"/>
        <w:rPr>
          <w:lang w:val="uk-UA"/>
        </w:rPr>
      </w:pPr>
      <w:r w:rsidRPr="00BB55E2">
        <w:rPr>
          <w:lang w:val="uk-UA"/>
        </w:rPr>
        <w:t>Ро.з. = П / Фсер.</w:t>
      </w:r>
      <w:r w:rsidR="00BB55E2" w:rsidRPr="00BB55E2">
        <w:rPr>
          <w:lang w:val="uk-UA"/>
        </w:rPr>
        <w:t xml:space="preserve"> </w:t>
      </w:r>
      <w:r w:rsidR="00F84909" w:rsidRPr="00BB55E2">
        <w:rPr>
          <w:lang w:val="uk-UA"/>
        </w:rPr>
        <w:t>(1.12</w:t>
      </w:r>
      <w:r w:rsidRPr="00BB55E2">
        <w:rPr>
          <w:lang w:val="uk-UA"/>
        </w:rPr>
        <w:t>)</w:t>
      </w:r>
    </w:p>
    <w:p w:rsidR="00AF0EFD" w:rsidRPr="00BB55E2" w:rsidRDefault="00AF0EFD" w:rsidP="00BB55E2">
      <w:pPr>
        <w:pStyle w:val="af7"/>
        <w:rPr>
          <w:lang w:val="uk-UA"/>
        </w:rPr>
      </w:pPr>
    </w:p>
    <w:p w:rsidR="00AF0EFD" w:rsidRPr="00BB55E2" w:rsidRDefault="00AF0EFD" w:rsidP="00BB55E2">
      <w:pPr>
        <w:pStyle w:val="af7"/>
        <w:rPr>
          <w:lang w:val="uk-UA"/>
        </w:rPr>
      </w:pPr>
      <w:r w:rsidRPr="00BB55E2">
        <w:rPr>
          <w:lang w:val="uk-UA"/>
        </w:rPr>
        <w:t>Цей показник показує скільки прибутку отримало підприємство в розраху</w:t>
      </w:r>
      <w:r w:rsidR="00E7334C" w:rsidRPr="00BB55E2">
        <w:rPr>
          <w:lang w:val="uk-UA"/>
        </w:rPr>
        <w:t>нку на 1 гривню основних фондів</w:t>
      </w:r>
      <w:r w:rsidR="00432760" w:rsidRPr="00BB55E2">
        <w:rPr>
          <w:lang w:val="uk-UA"/>
        </w:rPr>
        <w:t xml:space="preserve"> [</w:t>
      </w:r>
      <w:r w:rsidR="005E786B" w:rsidRPr="00BB55E2">
        <w:rPr>
          <w:lang w:val="uk-UA"/>
        </w:rPr>
        <w:t>23. с.18</w:t>
      </w:r>
      <w:r w:rsidR="00432760" w:rsidRPr="00BB55E2">
        <w:rPr>
          <w:lang w:val="uk-UA"/>
        </w:rPr>
        <w:t>]</w:t>
      </w:r>
      <w:r w:rsidRPr="00BB55E2">
        <w:rPr>
          <w:lang w:val="uk-UA"/>
        </w:rPr>
        <w:t>.</w:t>
      </w:r>
    </w:p>
    <w:p w:rsidR="00B61976" w:rsidRPr="00BB55E2" w:rsidRDefault="00B61976" w:rsidP="00BB55E2">
      <w:pPr>
        <w:pStyle w:val="af7"/>
        <w:rPr>
          <w:lang w:val="uk-UA"/>
        </w:rPr>
      </w:pPr>
    </w:p>
    <w:p w:rsidR="00B61976" w:rsidRPr="00BB55E2" w:rsidRDefault="00E7334C" w:rsidP="00BB55E2">
      <w:pPr>
        <w:pStyle w:val="af7"/>
        <w:rPr>
          <w:lang w:val="uk-UA"/>
        </w:rPr>
      </w:pPr>
      <w:r w:rsidRPr="00BB55E2">
        <w:rPr>
          <w:lang w:val="uk-UA"/>
        </w:rPr>
        <w:t>1.3. Система показників ефективного використання основних фондів на підприємствах</w:t>
      </w:r>
    </w:p>
    <w:p w:rsidR="00642816" w:rsidRPr="00BB55E2" w:rsidRDefault="00642816" w:rsidP="00BB55E2">
      <w:pPr>
        <w:pStyle w:val="af7"/>
        <w:rPr>
          <w:lang w:val="uk-UA"/>
        </w:rPr>
      </w:pPr>
    </w:p>
    <w:p w:rsidR="00642816" w:rsidRPr="00BB55E2" w:rsidRDefault="00642816" w:rsidP="00BB55E2">
      <w:pPr>
        <w:pStyle w:val="af7"/>
        <w:rPr>
          <w:lang w:val="uk-UA"/>
        </w:rPr>
      </w:pPr>
      <w:r w:rsidRPr="00BB55E2">
        <w:rPr>
          <w:lang w:val="uk-UA"/>
        </w:rPr>
        <w:t xml:space="preserve">Одним з найважливіших завдань підприємства в сучасних умовах є підвищення ефективності використання основних </w:t>
      </w:r>
      <w:r w:rsidR="00E7334C" w:rsidRPr="00BB55E2">
        <w:rPr>
          <w:lang w:val="uk-UA"/>
        </w:rPr>
        <w:t>фондів</w:t>
      </w:r>
      <w:r w:rsidRPr="00BB55E2">
        <w:rPr>
          <w:lang w:val="uk-UA"/>
        </w:rPr>
        <w:t>. Показники ефективності використ</w:t>
      </w:r>
      <w:r w:rsidR="00E7334C" w:rsidRPr="00BB55E2">
        <w:rPr>
          <w:lang w:val="uk-UA"/>
        </w:rPr>
        <w:t>ання основних виробничих фондів</w:t>
      </w:r>
      <w:r w:rsidRPr="00BB55E2">
        <w:rPr>
          <w:lang w:val="uk-UA"/>
        </w:rPr>
        <w:t xml:space="preserve"> зображені на</w:t>
      </w:r>
      <w:r w:rsidR="00BB55E2" w:rsidRPr="00BB55E2">
        <w:rPr>
          <w:lang w:val="uk-UA"/>
        </w:rPr>
        <w:t xml:space="preserve"> </w:t>
      </w:r>
      <w:r w:rsidRPr="00BB55E2">
        <w:rPr>
          <w:lang w:val="uk-UA"/>
        </w:rPr>
        <w:t>рисунку</w:t>
      </w:r>
      <w:r w:rsidR="00BB55E2" w:rsidRPr="00BB55E2">
        <w:rPr>
          <w:lang w:val="uk-UA"/>
        </w:rPr>
        <w:t xml:space="preserve"> </w:t>
      </w:r>
      <w:r w:rsidRPr="00BB55E2">
        <w:rPr>
          <w:lang w:val="uk-UA"/>
        </w:rPr>
        <w:t>1.</w:t>
      </w:r>
      <w:r w:rsidR="00BA0C8B" w:rsidRPr="00BB55E2">
        <w:rPr>
          <w:lang w:val="uk-UA"/>
        </w:rPr>
        <w:t>1</w:t>
      </w:r>
      <w:r w:rsidR="005E786B" w:rsidRPr="00BB55E2">
        <w:rPr>
          <w:lang w:val="uk-UA"/>
        </w:rPr>
        <w:t xml:space="preserve"> [25. с.46]</w:t>
      </w:r>
      <w:r w:rsidR="00BA0C8B" w:rsidRPr="00BB55E2">
        <w:rPr>
          <w:lang w:val="uk-UA"/>
        </w:rPr>
        <w:t>.</w:t>
      </w:r>
    </w:p>
    <w:p w:rsidR="007773A3" w:rsidRPr="00BB55E2" w:rsidRDefault="00BA0C8B" w:rsidP="00BB55E2">
      <w:pPr>
        <w:pStyle w:val="af7"/>
        <w:rPr>
          <w:lang w:val="uk-UA"/>
        </w:rPr>
      </w:pPr>
      <w:r w:rsidRPr="00BB55E2">
        <w:rPr>
          <w:lang w:val="uk-UA"/>
        </w:rPr>
        <w:t xml:space="preserve">В практиці роботи підприємств застосовується також метод інтегральної оцінки, який дозволяв надати узагальнюючу оцінку ефективності використання основних </w:t>
      </w:r>
      <w:r w:rsidR="00E7334C" w:rsidRPr="00BB55E2">
        <w:rPr>
          <w:lang w:val="uk-UA"/>
        </w:rPr>
        <w:t>фондів</w:t>
      </w:r>
      <w:r w:rsidRPr="00BB55E2">
        <w:rPr>
          <w:lang w:val="uk-UA"/>
        </w:rPr>
        <w:t xml:space="preserve"> підприємства.</w:t>
      </w:r>
    </w:p>
    <w:p w:rsidR="00BA0C8B" w:rsidRPr="00BB55E2" w:rsidRDefault="00BA0C8B" w:rsidP="00BB55E2">
      <w:pPr>
        <w:pStyle w:val="af7"/>
        <w:rPr>
          <w:lang w:val="uk-UA"/>
        </w:rPr>
      </w:pPr>
      <w:r w:rsidRPr="00BB55E2">
        <w:rPr>
          <w:lang w:val="uk-UA"/>
        </w:rPr>
        <w:t xml:space="preserve">Розрахунок значення інтегрального показника зміни ефективності використання основних </w:t>
      </w:r>
      <w:r w:rsidR="00E7334C" w:rsidRPr="00BB55E2">
        <w:rPr>
          <w:lang w:val="uk-UA"/>
        </w:rPr>
        <w:t>фондів</w:t>
      </w:r>
      <w:r w:rsidRPr="00BB55E2">
        <w:rPr>
          <w:lang w:val="uk-UA"/>
        </w:rPr>
        <w:t xml:space="preserve"> КЕФ здійснюється за формулою:</w:t>
      </w:r>
    </w:p>
    <w:p w:rsidR="00D91FB5" w:rsidRDefault="00D91FB5" w:rsidP="00BB55E2">
      <w:pPr>
        <w:pStyle w:val="af7"/>
        <w:rPr>
          <w:lang w:val="uk-UA"/>
        </w:rPr>
      </w:pPr>
    </w:p>
    <w:p w:rsidR="00BA0C8B" w:rsidRPr="00BB55E2" w:rsidRDefault="00FE1E8E" w:rsidP="0011760C">
      <w:pPr>
        <w:pStyle w:val="af7"/>
        <w:rPr>
          <w:lang w:val="uk-UA"/>
        </w:rPr>
      </w:pPr>
      <w:r>
        <w:rPr>
          <w:position w:val="-6"/>
          <w:lang w:val="uk-UA"/>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02.75pt;height:17.25pt">
            <v:imagedata r:id="rId7" o:title=""/>
          </v:shape>
        </w:pict>
      </w:r>
      <w:r w:rsidR="0011760C">
        <w:rPr>
          <w:lang w:val="uk-UA"/>
        </w:rPr>
        <w:t>,</w:t>
      </w:r>
      <w:r w:rsidR="00BB55E2" w:rsidRPr="00BB55E2">
        <w:rPr>
          <w:lang w:val="uk-UA"/>
        </w:rPr>
        <w:t xml:space="preserve"> </w:t>
      </w:r>
      <w:r w:rsidR="005720A3" w:rsidRPr="00BB55E2">
        <w:rPr>
          <w:lang w:val="uk-UA"/>
        </w:rPr>
        <w:t>(1.</w:t>
      </w:r>
      <w:r w:rsidR="00F84909" w:rsidRPr="00BB55E2">
        <w:rPr>
          <w:lang w:val="uk-UA"/>
        </w:rPr>
        <w:t>13</w:t>
      </w:r>
      <w:r w:rsidR="005720A3" w:rsidRPr="00BB55E2">
        <w:rPr>
          <w:lang w:val="uk-UA"/>
        </w:rPr>
        <w:t>)</w:t>
      </w:r>
    </w:p>
    <w:p w:rsidR="00BB55E2" w:rsidRPr="00BB55E2" w:rsidRDefault="00BB55E2" w:rsidP="00BB55E2">
      <w:pPr>
        <w:pStyle w:val="af7"/>
        <w:rPr>
          <w:lang w:val="uk-UA"/>
        </w:rPr>
      </w:pPr>
    </w:p>
    <w:p w:rsidR="00BA0C8B" w:rsidRPr="00BB55E2" w:rsidRDefault="005720A3" w:rsidP="00BB55E2">
      <w:pPr>
        <w:pStyle w:val="af7"/>
        <w:rPr>
          <w:lang w:val="uk-UA"/>
        </w:rPr>
      </w:pPr>
      <w:r w:rsidRPr="00BB55E2">
        <w:rPr>
          <w:lang w:val="uk-UA"/>
        </w:rPr>
        <w:t xml:space="preserve">де </w:t>
      </w:r>
      <w:r w:rsidR="00BA0C8B" w:rsidRPr="00BB55E2">
        <w:rPr>
          <w:lang w:val="uk-UA"/>
        </w:rPr>
        <w:t xml:space="preserve">ІРФ - індекс зміни прибутковості основних </w:t>
      </w:r>
      <w:r w:rsidR="00E7334C" w:rsidRPr="00BB55E2">
        <w:rPr>
          <w:lang w:val="uk-UA"/>
        </w:rPr>
        <w:t>фондів</w:t>
      </w:r>
      <w:r w:rsidR="00BA0C8B" w:rsidRPr="00BB55E2">
        <w:rPr>
          <w:lang w:val="uk-UA"/>
        </w:rPr>
        <w:t xml:space="preserve"> за аналітичний період;</w:t>
      </w:r>
    </w:p>
    <w:p w:rsidR="00BA0C8B" w:rsidRDefault="00BA0C8B" w:rsidP="00BB55E2">
      <w:pPr>
        <w:pStyle w:val="af7"/>
        <w:rPr>
          <w:lang w:val="uk-UA"/>
        </w:rPr>
      </w:pPr>
      <w:r w:rsidRPr="00BB55E2">
        <w:rPr>
          <w:lang w:val="uk-UA"/>
        </w:rPr>
        <w:t xml:space="preserve">ІФВ - індекс зміни фондовіддачі основних </w:t>
      </w:r>
      <w:r w:rsidR="00E7334C" w:rsidRPr="00BB55E2">
        <w:rPr>
          <w:lang w:val="uk-UA"/>
        </w:rPr>
        <w:t>фондів</w:t>
      </w:r>
      <w:r w:rsidRPr="00BB55E2">
        <w:rPr>
          <w:lang w:val="uk-UA"/>
        </w:rPr>
        <w:t xml:space="preserve"> (або доходовіддачі) за аналітичний період</w:t>
      </w:r>
      <w:r w:rsidR="005E786B" w:rsidRPr="00BB55E2">
        <w:rPr>
          <w:lang w:val="uk-UA"/>
        </w:rPr>
        <w:t xml:space="preserve"> [13. с.119]</w:t>
      </w:r>
      <w:r w:rsidRPr="00BB55E2">
        <w:rPr>
          <w:lang w:val="uk-UA"/>
        </w:rPr>
        <w:t>.</w:t>
      </w:r>
    </w:p>
    <w:p w:rsidR="0011760C" w:rsidRDefault="0011760C" w:rsidP="00BB55E2">
      <w:pPr>
        <w:pStyle w:val="af7"/>
        <w:rPr>
          <w:lang w:val="uk-UA"/>
        </w:rPr>
      </w:pPr>
    </w:p>
    <w:p w:rsidR="0011760C" w:rsidRDefault="00FE1E8E" w:rsidP="00BB55E2">
      <w:pPr>
        <w:pStyle w:val="af7"/>
        <w:rPr>
          <w:lang w:val="uk-UA"/>
        </w:rPr>
      </w:pPr>
      <w:r>
        <w:rPr>
          <w:lang w:val="uk-UA"/>
        </w:rPr>
        <w:pict>
          <v:shape id="_x0000_i1026" type="#_x0000_t75" style="width:357pt;height:322.5pt">
            <v:imagedata r:id="rId8" o:title=""/>
          </v:shape>
        </w:pict>
      </w:r>
    </w:p>
    <w:p w:rsidR="00642816" w:rsidRDefault="00642816" w:rsidP="00BB55E2">
      <w:pPr>
        <w:pStyle w:val="af7"/>
        <w:rPr>
          <w:lang w:val="uk-UA"/>
        </w:rPr>
      </w:pPr>
      <w:r w:rsidRPr="00BB55E2">
        <w:rPr>
          <w:lang w:val="uk-UA"/>
        </w:rPr>
        <w:t>Рис. 1.1. Показники забезпечення, стану та ефективнос</w:t>
      </w:r>
      <w:r w:rsidR="00D53A14" w:rsidRPr="00BB55E2">
        <w:rPr>
          <w:lang w:val="uk-UA"/>
        </w:rPr>
        <w:t>ті використання основних фондів</w:t>
      </w:r>
      <w:r w:rsidR="0097733E" w:rsidRPr="00BB55E2">
        <w:rPr>
          <w:lang w:val="uk-UA"/>
        </w:rPr>
        <w:t>.</w:t>
      </w:r>
    </w:p>
    <w:p w:rsidR="0011760C" w:rsidRPr="00BB55E2" w:rsidRDefault="0011760C" w:rsidP="00BB55E2">
      <w:pPr>
        <w:pStyle w:val="af7"/>
        <w:rPr>
          <w:lang w:val="uk-UA"/>
        </w:rPr>
      </w:pPr>
    </w:p>
    <w:p w:rsidR="00BB55E2" w:rsidRPr="00BB55E2" w:rsidRDefault="00E8684A" w:rsidP="00BB55E2">
      <w:pPr>
        <w:pStyle w:val="af7"/>
        <w:rPr>
          <w:lang w:val="uk-UA"/>
        </w:rPr>
      </w:pPr>
      <w:r w:rsidRPr="00BB55E2">
        <w:rPr>
          <w:lang w:val="uk-UA"/>
        </w:rPr>
        <w:t xml:space="preserve">У процесі аналізу виявляються і вивчаються чинники, які тим або інакшим образом впливають на результати діяльності підприємства і зокрема на ефективність використання основних </w:t>
      </w:r>
      <w:r w:rsidR="00D53A14" w:rsidRPr="00BB55E2">
        <w:rPr>
          <w:lang w:val="uk-UA"/>
        </w:rPr>
        <w:t>фондів</w:t>
      </w:r>
      <w:r w:rsidRPr="00BB55E2">
        <w:rPr>
          <w:lang w:val="uk-UA"/>
        </w:rPr>
        <w:t>.</w:t>
      </w:r>
    </w:p>
    <w:p w:rsidR="00BB55E2" w:rsidRPr="00BB55E2" w:rsidRDefault="00E8684A" w:rsidP="00BB55E2">
      <w:pPr>
        <w:pStyle w:val="af7"/>
        <w:rPr>
          <w:lang w:val="uk-UA"/>
        </w:rPr>
      </w:pPr>
      <w:r w:rsidRPr="00BB55E2">
        <w:rPr>
          <w:lang w:val="uk-UA"/>
        </w:rPr>
        <w:t xml:space="preserve">Тим самим виявляються шляхи і резерви збільшення ефективності використання основних </w:t>
      </w:r>
      <w:r w:rsidR="00D53A14" w:rsidRPr="00BB55E2">
        <w:rPr>
          <w:lang w:val="uk-UA"/>
        </w:rPr>
        <w:t>фондів</w:t>
      </w:r>
      <w:r w:rsidRPr="00BB55E2">
        <w:rPr>
          <w:lang w:val="uk-UA"/>
        </w:rPr>
        <w:t xml:space="preserve">. Ними можуть бути введення в дію не встановленого обладнання, заміна і модернізація його, скорочення </w:t>
      </w:r>
      <w:r w:rsidR="007773A3" w:rsidRPr="00BB55E2">
        <w:rPr>
          <w:lang w:val="uk-UA"/>
        </w:rPr>
        <w:t>ц</w:t>
      </w:r>
      <w:r w:rsidR="00E64E4F" w:rsidRPr="00BB55E2">
        <w:rPr>
          <w:lang w:val="uk-UA"/>
        </w:rPr>
        <w:t>ілоденних</w:t>
      </w:r>
      <w:r w:rsidRPr="00BB55E2">
        <w:rPr>
          <w:lang w:val="uk-UA"/>
        </w:rPr>
        <w:t xml:space="preserve"> і внут</w:t>
      </w:r>
      <w:r w:rsidR="00E64E4F" w:rsidRPr="00BB55E2">
        <w:rPr>
          <w:lang w:val="uk-UA"/>
        </w:rPr>
        <w:t>рішньозмінних</w:t>
      </w:r>
      <w:r w:rsidRPr="00BB55E2">
        <w:rPr>
          <w:lang w:val="uk-UA"/>
        </w:rPr>
        <w:t xml:space="preserve"> простої</w:t>
      </w:r>
      <w:r w:rsidR="007773A3" w:rsidRPr="00BB55E2">
        <w:rPr>
          <w:lang w:val="uk-UA"/>
        </w:rPr>
        <w:t>в, підвищення коефіцієнта змінно</w:t>
      </w:r>
      <w:r w:rsidRPr="00BB55E2">
        <w:rPr>
          <w:lang w:val="uk-UA"/>
        </w:rPr>
        <w:t>сті, більш інтенсивне його використання, впровадження заходів по НТП</w:t>
      </w:r>
      <w:r w:rsidR="005E786B" w:rsidRPr="00BB55E2">
        <w:rPr>
          <w:lang w:val="uk-UA"/>
        </w:rPr>
        <w:t xml:space="preserve"> [3. с.232]</w:t>
      </w:r>
      <w:r w:rsidRPr="00BB55E2">
        <w:rPr>
          <w:lang w:val="uk-UA"/>
        </w:rPr>
        <w:t>.</w:t>
      </w:r>
    </w:p>
    <w:p w:rsidR="00BB55E2" w:rsidRPr="00BB55E2" w:rsidRDefault="00E8684A" w:rsidP="00BB55E2">
      <w:pPr>
        <w:pStyle w:val="af7"/>
        <w:rPr>
          <w:lang w:val="uk-UA"/>
        </w:rPr>
      </w:pPr>
      <w:r w:rsidRPr="00BB55E2">
        <w:rPr>
          <w:lang w:val="uk-UA"/>
        </w:rPr>
        <w:t xml:space="preserve">Отже, при аналізі основних </w:t>
      </w:r>
      <w:r w:rsidR="00D53A14" w:rsidRPr="00BB55E2">
        <w:rPr>
          <w:lang w:val="uk-UA"/>
        </w:rPr>
        <w:t>фондів</w:t>
      </w:r>
      <w:r w:rsidRPr="00BB55E2">
        <w:rPr>
          <w:lang w:val="uk-UA"/>
        </w:rPr>
        <w:t xml:space="preserve"> на підприємстві аналізуються наявність, структура, рух основних </w:t>
      </w:r>
      <w:r w:rsidR="00D53A14" w:rsidRPr="00BB55E2">
        <w:rPr>
          <w:lang w:val="uk-UA"/>
        </w:rPr>
        <w:t>фондів</w:t>
      </w:r>
      <w:r w:rsidRPr="00BB55E2">
        <w:rPr>
          <w:lang w:val="uk-UA"/>
        </w:rPr>
        <w:t xml:space="preserve">. Основним показником використання основних </w:t>
      </w:r>
      <w:r w:rsidR="00D53A14" w:rsidRPr="00BB55E2">
        <w:rPr>
          <w:lang w:val="uk-UA"/>
        </w:rPr>
        <w:t>фондів</w:t>
      </w:r>
      <w:r w:rsidRPr="00BB55E2">
        <w:rPr>
          <w:lang w:val="uk-UA"/>
        </w:rPr>
        <w:t xml:space="preserve"> є фондовіддача</w:t>
      </w:r>
      <w:r w:rsidR="005E786B" w:rsidRPr="00BB55E2">
        <w:rPr>
          <w:lang w:val="uk-UA"/>
        </w:rPr>
        <w:t xml:space="preserve"> [22. с.136]</w:t>
      </w:r>
      <w:r w:rsidRPr="00BB55E2">
        <w:rPr>
          <w:lang w:val="uk-UA"/>
        </w:rPr>
        <w:t>.</w:t>
      </w:r>
    </w:p>
    <w:p w:rsidR="00E8684A" w:rsidRPr="00BB55E2" w:rsidRDefault="00E8684A" w:rsidP="00BB55E2">
      <w:pPr>
        <w:pStyle w:val="af7"/>
        <w:rPr>
          <w:lang w:val="uk-UA"/>
        </w:rPr>
      </w:pPr>
      <w:r w:rsidRPr="00BB55E2">
        <w:rPr>
          <w:lang w:val="uk-UA"/>
        </w:rPr>
        <w:t>При цьому аналізі складається факторна модель і розраховується вплив кожного чинника ( методами ланцюгових підстановок і абсолютних різниць). Вивчається екстенсивна (за часом) і інтенсивне (по потужності) завантаження підприємства. Розраховуються такі показники, як фондомісткість, що відображає заб</w:t>
      </w:r>
      <w:r w:rsidR="00D53A14" w:rsidRPr="00BB55E2">
        <w:rPr>
          <w:lang w:val="uk-UA"/>
        </w:rPr>
        <w:t>езпеченість основними фондами</w:t>
      </w:r>
      <w:r w:rsidRPr="00BB55E2">
        <w:rPr>
          <w:lang w:val="uk-UA"/>
        </w:rPr>
        <w:t xml:space="preserve"> підприємства. Також розглядається міра використання площ підприємства</w:t>
      </w:r>
      <w:r w:rsidR="007F0A17" w:rsidRPr="00BB55E2">
        <w:rPr>
          <w:lang w:val="uk-UA"/>
        </w:rPr>
        <w:t xml:space="preserve"> [14. с.220]</w:t>
      </w:r>
      <w:r w:rsidRPr="00BB55E2">
        <w:rPr>
          <w:lang w:val="uk-UA"/>
        </w:rPr>
        <w:t>.</w:t>
      </w:r>
    </w:p>
    <w:p w:rsidR="00B61976" w:rsidRPr="00BB55E2" w:rsidRDefault="00E8684A" w:rsidP="00BB55E2">
      <w:pPr>
        <w:pStyle w:val="af7"/>
        <w:rPr>
          <w:lang w:val="uk-UA"/>
        </w:rPr>
      </w:pPr>
      <w:r w:rsidRPr="00BB55E2">
        <w:rPr>
          <w:lang w:val="uk-UA"/>
        </w:rPr>
        <w:t xml:space="preserve">Після проведення аналізу визначаються шляхи і резерви підвищення ефективності використання основних </w:t>
      </w:r>
      <w:r w:rsidR="00D53A14" w:rsidRPr="00BB55E2">
        <w:rPr>
          <w:lang w:val="uk-UA"/>
        </w:rPr>
        <w:t>фондів</w:t>
      </w:r>
      <w:r w:rsidRPr="00BB55E2">
        <w:rPr>
          <w:lang w:val="uk-UA"/>
        </w:rPr>
        <w:t>.</w:t>
      </w:r>
    </w:p>
    <w:p w:rsidR="00AF0EFD" w:rsidRPr="00BB55E2" w:rsidRDefault="00AF0EFD" w:rsidP="00BB55E2">
      <w:pPr>
        <w:pStyle w:val="af7"/>
        <w:rPr>
          <w:lang w:val="uk-UA"/>
        </w:rPr>
      </w:pPr>
      <w:r w:rsidRPr="00BB55E2">
        <w:rPr>
          <w:lang w:val="uk-UA"/>
        </w:rPr>
        <w:t>Щоб виявити резерв підвищення ефективнос</w:t>
      </w:r>
      <w:r w:rsidR="00D53A14" w:rsidRPr="00BB55E2">
        <w:rPr>
          <w:lang w:val="uk-UA"/>
        </w:rPr>
        <w:t>ті використання основних фондів</w:t>
      </w:r>
      <w:r w:rsidRPr="00BB55E2">
        <w:rPr>
          <w:lang w:val="uk-UA"/>
        </w:rPr>
        <w:t>, доцільно показники фондовіддачі, рентабельності аналізованого підприємства порівняти з аналогічними показниками однотипних підприємств галузі. Аналіз показників ефективнос</w:t>
      </w:r>
      <w:r w:rsidR="00D53A14" w:rsidRPr="00BB55E2">
        <w:rPr>
          <w:lang w:val="uk-UA"/>
        </w:rPr>
        <w:t>ті використання основних фондів</w:t>
      </w:r>
      <w:r w:rsidRPr="00BB55E2">
        <w:rPr>
          <w:lang w:val="uk-UA"/>
        </w:rPr>
        <w:t xml:space="preserve"> проводиться методом порівняння фактичного їх рівня за звітний період з аналогічними показниками минулих періодів, вивчається динаміка за кілька років, рівень виконання плану, резерви підвищення ефективності використання </w:t>
      </w:r>
      <w:r w:rsidR="00D53A14" w:rsidRPr="00BB55E2">
        <w:rPr>
          <w:lang w:val="uk-UA"/>
        </w:rPr>
        <w:t>основних фондів</w:t>
      </w:r>
      <w:r w:rsidRPr="00BB55E2">
        <w:rPr>
          <w:lang w:val="uk-UA"/>
        </w:rPr>
        <w:t xml:space="preserve"> і вплив зміни їх вартості та ефективність використання за обсягом продукції</w:t>
      </w:r>
      <w:r w:rsidR="007F0A17" w:rsidRPr="00BB55E2">
        <w:rPr>
          <w:lang w:val="uk-UA"/>
        </w:rPr>
        <w:t xml:space="preserve"> [19. с.554]</w:t>
      </w:r>
      <w:r w:rsidRPr="00BB55E2">
        <w:rPr>
          <w:lang w:val="uk-UA"/>
        </w:rPr>
        <w:t>.</w:t>
      </w:r>
    </w:p>
    <w:p w:rsidR="00F751CB" w:rsidRDefault="0011760C" w:rsidP="00BB55E2">
      <w:pPr>
        <w:pStyle w:val="af7"/>
        <w:rPr>
          <w:lang w:val="uk-UA"/>
        </w:rPr>
      </w:pPr>
      <w:r>
        <w:rPr>
          <w:lang w:val="uk-UA"/>
        </w:rPr>
        <w:br w:type="page"/>
        <w:t xml:space="preserve">1.4 </w:t>
      </w:r>
      <w:r w:rsidR="00F751CB" w:rsidRPr="00BB55E2">
        <w:rPr>
          <w:lang w:val="uk-UA"/>
        </w:rPr>
        <w:t>Висновки до розділу 1</w:t>
      </w:r>
    </w:p>
    <w:p w:rsidR="0011760C" w:rsidRPr="00BB55E2" w:rsidRDefault="0011760C" w:rsidP="00BB55E2">
      <w:pPr>
        <w:pStyle w:val="af7"/>
        <w:rPr>
          <w:lang w:val="uk-UA"/>
        </w:rPr>
      </w:pPr>
    </w:p>
    <w:p w:rsidR="00F751CB" w:rsidRPr="00BB55E2" w:rsidRDefault="0077098A" w:rsidP="00BB55E2">
      <w:pPr>
        <w:pStyle w:val="af7"/>
        <w:rPr>
          <w:lang w:val="uk-UA"/>
        </w:rPr>
      </w:pPr>
      <w:r w:rsidRPr="00BB55E2">
        <w:rPr>
          <w:lang w:val="uk-UA"/>
        </w:rPr>
        <w:t>-</w:t>
      </w:r>
      <w:r w:rsidR="00BB55E2" w:rsidRPr="00BB55E2">
        <w:rPr>
          <w:lang w:val="uk-UA"/>
        </w:rPr>
        <w:t xml:space="preserve"> </w:t>
      </w:r>
      <w:r w:rsidR="00F751CB" w:rsidRPr="00BB55E2">
        <w:rPr>
          <w:lang w:val="uk-UA"/>
        </w:rPr>
        <w:t xml:space="preserve">основні фонди </w:t>
      </w:r>
      <w:r w:rsidRPr="00BB55E2">
        <w:rPr>
          <w:lang w:val="uk-UA"/>
        </w:rPr>
        <w:t>поділяються на фонди виробничого і невиробничого призначення, причому для підприємства важливішими є фонди виробничого призначення;</w:t>
      </w:r>
    </w:p>
    <w:p w:rsidR="0077098A" w:rsidRPr="00BB55E2" w:rsidRDefault="0077098A" w:rsidP="00BB55E2">
      <w:pPr>
        <w:pStyle w:val="af7"/>
        <w:rPr>
          <w:lang w:val="uk-UA"/>
        </w:rPr>
      </w:pPr>
      <w:r w:rsidRPr="00BB55E2">
        <w:rPr>
          <w:lang w:val="uk-UA"/>
        </w:rPr>
        <w:t>-</w:t>
      </w:r>
      <w:r w:rsidR="00BB55E2" w:rsidRPr="00BB55E2">
        <w:rPr>
          <w:lang w:val="uk-UA"/>
        </w:rPr>
        <w:t xml:space="preserve"> </w:t>
      </w:r>
      <w:r w:rsidRPr="00BB55E2">
        <w:rPr>
          <w:lang w:val="uk-UA"/>
        </w:rPr>
        <w:t>склад, структура та використання основних фондів безпосередньо впливають на рентабельність підприємства, його фінансові результати та прибутковість загалом;</w:t>
      </w:r>
    </w:p>
    <w:p w:rsidR="0077098A" w:rsidRPr="00BB55E2" w:rsidRDefault="0077098A" w:rsidP="00BB55E2">
      <w:pPr>
        <w:pStyle w:val="af7"/>
        <w:rPr>
          <w:lang w:val="uk-UA"/>
        </w:rPr>
      </w:pPr>
      <w:r w:rsidRPr="00BB55E2">
        <w:rPr>
          <w:lang w:val="uk-UA"/>
        </w:rPr>
        <w:t>-</w:t>
      </w:r>
      <w:r w:rsidR="00BB55E2" w:rsidRPr="00BB55E2">
        <w:rPr>
          <w:lang w:val="uk-UA"/>
        </w:rPr>
        <w:t xml:space="preserve"> </w:t>
      </w:r>
      <w:r w:rsidRPr="00BB55E2">
        <w:rPr>
          <w:lang w:val="uk-UA"/>
        </w:rPr>
        <w:t>в ринкових умовах необхідно постійно оновлювати основні фонди для випуску високоякісної і конкурентоспроможної продукції;</w:t>
      </w:r>
    </w:p>
    <w:p w:rsidR="00706818" w:rsidRPr="00BB55E2" w:rsidRDefault="00706818" w:rsidP="00BB55E2">
      <w:pPr>
        <w:pStyle w:val="af7"/>
        <w:rPr>
          <w:lang w:val="uk-UA"/>
        </w:rPr>
      </w:pPr>
      <w:r w:rsidRPr="00BB55E2">
        <w:rPr>
          <w:lang w:val="uk-UA"/>
        </w:rPr>
        <w:t>-</w:t>
      </w:r>
      <w:r w:rsidR="00BB55E2" w:rsidRPr="00BB55E2">
        <w:rPr>
          <w:lang w:val="uk-UA"/>
        </w:rPr>
        <w:t xml:space="preserve"> </w:t>
      </w:r>
      <w:r w:rsidRPr="00BB55E2">
        <w:rPr>
          <w:lang w:val="uk-UA"/>
        </w:rPr>
        <w:t>для оцінки стану основних фондів розраховують ряд коефіцієнтів: оновлення, введення, вибуття, приросту, зносу та інші;</w:t>
      </w:r>
    </w:p>
    <w:p w:rsidR="00BB55E2" w:rsidRPr="00BB55E2" w:rsidRDefault="00706818" w:rsidP="00BB55E2">
      <w:pPr>
        <w:pStyle w:val="af7"/>
        <w:rPr>
          <w:lang w:val="uk-UA"/>
        </w:rPr>
      </w:pPr>
      <w:r w:rsidRPr="00BB55E2">
        <w:rPr>
          <w:lang w:val="uk-UA"/>
        </w:rPr>
        <w:t>-</w:t>
      </w:r>
      <w:r w:rsidR="00BB55E2" w:rsidRPr="00BB55E2">
        <w:rPr>
          <w:lang w:val="uk-UA"/>
        </w:rPr>
        <w:t xml:space="preserve"> </w:t>
      </w:r>
      <w:r w:rsidRPr="00BB55E2">
        <w:rPr>
          <w:lang w:val="uk-UA"/>
        </w:rPr>
        <w:t>основними показниками ефективного використання основних фондів є фондовіддача та рентабельність основних фондів.</w:t>
      </w:r>
    </w:p>
    <w:p w:rsidR="00AF0EFD" w:rsidRPr="00BB55E2" w:rsidRDefault="00AF0EFD" w:rsidP="00BB55E2">
      <w:pPr>
        <w:pStyle w:val="af7"/>
        <w:rPr>
          <w:lang w:val="uk-UA"/>
        </w:rPr>
      </w:pPr>
    </w:p>
    <w:p w:rsidR="00AF0EFD" w:rsidRPr="00BB55E2" w:rsidRDefault="0011760C" w:rsidP="00BB55E2">
      <w:pPr>
        <w:pStyle w:val="af7"/>
        <w:rPr>
          <w:lang w:val="uk-UA"/>
        </w:rPr>
      </w:pPr>
      <w:bookmarkStart w:id="9" w:name="_Toc89502545"/>
      <w:bookmarkStart w:id="10" w:name="_Toc89502640"/>
      <w:bookmarkStart w:id="11" w:name="_Toc89857248"/>
      <w:r>
        <w:rPr>
          <w:lang w:val="uk-UA"/>
        </w:rPr>
        <w:br w:type="page"/>
      </w:r>
      <w:r w:rsidRPr="00BB55E2">
        <w:rPr>
          <w:lang w:val="uk-UA"/>
        </w:rPr>
        <w:t>Розділ 2</w:t>
      </w:r>
      <w:bookmarkEnd w:id="9"/>
      <w:bookmarkEnd w:id="10"/>
      <w:bookmarkEnd w:id="11"/>
      <w:r>
        <w:rPr>
          <w:lang w:val="uk-UA"/>
        </w:rPr>
        <w:t xml:space="preserve">. </w:t>
      </w:r>
      <w:r w:rsidRPr="00BB55E2">
        <w:rPr>
          <w:lang w:val="uk-UA"/>
        </w:rPr>
        <w:t>Аналіз ефективного використання основних фондів на “Лужанському експер</w:t>
      </w:r>
      <w:r w:rsidR="00050928" w:rsidRPr="00BB55E2">
        <w:rPr>
          <w:lang w:val="uk-UA"/>
        </w:rPr>
        <w:t>и</w:t>
      </w:r>
      <w:r w:rsidRPr="00BB55E2">
        <w:rPr>
          <w:lang w:val="uk-UA"/>
        </w:rPr>
        <w:t>ментальному заводі</w:t>
      </w:r>
      <w:r w:rsidR="00D332B2" w:rsidRPr="00BB55E2">
        <w:rPr>
          <w:lang w:val="uk-UA"/>
        </w:rPr>
        <w:t>”</w:t>
      </w:r>
      <w:r w:rsidRPr="00BB55E2">
        <w:rPr>
          <w:lang w:val="uk-UA"/>
        </w:rPr>
        <w:t xml:space="preserve"> за 2006-2007 роки</w:t>
      </w:r>
    </w:p>
    <w:p w:rsidR="00AF0EFD" w:rsidRPr="00BB55E2" w:rsidRDefault="00AF0EFD" w:rsidP="00BB55E2">
      <w:pPr>
        <w:pStyle w:val="af7"/>
        <w:rPr>
          <w:lang w:val="uk-UA"/>
        </w:rPr>
      </w:pPr>
    </w:p>
    <w:p w:rsidR="00AF0EFD" w:rsidRPr="00BB55E2" w:rsidRDefault="009C0053" w:rsidP="00BB55E2">
      <w:pPr>
        <w:pStyle w:val="af7"/>
        <w:rPr>
          <w:lang w:val="uk-UA"/>
        </w:rPr>
      </w:pPr>
      <w:r w:rsidRPr="00BB55E2">
        <w:rPr>
          <w:lang w:val="uk-UA"/>
        </w:rPr>
        <w:t xml:space="preserve">2.1 </w:t>
      </w:r>
      <w:r w:rsidR="002F46AA" w:rsidRPr="00BB55E2">
        <w:rPr>
          <w:lang w:val="uk-UA"/>
        </w:rPr>
        <w:t>Техніко-економічна характеристика господарської діяльності на досліджуваному підприємстві</w:t>
      </w:r>
    </w:p>
    <w:p w:rsidR="00033657" w:rsidRPr="00BB55E2" w:rsidRDefault="00033657" w:rsidP="00BB55E2">
      <w:pPr>
        <w:pStyle w:val="af7"/>
        <w:rPr>
          <w:lang w:val="uk-UA"/>
        </w:rPr>
      </w:pPr>
    </w:p>
    <w:p w:rsidR="00BB55E2" w:rsidRPr="00BB55E2" w:rsidRDefault="00AF0EFD" w:rsidP="00BB55E2">
      <w:pPr>
        <w:pStyle w:val="af7"/>
        <w:rPr>
          <w:lang w:val="uk-UA"/>
        </w:rPr>
      </w:pPr>
      <w:r w:rsidRPr="00BB55E2">
        <w:rPr>
          <w:lang w:val="uk-UA"/>
        </w:rPr>
        <w:t>Об’єктом дослідження даної курсової роботи є</w:t>
      </w:r>
      <w:r w:rsidR="006D32BF" w:rsidRPr="00BB55E2">
        <w:rPr>
          <w:lang w:val="uk-UA"/>
        </w:rPr>
        <w:t xml:space="preserve"> ДП</w:t>
      </w:r>
      <w:r w:rsidRPr="00BB55E2">
        <w:rPr>
          <w:lang w:val="uk-UA"/>
        </w:rPr>
        <w:t xml:space="preserve"> </w:t>
      </w:r>
      <w:r w:rsidR="00D332B2" w:rsidRPr="00BB55E2">
        <w:rPr>
          <w:lang w:val="uk-UA"/>
        </w:rPr>
        <w:t>“Лужанський експериментальний завод”</w:t>
      </w:r>
      <w:r w:rsidR="00551108" w:rsidRPr="00BB55E2">
        <w:rPr>
          <w:lang w:val="uk-UA"/>
        </w:rPr>
        <w:t>, який</w:t>
      </w:r>
      <w:r w:rsidRPr="00BB55E2">
        <w:rPr>
          <w:lang w:val="uk-UA"/>
        </w:rPr>
        <w:t xml:space="preserve"> знаходи</w:t>
      </w:r>
      <w:r w:rsidR="00D332B2" w:rsidRPr="00BB55E2">
        <w:rPr>
          <w:lang w:val="uk-UA"/>
        </w:rPr>
        <w:t>ться за адресою: Чернівецька</w:t>
      </w:r>
      <w:r w:rsidR="003B34AE" w:rsidRPr="00BB55E2">
        <w:rPr>
          <w:lang w:val="uk-UA"/>
        </w:rPr>
        <w:t xml:space="preserve"> область, </w:t>
      </w:r>
      <w:r w:rsidR="00D332B2" w:rsidRPr="00BB55E2">
        <w:rPr>
          <w:lang w:val="uk-UA"/>
        </w:rPr>
        <w:t>Кіцманський район</w:t>
      </w:r>
      <w:r w:rsidR="005720A3" w:rsidRPr="00BB55E2">
        <w:rPr>
          <w:lang w:val="uk-UA"/>
        </w:rPr>
        <w:t xml:space="preserve"> р-н,</w:t>
      </w:r>
      <w:r w:rsidR="00D332B2" w:rsidRPr="00BB55E2">
        <w:rPr>
          <w:lang w:val="uk-UA"/>
        </w:rPr>
        <w:t xml:space="preserve"> смт. Лужани</w:t>
      </w:r>
      <w:r w:rsidRPr="00BB55E2">
        <w:rPr>
          <w:lang w:val="uk-UA"/>
        </w:rPr>
        <w:t>,</w:t>
      </w:r>
      <w:r w:rsidR="00BB55E2" w:rsidRPr="00BB55E2">
        <w:rPr>
          <w:lang w:val="uk-UA"/>
        </w:rPr>
        <w:t xml:space="preserve"> </w:t>
      </w:r>
      <w:r w:rsidR="00D332B2" w:rsidRPr="00BB55E2">
        <w:rPr>
          <w:lang w:val="uk-UA"/>
        </w:rPr>
        <w:t>вул. Центральна</w:t>
      </w:r>
      <w:r w:rsidRPr="00BB55E2">
        <w:rPr>
          <w:lang w:val="uk-UA"/>
        </w:rPr>
        <w:t>,</w:t>
      </w:r>
      <w:r w:rsidR="00D332B2" w:rsidRPr="00BB55E2">
        <w:rPr>
          <w:lang w:val="uk-UA"/>
        </w:rPr>
        <w:t xml:space="preserve"> 53</w:t>
      </w:r>
      <w:r w:rsidRPr="00BB55E2">
        <w:rPr>
          <w:lang w:val="uk-UA"/>
        </w:rPr>
        <w:t>.</w:t>
      </w:r>
    </w:p>
    <w:p w:rsidR="00AF0EFD" w:rsidRPr="00BB55E2" w:rsidRDefault="00AF0EFD" w:rsidP="00BB55E2">
      <w:pPr>
        <w:pStyle w:val="af7"/>
        <w:rPr>
          <w:lang w:val="uk-UA"/>
        </w:rPr>
      </w:pPr>
      <w:r w:rsidRPr="00BB55E2">
        <w:rPr>
          <w:lang w:val="uk-UA"/>
        </w:rPr>
        <w:t>Основними цілями діяльності</w:t>
      </w:r>
      <w:r w:rsidR="00BB55E2" w:rsidRPr="00BB55E2">
        <w:rPr>
          <w:lang w:val="uk-UA"/>
        </w:rPr>
        <w:t xml:space="preserve"> </w:t>
      </w:r>
      <w:r w:rsidRPr="00BB55E2">
        <w:rPr>
          <w:lang w:val="uk-UA"/>
        </w:rPr>
        <w:t>є отримання прибутку від виробничої та комерційної діяльності.</w:t>
      </w:r>
    </w:p>
    <w:p w:rsidR="00AF0EFD" w:rsidRPr="00BB55E2" w:rsidRDefault="006D32BF" w:rsidP="00BB55E2">
      <w:pPr>
        <w:pStyle w:val="af7"/>
        <w:rPr>
          <w:lang w:val="uk-UA"/>
        </w:rPr>
      </w:pPr>
      <w:r w:rsidRPr="00BB55E2">
        <w:rPr>
          <w:lang w:val="uk-UA"/>
        </w:rPr>
        <w:t>З 2004 року завод відповідно до технічного регламенту №30219014-003-2004 розробленого УкрНДІспиртбіопрод завод перейшов на виробництво абсолютованих технічних рідин. З року в рік завод збільшує виробничу програму, поповнюючи її виробництвом нових технічних рідин, а саме:</w:t>
      </w:r>
    </w:p>
    <w:p w:rsidR="00AF0EFD" w:rsidRPr="00BB55E2" w:rsidRDefault="006D32BF" w:rsidP="00BB55E2">
      <w:pPr>
        <w:pStyle w:val="af7"/>
        <w:rPr>
          <w:lang w:val="uk-UA"/>
        </w:rPr>
      </w:pPr>
      <w:r w:rsidRPr="00BB55E2">
        <w:rPr>
          <w:lang w:val="uk-UA"/>
        </w:rPr>
        <w:t>розчинники для друкарських фарб “РДФ-Ф” ТУ У 24.3-00333380-002-2004. суміш зневодненого флегмового компоненту</w:t>
      </w:r>
      <w:r w:rsidR="002E4536" w:rsidRPr="00BB55E2">
        <w:rPr>
          <w:lang w:val="uk-UA"/>
        </w:rPr>
        <w:t xml:space="preserve"> (99,8%) з етилацетатом або ізопропанолом і бітрексом. Використовується для розбавлення компонентів друкарських фарб при їх виготовленні. В технологічних процесах для підтримки необхідної в’язкості, в якості промивної рідини</w:t>
      </w:r>
      <w:r w:rsidR="00AF0EFD" w:rsidRPr="00BB55E2">
        <w:rPr>
          <w:lang w:val="uk-UA"/>
        </w:rPr>
        <w:t>;</w:t>
      </w:r>
      <w:r w:rsidR="002E4536" w:rsidRPr="00BB55E2">
        <w:rPr>
          <w:lang w:val="uk-UA"/>
        </w:rPr>
        <w:t xml:space="preserve"> розчинення полімерних смол, лакової плівки при виробництві лаків;</w:t>
      </w:r>
    </w:p>
    <w:p w:rsidR="00AF0EFD" w:rsidRPr="00BB55E2" w:rsidRDefault="002E4536" w:rsidP="00BB55E2">
      <w:pPr>
        <w:pStyle w:val="af7"/>
        <w:rPr>
          <w:lang w:val="uk-UA"/>
        </w:rPr>
      </w:pPr>
      <w:r w:rsidRPr="00BB55E2">
        <w:rPr>
          <w:lang w:val="uk-UA"/>
        </w:rPr>
        <w:t>розчинники для розведення фарб “РРФ” ТУ У 24.300333380-003-2004. суміш зневодненого флегмового компоненту з етилацетатом, бітрексом. Призначається для: розведення фарб перед використанням, а також підтримки необхідної в’язкості фарб флексографського друку</w:t>
      </w:r>
      <w:r w:rsidR="00C05382" w:rsidRPr="00BB55E2">
        <w:rPr>
          <w:lang w:val="uk-UA"/>
        </w:rPr>
        <w:t>, в процесі друку. Використовується для друкарських фарб призначених для поверхневого друку при поліграфічному оформленні пакувальних матеріалів</w:t>
      </w:r>
      <w:r w:rsidR="00AF0EFD" w:rsidRPr="00BB55E2">
        <w:rPr>
          <w:lang w:val="uk-UA"/>
        </w:rPr>
        <w:t>;</w:t>
      </w:r>
    </w:p>
    <w:p w:rsidR="00AF0EFD" w:rsidRPr="00BB55E2" w:rsidRDefault="00C05382" w:rsidP="00BB55E2">
      <w:pPr>
        <w:pStyle w:val="af7"/>
        <w:rPr>
          <w:lang w:val="uk-UA"/>
        </w:rPr>
      </w:pPr>
      <w:r w:rsidRPr="00BB55E2">
        <w:rPr>
          <w:lang w:val="uk-UA"/>
        </w:rPr>
        <w:t>розчинники для флексографського друку ТУ У 24.03-00333380-005-2004. суміш флегмового компоненту ректифікації зневодненого з етилацетатом, бітрексом. Призначається для: розведення друкарських фарб при виготовленні, їх розбавлення перед використанням в якості промивної рідини, як розчинник полімерних смол, лакової плівки. Розчинник використовується при виробництві друкарських фарб, призначений для поверхневого і міжшарового друку, при поліграфічному оформленні пакувальних матеріалів, що використовуються в харчовій промисловості</w:t>
      </w:r>
      <w:r w:rsidR="00AF0EFD" w:rsidRPr="00BB55E2">
        <w:rPr>
          <w:lang w:val="uk-UA"/>
        </w:rPr>
        <w:t>;</w:t>
      </w:r>
    </w:p>
    <w:p w:rsidR="00BB55E2" w:rsidRPr="00BB55E2" w:rsidRDefault="002F46AA" w:rsidP="00BB55E2">
      <w:pPr>
        <w:pStyle w:val="af7"/>
        <w:rPr>
          <w:lang w:val="uk-UA"/>
        </w:rPr>
      </w:pPr>
      <w:r w:rsidRPr="00BB55E2">
        <w:rPr>
          <w:lang w:val="uk-UA"/>
        </w:rPr>
        <w:t>рідина універсальна для автомобілів “ГАМАЮН” ТУ У 24.6-00333380-006-2005. суміш зневодненого флегмового компоненту ректифікації (99,8%) з відповідними добавками. Рідина “ГАМАЮН” – призначена для очищення паливної системи двигунів автомобілів від води і смолистих відкладень, для підвищення октанового числа бензинів.</w:t>
      </w:r>
    </w:p>
    <w:p w:rsidR="00BB55E2" w:rsidRPr="00BB55E2" w:rsidRDefault="002F46AA" w:rsidP="00BB55E2">
      <w:pPr>
        <w:pStyle w:val="af7"/>
        <w:rPr>
          <w:lang w:val="uk-UA"/>
        </w:rPr>
      </w:pPr>
      <w:r w:rsidRPr="00BB55E2">
        <w:rPr>
          <w:lang w:val="uk-UA"/>
        </w:rPr>
        <w:t>Виробничі потужності дозволяють виготовляти технічні рідини, на основі зневодненого флегмового компоненту ректифікації, за технічними умовами замовника.</w:t>
      </w:r>
    </w:p>
    <w:p w:rsidR="00BB55E2" w:rsidRPr="00BB55E2" w:rsidRDefault="006A7A32" w:rsidP="00BB55E2">
      <w:pPr>
        <w:pStyle w:val="af7"/>
        <w:rPr>
          <w:lang w:val="uk-UA"/>
        </w:rPr>
      </w:pPr>
      <w:r w:rsidRPr="00BB55E2">
        <w:rPr>
          <w:lang w:val="uk-UA"/>
        </w:rPr>
        <w:t>Виробництво технічних рідин складний технологічний процес, який пов'язаний з постійним утворенням післяспиртової барди.</w:t>
      </w:r>
    </w:p>
    <w:p w:rsidR="00BB55E2" w:rsidRPr="00BB55E2" w:rsidRDefault="006A7A32" w:rsidP="00BB55E2">
      <w:pPr>
        <w:pStyle w:val="af7"/>
        <w:rPr>
          <w:lang w:val="uk-UA"/>
        </w:rPr>
      </w:pPr>
      <w:r w:rsidRPr="00BB55E2">
        <w:rPr>
          <w:lang w:val="uk-UA"/>
        </w:rPr>
        <w:t>Враховуючи вище сказане завод завдяки тісній співпраці з інститутом УкрНДІспиртбіопрод завершує впровадження нової технології утилізації післяспиртової барди з отриманням з неї біогазу.</w:t>
      </w:r>
    </w:p>
    <w:p w:rsidR="00BB55E2" w:rsidRPr="00BB55E2" w:rsidRDefault="006A7A32" w:rsidP="00BB55E2">
      <w:pPr>
        <w:pStyle w:val="af7"/>
        <w:rPr>
          <w:lang w:val="uk-UA"/>
        </w:rPr>
      </w:pPr>
      <w:r w:rsidRPr="00BB55E2">
        <w:rPr>
          <w:lang w:val="uk-UA"/>
        </w:rPr>
        <w:t>Ні один спиртовий завод в Україні по даній технології не працює і біогазу не виробляє.</w:t>
      </w:r>
    </w:p>
    <w:p w:rsidR="00BB55E2" w:rsidRPr="00BB55E2" w:rsidRDefault="006A7A32" w:rsidP="00BB55E2">
      <w:pPr>
        <w:pStyle w:val="af7"/>
        <w:rPr>
          <w:lang w:val="uk-UA"/>
        </w:rPr>
      </w:pPr>
      <w:r w:rsidRPr="00BB55E2">
        <w:rPr>
          <w:lang w:val="uk-UA"/>
        </w:rPr>
        <w:t>На даний час завод щоденно виробляє 1 тис. м</w:t>
      </w:r>
      <w:r w:rsidR="0036317A" w:rsidRPr="00BB55E2">
        <w:rPr>
          <w:lang w:val="uk-UA"/>
        </w:rPr>
        <w:t>3</w:t>
      </w:r>
      <w:r w:rsidR="00BB55E2" w:rsidRPr="00BB55E2">
        <w:rPr>
          <w:lang w:val="uk-UA"/>
        </w:rPr>
        <w:t xml:space="preserve"> </w:t>
      </w:r>
      <w:r w:rsidR="0036317A" w:rsidRPr="00BB55E2">
        <w:rPr>
          <w:lang w:val="uk-UA"/>
        </w:rPr>
        <w:t>біогазу на дослідно-промисловій установці. В 2008 році завод планує збільшити виробництво біогазу в два рази (за рахунок дообладнання промислової біоустановки більшої потужності).</w:t>
      </w:r>
    </w:p>
    <w:p w:rsidR="00BB55E2" w:rsidRPr="00BB55E2" w:rsidRDefault="00831028" w:rsidP="00BB55E2">
      <w:pPr>
        <w:pStyle w:val="af7"/>
        <w:rPr>
          <w:lang w:val="uk-UA"/>
        </w:rPr>
      </w:pPr>
      <w:bookmarkStart w:id="12" w:name="_Toc89857251"/>
      <w:r w:rsidRPr="00BB55E2">
        <w:rPr>
          <w:lang w:val="uk-UA"/>
        </w:rPr>
        <w:t xml:space="preserve">З 2005 року завод переведено в підпорядкування безпосередньо концерну “УКРСПИРТ”. </w:t>
      </w:r>
      <w:r w:rsidR="008A2453" w:rsidRPr="00BB55E2">
        <w:rPr>
          <w:lang w:val="uk-UA"/>
        </w:rPr>
        <w:t>Внаслідок чого підприємство постійно оновлює свої основні фонди.</w:t>
      </w:r>
    </w:p>
    <w:p w:rsidR="006D32BF" w:rsidRPr="00BB55E2" w:rsidRDefault="006D32BF" w:rsidP="00BB55E2">
      <w:pPr>
        <w:pStyle w:val="af7"/>
        <w:rPr>
          <w:lang w:val="uk-UA"/>
        </w:rPr>
      </w:pPr>
    </w:p>
    <w:p w:rsidR="00BB55E2" w:rsidRPr="00BB55E2" w:rsidRDefault="0011760C" w:rsidP="00BB55E2">
      <w:pPr>
        <w:pStyle w:val="af7"/>
        <w:rPr>
          <w:lang w:val="uk-UA"/>
        </w:rPr>
      </w:pPr>
      <w:r>
        <w:rPr>
          <w:lang w:val="uk-UA"/>
        </w:rPr>
        <w:br w:type="page"/>
      </w:r>
      <w:r w:rsidR="00DD00DE" w:rsidRPr="00BB55E2">
        <w:rPr>
          <w:lang w:val="uk-UA"/>
        </w:rPr>
        <w:t>2.2 Оцінка складу та структури основних фондів досліджуваного підприємства за балансовою, відновною та залишковою вартістю</w:t>
      </w:r>
    </w:p>
    <w:p w:rsidR="00DD00DE" w:rsidRPr="00BB55E2" w:rsidRDefault="00DD00DE" w:rsidP="00BB55E2">
      <w:pPr>
        <w:pStyle w:val="af7"/>
        <w:rPr>
          <w:lang w:val="uk-UA"/>
        </w:rPr>
      </w:pPr>
    </w:p>
    <w:p w:rsidR="00BB55E2" w:rsidRPr="00BB55E2" w:rsidRDefault="00AF0EFD" w:rsidP="00BB55E2">
      <w:pPr>
        <w:pStyle w:val="af7"/>
        <w:rPr>
          <w:lang w:val="uk-UA"/>
        </w:rPr>
      </w:pPr>
      <w:r w:rsidRPr="00BB55E2">
        <w:rPr>
          <w:lang w:val="uk-UA"/>
        </w:rPr>
        <w:t>Щодо аналізу обсягу та структури</w:t>
      </w:r>
      <w:r w:rsidR="00BB55E2" w:rsidRPr="00BB55E2">
        <w:rPr>
          <w:lang w:val="uk-UA"/>
        </w:rPr>
        <w:t xml:space="preserve"> </w:t>
      </w:r>
      <w:r w:rsidRPr="00BB55E2">
        <w:rPr>
          <w:lang w:val="uk-UA"/>
        </w:rPr>
        <w:t xml:space="preserve">основних </w:t>
      </w:r>
      <w:bookmarkEnd w:id="12"/>
      <w:r w:rsidR="00050928" w:rsidRPr="00BB55E2">
        <w:rPr>
          <w:lang w:val="uk-UA"/>
        </w:rPr>
        <w:t>фондів</w:t>
      </w:r>
      <w:r w:rsidRPr="00BB55E2">
        <w:rPr>
          <w:lang w:val="uk-UA"/>
        </w:rPr>
        <w:t xml:space="preserve"> за даними статистичної звітності про н</w:t>
      </w:r>
      <w:r w:rsidR="00050928" w:rsidRPr="00BB55E2">
        <w:rPr>
          <w:lang w:val="uk-UA"/>
        </w:rPr>
        <w:t>аявність та рух основних фондів</w:t>
      </w:r>
      <w:r w:rsidRPr="00BB55E2">
        <w:rPr>
          <w:lang w:val="uk-UA"/>
        </w:rPr>
        <w:t xml:space="preserve"> (ф.№5 "Примітки до річної фінансової звітності") побудуємо аналітичну таблицю, яка буде відображати зміни у скла</w:t>
      </w:r>
      <w:r w:rsidR="00050928" w:rsidRPr="00BB55E2">
        <w:rPr>
          <w:lang w:val="uk-UA"/>
        </w:rPr>
        <w:t>ді та структурі основних фондів</w:t>
      </w:r>
      <w:r w:rsidRPr="00BB55E2">
        <w:rPr>
          <w:lang w:val="uk-UA"/>
        </w:rPr>
        <w:t xml:space="preserve"> на основі якої ми проведемо аналіз цих змін.</w:t>
      </w:r>
    </w:p>
    <w:p w:rsidR="00BB55E2" w:rsidRPr="00BB55E2" w:rsidRDefault="00653383" w:rsidP="00BB55E2">
      <w:pPr>
        <w:pStyle w:val="af7"/>
        <w:rPr>
          <w:lang w:val="uk-UA"/>
        </w:rPr>
      </w:pPr>
      <w:r w:rsidRPr="00BB55E2">
        <w:rPr>
          <w:lang w:val="uk-UA"/>
        </w:rPr>
        <w:t>Як свідчать да</w:t>
      </w:r>
      <w:r w:rsidR="00A747A6" w:rsidRPr="00BB55E2">
        <w:rPr>
          <w:lang w:val="uk-UA"/>
        </w:rPr>
        <w:t>ні таблиці 2.1.,</w:t>
      </w:r>
      <w:r w:rsidR="00BB55E2" w:rsidRPr="00BB55E2">
        <w:rPr>
          <w:lang w:val="uk-UA"/>
        </w:rPr>
        <w:t xml:space="preserve"> </w:t>
      </w:r>
      <w:r w:rsidR="00A747A6" w:rsidRPr="00BB55E2">
        <w:rPr>
          <w:lang w:val="uk-UA"/>
        </w:rPr>
        <w:t>2006</w:t>
      </w:r>
      <w:r w:rsidRPr="00BB55E2">
        <w:rPr>
          <w:lang w:val="uk-UA"/>
        </w:rPr>
        <w:t xml:space="preserve"> року в за</w:t>
      </w:r>
      <w:r w:rsidR="00050928" w:rsidRPr="00BB55E2">
        <w:rPr>
          <w:lang w:val="uk-UA"/>
        </w:rPr>
        <w:t>гальному обсязі основних фондів</w:t>
      </w:r>
      <w:r w:rsidRPr="00BB55E2">
        <w:rPr>
          <w:lang w:val="uk-UA"/>
        </w:rPr>
        <w:t xml:space="preserve"> найбільшу питому вагу займали</w:t>
      </w:r>
      <w:r w:rsidR="000637FB" w:rsidRPr="00BB55E2">
        <w:rPr>
          <w:lang w:val="uk-UA"/>
        </w:rPr>
        <w:t xml:space="preserve"> будівлі, споруди та передавальні пристрої – 55,3%; 19,8% - машини і обладнання; транспортні засо</w:t>
      </w:r>
      <w:r w:rsidR="00050928" w:rsidRPr="00BB55E2">
        <w:rPr>
          <w:lang w:val="uk-UA"/>
        </w:rPr>
        <w:t>би – 16,1%;</w:t>
      </w:r>
      <w:r w:rsidR="00BB55E2" w:rsidRPr="00BB55E2">
        <w:rPr>
          <w:lang w:val="uk-UA"/>
        </w:rPr>
        <w:t xml:space="preserve"> </w:t>
      </w:r>
      <w:r w:rsidR="00050928" w:rsidRPr="00BB55E2">
        <w:rPr>
          <w:lang w:val="uk-UA"/>
        </w:rPr>
        <w:t>інші основні фонди</w:t>
      </w:r>
      <w:r w:rsidR="000637FB" w:rsidRPr="00BB55E2">
        <w:rPr>
          <w:lang w:val="uk-UA"/>
        </w:rPr>
        <w:t xml:space="preserve"> – 8,5%</w:t>
      </w:r>
      <w:r w:rsidRPr="00BB55E2">
        <w:rPr>
          <w:lang w:val="uk-UA"/>
        </w:rPr>
        <w:t xml:space="preserve"> та інст</w:t>
      </w:r>
      <w:r w:rsidR="000637FB" w:rsidRPr="00BB55E2">
        <w:rPr>
          <w:lang w:val="uk-UA"/>
        </w:rPr>
        <w:t>рументи, прилади, ін</w:t>
      </w:r>
      <w:r w:rsidR="00A747A6" w:rsidRPr="00BB55E2">
        <w:rPr>
          <w:lang w:val="uk-UA"/>
        </w:rPr>
        <w:t>вентар – 0,3%. В 2007</w:t>
      </w:r>
      <w:r w:rsidRPr="00BB55E2">
        <w:rPr>
          <w:lang w:val="uk-UA"/>
        </w:rPr>
        <w:t xml:space="preserve"> році ситу</w:t>
      </w:r>
      <w:r w:rsidR="000637FB" w:rsidRPr="00BB55E2">
        <w:rPr>
          <w:lang w:val="uk-UA"/>
        </w:rPr>
        <w:t>ація на підприємстві</w:t>
      </w:r>
      <w:r w:rsidRPr="00BB55E2">
        <w:rPr>
          <w:lang w:val="uk-UA"/>
        </w:rPr>
        <w:t xml:space="preserve"> змінилася</w:t>
      </w:r>
      <w:r w:rsidR="000637FB" w:rsidRPr="00BB55E2">
        <w:rPr>
          <w:lang w:val="uk-UA"/>
        </w:rPr>
        <w:t xml:space="preserve"> в позитивну сторону.</w:t>
      </w:r>
      <w:r w:rsidRPr="00BB55E2">
        <w:rPr>
          <w:lang w:val="uk-UA"/>
        </w:rPr>
        <w:t xml:space="preserve"> </w:t>
      </w:r>
      <w:r w:rsidR="00260113" w:rsidRPr="00BB55E2">
        <w:rPr>
          <w:lang w:val="uk-UA"/>
        </w:rPr>
        <w:t xml:space="preserve">Зміни відбулися за рахунок надходження і вибуття </w:t>
      </w:r>
      <w:r w:rsidR="00617E40" w:rsidRPr="00BB55E2">
        <w:rPr>
          <w:lang w:val="uk-UA"/>
        </w:rPr>
        <w:t>окремих груп основних</w:t>
      </w:r>
      <w:r w:rsidR="00036F32" w:rsidRPr="00BB55E2">
        <w:rPr>
          <w:lang w:val="uk-UA"/>
        </w:rPr>
        <w:t xml:space="preserve"> фондів</w:t>
      </w:r>
      <w:r w:rsidR="00617E40" w:rsidRPr="00BB55E2">
        <w:rPr>
          <w:lang w:val="uk-UA"/>
        </w:rPr>
        <w:t>. Найбільше</w:t>
      </w:r>
      <w:r w:rsidRPr="00BB55E2">
        <w:rPr>
          <w:lang w:val="uk-UA"/>
        </w:rPr>
        <w:t xml:space="preserve"> </w:t>
      </w:r>
      <w:r w:rsidR="0051593D" w:rsidRPr="00BB55E2">
        <w:rPr>
          <w:lang w:val="uk-UA"/>
        </w:rPr>
        <w:t xml:space="preserve">надійшло в групу будівлі, споруди та передавальні пристрої </w:t>
      </w:r>
      <w:r w:rsidR="00B20D0F" w:rsidRPr="00BB55E2">
        <w:rPr>
          <w:lang w:val="uk-UA"/>
        </w:rPr>
        <w:t>1586,9 тис.грн. (6,8%).</w:t>
      </w:r>
      <w:r w:rsidR="00EF1E8E" w:rsidRPr="00BB55E2">
        <w:rPr>
          <w:lang w:val="uk-UA"/>
        </w:rPr>
        <w:t xml:space="preserve"> За ними йдуть машини та обладнання 140,5 тис.грн.</w:t>
      </w:r>
      <w:r w:rsidR="001E1136" w:rsidRPr="00BB55E2">
        <w:rPr>
          <w:lang w:val="uk-UA"/>
        </w:rPr>
        <w:t xml:space="preserve"> (-1,9%)</w:t>
      </w:r>
      <w:r w:rsidR="00036F32" w:rsidRPr="00BB55E2">
        <w:rPr>
          <w:lang w:val="uk-UA"/>
        </w:rPr>
        <w:t>; інші основні фонди</w:t>
      </w:r>
      <w:r w:rsidR="00F2584C" w:rsidRPr="00BB55E2">
        <w:rPr>
          <w:lang w:val="uk-UA"/>
        </w:rPr>
        <w:t xml:space="preserve"> 45,7 тис.грн. (-1,0%).</w:t>
      </w:r>
      <w:r w:rsidR="00456EF3" w:rsidRPr="00BB55E2">
        <w:rPr>
          <w:lang w:val="uk-UA"/>
        </w:rPr>
        <w:t xml:space="preserve"> В</w:t>
      </w:r>
      <w:r w:rsidR="00C01A54" w:rsidRPr="00BB55E2">
        <w:rPr>
          <w:lang w:val="uk-UA"/>
        </w:rPr>
        <w:t>ибули</w:t>
      </w:r>
      <w:r w:rsidR="00706818" w:rsidRPr="00BB55E2">
        <w:rPr>
          <w:lang w:val="uk-UA"/>
        </w:rPr>
        <w:t xml:space="preserve"> транспортні</w:t>
      </w:r>
      <w:r w:rsidR="00456EF3" w:rsidRPr="00BB55E2">
        <w:rPr>
          <w:lang w:val="uk-UA"/>
        </w:rPr>
        <w:t xml:space="preserve"> засоб</w:t>
      </w:r>
      <w:r w:rsidR="00C01A54" w:rsidRPr="00BB55E2">
        <w:rPr>
          <w:lang w:val="uk-UA"/>
        </w:rPr>
        <w:t>и</w:t>
      </w:r>
      <w:r w:rsidR="00F95A31" w:rsidRPr="00BB55E2">
        <w:rPr>
          <w:lang w:val="uk-UA"/>
        </w:rPr>
        <w:t xml:space="preserve"> 110,9 тис.грн.</w:t>
      </w:r>
      <w:r w:rsidR="00322446" w:rsidRPr="00BB55E2">
        <w:rPr>
          <w:lang w:val="uk-UA"/>
        </w:rPr>
        <w:t xml:space="preserve"> </w:t>
      </w:r>
      <w:r w:rsidR="004C48D2" w:rsidRPr="00BB55E2">
        <w:rPr>
          <w:lang w:val="uk-UA"/>
        </w:rPr>
        <w:t>та інструменти, прилади та інвентар</w:t>
      </w:r>
      <w:r w:rsidR="00577626" w:rsidRPr="00BB55E2">
        <w:rPr>
          <w:lang w:val="uk-UA"/>
        </w:rPr>
        <w:t xml:space="preserve"> – 0,3 тис.грн.</w:t>
      </w:r>
      <w:r w:rsidR="00322446" w:rsidRPr="00BB55E2">
        <w:rPr>
          <w:lang w:val="uk-UA"/>
        </w:rPr>
        <w:t>,</w:t>
      </w:r>
      <w:r w:rsidRPr="00BB55E2">
        <w:rPr>
          <w:lang w:val="uk-UA"/>
        </w:rPr>
        <w:t xml:space="preserve"> що становлят</w:t>
      </w:r>
      <w:r w:rsidR="00C01A54" w:rsidRPr="00BB55E2">
        <w:rPr>
          <w:lang w:val="uk-UA"/>
        </w:rPr>
        <w:t>ь відповідно</w:t>
      </w:r>
      <w:r w:rsidR="00BB55E2" w:rsidRPr="00BB55E2">
        <w:rPr>
          <w:lang w:val="uk-UA"/>
        </w:rPr>
        <w:t xml:space="preserve"> </w:t>
      </w:r>
      <w:r w:rsidR="00322446" w:rsidRPr="00BB55E2">
        <w:rPr>
          <w:lang w:val="uk-UA"/>
        </w:rPr>
        <w:t>(-3,9%)</w:t>
      </w:r>
      <w:r w:rsidR="00A40F3C" w:rsidRPr="00BB55E2">
        <w:rPr>
          <w:lang w:val="uk-UA"/>
        </w:rPr>
        <w:t xml:space="preserve"> та (-0,05%)</w:t>
      </w:r>
      <w:r w:rsidR="00BB55E2" w:rsidRPr="00BB55E2">
        <w:rPr>
          <w:lang w:val="uk-UA"/>
        </w:rPr>
        <w:t xml:space="preserve"> </w:t>
      </w:r>
      <w:r w:rsidRPr="00BB55E2">
        <w:rPr>
          <w:lang w:val="uk-UA"/>
        </w:rPr>
        <w:t xml:space="preserve">загального обсягу </w:t>
      </w:r>
      <w:r w:rsidR="00A40F3C" w:rsidRPr="00BB55E2">
        <w:rPr>
          <w:lang w:val="uk-UA"/>
        </w:rPr>
        <w:t>змін.</w:t>
      </w:r>
    </w:p>
    <w:p w:rsidR="0011760C" w:rsidRDefault="0011760C" w:rsidP="00BB55E2">
      <w:pPr>
        <w:pStyle w:val="af7"/>
        <w:rPr>
          <w:lang w:val="uk-UA"/>
        </w:rPr>
      </w:pPr>
    </w:p>
    <w:p w:rsidR="00AF0EFD" w:rsidRPr="00BB55E2" w:rsidRDefault="00AF0EFD" w:rsidP="00BB55E2">
      <w:pPr>
        <w:pStyle w:val="af7"/>
        <w:rPr>
          <w:lang w:val="uk-UA"/>
        </w:rPr>
      </w:pPr>
      <w:r w:rsidRPr="00BB55E2">
        <w:rPr>
          <w:lang w:val="uk-UA"/>
        </w:rPr>
        <w:t>Таблиця 2.1</w:t>
      </w:r>
    </w:p>
    <w:p w:rsidR="00AF0EFD" w:rsidRPr="00BB55E2" w:rsidRDefault="00AF0EFD" w:rsidP="00BB55E2">
      <w:pPr>
        <w:pStyle w:val="af7"/>
        <w:rPr>
          <w:lang w:val="uk-UA"/>
        </w:rPr>
      </w:pPr>
      <w:r w:rsidRPr="00BB55E2">
        <w:rPr>
          <w:lang w:val="uk-UA"/>
        </w:rPr>
        <w:t>Аналіз змін у скла</w:t>
      </w:r>
      <w:r w:rsidR="00036F32" w:rsidRPr="00BB55E2">
        <w:rPr>
          <w:lang w:val="uk-UA"/>
        </w:rPr>
        <w:t>ді та структурі основних фондів</w:t>
      </w:r>
      <w:r w:rsidRPr="00BB55E2">
        <w:rPr>
          <w:lang w:val="uk-UA"/>
        </w:rPr>
        <w:t xml:space="preserve"> </w:t>
      </w:r>
      <w:r w:rsidR="00A747A6" w:rsidRPr="00BB55E2">
        <w:rPr>
          <w:lang w:val="uk-UA"/>
        </w:rPr>
        <w:t>“Лужанського експериментального заводу”</w:t>
      </w:r>
      <w:r w:rsidRPr="00BB55E2">
        <w:rPr>
          <w:lang w:val="uk-UA"/>
        </w:rPr>
        <w:t xml:space="preserve"> за </w:t>
      </w:r>
      <w:r w:rsidR="00A747A6" w:rsidRPr="00BB55E2">
        <w:rPr>
          <w:lang w:val="uk-UA"/>
        </w:rPr>
        <w:t>2006</w:t>
      </w:r>
      <w:r w:rsidRPr="00BB55E2">
        <w:rPr>
          <w:lang w:val="uk-UA"/>
        </w:rPr>
        <w:t>-</w:t>
      </w:r>
      <w:r w:rsidR="00A747A6" w:rsidRPr="00BB55E2">
        <w:rPr>
          <w:lang w:val="uk-UA"/>
        </w:rPr>
        <w:t xml:space="preserve">2007 </w:t>
      </w:r>
      <w:r w:rsidRPr="00BB55E2">
        <w:rPr>
          <w:lang w:val="uk-UA"/>
        </w:rPr>
        <w:t>роки</w:t>
      </w:r>
    </w:p>
    <w:tbl>
      <w:tblPr>
        <w:tblW w:w="9115" w:type="dxa"/>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835"/>
        <w:gridCol w:w="1026"/>
        <w:gridCol w:w="1002"/>
        <w:gridCol w:w="1124"/>
        <w:gridCol w:w="1002"/>
        <w:gridCol w:w="1124"/>
        <w:gridCol w:w="1002"/>
      </w:tblGrid>
      <w:tr w:rsidR="00AF0EFD" w:rsidRPr="00983F77" w:rsidTr="00983F77">
        <w:trPr>
          <w:trHeight w:val="473"/>
        </w:trPr>
        <w:tc>
          <w:tcPr>
            <w:tcW w:w="2835" w:type="dxa"/>
            <w:vMerge w:val="restart"/>
            <w:shd w:val="clear" w:color="auto" w:fill="auto"/>
          </w:tcPr>
          <w:p w:rsidR="00AF0EFD" w:rsidRPr="00983F77" w:rsidRDefault="00036F32" w:rsidP="0011760C">
            <w:pPr>
              <w:pStyle w:val="af8"/>
              <w:rPr>
                <w:lang w:val="uk-UA"/>
              </w:rPr>
            </w:pPr>
            <w:r w:rsidRPr="00983F77">
              <w:rPr>
                <w:lang w:val="uk-UA"/>
              </w:rPr>
              <w:t>Основні фонди</w:t>
            </w:r>
          </w:p>
        </w:tc>
        <w:tc>
          <w:tcPr>
            <w:tcW w:w="2028" w:type="dxa"/>
            <w:gridSpan w:val="2"/>
            <w:shd w:val="clear" w:color="auto" w:fill="auto"/>
          </w:tcPr>
          <w:p w:rsidR="00AF0EFD" w:rsidRPr="00983F77" w:rsidRDefault="00AF0EFD" w:rsidP="0011760C">
            <w:pPr>
              <w:pStyle w:val="af8"/>
              <w:rPr>
                <w:lang w:val="uk-UA"/>
              </w:rPr>
            </w:pPr>
            <w:r w:rsidRPr="00983F77">
              <w:rPr>
                <w:lang w:val="uk-UA"/>
              </w:rPr>
              <w:t xml:space="preserve">За </w:t>
            </w:r>
            <w:r w:rsidR="00A747A6" w:rsidRPr="00983F77">
              <w:rPr>
                <w:lang w:val="uk-UA"/>
              </w:rPr>
              <w:t>2006</w:t>
            </w:r>
            <w:r w:rsidRPr="00983F77">
              <w:rPr>
                <w:lang w:val="uk-UA"/>
              </w:rPr>
              <w:t xml:space="preserve"> р.</w:t>
            </w:r>
          </w:p>
        </w:tc>
        <w:tc>
          <w:tcPr>
            <w:tcW w:w="2126" w:type="dxa"/>
            <w:gridSpan w:val="2"/>
            <w:shd w:val="clear" w:color="auto" w:fill="auto"/>
          </w:tcPr>
          <w:p w:rsidR="00AF0EFD" w:rsidRPr="00983F77" w:rsidRDefault="00AF0EFD" w:rsidP="0011760C">
            <w:pPr>
              <w:pStyle w:val="af8"/>
              <w:rPr>
                <w:lang w:val="uk-UA"/>
              </w:rPr>
            </w:pPr>
            <w:r w:rsidRPr="00983F77">
              <w:rPr>
                <w:lang w:val="uk-UA"/>
              </w:rPr>
              <w:t xml:space="preserve">За </w:t>
            </w:r>
            <w:r w:rsidR="00A747A6" w:rsidRPr="00983F77">
              <w:rPr>
                <w:lang w:val="uk-UA"/>
              </w:rPr>
              <w:t>2007</w:t>
            </w:r>
            <w:r w:rsidRPr="00983F77">
              <w:rPr>
                <w:lang w:val="uk-UA"/>
              </w:rPr>
              <w:t xml:space="preserve"> р.</w:t>
            </w:r>
          </w:p>
        </w:tc>
        <w:tc>
          <w:tcPr>
            <w:tcW w:w="2126" w:type="dxa"/>
            <w:gridSpan w:val="2"/>
            <w:shd w:val="clear" w:color="auto" w:fill="auto"/>
          </w:tcPr>
          <w:p w:rsidR="00AF0EFD" w:rsidRPr="00983F77" w:rsidRDefault="00AF0EFD" w:rsidP="0011760C">
            <w:pPr>
              <w:pStyle w:val="af8"/>
              <w:rPr>
                <w:lang w:val="uk-UA"/>
              </w:rPr>
            </w:pPr>
            <w:r w:rsidRPr="00983F77">
              <w:rPr>
                <w:lang w:val="uk-UA"/>
              </w:rPr>
              <w:t xml:space="preserve">Зміни за період </w:t>
            </w:r>
            <w:r w:rsidR="00A747A6" w:rsidRPr="00983F77">
              <w:rPr>
                <w:lang w:val="uk-UA"/>
              </w:rPr>
              <w:t>2006</w:t>
            </w:r>
            <w:r w:rsidRPr="00983F77">
              <w:rPr>
                <w:lang w:val="uk-UA"/>
              </w:rPr>
              <w:t>-</w:t>
            </w:r>
            <w:r w:rsidR="00A747A6" w:rsidRPr="00983F77">
              <w:rPr>
                <w:lang w:val="uk-UA"/>
              </w:rPr>
              <w:t>2007</w:t>
            </w:r>
            <w:r w:rsidRPr="00983F77">
              <w:rPr>
                <w:lang w:val="uk-UA"/>
              </w:rPr>
              <w:t xml:space="preserve"> рр.(+;−)</w:t>
            </w:r>
          </w:p>
        </w:tc>
      </w:tr>
      <w:tr w:rsidR="00AF0EFD" w:rsidRPr="00983F77" w:rsidTr="00983F77">
        <w:tc>
          <w:tcPr>
            <w:tcW w:w="2835" w:type="dxa"/>
            <w:vMerge/>
            <w:shd w:val="clear" w:color="auto" w:fill="auto"/>
          </w:tcPr>
          <w:p w:rsidR="00AF0EFD" w:rsidRPr="00983F77" w:rsidRDefault="00AF0EFD" w:rsidP="0011760C">
            <w:pPr>
              <w:pStyle w:val="af8"/>
              <w:rPr>
                <w:lang w:val="uk-UA"/>
              </w:rPr>
            </w:pPr>
          </w:p>
        </w:tc>
        <w:tc>
          <w:tcPr>
            <w:tcW w:w="1026" w:type="dxa"/>
            <w:shd w:val="clear" w:color="auto" w:fill="auto"/>
          </w:tcPr>
          <w:p w:rsidR="00AF0EFD" w:rsidRPr="00983F77" w:rsidRDefault="00AF0EFD" w:rsidP="0011760C">
            <w:pPr>
              <w:pStyle w:val="af8"/>
              <w:rPr>
                <w:lang w:val="uk-UA"/>
              </w:rPr>
            </w:pPr>
            <w:r w:rsidRPr="00983F77">
              <w:rPr>
                <w:lang w:val="uk-UA"/>
              </w:rPr>
              <w:t>Сума,</w:t>
            </w:r>
            <w:r w:rsidR="007B5428" w:rsidRPr="00983F77">
              <w:rPr>
                <w:lang w:val="uk-UA"/>
              </w:rPr>
              <w:t xml:space="preserve"> </w:t>
            </w:r>
            <w:r w:rsidRPr="00983F77">
              <w:rPr>
                <w:lang w:val="uk-UA"/>
              </w:rPr>
              <w:t>тис.грн.</w:t>
            </w:r>
          </w:p>
        </w:tc>
        <w:tc>
          <w:tcPr>
            <w:tcW w:w="1002" w:type="dxa"/>
            <w:shd w:val="clear" w:color="auto" w:fill="auto"/>
          </w:tcPr>
          <w:p w:rsidR="00AF0EFD" w:rsidRPr="00983F77" w:rsidRDefault="00AF0EFD" w:rsidP="0011760C">
            <w:pPr>
              <w:pStyle w:val="af8"/>
              <w:rPr>
                <w:lang w:val="uk-UA"/>
              </w:rPr>
            </w:pPr>
            <w:r w:rsidRPr="00983F77">
              <w:rPr>
                <w:lang w:val="uk-UA"/>
              </w:rPr>
              <w:t>Питома вага,%</w:t>
            </w:r>
          </w:p>
        </w:tc>
        <w:tc>
          <w:tcPr>
            <w:tcW w:w="1124" w:type="dxa"/>
            <w:shd w:val="clear" w:color="auto" w:fill="auto"/>
          </w:tcPr>
          <w:p w:rsidR="00AF0EFD" w:rsidRPr="00983F77" w:rsidRDefault="00AF0EFD" w:rsidP="0011760C">
            <w:pPr>
              <w:pStyle w:val="af8"/>
              <w:rPr>
                <w:lang w:val="uk-UA"/>
              </w:rPr>
            </w:pPr>
            <w:r w:rsidRPr="00983F77">
              <w:rPr>
                <w:lang w:val="uk-UA"/>
              </w:rPr>
              <w:t>Сума,</w:t>
            </w:r>
            <w:r w:rsidR="007B5428" w:rsidRPr="00983F77">
              <w:rPr>
                <w:lang w:val="uk-UA"/>
              </w:rPr>
              <w:t xml:space="preserve"> </w:t>
            </w:r>
            <w:r w:rsidRPr="00983F77">
              <w:rPr>
                <w:lang w:val="uk-UA"/>
              </w:rPr>
              <w:t>тис.грн.</w:t>
            </w:r>
          </w:p>
        </w:tc>
        <w:tc>
          <w:tcPr>
            <w:tcW w:w="1002" w:type="dxa"/>
            <w:shd w:val="clear" w:color="auto" w:fill="auto"/>
          </w:tcPr>
          <w:p w:rsidR="00AF0EFD" w:rsidRPr="00983F77" w:rsidRDefault="00AF0EFD" w:rsidP="0011760C">
            <w:pPr>
              <w:pStyle w:val="af8"/>
              <w:rPr>
                <w:lang w:val="uk-UA"/>
              </w:rPr>
            </w:pPr>
            <w:r w:rsidRPr="00983F77">
              <w:rPr>
                <w:lang w:val="uk-UA"/>
              </w:rPr>
              <w:t>Питома вага,%</w:t>
            </w:r>
          </w:p>
        </w:tc>
        <w:tc>
          <w:tcPr>
            <w:tcW w:w="1124" w:type="dxa"/>
            <w:shd w:val="clear" w:color="auto" w:fill="auto"/>
          </w:tcPr>
          <w:p w:rsidR="00AF0EFD" w:rsidRPr="00983F77" w:rsidRDefault="00AF0EFD" w:rsidP="0011760C">
            <w:pPr>
              <w:pStyle w:val="af8"/>
              <w:rPr>
                <w:lang w:val="uk-UA"/>
              </w:rPr>
            </w:pPr>
            <w:r w:rsidRPr="00983F77">
              <w:rPr>
                <w:lang w:val="uk-UA"/>
              </w:rPr>
              <w:t>Сума,</w:t>
            </w:r>
            <w:r w:rsidR="007B5428" w:rsidRPr="00983F77">
              <w:rPr>
                <w:lang w:val="uk-UA"/>
              </w:rPr>
              <w:t xml:space="preserve"> </w:t>
            </w:r>
            <w:r w:rsidRPr="00983F77">
              <w:rPr>
                <w:lang w:val="uk-UA"/>
              </w:rPr>
              <w:t>тис.грн.</w:t>
            </w:r>
          </w:p>
        </w:tc>
        <w:tc>
          <w:tcPr>
            <w:tcW w:w="1002" w:type="dxa"/>
            <w:shd w:val="clear" w:color="auto" w:fill="auto"/>
          </w:tcPr>
          <w:p w:rsidR="00AF0EFD" w:rsidRPr="00983F77" w:rsidRDefault="00AF0EFD" w:rsidP="0011760C">
            <w:pPr>
              <w:pStyle w:val="af8"/>
              <w:rPr>
                <w:lang w:val="uk-UA"/>
              </w:rPr>
            </w:pPr>
            <w:r w:rsidRPr="00983F77">
              <w:rPr>
                <w:lang w:val="uk-UA"/>
              </w:rPr>
              <w:t>Питома вага,%</w:t>
            </w:r>
          </w:p>
        </w:tc>
      </w:tr>
      <w:tr w:rsidR="00B462B2" w:rsidRPr="00983F77" w:rsidTr="00983F77">
        <w:tc>
          <w:tcPr>
            <w:tcW w:w="9115" w:type="dxa"/>
            <w:gridSpan w:val="7"/>
            <w:shd w:val="clear" w:color="auto" w:fill="auto"/>
          </w:tcPr>
          <w:p w:rsidR="00B462B2" w:rsidRPr="00983F77" w:rsidRDefault="00BB55E2" w:rsidP="0011760C">
            <w:pPr>
              <w:pStyle w:val="af8"/>
              <w:rPr>
                <w:lang w:val="uk-UA"/>
              </w:rPr>
            </w:pPr>
            <w:r w:rsidRPr="00983F77">
              <w:rPr>
                <w:lang w:val="uk-UA"/>
              </w:rPr>
              <w:t xml:space="preserve"> </w:t>
            </w:r>
            <w:r w:rsidR="00B462B2" w:rsidRPr="00983F77">
              <w:rPr>
                <w:lang w:val="uk-UA"/>
              </w:rPr>
              <w:t>Продовження таблиці 2.1</w:t>
            </w:r>
          </w:p>
        </w:tc>
      </w:tr>
      <w:tr w:rsidR="00AF0EFD" w:rsidRPr="00983F77" w:rsidTr="00983F77">
        <w:tc>
          <w:tcPr>
            <w:tcW w:w="2835" w:type="dxa"/>
            <w:shd w:val="clear" w:color="auto" w:fill="auto"/>
          </w:tcPr>
          <w:p w:rsidR="00AF0EFD" w:rsidRPr="00983F77" w:rsidRDefault="00AF0EFD" w:rsidP="0011760C">
            <w:pPr>
              <w:pStyle w:val="af8"/>
              <w:rPr>
                <w:lang w:val="uk-UA"/>
              </w:rPr>
            </w:pPr>
            <w:r w:rsidRPr="00983F77">
              <w:rPr>
                <w:lang w:val="uk-UA"/>
              </w:rPr>
              <w:t>будівлі, споруди та передавальні пристрої</w:t>
            </w:r>
          </w:p>
        </w:tc>
        <w:tc>
          <w:tcPr>
            <w:tcW w:w="1026" w:type="dxa"/>
            <w:shd w:val="clear" w:color="auto" w:fill="auto"/>
          </w:tcPr>
          <w:p w:rsidR="00AF0EFD" w:rsidRPr="00983F77" w:rsidRDefault="005720A3" w:rsidP="0011760C">
            <w:pPr>
              <w:pStyle w:val="af8"/>
              <w:rPr>
                <w:lang w:val="uk-UA"/>
              </w:rPr>
            </w:pPr>
            <w:r w:rsidRPr="00983F77">
              <w:rPr>
                <w:lang w:val="uk-UA"/>
              </w:rPr>
              <w:t>4474,7</w:t>
            </w:r>
          </w:p>
        </w:tc>
        <w:tc>
          <w:tcPr>
            <w:tcW w:w="1002" w:type="dxa"/>
            <w:shd w:val="clear" w:color="auto" w:fill="auto"/>
          </w:tcPr>
          <w:p w:rsidR="00AF0EFD" w:rsidRPr="00983F77" w:rsidRDefault="005720A3" w:rsidP="0011760C">
            <w:pPr>
              <w:pStyle w:val="af8"/>
              <w:rPr>
                <w:lang w:val="uk-UA"/>
              </w:rPr>
            </w:pPr>
            <w:r w:rsidRPr="00983F77">
              <w:rPr>
                <w:lang w:val="uk-UA"/>
              </w:rPr>
              <w:t>55,3</w:t>
            </w:r>
          </w:p>
        </w:tc>
        <w:tc>
          <w:tcPr>
            <w:tcW w:w="1124" w:type="dxa"/>
            <w:shd w:val="clear" w:color="auto" w:fill="auto"/>
          </w:tcPr>
          <w:p w:rsidR="00AF0EFD" w:rsidRPr="00983F77" w:rsidRDefault="005720A3" w:rsidP="0011760C">
            <w:pPr>
              <w:pStyle w:val="af8"/>
              <w:rPr>
                <w:lang w:val="uk-UA"/>
              </w:rPr>
            </w:pPr>
            <w:r w:rsidRPr="00983F77">
              <w:rPr>
                <w:lang w:val="uk-UA"/>
              </w:rPr>
              <w:t>6061</w:t>
            </w:r>
            <w:r w:rsidR="00AF0EFD" w:rsidRPr="00983F77">
              <w:rPr>
                <w:lang w:val="uk-UA"/>
              </w:rPr>
              <w:t>,6</w:t>
            </w:r>
          </w:p>
        </w:tc>
        <w:tc>
          <w:tcPr>
            <w:tcW w:w="1002" w:type="dxa"/>
            <w:shd w:val="clear" w:color="auto" w:fill="auto"/>
          </w:tcPr>
          <w:p w:rsidR="00AF0EFD" w:rsidRPr="00983F77" w:rsidRDefault="005720A3" w:rsidP="0011760C">
            <w:pPr>
              <w:pStyle w:val="af8"/>
              <w:rPr>
                <w:lang w:val="uk-UA"/>
              </w:rPr>
            </w:pPr>
            <w:r w:rsidRPr="00983F77">
              <w:rPr>
                <w:lang w:val="uk-UA"/>
              </w:rPr>
              <w:t>62,1</w:t>
            </w:r>
          </w:p>
        </w:tc>
        <w:tc>
          <w:tcPr>
            <w:tcW w:w="1124" w:type="dxa"/>
            <w:shd w:val="clear" w:color="auto" w:fill="auto"/>
          </w:tcPr>
          <w:p w:rsidR="00AF0EFD" w:rsidRPr="00983F77" w:rsidRDefault="005720A3" w:rsidP="0011760C">
            <w:pPr>
              <w:pStyle w:val="af8"/>
              <w:rPr>
                <w:lang w:val="uk-UA"/>
              </w:rPr>
            </w:pPr>
            <w:r w:rsidRPr="00983F77">
              <w:rPr>
                <w:lang w:val="uk-UA"/>
              </w:rPr>
              <w:t>+1586,9</w:t>
            </w:r>
          </w:p>
        </w:tc>
        <w:tc>
          <w:tcPr>
            <w:tcW w:w="1002" w:type="dxa"/>
            <w:shd w:val="clear" w:color="auto" w:fill="auto"/>
          </w:tcPr>
          <w:p w:rsidR="00BB55E2" w:rsidRPr="00983F77" w:rsidRDefault="005720A3" w:rsidP="0011760C">
            <w:pPr>
              <w:pStyle w:val="af8"/>
              <w:rPr>
                <w:lang w:val="uk-UA"/>
              </w:rPr>
            </w:pPr>
            <w:r w:rsidRPr="00983F77">
              <w:rPr>
                <w:lang w:val="uk-UA"/>
              </w:rPr>
              <w:t>+6</w:t>
            </w:r>
            <w:r w:rsidR="00AF0EFD" w:rsidRPr="00983F77">
              <w:rPr>
                <w:lang w:val="uk-UA"/>
              </w:rPr>
              <w:t>,8</w:t>
            </w:r>
          </w:p>
          <w:p w:rsidR="00B462B2" w:rsidRPr="00983F77" w:rsidRDefault="00B462B2" w:rsidP="0011760C">
            <w:pPr>
              <w:pStyle w:val="af8"/>
              <w:rPr>
                <w:lang w:val="uk-UA"/>
              </w:rPr>
            </w:pPr>
          </w:p>
        </w:tc>
      </w:tr>
      <w:tr w:rsidR="00A971F6" w:rsidRPr="00983F77" w:rsidTr="00983F77">
        <w:tc>
          <w:tcPr>
            <w:tcW w:w="2835" w:type="dxa"/>
            <w:shd w:val="clear" w:color="auto" w:fill="auto"/>
          </w:tcPr>
          <w:p w:rsidR="00A971F6" w:rsidRPr="00983F77" w:rsidRDefault="00A971F6" w:rsidP="0011760C">
            <w:pPr>
              <w:pStyle w:val="af8"/>
              <w:rPr>
                <w:lang w:val="uk-UA"/>
              </w:rPr>
            </w:pPr>
            <w:r w:rsidRPr="00983F77">
              <w:rPr>
                <w:lang w:val="uk-UA"/>
              </w:rPr>
              <w:t>машини і обладнання</w:t>
            </w:r>
          </w:p>
        </w:tc>
        <w:tc>
          <w:tcPr>
            <w:tcW w:w="1026" w:type="dxa"/>
            <w:shd w:val="clear" w:color="auto" w:fill="auto"/>
          </w:tcPr>
          <w:p w:rsidR="00A971F6" w:rsidRPr="00983F77" w:rsidRDefault="005720A3" w:rsidP="0011760C">
            <w:pPr>
              <w:pStyle w:val="af8"/>
              <w:rPr>
                <w:lang w:val="uk-UA"/>
              </w:rPr>
            </w:pPr>
            <w:r w:rsidRPr="00983F77">
              <w:rPr>
                <w:lang w:val="uk-UA"/>
              </w:rPr>
              <w:t>1600,5</w:t>
            </w:r>
          </w:p>
        </w:tc>
        <w:tc>
          <w:tcPr>
            <w:tcW w:w="1002" w:type="dxa"/>
            <w:shd w:val="clear" w:color="auto" w:fill="auto"/>
          </w:tcPr>
          <w:p w:rsidR="00A971F6" w:rsidRPr="00983F77" w:rsidRDefault="005720A3" w:rsidP="0011760C">
            <w:pPr>
              <w:pStyle w:val="af8"/>
              <w:rPr>
                <w:lang w:val="uk-UA"/>
              </w:rPr>
            </w:pPr>
            <w:r w:rsidRPr="00983F77">
              <w:rPr>
                <w:lang w:val="uk-UA"/>
              </w:rPr>
              <w:t>19,8</w:t>
            </w:r>
          </w:p>
        </w:tc>
        <w:tc>
          <w:tcPr>
            <w:tcW w:w="1124" w:type="dxa"/>
            <w:shd w:val="clear" w:color="auto" w:fill="auto"/>
          </w:tcPr>
          <w:p w:rsidR="00A971F6" w:rsidRPr="00983F77" w:rsidRDefault="005720A3" w:rsidP="0011760C">
            <w:pPr>
              <w:pStyle w:val="af8"/>
              <w:rPr>
                <w:lang w:val="uk-UA"/>
              </w:rPr>
            </w:pPr>
            <w:r w:rsidRPr="00983F77">
              <w:rPr>
                <w:lang w:val="uk-UA"/>
              </w:rPr>
              <w:t>1741,0</w:t>
            </w:r>
          </w:p>
        </w:tc>
        <w:tc>
          <w:tcPr>
            <w:tcW w:w="1002" w:type="dxa"/>
            <w:shd w:val="clear" w:color="auto" w:fill="auto"/>
          </w:tcPr>
          <w:p w:rsidR="00A971F6" w:rsidRPr="00983F77" w:rsidRDefault="005720A3" w:rsidP="0011760C">
            <w:pPr>
              <w:pStyle w:val="af8"/>
              <w:rPr>
                <w:lang w:val="uk-UA"/>
              </w:rPr>
            </w:pPr>
            <w:r w:rsidRPr="00983F77">
              <w:rPr>
                <w:lang w:val="uk-UA"/>
              </w:rPr>
              <w:t>17,9</w:t>
            </w:r>
          </w:p>
        </w:tc>
        <w:tc>
          <w:tcPr>
            <w:tcW w:w="1124" w:type="dxa"/>
            <w:shd w:val="clear" w:color="auto" w:fill="auto"/>
          </w:tcPr>
          <w:p w:rsidR="00A971F6" w:rsidRPr="00983F77" w:rsidRDefault="005720A3" w:rsidP="0011760C">
            <w:pPr>
              <w:pStyle w:val="af8"/>
              <w:rPr>
                <w:lang w:val="uk-UA"/>
              </w:rPr>
            </w:pPr>
            <w:r w:rsidRPr="00983F77">
              <w:rPr>
                <w:lang w:val="uk-UA"/>
              </w:rPr>
              <w:t>+140,5</w:t>
            </w:r>
          </w:p>
        </w:tc>
        <w:tc>
          <w:tcPr>
            <w:tcW w:w="1002" w:type="dxa"/>
            <w:shd w:val="clear" w:color="auto" w:fill="auto"/>
          </w:tcPr>
          <w:p w:rsidR="00A971F6" w:rsidRPr="00983F77" w:rsidRDefault="005720A3" w:rsidP="0011760C">
            <w:pPr>
              <w:pStyle w:val="af8"/>
              <w:rPr>
                <w:lang w:val="uk-UA"/>
              </w:rPr>
            </w:pPr>
            <w:r w:rsidRPr="00983F77">
              <w:rPr>
                <w:lang w:val="uk-UA"/>
              </w:rPr>
              <w:t>-1</w:t>
            </w:r>
            <w:r w:rsidR="00A971F6" w:rsidRPr="00983F77">
              <w:rPr>
                <w:lang w:val="uk-UA"/>
              </w:rPr>
              <w:t>,9</w:t>
            </w:r>
          </w:p>
        </w:tc>
      </w:tr>
      <w:tr w:rsidR="00A971F6" w:rsidRPr="00983F77" w:rsidTr="00983F77">
        <w:tc>
          <w:tcPr>
            <w:tcW w:w="2835" w:type="dxa"/>
            <w:shd w:val="clear" w:color="auto" w:fill="auto"/>
          </w:tcPr>
          <w:p w:rsidR="00A971F6" w:rsidRPr="00983F77" w:rsidRDefault="00A971F6" w:rsidP="0011760C">
            <w:pPr>
              <w:pStyle w:val="af8"/>
              <w:rPr>
                <w:lang w:val="uk-UA"/>
              </w:rPr>
            </w:pPr>
            <w:r w:rsidRPr="00983F77">
              <w:rPr>
                <w:lang w:val="uk-UA"/>
              </w:rPr>
              <w:t>транспортні засоби</w:t>
            </w:r>
          </w:p>
        </w:tc>
        <w:tc>
          <w:tcPr>
            <w:tcW w:w="1026" w:type="dxa"/>
            <w:shd w:val="clear" w:color="auto" w:fill="auto"/>
          </w:tcPr>
          <w:p w:rsidR="00A971F6" w:rsidRPr="00983F77" w:rsidRDefault="005720A3" w:rsidP="0011760C">
            <w:pPr>
              <w:pStyle w:val="af8"/>
              <w:rPr>
                <w:lang w:val="uk-UA"/>
              </w:rPr>
            </w:pPr>
            <w:r w:rsidRPr="00983F77">
              <w:rPr>
                <w:lang w:val="uk-UA"/>
              </w:rPr>
              <w:t>1304,6</w:t>
            </w:r>
          </w:p>
        </w:tc>
        <w:tc>
          <w:tcPr>
            <w:tcW w:w="1002" w:type="dxa"/>
            <w:shd w:val="clear" w:color="auto" w:fill="auto"/>
          </w:tcPr>
          <w:p w:rsidR="00A971F6" w:rsidRPr="00983F77" w:rsidRDefault="005720A3" w:rsidP="0011760C">
            <w:pPr>
              <w:pStyle w:val="af8"/>
              <w:rPr>
                <w:lang w:val="uk-UA"/>
              </w:rPr>
            </w:pPr>
            <w:r w:rsidRPr="00983F77">
              <w:rPr>
                <w:lang w:val="uk-UA"/>
              </w:rPr>
              <w:t>16,1</w:t>
            </w:r>
          </w:p>
        </w:tc>
        <w:tc>
          <w:tcPr>
            <w:tcW w:w="1124" w:type="dxa"/>
            <w:shd w:val="clear" w:color="auto" w:fill="auto"/>
          </w:tcPr>
          <w:p w:rsidR="00A971F6" w:rsidRPr="00983F77" w:rsidRDefault="00A971F6" w:rsidP="0011760C">
            <w:pPr>
              <w:pStyle w:val="af8"/>
              <w:rPr>
                <w:lang w:val="uk-UA"/>
              </w:rPr>
            </w:pPr>
            <w:r w:rsidRPr="00983F77">
              <w:rPr>
                <w:lang w:val="uk-UA"/>
              </w:rPr>
              <w:t>119</w:t>
            </w:r>
            <w:r w:rsidR="005720A3" w:rsidRPr="00983F77">
              <w:rPr>
                <w:lang w:val="uk-UA"/>
              </w:rPr>
              <w:t>3,7</w:t>
            </w:r>
          </w:p>
        </w:tc>
        <w:tc>
          <w:tcPr>
            <w:tcW w:w="1002" w:type="dxa"/>
            <w:shd w:val="clear" w:color="auto" w:fill="auto"/>
          </w:tcPr>
          <w:p w:rsidR="00A971F6" w:rsidRPr="00983F77" w:rsidRDefault="005720A3" w:rsidP="0011760C">
            <w:pPr>
              <w:pStyle w:val="af8"/>
              <w:rPr>
                <w:lang w:val="uk-UA"/>
              </w:rPr>
            </w:pPr>
            <w:r w:rsidRPr="00983F77">
              <w:rPr>
                <w:lang w:val="uk-UA"/>
              </w:rPr>
              <w:t>12,2</w:t>
            </w:r>
          </w:p>
        </w:tc>
        <w:tc>
          <w:tcPr>
            <w:tcW w:w="1124" w:type="dxa"/>
            <w:shd w:val="clear" w:color="auto" w:fill="auto"/>
          </w:tcPr>
          <w:p w:rsidR="00A971F6" w:rsidRPr="00983F77" w:rsidRDefault="005720A3" w:rsidP="0011760C">
            <w:pPr>
              <w:pStyle w:val="af8"/>
              <w:rPr>
                <w:lang w:val="uk-UA"/>
              </w:rPr>
            </w:pPr>
            <w:r w:rsidRPr="00983F77">
              <w:rPr>
                <w:lang w:val="uk-UA"/>
              </w:rPr>
              <w:t>- 110,9</w:t>
            </w:r>
          </w:p>
        </w:tc>
        <w:tc>
          <w:tcPr>
            <w:tcW w:w="1002" w:type="dxa"/>
            <w:shd w:val="clear" w:color="auto" w:fill="auto"/>
          </w:tcPr>
          <w:p w:rsidR="00A971F6" w:rsidRPr="00983F77" w:rsidRDefault="00A971F6" w:rsidP="0011760C">
            <w:pPr>
              <w:pStyle w:val="af8"/>
              <w:rPr>
                <w:lang w:val="uk-UA"/>
              </w:rPr>
            </w:pPr>
            <w:r w:rsidRPr="00983F77">
              <w:rPr>
                <w:lang w:val="uk-UA"/>
              </w:rPr>
              <w:t>- 3</w:t>
            </w:r>
            <w:r w:rsidR="005720A3" w:rsidRPr="00983F77">
              <w:rPr>
                <w:lang w:val="uk-UA"/>
              </w:rPr>
              <w:t>,9</w:t>
            </w:r>
          </w:p>
        </w:tc>
      </w:tr>
      <w:tr w:rsidR="00A971F6" w:rsidRPr="00983F77" w:rsidTr="00983F77">
        <w:trPr>
          <w:trHeight w:val="659"/>
        </w:trPr>
        <w:tc>
          <w:tcPr>
            <w:tcW w:w="2835" w:type="dxa"/>
            <w:shd w:val="clear" w:color="auto" w:fill="auto"/>
          </w:tcPr>
          <w:p w:rsidR="00A971F6" w:rsidRPr="00983F77" w:rsidRDefault="00A971F6" w:rsidP="0011760C">
            <w:pPr>
              <w:pStyle w:val="af8"/>
              <w:rPr>
                <w:lang w:val="uk-UA"/>
              </w:rPr>
            </w:pPr>
            <w:r w:rsidRPr="00983F77">
              <w:rPr>
                <w:lang w:val="uk-UA"/>
              </w:rPr>
              <w:t xml:space="preserve"> інструменти, прилади, інвентар</w:t>
            </w:r>
          </w:p>
        </w:tc>
        <w:tc>
          <w:tcPr>
            <w:tcW w:w="1026" w:type="dxa"/>
            <w:shd w:val="clear" w:color="auto" w:fill="auto"/>
          </w:tcPr>
          <w:p w:rsidR="00A971F6" w:rsidRPr="00983F77" w:rsidRDefault="005720A3" w:rsidP="0011760C">
            <w:pPr>
              <w:pStyle w:val="af8"/>
              <w:rPr>
                <w:lang w:val="uk-UA"/>
              </w:rPr>
            </w:pPr>
            <w:r w:rsidRPr="00983F77">
              <w:rPr>
                <w:lang w:val="uk-UA"/>
              </w:rPr>
              <w:t>26,2</w:t>
            </w:r>
          </w:p>
        </w:tc>
        <w:tc>
          <w:tcPr>
            <w:tcW w:w="1002" w:type="dxa"/>
            <w:shd w:val="clear" w:color="auto" w:fill="auto"/>
          </w:tcPr>
          <w:p w:rsidR="00A971F6" w:rsidRPr="00983F77" w:rsidRDefault="005720A3" w:rsidP="0011760C">
            <w:pPr>
              <w:pStyle w:val="af8"/>
              <w:rPr>
                <w:lang w:val="uk-UA"/>
              </w:rPr>
            </w:pPr>
            <w:r w:rsidRPr="00983F77">
              <w:rPr>
                <w:lang w:val="uk-UA"/>
              </w:rPr>
              <w:t>0,3</w:t>
            </w:r>
          </w:p>
        </w:tc>
        <w:tc>
          <w:tcPr>
            <w:tcW w:w="1124" w:type="dxa"/>
            <w:shd w:val="clear" w:color="auto" w:fill="auto"/>
          </w:tcPr>
          <w:p w:rsidR="00A971F6" w:rsidRPr="00983F77" w:rsidRDefault="000936F3" w:rsidP="0011760C">
            <w:pPr>
              <w:pStyle w:val="af8"/>
              <w:rPr>
                <w:lang w:val="uk-UA"/>
              </w:rPr>
            </w:pPr>
            <w:r w:rsidRPr="00983F77">
              <w:rPr>
                <w:lang w:val="uk-UA"/>
              </w:rPr>
              <w:t>25,9</w:t>
            </w:r>
          </w:p>
        </w:tc>
        <w:tc>
          <w:tcPr>
            <w:tcW w:w="1002" w:type="dxa"/>
            <w:shd w:val="clear" w:color="auto" w:fill="auto"/>
          </w:tcPr>
          <w:p w:rsidR="00A971F6" w:rsidRPr="00983F77" w:rsidRDefault="000936F3" w:rsidP="0011760C">
            <w:pPr>
              <w:pStyle w:val="af8"/>
              <w:rPr>
                <w:lang w:val="uk-UA"/>
              </w:rPr>
            </w:pPr>
            <w:r w:rsidRPr="00983F77">
              <w:rPr>
                <w:lang w:val="uk-UA"/>
              </w:rPr>
              <w:t>0,3</w:t>
            </w:r>
          </w:p>
        </w:tc>
        <w:tc>
          <w:tcPr>
            <w:tcW w:w="1124" w:type="dxa"/>
            <w:shd w:val="clear" w:color="auto" w:fill="auto"/>
          </w:tcPr>
          <w:p w:rsidR="00A971F6" w:rsidRPr="00983F77" w:rsidRDefault="000936F3" w:rsidP="0011760C">
            <w:pPr>
              <w:pStyle w:val="af8"/>
              <w:rPr>
                <w:lang w:val="uk-UA"/>
              </w:rPr>
            </w:pPr>
            <w:r w:rsidRPr="00983F77">
              <w:rPr>
                <w:lang w:val="uk-UA"/>
              </w:rPr>
              <w:t>-0,3</w:t>
            </w:r>
          </w:p>
        </w:tc>
        <w:tc>
          <w:tcPr>
            <w:tcW w:w="1002" w:type="dxa"/>
            <w:shd w:val="clear" w:color="auto" w:fill="auto"/>
          </w:tcPr>
          <w:p w:rsidR="00A971F6" w:rsidRPr="00983F77" w:rsidRDefault="000936F3" w:rsidP="0011760C">
            <w:pPr>
              <w:pStyle w:val="af8"/>
              <w:rPr>
                <w:lang w:val="uk-UA"/>
              </w:rPr>
            </w:pPr>
            <w:r w:rsidRPr="00983F77">
              <w:rPr>
                <w:lang w:val="uk-UA"/>
              </w:rPr>
              <w:t>0</w:t>
            </w:r>
          </w:p>
        </w:tc>
      </w:tr>
      <w:tr w:rsidR="00A971F6" w:rsidRPr="00983F77" w:rsidTr="00983F77">
        <w:tc>
          <w:tcPr>
            <w:tcW w:w="2835" w:type="dxa"/>
            <w:shd w:val="clear" w:color="auto" w:fill="auto"/>
          </w:tcPr>
          <w:p w:rsidR="00A971F6" w:rsidRPr="00983F77" w:rsidRDefault="00A747A6" w:rsidP="0011760C">
            <w:pPr>
              <w:pStyle w:val="af8"/>
              <w:rPr>
                <w:lang w:val="uk-UA"/>
              </w:rPr>
            </w:pPr>
            <w:r w:rsidRPr="00983F77">
              <w:rPr>
                <w:lang w:val="uk-UA"/>
              </w:rPr>
              <w:t xml:space="preserve"> інші основні фонди</w:t>
            </w:r>
          </w:p>
        </w:tc>
        <w:tc>
          <w:tcPr>
            <w:tcW w:w="1026" w:type="dxa"/>
            <w:shd w:val="clear" w:color="auto" w:fill="auto"/>
          </w:tcPr>
          <w:p w:rsidR="00A971F6" w:rsidRPr="00983F77" w:rsidRDefault="000936F3" w:rsidP="0011760C">
            <w:pPr>
              <w:pStyle w:val="af8"/>
              <w:rPr>
                <w:lang w:val="uk-UA"/>
              </w:rPr>
            </w:pPr>
            <w:r w:rsidRPr="00983F77">
              <w:rPr>
                <w:lang w:val="uk-UA"/>
              </w:rPr>
              <w:t>688,5</w:t>
            </w:r>
          </w:p>
        </w:tc>
        <w:tc>
          <w:tcPr>
            <w:tcW w:w="1002" w:type="dxa"/>
            <w:shd w:val="clear" w:color="auto" w:fill="auto"/>
          </w:tcPr>
          <w:p w:rsidR="00A971F6" w:rsidRPr="00983F77" w:rsidRDefault="000936F3" w:rsidP="0011760C">
            <w:pPr>
              <w:pStyle w:val="af8"/>
              <w:rPr>
                <w:lang w:val="uk-UA"/>
              </w:rPr>
            </w:pPr>
            <w:r w:rsidRPr="00983F77">
              <w:rPr>
                <w:lang w:val="uk-UA"/>
              </w:rPr>
              <w:t>8,5</w:t>
            </w:r>
          </w:p>
        </w:tc>
        <w:tc>
          <w:tcPr>
            <w:tcW w:w="1124" w:type="dxa"/>
            <w:shd w:val="clear" w:color="auto" w:fill="auto"/>
          </w:tcPr>
          <w:p w:rsidR="00A971F6" w:rsidRPr="00983F77" w:rsidRDefault="000936F3" w:rsidP="0011760C">
            <w:pPr>
              <w:pStyle w:val="af8"/>
              <w:rPr>
                <w:lang w:val="uk-UA"/>
              </w:rPr>
            </w:pPr>
            <w:r w:rsidRPr="00983F77">
              <w:rPr>
                <w:lang w:val="uk-UA"/>
              </w:rPr>
              <w:t>734,2</w:t>
            </w:r>
          </w:p>
        </w:tc>
        <w:tc>
          <w:tcPr>
            <w:tcW w:w="1002" w:type="dxa"/>
            <w:shd w:val="clear" w:color="auto" w:fill="auto"/>
          </w:tcPr>
          <w:p w:rsidR="00A971F6" w:rsidRPr="00983F77" w:rsidRDefault="000936F3" w:rsidP="0011760C">
            <w:pPr>
              <w:pStyle w:val="af8"/>
              <w:rPr>
                <w:lang w:val="uk-UA"/>
              </w:rPr>
            </w:pPr>
            <w:r w:rsidRPr="00983F77">
              <w:rPr>
                <w:lang w:val="uk-UA"/>
              </w:rPr>
              <w:t>7,5</w:t>
            </w:r>
          </w:p>
        </w:tc>
        <w:tc>
          <w:tcPr>
            <w:tcW w:w="1124" w:type="dxa"/>
            <w:shd w:val="clear" w:color="auto" w:fill="auto"/>
          </w:tcPr>
          <w:p w:rsidR="00A971F6" w:rsidRPr="00983F77" w:rsidRDefault="000936F3" w:rsidP="0011760C">
            <w:pPr>
              <w:pStyle w:val="af8"/>
              <w:rPr>
                <w:lang w:val="uk-UA"/>
              </w:rPr>
            </w:pPr>
            <w:r w:rsidRPr="00983F77">
              <w:rPr>
                <w:lang w:val="uk-UA"/>
              </w:rPr>
              <w:t>+45,7</w:t>
            </w:r>
          </w:p>
        </w:tc>
        <w:tc>
          <w:tcPr>
            <w:tcW w:w="1002" w:type="dxa"/>
            <w:shd w:val="clear" w:color="auto" w:fill="auto"/>
          </w:tcPr>
          <w:p w:rsidR="00A971F6" w:rsidRPr="00983F77" w:rsidRDefault="000936F3" w:rsidP="0011760C">
            <w:pPr>
              <w:pStyle w:val="af8"/>
              <w:rPr>
                <w:lang w:val="uk-UA"/>
              </w:rPr>
            </w:pPr>
            <w:r w:rsidRPr="00983F77">
              <w:rPr>
                <w:lang w:val="uk-UA"/>
              </w:rPr>
              <w:t>-1,0</w:t>
            </w:r>
          </w:p>
        </w:tc>
      </w:tr>
      <w:tr w:rsidR="00A971F6" w:rsidRPr="00983F77" w:rsidTr="00983F77">
        <w:tc>
          <w:tcPr>
            <w:tcW w:w="2835" w:type="dxa"/>
            <w:shd w:val="clear" w:color="auto" w:fill="auto"/>
          </w:tcPr>
          <w:p w:rsidR="00A971F6" w:rsidRPr="00983F77" w:rsidRDefault="00A747A6" w:rsidP="0011760C">
            <w:pPr>
              <w:pStyle w:val="af8"/>
              <w:rPr>
                <w:lang w:val="uk-UA"/>
              </w:rPr>
            </w:pPr>
            <w:r w:rsidRPr="00983F77">
              <w:rPr>
                <w:lang w:val="uk-UA"/>
              </w:rPr>
              <w:t>Усього основних фондів</w:t>
            </w:r>
          </w:p>
        </w:tc>
        <w:tc>
          <w:tcPr>
            <w:tcW w:w="1026" w:type="dxa"/>
            <w:shd w:val="clear" w:color="auto" w:fill="auto"/>
          </w:tcPr>
          <w:p w:rsidR="00A971F6" w:rsidRPr="00983F77" w:rsidRDefault="000936F3" w:rsidP="0011760C">
            <w:pPr>
              <w:pStyle w:val="af8"/>
              <w:rPr>
                <w:lang w:val="uk-UA"/>
              </w:rPr>
            </w:pPr>
            <w:r w:rsidRPr="00983F77">
              <w:rPr>
                <w:lang w:val="uk-UA"/>
              </w:rPr>
              <w:t>8094,5</w:t>
            </w:r>
          </w:p>
        </w:tc>
        <w:tc>
          <w:tcPr>
            <w:tcW w:w="1002" w:type="dxa"/>
            <w:shd w:val="clear" w:color="auto" w:fill="auto"/>
          </w:tcPr>
          <w:p w:rsidR="00A971F6" w:rsidRPr="00983F77" w:rsidRDefault="00A971F6" w:rsidP="0011760C">
            <w:pPr>
              <w:pStyle w:val="af8"/>
              <w:rPr>
                <w:lang w:val="uk-UA"/>
              </w:rPr>
            </w:pPr>
            <w:r w:rsidRPr="00983F77">
              <w:rPr>
                <w:lang w:val="uk-UA"/>
              </w:rPr>
              <w:t>100</w:t>
            </w:r>
          </w:p>
        </w:tc>
        <w:tc>
          <w:tcPr>
            <w:tcW w:w="1124" w:type="dxa"/>
            <w:shd w:val="clear" w:color="auto" w:fill="auto"/>
          </w:tcPr>
          <w:p w:rsidR="00A971F6" w:rsidRPr="00983F77" w:rsidRDefault="000936F3" w:rsidP="0011760C">
            <w:pPr>
              <w:pStyle w:val="af8"/>
              <w:rPr>
                <w:lang w:val="uk-UA"/>
              </w:rPr>
            </w:pPr>
            <w:r w:rsidRPr="00983F77">
              <w:rPr>
                <w:lang w:val="uk-UA"/>
              </w:rPr>
              <w:t>9756,4</w:t>
            </w:r>
          </w:p>
        </w:tc>
        <w:tc>
          <w:tcPr>
            <w:tcW w:w="1002" w:type="dxa"/>
            <w:shd w:val="clear" w:color="auto" w:fill="auto"/>
          </w:tcPr>
          <w:p w:rsidR="00A971F6" w:rsidRPr="00983F77" w:rsidRDefault="00A971F6" w:rsidP="0011760C">
            <w:pPr>
              <w:pStyle w:val="af8"/>
              <w:rPr>
                <w:lang w:val="uk-UA"/>
              </w:rPr>
            </w:pPr>
            <w:r w:rsidRPr="00983F77">
              <w:rPr>
                <w:lang w:val="uk-UA"/>
              </w:rPr>
              <w:t>100</w:t>
            </w:r>
          </w:p>
        </w:tc>
        <w:tc>
          <w:tcPr>
            <w:tcW w:w="1124" w:type="dxa"/>
            <w:shd w:val="clear" w:color="auto" w:fill="auto"/>
          </w:tcPr>
          <w:p w:rsidR="00A971F6" w:rsidRPr="00983F77" w:rsidRDefault="000936F3" w:rsidP="0011760C">
            <w:pPr>
              <w:pStyle w:val="af8"/>
              <w:rPr>
                <w:lang w:val="uk-UA"/>
              </w:rPr>
            </w:pPr>
            <w:r w:rsidRPr="00983F77">
              <w:rPr>
                <w:lang w:val="uk-UA"/>
              </w:rPr>
              <w:t>+1661</w:t>
            </w:r>
            <w:r w:rsidR="00A971F6" w:rsidRPr="00983F77">
              <w:rPr>
                <w:lang w:val="uk-UA"/>
              </w:rPr>
              <w:t>,9</w:t>
            </w:r>
          </w:p>
        </w:tc>
        <w:tc>
          <w:tcPr>
            <w:tcW w:w="1002" w:type="dxa"/>
            <w:shd w:val="clear" w:color="auto" w:fill="auto"/>
          </w:tcPr>
          <w:p w:rsidR="00A971F6" w:rsidRPr="00983F77" w:rsidRDefault="00A971F6" w:rsidP="0011760C">
            <w:pPr>
              <w:pStyle w:val="af8"/>
              <w:rPr>
                <w:lang w:val="uk-UA"/>
              </w:rPr>
            </w:pPr>
            <w:r w:rsidRPr="00983F77">
              <w:rPr>
                <w:lang w:val="uk-UA"/>
              </w:rPr>
              <w:t>-</w:t>
            </w:r>
          </w:p>
        </w:tc>
      </w:tr>
    </w:tbl>
    <w:p w:rsidR="00BB55E2" w:rsidRPr="00BB55E2" w:rsidRDefault="00BB55E2" w:rsidP="00BB55E2">
      <w:pPr>
        <w:pStyle w:val="af7"/>
        <w:rPr>
          <w:lang w:val="uk-UA"/>
        </w:rPr>
      </w:pPr>
    </w:p>
    <w:p w:rsidR="00BB55E2" w:rsidRPr="00BB55E2" w:rsidRDefault="00AF0EFD" w:rsidP="00BB55E2">
      <w:pPr>
        <w:pStyle w:val="af7"/>
        <w:rPr>
          <w:lang w:val="uk-UA"/>
        </w:rPr>
      </w:pPr>
      <w:r w:rsidRPr="00BB55E2">
        <w:rPr>
          <w:lang w:val="uk-UA"/>
        </w:rPr>
        <w:t>Виключення ці</w:t>
      </w:r>
      <w:r w:rsidR="00036F32" w:rsidRPr="00BB55E2">
        <w:rPr>
          <w:lang w:val="uk-UA"/>
        </w:rPr>
        <w:t>лої групи інших основних фондів</w:t>
      </w:r>
      <w:r w:rsidRPr="00BB55E2">
        <w:rPr>
          <w:lang w:val="uk-UA"/>
        </w:rPr>
        <w:t xml:space="preserve"> на 179 тис. грн. та транспортних засобів на 16 тис. грн. вплинуло на загальну </w:t>
      </w:r>
      <w:r w:rsidR="00036F32" w:rsidRPr="00BB55E2">
        <w:rPr>
          <w:lang w:val="uk-UA"/>
        </w:rPr>
        <w:t>вартість основних фондів</w:t>
      </w:r>
      <w:r w:rsidRPr="00BB55E2">
        <w:rPr>
          <w:lang w:val="uk-UA"/>
        </w:rPr>
        <w:t>, яка зменшилася у звітному періоді на 0,9 тис. грн.(0,2%). Хоча в цілому по підприємстві за звітній період спостерігається значний приріст вартості машин та обладнання (131,8 тис. грн.); інструментів, приладів, інвентарю – 157,8 тис. грн.; будівель, споруд, передавальних пристроїв – 3,5 тис. грн.</w:t>
      </w:r>
      <w:r w:rsidR="008A2453" w:rsidRPr="00BB55E2">
        <w:rPr>
          <w:lang w:val="uk-UA"/>
        </w:rPr>
        <w:t>[дані отримані як пояснююча записка до річного балансу].</w:t>
      </w:r>
    </w:p>
    <w:p w:rsidR="00AF0EFD" w:rsidRPr="00BB55E2" w:rsidRDefault="00AF0EFD" w:rsidP="00BB55E2">
      <w:pPr>
        <w:pStyle w:val="af7"/>
        <w:rPr>
          <w:lang w:val="uk-UA"/>
        </w:rPr>
      </w:pPr>
      <w:r w:rsidRPr="00BB55E2">
        <w:rPr>
          <w:lang w:val="uk-UA"/>
        </w:rPr>
        <w:t>Наступним етапом аналізу є дослідження змін, які відбул</w:t>
      </w:r>
      <w:r w:rsidR="00036F32" w:rsidRPr="00BB55E2">
        <w:rPr>
          <w:lang w:val="uk-UA"/>
        </w:rPr>
        <w:t>ися в структурі основних фондів</w:t>
      </w:r>
      <w:r w:rsidRPr="00BB55E2">
        <w:rPr>
          <w:lang w:val="uk-UA"/>
        </w:rPr>
        <w:t>, основними факторами, які впливаю</w:t>
      </w:r>
      <w:r w:rsidR="00036F32" w:rsidRPr="00BB55E2">
        <w:rPr>
          <w:lang w:val="uk-UA"/>
        </w:rPr>
        <w:t>ть на структуру основних фондів</w:t>
      </w:r>
      <w:r w:rsidRPr="00BB55E2">
        <w:rPr>
          <w:lang w:val="uk-UA"/>
        </w:rPr>
        <w:t xml:space="preserve"> підприємства є: рівень автоматизації і механізації, рівень спеціалізації і кооперування, кліматичні і географічні умови розміщення підприємства. Кожний фактор здійснює різний впл</w:t>
      </w:r>
      <w:r w:rsidR="00036F32" w:rsidRPr="00BB55E2">
        <w:rPr>
          <w:lang w:val="uk-UA"/>
        </w:rPr>
        <w:t>ив на структуру основних фондів</w:t>
      </w:r>
      <w:r w:rsidRPr="00BB55E2">
        <w:rPr>
          <w:lang w:val="uk-UA"/>
        </w:rPr>
        <w:t>.</w:t>
      </w:r>
    </w:p>
    <w:p w:rsidR="00BB55E2" w:rsidRPr="00BB55E2" w:rsidRDefault="00AF0EFD" w:rsidP="00BB55E2">
      <w:pPr>
        <w:pStyle w:val="af7"/>
        <w:rPr>
          <w:lang w:val="uk-UA"/>
        </w:rPr>
      </w:pPr>
      <w:r w:rsidRPr="00BB55E2">
        <w:rPr>
          <w:lang w:val="uk-UA"/>
        </w:rPr>
        <w:t>Особливу увагу при дослідженні слід приділити оцінці активної частини основних</w:t>
      </w:r>
      <w:r w:rsidR="00036F32" w:rsidRPr="00BB55E2">
        <w:rPr>
          <w:lang w:val="uk-UA"/>
        </w:rPr>
        <w:t xml:space="preserve"> фондів, оскільки саме ці фонди</w:t>
      </w:r>
      <w:r w:rsidRPr="00BB55E2">
        <w:rPr>
          <w:lang w:val="uk-UA"/>
        </w:rPr>
        <w:t xml:space="preserve"> характеризують виробничі можливості підприємства</w:t>
      </w:r>
      <w:r w:rsidR="007F0A17" w:rsidRPr="00BB55E2">
        <w:rPr>
          <w:lang w:val="uk-UA"/>
        </w:rPr>
        <w:t xml:space="preserve"> [8. с.246]</w:t>
      </w:r>
      <w:r w:rsidRPr="00BB55E2">
        <w:rPr>
          <w:lang w:val="uk-UA"/>
        </w:rPr>
        <w:t>.</w:t>
      </w:r>
    </w:p>
    <w:p w:rsidR="0011760C" w:rsidRDefault="0011760C" w:rsidP="00BB55E2">
      <w:pPr>
        <w:pStyle w:val="af7"/>
        <w:rPr>
          <w:lang w:val="uk-UA"/>
        </w:rPr>
      </w:pPr>
    </w:p>
    <w:p w:rsidR="00AF0EFD" w:rsidRPr="00BB55E2" w:rsidRDefault="00AF0EFD" w:rsidP="00BB55E2">
      <w:pPr>
        <w:pStyle w:val="af7"/>
        <w:rPr>
          <w:lang w:val="uk-UA"/>
        </w:rPr>
      </w:pPr>
      <w:r w:rsidRPr="00BB55E2">
        <w:rPr>
          <w:lang w:val="uk-UA"/>
        </w:rPr>
        <w:t>Таблиця 2.2</w:t>
      </w:r>
    </w:p>
    <w:p w:rsidR="00AF0EFD" w:rsidRPr="00BB55E2" w:rsidRDefault="00AF0EFD" w:rsidP="00BB55E2">
      <w:pPr>
        <w:pStyle w:val="af7"/>
        <w:rPr>
          <w:lang w:val="uk-UA"/>
        </w:rPr>
      </w:pPr>
      <w:r w:rsidRPr="00BB55E2">
        <w:rPr>
          <w:lang w:val="uk-UA"/>
        </w:rPr>
        <w:t>Аналіз змін у скла</w:t>
      </w:r>
      <w:r w:rsidR="00036F32" w:rsidRPr="00BB55E2">
        <w:rPr>
          <w:lang w:val="uk-UA"/>
        </w:rPr>
        <w:t>ді та структурі основних фондів</w:t>
      </w:r>
      <w:r w:rsidRPr="00BB55E2">
        <w:rPr>
          <w:lang w:val="uk-UA"/>
        </w:rPr>
        <w:t xml:space="preserve"> </w:t>
      </w:r>
      <w:r w:rsidR="00A747A6" w:rsidRPr="00BB55E2">
        <w:rPr>
          <w:lang w:val="uk-UA"/>
        </w:rPr>
        <w:t>“Лужанського експериментального заводу”</w:t>
      </w:r>
      <w:r w:rsidRPr="00BB55E2">
        <w:rPr>
          <w:lang w:val="uk-UA"/>
        </w:rPr>
        <w:t xml:space="preserve"> за </w:t>
      </w:r>
      <w:r w:rsidR="00A747A6" w:rsidRPr="00BB55E2">
        <w:rPr>
          <w:lang w:val="uk-UA"/>
        </w:rPr>
        <w:t>2006</w:t>
      </w:r>
      <w:r w:rsidRPr="00BB55E2">
        <w:rPr>
          <w:lang w:val="uk-UA"/>
        </w:rPr>
        <w:t>-</w:t>
      </w:r>
      <w:r w:rsidR="00A747A6" w:rsidRPr="00BB55E2">
        <w:rPr>
          <w:lang w:val="uk-UA"/>
        </w:rPr>
        <w:t>2007</w:t>
      </w:r>
      <w:r w:rsidRPr="00BB55E2">
        <w:rPr>
          <w:lang w:val="uk-UA"/>
        </w:rPr>
        <w:t xml:space="preserve"> роки</w:t>
      </w:r>
    </w:p>
    <w:tbl>
      <w:tblPr>
        <w:tblW w:w="0" w:type="auto"/>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693"/>
        <w:gridCol w:w="1103"/>
        <w:gridCol w:w="1002"/>
        <w:gridCol w:w="1124"/>
        <w:gridCol w:w="1002"/>
        <w:gridCol w:w="1125"/>
        <w:gridCol w:w="1002"/>
      </w:tblGrid>
      <w:tr w:rsidR="00AF0EFD" w:rsidRPr="00983F77" w:rsidTr="00983F77">
        <w:trPr>
          <w:trHeight w:val="473"/>
        </w:trPr>
        <w:tc>
          <w:tcPr>
            <w:tcW w:w="2693" w:type="dxa"/>
            <w:vMerge w:val="restart"/>
            <w:shd w:val="clear" w:color="auto" w:fill="auto"/>
          </w:tcPr>
          <w:p w:rsidR="00AF0EFD" w:rsidRPr="00983F77" w:rsidRDefault="00AF0EFD" w:rsidP="0011760C">
            <w:pPr>
              <w:pStyle w:val="af8"/>
              <w:rPr>
                <w:lang w:val="uk-UA"/>
              </w:rPr>
            </w:pPr>
            <w:r w:rsidRPr="00983F77">
              <w:rPr>
                <w:lang w:val="uk-UA"/>
              </w:rPr>
              <w:t>Основні засоби</w:t>
            </w:r>
          </w:p>
        </w:tc>
        <w:tc>
          <w:tcPr>
            <w:tcW w:w="2105" w:type="dxa"/>
            <w:gridSpan w:val="2"/>
            <w:shd w:val="clear" w:color="auto" w:fill="auto"/>
          </w:tcPr>
          <w:p w:rsidR="00AF0EFD" w:rsidRPr="00983F77" w:rsidRDefault="00AF0EFD" w:rsidP="0011760C">
            <w:pPr>
              <w:pStyle w:val="af8"/>
              <w:rPr>
                <w:lang w:val="uk-UA"/>
              </w:rPr>
            </w:pPr>
            <w:r w:rsidRPr="00983F77">
              <w:rPr>
                <w:lang w:val="uk-UA"/>
              </w:rPr>
              <w:t xml:space="preserve">За </w:t>
            </w:r>
            <w:r w:rsidR="00A747A6" w:rsidRPr="00983F77">
              <w:rPr>
                <w:lang w:val="uk-UA"/>
              </w:rPr>
              <w:t>2006 р</w:t>
            </w:r>
            <w:r w:rsidRPr="00983F77">
              <w:rPr>
                <w:lang w:val="uk-UA"/>
              </w:rPr>
              <w:t>.</w:t>
            </w:r>
          </w:p>
        </w:tc>
        <w:tc>
          <w:tcPr>
            <w:tcW w:w="2126" w:type="dxa"/>
            <w:gridSpan w:val="2"/>
            <w:shd w:val="clear" w:color="auto" w:fill="auto"/>
          </w:tcPr>
          <w:p w:rsidR="00AF0EFD" w:rsidRPr="00983F77" w:rsidRDefault="00AF0EFD" w:rsidP="0011760C">
            <w:pPr>
              <w:pStyle w:val="af8"/>
              <w:rPr>
                <w:lang w:val="uk-UA"/>
              </w:rPr>
            </w:pPr>
            <w:r w:rsidRPr="00983F77">
              <w:rPr>
                <w:lang w:val="uk-UA"/>
              </w:rPr>
              <w:t xml:space="preserve">За </w:t>
            </w:r>
            <w:r w:rsidR="00A747A6" w:rsidRPr="00983F77">
              <w:rPr>
                <w:lang w:val="uk-UA"/>
              </w:rPr>
              <w:t>2007</w:t>
            </w:r>
            <w:r w:rsidRPr="00983F77">
              <w:rPr>
                <w:lang w:val="uk-UA"/>
              </w:rPr>
              <w:t xml:space="preserve"> р.</w:t>
            </w:r>
          </w:p>
        </w:tc>
        <w:tc>
          <w:tcPr>
            <w:tcW w:w="2127" w:type="dxa"/>
            <w:gridSpan w:val="2"/>
            <w:shd w:val="clear" w:color="auto" w:fill="auto"/>
          </w:tcPr>
          <w:p w:rsidR="00AF0EFD" w:rsidRPr="00983F77" w:rsidRDefault="00AF0EFD" w:rsidP="0011760C">
            <w:pPr>
              <w:pStyle w:val="af8"/>
              <w:rPr>
                <w:lang w:val="uk-UA"/>
              </w:rPr>
            </w:pPr>
            <w:r w:rsidRPr="00983F77">
              <w:rPr>
                <w:lang w:val="uk-UA"/>
              </w:rPr>
              <w:t xml:space="preserve">Зміни за період </w:t>
            </w:r>
            <w:r w:rsidR="00A747A6" w:rsidRPr="00983F77">
              <w:rPr>
                <w:lang w:val="uk-UA"/>
              </w:rPr>
              <w:t>2006</w:t>
            </w:r>
            <w:r w:rsidRPr="00983F77">
              <w:rPr>
                <w:lang w:val="uk-UA"/>
              </w:rPr>
              <w:t>-</w:t>
            </w:r>
            <w:r w:rsidR="00A747A6" w:rsidRPr="00983F77">
              <w:rPr>
                <w:lang w:val="uk-UA"/>
              </w:rPr>
              <w:t>2007</w:t>
            </w:r>
            <w:r w:rsidRPr="00983F77">
              <w:rPr>
                <w:lang w:val="uk-UA"/>
              </w:rPr>
              <w:t xml:space="preserve"> рр.(+;−)</w:t>
            </w:r>
          </w:p>
        </w:tc>
      </w:tr>
      <w:tr w:rsidR="00AF0EFD" w:rsidRPr="00983F77" w:rsidTr="00983F77">
        <w:tc>
          <w:tcPr>
            <w:tcW w:w="2693" w:type="dxa"/>
            <w:vMerge/>
            <w:shd w:val="clear" w:color="auto" w:fill="auto"/>
          </w:tcPr>
          <w:p w:rsidR="00AF0EFD" w:rsidRPr="00983F77" w:rsidRDefault="00AF0EFD" w:rsidP="0011760C">
            <w:pPr>
              <w:pStyle w:val="af8"/>
              <w:rPr>
                <w:lang w:val="uk-UA"/>
              </w:rPr>
            </w:pPr>
          </w:p>
        </w:tc>
        <w:tc>
          <w:tcPr>
            <w:tcW w:w="1103" w:type="dxa"/>
            <w:shd w:val="clear" w:color="auto" w:fill="auto"/>
          </w:tcPr>
          <w:p w:rsidR="00AF0EFD" w:rsidRPr="00983F77" w:rsidRDefault="00AF0EFD" w:rsidP="0011760C">
            <w:pPr>
              <w:pStyle w:val="af8"/>
              <w:rPr>
                <w:lang w:val="uk-UA"/>
              </w:rPr>
            </w:pPr>
            <w:r w:rsidRPr="00983F77">
              <w:rPr>
                <w:lang w:val="uk-UA"/>
              </w:rPr>
              <w:t>Сума,тис.грн.</w:t>
            </w:r>
          </w:p>
        </w:tc>
        <w:tc>
          <w:tcPr>
            <w:tcW w:w="1002" w:type="dxa"/>
            <w:shd w:val="clear" w:color="auto" w:fill="auto"/>
          </w:tcPr>
          <w:p w:rsidR="00AF0EFD" w:rsidRPr="00983F77" w:rsidRDefault="00AF0EFD" w:rsidP="0011760C">
            <w:pPr>
              <w:pStyle w:val="af8"/>
              <w:rPr>
                <w:lang w:val="uk-UA"/>
              </w:rPr>
            </w:pPr>
            <w:r w:rsidRPr="00983F77">
              <w:rPr>
                <w:lang w:val="uk-UA"/>
              </w:rPr>
              <w:t>Питома вага,%</w:t>
            </w:r>
          </w:p>
        </w:tc>
        <w:tc>
          <w:tcPr>
            <w:tcW w:w="1124" w:type="dxa"/>
            <w:shd w:val="clear" w:color="auto" w:fill="auto"/>
          </w:tcPr>
          <w:p w:rsidR="00AF0EFD" w:rsidRPr="00983F77" w:rsidRDefault="00AF0EFD" w:rsidP="0011760C">
            <w:pPr>
              <w:pStyle w:val="af8"/>
              <w:rPr>
                <w:lang w:val="uk-UA"/>
              </w:rPr>
            </w:pPr>
            <w:r w:rsidRPr="00983F77">
              <w:rPr>
                <w:lang w:val="uk-UA"/>
              </w:rPr>
              <w:t>Сума,тис.грн.</w:t>
            </w:r>
          </w:p>
        </w:tc>
        <w:tc>
          <w:tcPr>
            <w:tcW w:w="1002" w:type="dxa"/>
            <w:shd w:val="clear" w:color="auto" w:fill="auto"/>
          </w:tcPr>
          <w:p w:rsidR="00AF0EFD" w:rsidRPr="00983F77" w:rsidRDefault="00AF0EFD" w:rsidP="0011760C">
            <w:pPr>
              <w:pStyle w:val="af8"/>
              <w:rPr>
                <w:lang w:val="uk-UA"/>
              </w:rPr>
            </w:pPr>
            <w:r w:rsidRPr="00983F77">
              <w:rPr>
                <w:lang w:val="uk-UA"/>
              </w:rPr>
              <w:t>Питома вага,%</w:t>
            </w:r>
          </w:p>
        </w:tc>
        <w:tc>
          <w:tcPr>
            <w:tcW w:w="1125" w:type="dxa"/>
            <w:shd w:val="clear" w:color="auto" w:fill="auto"/>
          </w:tcPr>
          <w:p w:rsidR="00AF0EFD" w:rsidRPr="00983F77" w:rsidRDefault="00AF0EFD" w:rsidP="0011760C">
            <w:pPr>
              <w:pStyle w:val="af8"/>
              <w:rPr>
                <w:lang w:val="uk-UA"/>
              </w:rPr>
            </w:pPr>
            <w:r w:rsidRPr="00983F77">
              <w:rPr>
                <w:lang w:val="uk-UA"/>
              </w:rPr>
              <w:t>Сума,тис.грн.</w:t>
            </w:r>
          </w:p>
        </w:tc>
        <w:tc>
          <w:tcPr>
            <w:tcW w:w="1002" w:type="dxa"/>
            <w:shd w:val="clear" w:color="auto" w:fill="auto"/>
          </w:tcPr>
          <w:p w:rsidR="00AF0EFD" w:rsidRPr="00983F77" w:rsidRDefault="00AF0EFD" w:rsidP="0011760C">
            <w:pPr>
              <w:pStyle w:val="af8"/>
              <w:rPr>
                <w:lang w:val="uk-UA"/>
              </w:rPr>
            </w:pPr>
            <w:r w:rsidRPr="00983F77">
              <w:rPr>
                <w:lang w:val="uk-UA"/>
              </w:rPr>
              <w:t>Питома вага,%</w:t>
            </w:r>
          </w:p>
        </w:tc>
      </w:tr>
      <w:tr w:rsidR="00AF0EFD" w:rsidRPr="00983F77" w:rsidTr="00983F77">
        <w:tc>
          <w:tcPr>
            <w:tcW w:w="2693" w:type="dxa"/>
            <w:shd w:val="clear" w:color="auto" w:fill="auto"/>
          </w:tcPr>
          <w:p w:rsidR="00AF0EFD" w:rsidRPr="00983F77" w:rsidRDefault="00AF0EFD" w:rsidP="0011760C">
            <w:pPr>
              <w:pStyle w:val="af8"/>
              <w:rPr>
                <w:lang w:val="uk-UA"/>
              </w:rPr>
            </w:pPr>
            <w:r w:rsidRPr="00983F77">
              <w:rPr>
                <w:lang w:val="uk-UA"/>
              </w:rPr>
              <w:t>1.Активна частина,</w:t>
            </w:r>
            <w:r w:rsidR="0011760C" w:rsidRPr="00983F77">
              <w:rPr>
                <w:lang w:val="uk-UA"/>
              </w:rPr>
              <w:t xml:space="preserve"> </w:t>
            </w:r>
            <w:r w:rsidRPr="00983F77">
              <w:rPr>
                <w:lang w:val="uk-UA"/>
              </w:rPr>
              <w:t>у тому числі:</w:t>
            </w:r>
          </w:p>
        </w:tc>
        <w:tc>
          <w:tcPr>
            <w:tcW w:w="1103" w:type="dxa"/>
            <w:shd w:val="clear" w:color="auto" w:fill="auto"/>
          </w:tcPr>
          <w:p w:rsidR="00AF0EFD" w:rsidRPr="00983F77" w:rsidRDefault="00AF0EFD" w:rsidP="0011760C">
            <w:pPr>
              <w:pStyle w:val="af8"/>
              <w:rPr>
                <w:lang w:val="uk-UA"/>
              </w:rPr>
            </w:pPr>
            <w:r w:rsidRPr="00983F77">
              <w:rPr>
                <w:lang w:val="uk-UA"/>
              </w:rPr>
              <w:t>2965,5</w:t>
            </w:r>
          </w:p>
        </w:tc>
        <w:tc>
          <w:tcPr>
            <w:tcW w:w="1002" w:type="dxa"/>
            <w:shd w:val="clear" w:color="auto" w:fill="auto"/>
          </w:tcPr>
          <w:p w:rsidR="00AF0EFD" w:rsidRPr="00983F77" w:rsidRDefault="00AF0EFD" w:rsidP="0011760C">
            <w:pPr>
              <w:pStyle w:val="af8"/>
              <w:rPr>
                <w:lang w:val="uk-UA"/>
              </w:rPr>
            </w:pPr>
            <w:r w:rsidRPr="00983F77">
              <w:rPr>
                <w:lang w:val="uk-UA"/>
              </w:rPr>
              <w:t>36,2</w:t>
            </w:r>
          </w:p>
        </w:tc>
        <w:tc>
          <w:tcPr>
            <w:tcW w:w="1124" w:type="dxa"/>
            <w:shd w:val="clear" w:color="auto" w:fill="auto"/>
          </w:tcPr>
          <w:p w:rsidR="00AF0EFD" w:rsidRPr="00983F77" w:rsidRDefault="00BB55E2" w:rsidP="0011760C">
            <w:pPr>
              <w:pStyle w:val="af8"/>
              <w:rPr>
                <w:lang w:val="uk-UA"/>
              </w:rPr>
            </w:pPr>
            <w:r w:rsidRPr="00983F77">
              <w:rPr>
                <w:lang w:val="uk-UA"/>
              </w:rPr>
              <w:t xml:space="preserve"> </w:t>
            </w:r>
            <w:r w:rsidR="00AF0EFD" w:rsidRPr="00983F77">
              <w:rPr>
                <w:lang w:val="uk-UA"/>
              </w:rPr>
              <w:t>2992,2</w:t>
            </w:r>
          </w:p>
        </w:tc>
        <w:tc>
          <w:tcPr>
            <w:tcW w:w="1002" w:type="dxa"/>
            <w:shd w:val="clear" w:color="auto" w:fill="auto"/>
          </w:tcPr>
          <w:p w:rsidR="00AF0EFD" w:rsidRPr="00983F77" w:rsidRDefault="00AF0EFD" w:rsidP="0011760C">
            <w:pPr>
              <w:pStyle w:val="af8"/>
              <w:rPr>
                <w:lang w:val="uk-UA"/>
              </w:rPr>
            </w:pPr>
            <w:r w:rsidRPr="00983F77">
              <w:rPr>
                <w:lang w:val="uk-UA"/>
              </w:rPr>
              <w:t>30,3</w:t>
            </w:r>
          </w:p>
        </w:tc>
        <w:tc>
          <w:tcPr>
            <w:tcW w:w="1125" w:type="dxa"/>
            <w:shd w:val="clear" w:color="auto" w:fill="auto"/>
          </w:tcPr>
          <w:p w:rsidR="00AF0EFD" w:rsidRPr="00983F77" w:rsidRDefault="00BB55E2" w:rsidP="0011760C">
            <w:pPr>
              <w:pStyle w:val="af8"/>
              <w:rPr>
                <w:lang w:val="uk-UA"/>
              </w:rPr>
            </w:pPr>
            <w:r w:rsidRPr="00983F77">
              <w:rPr>
                <w:lang w:val="uk-UA"/>
              </w:rPr>
              <w:t xml:space="preserve"> </w:t>
            </w:r>
            <w:r w:rsidR="00AF0EFD" w:rsidRPr="00983F77">
              <w:rPr>
                <w:lang w:val="uk-UA"/>
              </w:rPr>
              <w:t>+26,7</w:t>
            </w:r>
          </w:p>
        </w:tc>
        <w:tc>
          <w:tcPr>
            <w:tcW w:w="1002" w:type="dxa"/>
            <w:shd w:val="clear" w:color="auto" w:fill="auto"/>
          </w:tcPr>
          <w:p w:rsidR="00AF0EFD" w:rsidRPr="00983F77" w:rsidRDefault="00AF0EFD" w:rsidP="0011760C">
            <w:pPr>
              <w:pStyle w:val="af8"/>
              <w:rPr>
                <w:lang w:val="uk-UA"/>
              </w:rPr>
            </w:pPr>
            <w:r w:rsidRPr="00983F77">
              <w:rPr>
                <w:lang w:val="uk-UA"/>
              </w:rPr>
              <w:t>-5,9</w:t>
            </w:r>
          </w:p>
        </w:tc>
      </w:tr>
      <w:tr w:rsidR="00AF0EFD" w:rsidRPr="00983F77" w:rsidTr="00983F77">
        <w:tc>
          <w:tcPr>
            <w:tcW w:w="2693" w:type="dxa"/>
            <w:shd w:val="clear" w:color="auto" w:fill="auto"/>
          </w:tcPr>
          <w:p w:rsidR="00AF0EFD" w:rsidRPr="00983F77" w:rsidRDefault="00AF0EFD" w:rsidP="0011760C">
            <w:pPr>
              <w:pStyle w:val="af8"/>
              <w:rPr>
                <w:lang w:val="uk-UA"/>
              </w:rPr>
            </w:pPr>
            <w:r w:rsidRPr="00983F77">
              <w:rPr>
                <w:lang w:val="uk-UA"/>
              </w:rPr>
              <w:t>- машини і обладнання</w:t>
            </w:r>
          </w:p>
        </w:tc>
        <w:tc>
          <w:tcPr>
            <w:tcW w:w="1103" w:type="dxa"/>
            <w:shd w:val="clear" w:color="auto" w:fill="auto"/>
          </w:tcPr>
          <w:p w:rsidR="00AF0EFD" w:rsidRPr="00983F77" w:rsidRDefault="00AF0EFD" w:rsidP="0011760C">
            <w:pPr>
              <w:pStyle w:val="af8"/>
              <w:rPr>
                <w:lang w:val="uk-UA"/>
              </w:rPr>
            </w:pPr>
            <w:r w:rsidRPr="00983F77">
              <w:rPr>
                <w:lang w:val="uk-UA"/>
              </w:rPr>
              <w:t>1600,5</w:t>
            </w:r>
          </w:p>
        </w:tc>
        <w:tc>
          <w:tcPr>
            <w:tcW w:w="1002" w:type="dxa"/>
            <w:shd w:val="clear" w:color="auto" w:fill="auto"/>
          </w:tcPr>
          <w:p w:rsidR="00AF0EFD" w:rsidRPr="00983F77" w:rsidRDefault="00AF0EFD" w:rsidP="0011760C">
            <w:pPr>
              <w:pStyle w:val="af8"/>
              <w:rPr>
                <w:lang w:val="uk-UA"/>
              </w:rPr>
            </w:pPr>
            <w:r w:rsidRPr="00983F77">
              <w:rPr>
                <w:lang w:val="uk-UA"/>
              </w:rPr>
              <w:t>19,5</w:t>
            </w:r>
          </w:p>
        </w:tc>
        <w:tc>
          <w:tcPr>
            <w:tcW w:w="1124" w:type="dxa"/>
            <w:shd w:val="clear" w:color="auto" w:fill="auto"/>
          </w:tcPr>
          <w:p w:rsidR="00AF0EFD" w:rsidRPr="00983F77" w:rsidRDefault="00AF0EFD" w:rsidP="0011760C">
            <w:pPr>
              <w:pStyle w:val="af8"/>
              <w:rPr>
                <w:lang w:val="uk-UA"/>
              </w:rPr>
            </w:pPr>
            <w:r w:rsidRPr="00983F77">
              <w:rPr>
                <w:lang w:val="uk-UA"/>
              </w:rPr>
              <w:t>1741,0</w:t>
            </w:r>
          </w:p>
        </w:tc>
        <w:tc>
          <w:tcPr>
            <w:tcW w:w="1002" w:type="dxa"/>
            <w:shd w:val="clear" w:color="auto" w:fill="auto"/>
          </w:tcPr>
          <w:p w:rsidR="00AF0EFD" w:rsidRPr="00983F77" w:rsidRDefault="00AF0EFD" w:rsidP="0011760C">
            <w:pPr>
              <w:pStyle w:val="af8"/>
              <w:rPr>
                <w:lang w:val="uk-UA"/>
              </w:rPr>
            </w:pPr>
            <w:r w:rsidRPr="00983F77">
              <w:rPr>
                <w:lang w:val="uk-UA"/>
              </w:rPr>
              <w:t>17,6</w:t>
            </w:r>
          </w:p>
        </w:tc>
        <w:tc>
          <w:tcPr>
            <w:tcW w:w="1125" w:type="dxa"/>
            <w:shd w:val="clear" w:color="auto" w:fill="auto"/>
          </w:tcPr>
          <w:p w:rsidR="00AF0EFD" w:rsidRPr="00983F77" w:rsidRDefault="00AF0EFD" w:rsidP="0011760C">
            <w:pPr>
              <w:pStyle w:val="af8"/>
              <w:rPr>
                <w:lang w:val="uk-UA"/>
              </w:rPr>
            </w:pPr>
            <w:r w:rsidRPr="00983F77">
              <w:rPr>
                <w:lang w:val="uk-UA"/>
              </w:rPr>
              <w:t>+140,5</w:t>
            </w:r>
          </w:p>
        </w:tc>
        <w:tc>
          <w:tcPr>
            <w:tcW w:w="1002" w:type="dxa"/>
            <w:shd w:val="clear" w:color="auto" w:fill="auto"/>
          </w:tcPr>
          <w:p w:rsidR="00AF0EFD" w:rsidRPr="00983F77" w:rsidRDefault="00AF0EFD" w:rsidP="0011760C">
            <w:pPr>
              <w:pStyle w:val="af8"/>
              <w:rPr>
                <w:lang w:val="uk-UA"/>
              </w:rPr>
            </w:pPr>
            <w:r w:rsidRPr="00983F77">
              <w:rPr>
                <w:lang w:val="uk-UA"/>
              </w:rPr>
              <w:t>-1,9</w:t>
            </w:r>
          </w:p>
        </w:tc>
      </w:tr>
      <w:tr w:rsidR="00AF0EFD" w:rsidRPr="00983F77" w:rsidTr="00983F77">
        <w:tc>
          <w:tcPr>
            <w:tcW w:w="2693" w:type="dxa"/>
            <w:shd w:val="clear" w:color="auto" w:fill="auto"/>
          </w:tcPr>
          <w:p w:rsidR="00AF0EFD" w:rsidRPr="00983F77" w:rsidRDefault="00AF0EFD" w:rsidP="0011760C">
            <w:pPr>
              <w:pStyle w:val="af8"/>
              <w:rPr>
                <w:lang w:val="uk-UA"/>
              </w:rPr>
            </w:pPr>
            <w:r w:rsidRPr="00983F77">
              <w:rPr>
                <w:lang w:val="uk-UA"/>
              </w:rPr>
              <w:t>- транспортні засоби</w:t>
            </w:r>
          </w:p>
        </w:tc>
        <w:tc>
          <w:tcPr>
            <w:tcW w:w="1103" w:type="dxa"/>
            <w:shd w:val="clear" w:color="auto" w:fill="auto"/>
          </w:tcPr>
          <w:p w:rsidR="00AF0EFD" w:rsidRPr="00983F77" w:rsidRDefault="00AF0EFD" w:rsidP="0011760C">
            <w:pPr>
              <w:pStyle w:val="af8"/>
              <w:rPr>
                <w:lang w:val="uk-UA"/>
              </w:rPr>
            </w:pPr>
            <w:r w:rsidRPr="00983F77">
              <w:rPr>
                <w:lang w:val="uk-UA"/>
              </w:rPr>
              <w:t>1304,6</w:t>
            </w:r>
          </w:p>
        </w:tc>
        <w:tc>
          <w:tcPr>
            <w:tcW w:w="1002" w:type="dxa"/>
            <w:shd w:val="clear" w:color="auto" w:fill="auto"/>
          </w:tcPr>
          <w:p w:rsidR="00AF0EFD" w:rsidRPr="00983F77" w:rsidRDefault="00AF0EFD" w:rsidP="0011760C">
            <w:pPr>
              <w:pStyle w:val="af8"/>
              <w:rPr>
                <w:lang w:val="uk-UA"/>
              </w:rPr>
            </w:pPr>
            <w:r w:rsidRPr="00983F77">
              <w:rPr>
                <w:lang w:val="uk-UA"/>
              </w:rPr>
              <w:t>15,9</w:t>
            </w:r>
          </w:p>
        </w:tc>
        <w:tc>
          <w:tcPr>
            <w:tcW w:w="1124" w:type="dxa"/>
            <w:shd w:val="clear" w:color="auto" w:fill="auto"/>
          </w:tcPr>
          <w:p w:rsidR="00AF0EFD" w:rsidRPr="00983F77" w:rsidRDefault="00AF0EFD" w:rsidP="0011760C">
            <w:pPr>
              <w:pStyle w:val="af8"/>
              <w:rPr>
                <w:lang w:val="uk-UA"/>
              </w:rPr>
            </w:pPr>
            <w:r w:rsidRPr="00983F77">
              <w:rPr>
                <w:lang w:val="uk-UA"/>
              </w:rPr>
              <w:t>1193,7</w:t>
            </w:r>
          </w:p>
        </w:tc>
        <w:tc>
          <w:tcPr>
            <w:tcW w:w="1002" w:type="dxa"/>
            <w:shd w:val="clear" w:color="auto" w:fill="auto"/>
          </w:tcPr>
          <w:p w:rsidR="00AF0EFD" w:rsidRPr="00983F77" w:rsidRDefault="00AF0EFD" w:rsidP="0011760C">
            <w:pPr>
              <w:pStyle w:val="af8"/>
              <w:rPr>
                <w:lang w:val="uk-UA"/>
              </w:rPr>
            </w:pPr>
            <w:r w:rsidRPr="00983F77">
              <w:rPr>
                <w:lang w:val="uk-UA"/>
              </w:rPr>
              <w:t>12,1</w:t>
            </w:r>
          </w:p>
        </w:tc>
        <w:tc>
          <w:tcPr>
            <w:tcW w:w="1125" w:type="dxa"/>
            <w:shd w:val="clear" w:color="auto" w:fill="auto"/>
          </w:tcPr>
          <w:p w:rsidR="00AF0EFD" w:rsidRPr="00983F77" w:rsidRDefault="00AF0EFD" w:rsidP="0011760C">
            <w:pPr>
              <w:pStyle w:val="af8"/>
              <w:rPr>
                <w:lang w:val="uk-UA"/>
              </w:rPr>
            </w:pPr>
            <w:r w:rsidRPr="00983F77">
              <w:rPr>
                <w:lang w:val="uk-UA"/>
              </w:rPr>
              <w:t>- 110,9</w:t>
            </w:r>
          </w:p>
        </w:tc>
        <w:tc>
          <w:tcPr>
            <w:tcW w:w="1002" w:type="dxa"/>
            <w:shd w:val="clear" w:color="auto" w:fill="auto"/>
          </w:tcPr>
          <w:p w:rsidR="00AF0EFD" w:rsidRPr="00983F77" w:rsidRDefault="00AF0EFD" w:rsidP="0011760C">
            <w:pPr>
              <w:pStyle w:val="af8"/>
              <w:rPr>
                <w:lang w:val="uk-UA"/>
              </w:rPr>
            </w:pPr>
            <w:r w:rsidRPr="00983F77">
              <w:rPr>
                <w:lang w:val="uk-UA"/>
              </w:rPr>
              <w:t>- 3,8</w:t>
            </w:r>
          </w:p>
        </w:tc>
      </w:tr>
      <w:tr w:rsidR="00AF0EFD" w:rsidRPr="00983F77" w:rsidTr="00983F77">
        <w:trPr>
          <w:trHeight w:val="585"/>
        </w:trPr>
        <w:tc>
          <w:tcPr>
            <w:tcW w:w="2693" w:type="dxa"/>
            <w:shd w:val="clear" w:color="auto" w:fill="auto"/>
          </w:tcPr>
          <w:p w:rsidR="00AF0EFD" w:rsidRPr="00983F77" w:rsidRDefault="00AF0EFD" w:rsidP="0011760C">
            <w:pPr>
              <w:pStyle w:val="af8"/>
              <w:rPr>
                <w:lang w:val="uk-UA"/>
              </w:rPr>
            </w:pPr>
            <w:r w:rsidRPr="00983F77">
              <w:rPr>
                <w:lang w:val="uk-UA"/>
              </w:rPr>
              <w:t>- інструменти, прилади, інвентар</w:t>
            </w:r>
          </w:p>
        </w:tc>
        <w:tc>
          <w:tcPr>
            <w:tcW w:w="1103" w:type="dxa"/>
            <w:shd w:val="clear" w:color="auto" w:fill="auto"/>
          </w:tcPr>
          <w:p w:rsidR="00AF0EFD" w:rsidRPr="00983F77" w:rsidRDefault="00AF0EFD" w:rsidP="0011760C">
            <w:pPr>
              <w:pStyle w:val="af8"/>
              <w:rPr>
                <w:lang w:val="uk-UA"/>
              </w:rPr>
            </w:pPr>
            <w:r w:rsidRPr="00983F77">
              <w:rPr>
                <w:lang w:val="uk-UA"/>
              </w:rPr>
              <w:t>26,2</w:t>
            </w:r>
          </w:p>
        </w:tc>
        <w:tc>
          <w:tcPr>
            <w:tcW w:w="1002" w:type="dxa"/>
            <w:shd w:val="clear" w:color="auto" w:fill="auto"/>
          </w:tcPr>
          <w:p w:rsidR="00AF0EFD" w:rsidRPr="00983F77" w:rsidRDefault="00AF0EFD" w:rsidP="0011760C">
            <w:pPr>
              <w:pStyle w:val="af8"/>
              <w:rPr>
                <w:lang w:val="uk-UA"/>
              </w:rPr>
            </w:pPr>
            <w:r w:rsidRPr="00983F77">
              <w:rPr>
                <w:lang w:val="uk-UA"/>
              </w:rPr>
              <w:t>0,3</w:t>
            </w:r>
          </w:p>
        </w:tc>
        <w:tc>
          <w:tcPr>
            <w:tcW w:w="1124" w:type="dxa"/>
            <w:shd w:val="clear" w:color="auto" w:fill="auto"/>
          </w:tcPr>
          <w:p w:rsidR="00AF0EFD" w:rsidRPr="00983F77" w:rsidRDefault="00AF0EFD" w:rsidP="0011760C">
            <w:pPr>
              <w:pStyle w:val="af8"/>
              <w:rPr>
                <w:lang w:val="uk-UA"/>
              </w:rPr>
            </w:pPr>
            <w:r w:rsidRPr="00983F77">
              <w:rPr>
                <w:lang w:val="uk-UA"/>
              </w:rPr>
              <w:t>25,9</w:t>
            </w:r>
          </w:p>
        </w:tc>
        <w:tc>
          <w:tcPr>
            <w:tcW w:w="1002" w:type="dxa"/>
            <w:shd w:val="clear" w:color="auto" w:fill="auto"/>
          </w:tcPr>
          <w:p w:rsidR="00AF0EFD" w:rsidRPr="00983F77" w:rsidRDefault="00AF0EFD" w:rsidP="0011760C">
            <w:pPr>
              <w:pStyle w:val="af8"/>
              <w:rPr>
                <w:lang w:val="uk-UA"/>
              </w:rPr>
            </w:pPr>
            <w:r w:rsidRPr="00983F77">
              <w:rPr>
                <w:lang w:val="uk-UA"/>
              </w:rPr>
              <w:t>0,3</w:t>
            </w:r>
          </w:p>
        </w:tc>
        <w:tc>
          <w:tcPr>
            <w:tcW w:w="1125" w:type="dxa"/>
            <w:shd w:val="clear" w:color="auto" w:fill="auto"/>
          </w:tcPr>
          <w:p w:rsidR="00AF0EFD" w:rsidRPr="00983F77" w:rsidRDefault="00AF0EFD" w:rsidP="0011760C">
            <w:pPr>
              <w:pStyle w:val="af8"/>
              <w:rPr>
                <w:lang w:val="uk-UA"/>
              </w:rPr>
            </w:pPr>
            <w:r w:rsidRPr="00983F77">
              <w:rPr>
                <w:lang w:val="uk-UA"/>
              </w:rPr>
              <w:t>-0,3</w:t>
            </w:r>
          </w:p>
        </w:tc>
        <w:tc>
          <w:tcPr>
            <w:tcW w:w="1002" w:type="dxa"/>
            <w:shd w:val="clear" w:color="auto" w:fill="auto"/>
          </w:tcPr>
          <w:p w:rsidR="00AF0EFD" w:rsidRPr="00983F77" w:rsidRDefault="00AF0EFD" w:rsidP="0011760C">
            <w:pPr>
              <w:pStyle w:val="af8"/>
              <w:rPr>
                <w:lang w:val="uk-UA"/>
              </w:rPr>
            </w:pPr>
            <w:r w:rsidRPr="00983F77">
              <w:rPr>
                <w:lang w:val="uk-UA"/>
              </w:rPr>
              <w:t>-</w:t>
            </w:r>
          </w:p>
        </w:tc>
      </w:tr>
      <w:tr w:rsidR="00AF0EFD" w:rsidRPr="00983F77" w:rsidTr="00983F77">
        <w:tc>
          <w:tcPr>
            <w:tcW w:w="2693" w:type="dxa"/>
            <w:shd w:val="clear" w:color="auto" w:fill="auto"/>
          </w:tcPr>
          <w:p w:rsidR="00AF0EFD" w:rsidRPr="00983F77" w:rsidRDefault="00AF0EFD" w:rsidP="0011760C">
            <w:pPr>
              <w:pStyle w:val="af8"/>
              <w:rPr>
                <w:lang w:val="uk-UA"/>
              </w:rPr>
            </w:pPr>
            <w:r w:rsidRPr="00983F77">
              <w:rPr>
                <w:lang w:val="uk-UA"/>
              </w:rPr>
              <w:t>- робоча і продуктивна худоба</w:t>
            </w:r>
          </w:p>
        </w:tc>
        <w:tc>
          <w:tcPr>
            <w:tcW w:w="1103" w:type="dxa"/>
            <w:shd w:val="clear" w:color="auto" w:fill="auto"/>
          </w:tcPr>
          <w:p w:rsidR="00AF0EFD" w:rsidRPr="00983F77" w:rsidRDefault="00AF0EFD" w:rsidP="0011760C">
            <w:pPr>
              <w:pStyle w:val="af8"/>
              <w:rPr>
                <w:lang w:val="uk-UA"/>
              </w:rPr>
            </w:pPr>
            <w:r w:rsidRPr="00983F77">
              <w:rPr>
                <w:lang w:val="uk-UA"/>
              </w:rPr>
              <w:t>34,2</w:t>
            </w:r>
          </w:p>
        </w:tc>
        <w:tc>
          <w:tcPr>
            <w:tcW w:w="1002" w:type="dxa"/>
            <w:shd w:val="clear" w:color="auto" w:fill="auto"/>
          </w:tcPr>
          <w:p w:rsidR="00AF0EFD" w:rsidRPr="00983F77" w:rsidRDefault="00AF0EFD" w:rsidP="0011760C">
            <w:pPr>
              <w:pStyle w:val="af8"/>
              <w:rPr>
                <w:lang w:val="uk-UA"/>
              </w:rPr>
            </w:pPr>
            <w:r w:rsidRPr="00983F77">
              <w:rPr>
                <w:lang w:val="uk-UA"/>
              </w:rPr>
              <w:t>0,4</w:t>
            </w:r>
          </w:p>
        </w:tc>
        <w:tc>
          <w:tcPr>
            <w:tcW w:w="1124" w:type="dxa"/>
            <w:shd w:val="clear" w:color="auto" w:fill="auto"/>
          </w:tcPr>
          <w:p w:rsidR="00AF0EFD" w:rsidRPr="00983F77" w:rsidRDefault="00AF0EFD" w:rsidP="0011760C">
            <w:pPr>
              <w:pStyle w:val="af8"/>
              <w:rPr>
                <w:lang w:val="uk-UA"/>
              </w:rPr>
            </w:pPr>
            <w:r w:rsidRPr="00983F77">
              <w:rPr>
                <w:lang w:val="uk-UA"/>
              </w:rPr>
              <w:t>31,6</w:t>
            </w:r>
          </w:p>
        </w:tc>
        <w:tc>
          <w:tcPr>
            <w:tcW w:w="1002" w:type="dxa"/>
            <w:shd w:val="clear" w:color="auto" w:fill="auto"/>
          </w:tcPr>
          <w:p w:rsidR="00AF0EFD" w:rsidRPr="00983F77" w:rsidRDefault="00AF0EFD" w:rsidP="0011760C">
            <w:pPr>
              <w:pStyle w:val="af8"/>
              <w:rPr>
                <w:lang w:val="uk-UA"/>
              </w:rPr>
            </w:pPr>
            <w:r w:rsidRPr="00983F77">
              <w:rPr>
                <w:lang w:val="uk-UA"/>
              </w:rPr>
              <w:t>0,4</w:t>
            </w:r>
          </w:p>
        </w:tc>
        <w:tc>
          <w:tcPr>
            <w:tcW w:w="1125" w:type="dxa"/>
            <w:shd w:val="clear" w:color="auto" w:fill="auto"/>
          </w:tcPr>
          <w:p w:rsidR="00AF0EFD" w:rsidRPr="00983F77" w:rsidRDefault="00AF0EFD" w:rsidP="0011760C">
            <w:pPr>
              <w:pStyle w:val="af8"/>
              <w:rPr>
                <w:lang w:val="uk-UA"/>
              </w:rPr>
            </w:pPr>
            <w:r w:rsidRPr="00983F77">
              <w:rPr>
                <w:lang w:val="uk-UA"/>
              </w:rPr>
              <w:t>-2,6</w:t>
            </w:r>
          </w:p>
        </w:tc>
        <w:tc>
          <w:tcPr>
            <w:tcW w:w="1002" w:type="dxa"/>
            <w:shd w:val="clear" w:color="auto" w:fill="auto"/>
          </w:tcPr>
          <w:p w:rsidR="00AF0EFD" w:rsidRPr="00983F77" w:rsidRDefault="00AF0EFD" w:rsidP="0011760C">
            <w:pPr>
              <w:pStyle w:val="af8"/>
              <w:rPr>
                <w:lang w:val="uk-UA"/>
              </w:rPr>
            </w:pPr>
            <w:r w:rsidRPr="00983F77">
              <w:rPr>
                <w:lang w:val="uk-UA"/>
              </w:rPr>
              <w:t>-</w:t>
            </w:r>
          </w:p>
        </w:tc>
      </w:tr>
      <w:tr w:rsidR="00AF0EFD" w:rsidRPr="00983F77" w:rsidTr="00983F77">
        <w:tc>
          <w:tcPr>
            <w:tcW w:w="2693" w:type="dxa"/>
            <w:shd w:val="clear" w:color="auto" w:fill="auto"/>
          </w:tcPr>
          <w:p w:rsidR="00AF0EFD" w:rsidRPr="00983F77" w:rsidRDefault="00AF0EFD" w:rsidP="0011760C">
            <w:pPr>
              <w:pStyle w:val="af8"/>
              <w:rPr>
                <w:lang w:val="uk-UA"/>
              </w:rPr>
            </w:pPr>
            <w:r w:rsidRPr="00983F77">
              <w:rPr>
                <w:lang w:val="uk-UA"/>
              </w:rPr>
              <w:t>2. Пасивна частина,</w:t>
            </w:r>
            <w:r w:rsidR="0011760C" w:rsidRPr="00983F77">
              <w:rPr>
                <w:lang w:val="uk-UA"/>
              </w:rPr>
              <w:t xml:space="preserve"> </w:t>
            </w:r>
            <w:r w:rsidRPr="00983F77">
              <w:rPr>
                <w:lang w:val="uk-UA"/>
              </w:rPr>
              <w:t>у тому числі:</w:t>
            </w:r>
          </w:p>
        </w:tc>
        <w:tc>
          <w:tcPr>
            <w:tcW w:w="1103" w:type="dxa"/>
            <w:shd w:val="clear" w:color="auto" w:fill="auto"/>
          </w:tcPr>
          <w:p w:rsidR="00AF0EFD" w:rsidRPr="00983F77" w:rsidRDefault="00BB55E2" w:rsidP="0011760C">
            <w:pPr>
              <w:pStyle w:val="af8"/>
              <w:rPr>
                <w:lang w:val="uk-UA"/>
              </w:rPr>
            </w:pPr>
            <w:r w:rsidRPr="00983F77">
              <w:rPr>
                <w:lang w:val="uk-UA"/>
              </w:rPr>
              <w:t xml:space="preserve"> </w:t>
            </w:r>
            <w:r w:rsidR="00AF0EFD" w:rsidRPr="00983F77">
              <w:rPr>
                <w:lang w:val="uk-UA"/>
              </w:rPr>
              <w:t>5235,1</w:t>
            </w:r>
          </w:p>
        </w:tc>
        <w:tc>
          <w:tcPr>
            <w:tcW w:w="1002" w:type="dxa"/>
            <w:shd w:val="clear" w:color="auto" w:fill="auto"/>
          </w:tcPr>
          <w:p w:rsidR="00AF0EFD" w:rsidRPr="00983F77" w:rsidRDefault="00AF0EFD" w:rsidP="0011760C">
            <w:pPr>
              <w:pStyle w:val="af8"/>
              <w:rPr>
                <w:lang w:val="uk-UA"/>
              </w:rPr>
            </w:pPr>
            <w:r w:rsidRPr="00983F77">
              <w:rPr>
                <w:lang w:val="uk-UA"/>
              </w:rPr>
              <w:t>63,8</w:t>
            </w:r>
          </w:p>
        </w:tc>
        <w:tc>
          <w:tcPr>
            <w:tcW w:w="1124" w:type="dxa"/>
            <w:shd w:val="clear" w:color="auto" w:fill="auto"/>
          </w:tcPr>
          <w:p w:rsidR="00AF0EFD" w:rsidRPr="00983F77" w:rsidRDefault="00AF0EFD" w:rsidP="0011760C">
            <w:pPr>
              <w:pStyle w:val="af8"/>
              <w:rPr>
                <w:lang w:val="uk-UA"/>
              </w:rPr>
            </w:pPr>
            <w:r w:rsidRPr="00983F77">
              <w:rPr>
                <w:lang w:val="uk-UA"/>
              </w:rPr>
              <w:t>6873,5</w:t>
            </w:r>
          </w:p>
        </w:tc>
        <w:tc>
          <w:tcPr>
            <w:tcW w:w="1002" w:type="dxa"/>
            <w:shd w:val="clear" w:color="auto" w:fill="auto"/>
          </w:tcPr>
          <w:p w:rsidR="00AF0EFD" w:rsidRPr="00983F77" w:rsidRDefault="00AF0EFD" w:rsidP="0011760C">
            <w:pPr>
              <w:pStyle w:val="af8"/>
              <w:rPr>
                <w:lang w:val="uk-UA"/>
              </w:rPr>
            </w:pPr>
            <w:r w:rsidRPr="00983F77">
              <w:rPr>
                <w:lang w:val="uk-UA"/>
              </w:rPr>
              <w:t>69,7</w:t>
            </w:r>
          </w:p>
        </w:tc>
        <w:tc>
          <w:tcPr>
            <w:tcW w:w="1125" w:type="dxa"/>
            <w:shd w:val="clear" w:color="auto" w:fill="auto"/>
          </w:tcPr>
          <w:p w:rsidR="00AF0EFD" w:rsidRPr="00983F77" w:rsidRDefault="00AF0EFD" w:rsidP="0011760C">
            <w:pPr>
              <w:pStyle w:val="af8"/>
              <w:rPr>
                <w:lang w:val="uk-UA"/>
              </w:rPr>
            </w:pPr>
            <w:r w:rsidRPr="00983F77">
              <w:rPr>
                <w:lang w:val="uk-UA"/>
              </w:rPr>
              <w:t>+1638,4</w:t>
            </w:r>
          </w:p>
        </w:tc>
        <w:tc>
          <w:tcPr>
            <w:tcW w:w="1002" w:type="dxa"/>
            <w:shd w:val="clear" w:color="auto" w:fill="auto"/>
          </w:tcPr>
          <w:p w:rsidR="00AF0EFD" w:rsidRPr="00983F77" w:rsidRDefault="00AF0EFD" w:rsidP="0011760C">
            <w:pPr>
              <w:pStyle w:val="af8"/>
              <w:rPr>
                <w:lang w:val="uk-UA"/>
              </w:rPr>
            </w:pPr>
            <w:r w:rsidRPr="00983F77">
              <w:rPr>
                <w:lang w:val="uk-UA"/>
              </w:rPr>
              <w:t>+5,9</w:t>
            </w:r>
          </w:p>
        </w:tc>
      </w:tr>
      <w:tr w:rsidR="00AF0EFD" w:rsidRPr="00983F77" w:rsidTr="00983F77">
        <w:tc>
          <w:tcPr>
            <w:tcW w:w="2693" w:type="dxa"/>
            <w:shd w:val="clear" w:color="auto" w:fill="auto"/>
          </w:tcPr>
          <w:p w:rsidR="00AF0EFD" w:rsidRPr="00983F77" w:rsidRDefault="00AF0EFD" w:rsidP="0011760C">
            <w:pPr>
              <w:pStyle w:val="af8"/>
              <w:rPr>
                <w:lang w:val="uk-UA"/>
              </w:rPr>
            </w:pPr>
            <w:r w:rsidRPr="00983F77">
              <w:rPr>
                <w:lang w:val="uk-UA"/>
              </w:rPr>
              <w:t>будинки, споруди та передавальні пристрої</w:t>
            </w:r>
          </w:p>
        </w:tc>
        <w:tc>
          <w:tcPr>
            <w:tcW w:w="1103" w:type="dxa"/>
            <w:shd w:val="clear" w:color="auto" w:fill="auto"/>
          </w:tcPr>
          <w:p w:rsidR="00AF0EFD" w:rsidRPr="00983F77" w:rsidRDefault="00AF0EFD" w:rsidP="0011760C">
            <w:pPr>
              <w:pStyle w:val="af8"/>
              <w:rPr>
                <w:lang w:val="uk-UA"/>
              </w:rPr>
            </w:pPr>
            <w:r w:rsidRPr="00983F77">
              <w:rPr>
                <w:lang w:val="uk-UA"/>
              </w:rPr>
              <w:t>4474,7</w:t>
            </w:r>
          </w:p>
        </w:tc>
        <w:tc>
          <w:tcPr>
            <w:tcW w:w="1002" w:type="dxa"/>
            <w:shd w:val="clear" w:color="auto" w:fill="auto"/>
          </w:tcPr>
          <w:p w:rsidR="00AF0EFD" w:rsidRPr="00983F77" w:rsidRDefault="00AF0EFD" w:rsidP="0011760C">
            <w:pPr>
              <w:pStyle w:val="af8"/>
              <w:rPr>
                <w:lang w:val="uk-UA"/>
              </w:rPr>
            </w:pPr>
            <w:r w:rsidRPr="00983F77">
              <w:rPr>
                <w:lang w:val="uk-UA"/>
              </w:rPr>
              <w:t>54,6</w:t>
            </w:r>
          </w:p>
        </w:tc>
        <w:tc>
          <w:tcPr>
            <w:tcW w:w="1124" w:type="dxa"/>
            <w:shd w:val="clear" w:color="auto" w:fill="auto"/>
          </w:tcPr>
          <w:p w:rsidR="00AF0EFD" w:rsidRPr="00983F77" w:rsidRDefault="00AF0EFD" w:rsidP="0011760C">
            <w:pPr>
              <w:pStyle w:val="af8"/>
              <w:rPr>
                <w:lang w:val="uk-UA"/>
              </w:rPr>
            </w:pPr>
            <w:r w:rsidRPr="00983F77">
              <w:rPr>
                <w:lang w:val="uk-UA"/>
              </w:rPr>
              <w:t>6061,6</w:t>
            </w:r>
          </w:p>
        </w:tc>
        <w:tc>
          <w:tcPr>
            <w:tcW w:w="1002" w:type="dxa"/>
            <w:shd w:val="clear" w:color="auto" w:fill="auto"/>
          </w:tcPr>
          <w:p w:rsidR="00AF0EFD" w:rsidRPr="00983F77" w:rsidRDefault="00AF0EFD" w:rsidP="0011760C">
            <w:pPr>
              <w:pStyle w:val="af8"/>
              <w:rPr>
                <w:lang w:val="uk-UA"/>
              </w:rPr>
            </w:pPr>
            <w:r w:rsidRPr="00983F77">
              <w:rPr>
                <w:lang w:val="uk-UA"/>
              </w:rPr>
              <w:t>61,4</w:t>
            </w:r>
          </w:p>
        </w:tc>
        <w:tc>
          <w:tcPr>
            <w:tcW w:w="1125" w:type="dxa"/>
            <w:shd w:val="clear" w:color="auto" w:fill="auto"/>
          </w:tcPr>
          <w:p w:rsidR="00AF0EFD" w:rsidRPr="00983F77" w:rsidRDefault="00AF0EFD" w:rsidP="0011760C">
            <w:pPr>
              <w:pStyle w:val="af8"/>
              <w:rPr>
                <w:lang w:val="uk-UA"/>
              </w:rPr>
            </w:pPr>
            <w:r w:rsidRPr="00983F77">
              <w:rPr>
                <w:lang w:val="uk-UA"/>
              </w:rPr>
              <w:t>+1586,9</w:t>
            </w:r>
          </w:p>
        </w:tc>
        <w:tc>
          <w:tcPr>
            <w:tcW w:w="1002" w:type="dxa"/>
            <w:shd w:val="clear" w:color="auto" w:fill="auto"/>
          </w:tcPr>
          <w:p w:rsidR="00AF0EFD" w:rsidRPr="00983F77" w:rsidRDefault="00AF0EFD" w:rsidP="0011760C">
            <w:pPr>
              <w:pStyle w:val="af8"/>
              <w:rPr>
                <w:lang w:val="uk-UA"/>
              </w:rPr>
            </w:pPr>
            <w:r w:rsidRPr="00983F77">
              <w:rPr>
                <w:lang w:val="uk-UA"/>
              </w:rPr>
              <w:t>+6,8</w:t>
            </w:r>
          </w:p>
        </w:tc>
      </w:tr>
      <w:tr w:rsidR="00AF0EFD" w:rsidRPr="00983F77" w:rsidTr="00983F77">
        <w:tc>
          <w:tcPr>
            <w:tcW w:w="2693" w:type="dxa"/>
            <w:shd w:val="clear" w:color="auto" w:fill="auto"/>
          </w:tcPr>
          <w:p w:rsidR="00AF0EFD" w:rsidRPr="00983F77" w:rsidRDefault="00AF0EFD" w:rsidP="0011760C">
            <w:pPr>
              <w:pStyle w:val="af8"/>
              <w:rPr>
                <w:lang w:val="uk-UA"/>
              </w:rPr>
            </w:pPr>
            <w:r w:rsidRPr="00983F77">
              <w:rPr>
                <w:lang w:val="uk-UA"/>
              </w:rPr>
              <w:t>- інші основні засоби</w:t>
            </w:r>
          </w:p>
        </w:tc>
        <w:tc>
          <w:tcPr>
            <w:tcW w:w="1103" w:type="dxa"/>
            <w:shd w:val="clear" w:color="auto" w:fill="auto"/>
          </w:tcPr>
          <w:p w:rsidR="00AF0EFD" w:rsidRPr="00983F77" w:rsidRDefault="00AF0EFD" w:rsidP="0011760C">
            <w:pPr>
              <w:pStyle w:val="af8"/>
              <w:rPr>
                <w:lang w:val="uk-UA"/>
              </w:rPr>
            </w:pPr>
            <w:r w:rsidRPr="00983F77">
              <w:rPr>
                <w:lang w:val="uk-UA"/>
              </w:rPr>
              <w:t>688,5</w:t>
            </w:r>
          </w:p>
        </w:tc>
        <w:tc>
          <w:tcPr>
            <w:tcW w:w="1002" w:type="dxa"/>
            <w:shd w:val="clear" w:color="auto" w:fill="auto"/>
          </w:tcPr>
          <w:p w:rsidR="00AF0EFD" w:rsidRPr="00983F77" w:rsidRDefault="00AF0EFD" w:rsidP="0011760C">
            <w:pPr>
              <w:pStyle w:val="af8"/>
              <w:rPr>
                <w:lang w:val="uk-UA"/>
              </w:rPr>
            </w:pPr>
            <w:r w:rsidRPr="00983F77">
              <w:rPr>
                <w:lang w:val="uk-UA"/>
              </w:rPr>
              <w:t>8,3</w:t>
            </w:r>
          </w:p>
        </w:tc>
        <w:tc>
          <w:tcPr>
            <w:tcW w:w="1124" w:type="dxa"/>
            <w:shd w:val="clear" w:color="auto" w:fill="auto"/>
          </w:tcPr>
          <w:p w:rsidR="00AF0EFD" w:rsidRPr="00983F77" w:rsidRDefault="00AF0EFD" w:rsidP="0011760C">
            <w:pPr>
              <w:pStyle w:val="af8"/>
              <w:rPr>
                <w:lang w:val="uk-UA"/>
              </w:rPr>
            </w:pPr>
            <w:r w:rsidRPr="00983F77">
              <w:rPr>
                <w:lang w:val="uk-UA"/>
              </w:rPr>
              <w:t>734,2</w:t>
            </w:r>
          </w:p>
        </w:tc>
        <w:tc>
          <w:tcPr>
            <w:tcW w:w="1002" w:type="dxa"/>
            <w:shd w:val="clear" w:color="auto" w:fill="auto"/>
          </w:tcPr>
          <w:p w:rsidR="00AF0EFD" w:rsidRPr="00983F77" w:rsidRDefault="00AF0EFD" w:rsidP="0011760C">
            <w:pPr>
              <w:pStyle w:val="af8"/>
              <w:rPr>
                <w:lang w:val="uk-UA"/>
              </w:rPr>
            </w:pPr>
            <w:r w:rsidRPr="00983F77">
              <w:rPr>
                <w:lang w:val="uk-UA"/>
              </w:rPr>
              <w:t>7,4</w:t>
            </w:r>
          </w:p>
        </w:tc>
        <w:tc>
          <w:tcPr>
            <w:tcW w:w="1125" w:type="dxa"/>
            <w:shd w:val="clear" w:color="auto" w:fill="auto"/>
          </w:tcPr>
          <w:p w:rsidR="00AF0EFD" w:rsidRPr="00983F77" w:rsidRDefault="00AF0EFD" w:rsidP="0011760C">
            <w:pPr>
              <w:pStyle w:val="af8"/>
              <w:rPr>
                <w:lang w:val="uk-UA"/>
              </w:rPr>
            </w:pPr>
            <w:r w:rsidRPr="00983F77">
              <w:rPr>
                <w:lang w:val="uk-UA"/>
              </w:rPr>
              <w:t>+45,7</w:t>
            </w:r>
          </w:p>
        </w:tc>
        <w:tc>
          <w:tcPr>
            <w:tcW w:w="1002" w:type="dxa"/>
            <w:shd w:val="clear" w:color="auto" w:fill="auto"/>
          </w:tcPr>
          <w:p w:rsidR="00AF0EFD" w:rsidRPr="00983F77" w:rsidRDefault="00AF0EFD" w:rsidP="0011760C">
            <w:pPr>
              <w:pStyle w:val="af8"/>
              <w:rPr>
                <w:lang w:val="uk-UA"/>
              </w:rPr>
            </w:pPr>
            <w:r w:rsidRPr="00983F77">
              <w:rPr>
                <w:lang w:val="uk-UA"/>
              </w:rPr>
              <w:t>-0,9</w:t>
            </w:r>
          </w:p>
        </w:tc>
      </w:tr>
      <w:tr w:rsidR="00AF0EFD" w:rsidRPr="00983F77" w:rsidTr="00983F77">
        <w:trPr>
          <w:trHeight w:val="657"/>
        </w:trPr>
        <w:tc>
          <w:tcPr>
            <w:tcW w:w="2693" w:type="dxa"/>
            <w:shd w:val="clear" w:color="auto" w:fill="auto"/>
          </w:tcPr>
          <w:p w:rsidR="00AF0EFD" w:rsidRPr="00983F77" w:rsidRDefault="00AF0EFD" w:rsidP="0011760C">
            <w:pPr>
              <w:pStyle w:val="af8"/>
              <w:rPr>
                <w:lang w:val="uk-UA"/>
              </w:rPr>
            </w:pPr>
            <w:r w:rsidRPr="00983F77">
              <w:rPr>
                <w:lang w:val="uk-UA"/>
              </w:rPr>
              <w:t>- малоцінні необоротні матеріальні активи</w:t>
            </w:r>
          </w:p>
        </w:tc>
        <w:tc>
          <w:tcPr>
            <w:tcW w:w="1103" w:type="dxa"/>
            <w:shd w:val="clear" w:color="auto" w:fill="auto"/>
          </w:tcPr>
          <w:p w:rsidR="00AF0EFD" w:rsidRPr="00983F77" w:rsidRDefault="00AF0EFD" w:rsidP="0011760C">
            <w:pPr>
              <w:pStyle w:val="af8"/>
              <w:rPr>
                <w:lang w:val="uk-UA"/>
              </w:rPr>
            </w:pPr>
            <w:r w:rsidRPr="00983F77">
              <w:rPr>
                <w:lang w:val="uk-UA"/>
              </w:rPr>
              <w:t>71,9</w:t>
            </w:r>
          </w:p>
        </w:tc>
        <w:tc>
          <w:tcPr>
            <w:tcW w:w="1002" w:type="dxa"/>
            <w:shd w:val="clear" w:color="auto" w:fill="auto"/>
          </w:tcPr>
          <w:p w:rsidR="00AF0EFD" w:rsidRPr="00983F77" w:rsidRDefault="00AF0EFD" w:rsidP="0011760C">
            <w:pPr>
              <w:pStyle w:val="af8"/>
              <w:rPr>
                <w:lang w:val="uk-UA"/>
              </w:rPr>
            </w:pPr>
            <w:r w:rsidRPr="00983F77">
              <w:rPr>
                <w:lang w:val="uk-UA"/>
              </w:rPr>
              <w:t>0,9</w:t>
            </w:r>
          </w:p>
        </w:tc>
        <w:tc>
          <w:tcPr>
            <w:tcW w:w="1124" w:type="dxa"/>
            <w:shd w:val="clear" w:color="auto" w:fill="auto"/>
          </w:tcPr>
          <w:p w:rsidR="00AF0EFD" w:rsidRPr="00983F77" w:rsidRDefault="00AF0EFD" w:rsidP="0011760C">
            <w:pPr>
              <w:pStyle w:val="af8"/>
              <w:rPr>
                <w:lang w:val="uk-UA"/>
              </w:rPr>
            </w:pPr>
            <w:r w:rsidRPr="00983F77">
              <w:rPr>
                <w:lang w:val="uk-UA"/>
              </w:rPr>
              <w:t>77,7</w:t>
            </w:r>
          </w:p>
        </w:tc>
        <w:tc>
          <w:tcPr>
            <w:tcW w:w="1002" w:type="dxa"/>
            <w:shd w:val="clear" w:color="auto" w:fill="auto"/>
          </w:tcPr>
          <w:p w:rsidR="00AF0EFD" w:rsidRPr="00983F77" w:rsidRDefault="00AF0EFD" w:rsidP="0011760C">
            <w:pPr>
              <w:pStyle w:val="af8"/>
              <w:rPr>
                <w:lang w:val="uk-UA"/>
              </w:rPr>
            </w:pPr>
            <w:r w:rsidRPr="00983F77">
              <w:rPr>
                <w:lang w:val="uk-UA"/>
              </w:rPr>
              <w:t>0,8</w:t>
            </w:r>
          </w:p>
        </w:tc>
        <w:tc>
          <w:tcPr>
            <w:tcW w:w="1125" w:type="dxa"/>
            <w:shd w:val="clear" w:color="auto" w:fill="auto"/>
          </w:tcPr>
          <w:p w:rsidR="00AF0EFD" w:rsidRPr="00983F77" w:rsidRDefault="00AF0EFD" w:rsidP="0011760C">
            <w:pPr>
              <w:pStyle w:val="af8"/>
              <w:rPr>
                <w:lang w:val="uk-UA"/>
              </w:rPr>
            </w:pPr>
            <w:r w:rsidRPr="00983F77">
              <w:rPr>
                <w:lang w:val="uk-UA"/>
              </w:rPr>
              <w:t>+5,8</w:t>
            </w:r>
          </w:p>
        </w:tc>
        <w:tc>
          <w:tcPr>
            <w:tcW w:w="1002" w:type="dxa"/>
            <w:shd w:val="clear" w:color="auto" w:fill="auto"/>
          </w:tcPr>
          <w:p w:rsidR="00AF0EFD" w:rsidRPr="00983F77" w:rsidRDefault="00AF0EFD" w:rsidP="0011760C">
            <w:pPr>
              <w:pStyle w:val="af8"/>
              <w:rPr>
                <w:lang w:val="uk-UA"/>
              </w:rPr>
            </w:pPr>
            <w:r w:rsidRPr="00983F77">
              <w:rPr>
                <w:lang w:val="uk-UA"/>
              </w:rPr>
              <w:t>-0,1</w:t>
            </w:r>
          </w:p>
        </w:tc>
      </w:tr>
      <w:tr w:rsidR="00AF0EFD" w:rsidRPr="00983F77" w:rsidTr="00983F77">
        <w:tc>
          <w:tcPr>
            <w:tcW w:w="2693" w:type="dxa"/>
            <w:shd w:val="clear" w:color="auto" w:fill="auto"/>
          </w:tcPr>
          <w:p w:rsidR="00AF0EFD" w:rsidRPr="00983F77" w:rsidRDefault="00AF0EFD" w:rsidP="0011760C">
            <w:pPr>
              <w:pStyle w:val="af8"/>
              <w:rPr>
                <w:lang w:val="uk-UA"/>
              </w:rPr>
            </w:pPr>
            <w:r w:rsidRPr="00983F77">
              <w:rPr>
                <w:lang w:val="uk-UA"/>
              </w:rPr>
              <w:t xml:space="preserve">Усього </w:t>
            </w:r>
          </w:p>
        </w:tc>
        <w:tc>
          <w:tcPr>
            <w:tcW w:w="1103" w:type="dxa"/>
            <w:shd w:val="clear" w:color="auto" w:fill="auto"/>
          </w:tcPr>
          <w:p w:rsidR="00AF0EFD" w:rsidRPr="00983F77" w:rsidRDefault="00AF0EFD" w:rsidP="0011760C">
            <w:pPr>
              <w:pStyle w:val="af8"/>
              <w:rPr>
                <w:lang w:val="uk-UA"/>
              </w:rPr>
            </w:pPr>
            <w:r w:rsidRPr="00983F77">
              <w:rPr>
                <w:lang w:val="uk-UA"/>
              </w:rPr>
              <w:t>8200,6</w:t>
            </w:r>
          </w:p>
        </w:tc>
        <w:tc>
          <w:tcPr>
            <w:tcW w:w="1002" w:type="dxa"/>
            <w:shd w:val="clear" w:color="auto" w:fill="auto"/>
          </w:tcPr>
          <w:p w:rsidR="00AF0EFD" w:rsidRPr="00983F77" w:rsidRDefault="00AF0EFD" w:rsidP="0011760C">
            <w:pPr>
              <w:pStyle w:val="af8"/>
              <w:rPr>
                <w:lang w:val="uk-UA"/>
              </w:rPr>
            </w:pPr>
            <w:r w:rsidRPr="00983F77">
              <w:rPr>
                <w:lang w:val="uk-UA"/>
              </w:rPr>
              <w:t>100</w:t>
            </w:r>
          </w:p>
        </w:tc>
        <w:tc>
          <w:tcPr>
            <w:tcW w:w="1124" w:type="dxa"/>
            <w:shd w:val="clear" w:color="auto" w:fill="auto"/>
          </w:tcPr>
          <w:p w:rsidR="00AF0EFD" w:rsidRPr="00983F77" w:rsidRDefault="00BB55E2" w:rsidP="0011760C">
            <w:pPr>
              <w:pStyle w:val="af8"/>
              <w:rPr>
                <w:lang w:val="uk-UA"/>
              </w:rPr>
            </w:pPr>
            <w:r w:rsidRPr="00983F77">
              <w:rPr>
                <w:lang w:val="uk-UA"/>
              </w:rPr>
              <w:t xml:space="preserve"> </w:t>
            </w:r>
            <w:r w:rsidR="00AF0EFD" w:rsidRPr="00983F77">
              <w:rPr>
                <w:lang w:val="uk-UA"/>
              </w:rPr>
              <w:t>9865,7</w:t>
            </w:r>
          </w:p>
        </w:tc>
        <w:tc>
          <w:tcPr>
            <w:tcW w:w="1002" w:type="dxa"/>
            <w:shd w:val="clear" w:color="auto" w:fill="auto"/>
          </w:tcPr>
          <w:p w:rsidR="00AF0EFD" w:rsidRPr="00983F77" w:rsidRDefault="00AF0EFD" w:rsidP="0011760C">
            <w:pPr>
              <w:pStyle w:val="af8"/>
              <w:rPr>
                <w:lang w:val="uk-UA"/>
              </w:rPr>
            </w:pPr>
            <w:r w:rsidRPr="00983F77">
              <w:rPr>
                <w:lang w:val="uk-UA"/>
              </w:rPr>
              <w:t>100</w:t>
            </w:r>
          </w:p>
        </w:tc>
        <w:tc>
          <w:tcPr>
            <w:tcW w:w="1125" w:type="dxa"/>
            <w:shd w:val="clear" w:color="auto" w:fill="auto"/>
          </w:tcPr>
          <w:p w:rsidR="00AF0EFD" w:rsidRPr="00983F77" w:rsidRDefault="00BB55E2" w:rsidP="0011760C">
            <w:pPr>
              <w:pStyle w:val="af8"/>
              <w:rPr>
                <w:lang w:val="uk-UA"/>
              </w:rPr>
            </w:pPr>
            <w:r w:rsidRPr="00983F77">
              <w:rPr>
                <w:lang w:val="uk-UA"/>
              </w:rPr>
              <w:t xml:space="preserve"> </w:t>
            </w:r>
            <w:r w:rsidR="00AF0EFD" w:rsidRPr="00983F77">
              <w:rPr>
                <w:lang w:val="uk-UA"/>
              </w:rPr>
              <w:t>+1665,1</w:t>
            </w:r>
          </w:p>
        </w:tc>
        <w:tc>
          <w:tcPr>
            <w:tcW w:w="1002" w:type="dxa"/>
            <w:shd w:val="clear" w:color="auto" w:fill="auto"/>
          </w:tcPr>
          <w:p w:rsidR="00AF0EFD" w:rsidRPr="00983F77" w:rsidRDefault="00AF0EFD" w:rsidP="0011760C">
            <w:pPr>
              <w:pStyle w:val="af8"/>
              <w:rPr>
                <w:lang w:val="uk-UA"/>
              </w:rPr>
            </w:pPr>
            <w:r w:rsidRPr="00983F77">
              <w:rPr>
                <w:lang w:val="uk-UA"/>
              </w:rPr>
              <w:t>-</w:t>
            </w:r>
          </w:p>
        </w:tc>
      </w:tr>
    </w:tbl>
    <w:p w:rsidR="009C0053" w:rsidRPr="00BB55E2" w:rsidRDefault="009C0053" w:rsidP="00BB55E2">
      <w:pPr>
        <w:pStyle w:val="af7"/>
        <w:rPr>
          <w:lang w:val="uk-UA"/>
        </w:rPr>
      </w:pPr>
    </w:p>
    <w:p w:rsidR="00BB55E2" w:rsidRPr="00BB55E2" w:rsidRDefault="00AF0EFD" w:rsidP="00BB55E2">
      <w:pPr>
        <w:pStyle w:val="af7"/>
        <w:rPr>
          <w:lang w:val="uk-UA"/>
        </w:rPr>
      </w:pPr>
      <w:r w:rsidRPr="00BB55E2">
        <w:rPr>
          <w:lang w:val="uk-UA"/>
        </w:rPr>
        <w:t>Наведені дані показують, що протягом досліджуваного періоду найбільшу питом</w:t>
      </w:r>
      <w:r w:rsidR="00036F32" w:rsidRPr="00BB55E2">
        <w:rPr>
          <w:lang w:val="uk-UA"/>
        </w:rPr>
        <w:t>у вагу в складі основних фондів</w:t>
      </w:r>
      <w:r w:rsidRPr="00BB55E2">
        <w:rPr>
          <w:lang w:val="uk-UA"/>
        </w:rPr>
        <w:t xml:space="preserve"> займала пасивна </w:t>
      </w:r>
      <w:r w:rsidR="00036F32" w:rsidRPr="00BB55E2">
        <w:rPr>
          <w:lang w:val="uk-UA"/>
        </w:rPr>
        <w:t>частина, тобто ті основні фонди</w:t>
      </w:r>
      <w:r w:rsidRPr="00BB55E2">
        <w:rPr>
          <w:lang w:val="uk-UA"/>
        </w:rPr>
        <w:t>, які безпосередньої участі у процесі виробництва не беруть: будівлі, споруди і передаваль</w:t>
      </w:r>
      <w:r w:rsidR="00036F32" w:rsidRPr="00BB55E2">
        <w:rPr>
          <w:lang w:val="uk-UA"/>
        </w:rPr>
        <w:t>ні пристрої; інші основні фонди</w:t>
      </w:r>
      <w:r w:rsidRPr="00BB55E2">
        <w:rPr>
          <w:lang w:val="uk-UA"/>
        </w:rPr>
        <w:t xml:space="preserve">; малоцінні необоротні матеріальні активи. Питома вага їх за </w:t>
      </w:r>
      <w:r w:rsidR="00A747A6" w:rsidRPr="00BB55E2">
        <w:rPr>
          <w:lang w:val="uk-UA"/>
        </w:rPr>
        <w:t>2006</w:t>
      </w:r>
      <w:r w:rsidRPr="00BB55E2">
        <w:rPr>
          <w:lang w:val="uk-UA"/>
        </w:rPr>
        <w:t xml:space="preserve"> рік становила відповідно 54,6%; 0,9%; 8,3%; а за </w:t>
      </w:r>
      <w:r w:rsidR="00A747A6" w:rsidRPr="00BB55E2">
        <w:rPr>
          <w:lang w:val="uk-UA"/>
        </w:rPr>
        <w:t>2007</w:t>
      </w:r>
      <w:r w:rsidRPr="00BB55E2">
        <w:rPr>
          <w:lang w:val="uk-UA"/>
        </w:rPr>
        <w:t xml:space="preserve"> рік – 61,4%; 0,8%; 7,4%. Тобто відбулось збільшення пасивної частини</w:t>
      </w:r>
      <w:r w:rsidR="00BB55E2" w:rsidRPr="00BB55E2">
        <w:rPr>
          <w:lang w:val="uk-UA"/>
        </w:rPr>
        <w:t xml:space="preserve"> </w:t>
      </w:r>
      <w:r w:rsidRPr="00BB55E2">
        <w:rPr>
          <w:lang w:val="uk-UA"/>
        </w:rPr>
        <w:t>на 1586,9 тис. грн. або 5,9%.</w:t>
      </w:r>
    </w:p>
    <w:p w:rsidR="00BB55E2" w:rsidRPr="00BB55E2" w:rsidRDefault="00AF0EFD" w:rsidP="00BB55E2">
      <w:pPr>
        <w:pStyle w:val="af7"/>
        <w:rPr>
          <w:lang w:val="uk-UA"/>
        </w:rPr>
      </w:pPr>
      <w:r w:rsidRPr="00BB55E2">
        <w:rPr>
          <w:lang w:val="uk-UA"/>
        </w:rPr>
        <w:t>Щодо а</w:t>
      </w:r>
      <w:r w:rsidR="00036F32" w:rsidRPr="00BB55E2">
        <w:rPr>
          <w:lang w:val="uk-UA"/>
        </w:rPr>
        <w:t>ктивної частини основних фондів</w:t>
      </w:r>
      <w:r w:rsidRPr="00BB55E2">
        <w:rPr>
          <w:lang w:val="uk-UA"/>
        </w:rPr>
        <w:t xml:space="preserve">, то протягом </w:t>
      </w:r>
      <w:r w:rsidR="00A747A6" w:rsidRPr="00BB55E2">
        <w:rPr>
          <w:lang w:val="uk-UA"/>
        </w:rPr>
        <w:t>2006</w:t>
      </w:r>
      <w:r w:rsidRPr="00BB55E2">
        <w:rPr>
          <w:lang w:val="uk-UA"/>
        </w:rPr>
        <w:t>-</w:t>
      </w:r>
      <w:r w:rsidR="00A747A6" w:rsidRPr="00BB55E2">
        <w:rPr>
          <w:lang w:val="uk-UA"/>
        </w:rPr>
        <w:t>2007</w:t>
      </w:r>
      <w:r w:rsidRPr="00BB55E2">
        <w:rPr>
          <w:lang w:val="uk-UA"/>
        </w:rPr>
        <w:t xml:space="preserve"> років їх питома вага в за</w:t>
      </w:r>
      <w:r w:rsidR="00036F32" w:rsidRPr="00BB55E2">
        <w:rPr>
          <w:lang w:val="uk-UA"/>
        </w:rPr>
        <w:t>гальному обсязі основних фондів</w:t>
      </w:r>
      <w:r w:rsidRPr="00BB55E2">
        <w:rPr>
          <w:lang w:val="uk-UA"/>
        </w:rPr>
        <w:t xml:space="preserve"> є меншою, ніж частка пасивної частини і становила відповідно по роках 36,2% та 30,3%. Хоча в </w:t>
      </w:r>
      <w:r w:rsidR="00A747A6" w:rsidRPr="00BB55E2">
        <w:rPr>
          <w:lang w:val="uk-UA"/>
        </w:rPr>
        <w:t>2007</w:t>
      </w:r>
      <w:r w:rsidRPr="00BB55E2">
        <w:rPr>
          <w:lang w:val="uk-UA"/>
        </w:rPr>
        <w:t xml:space="preserve"> році відбулося збільшення машин і обладнання на 140,5 тис. грн., але в загальному обсязі їх частка зменшилась на 5,9%.</w:t>
      </w:r>
    </w:p>
    <w:p w:rsidR="00AF0EFD" w:rsidRPr="00BB55E2" w:rsidRDefault="00AF0EFD" w:rsidP="00BB55E2">
      <w:pPr>
        <w:pStyle w:val="af7"/>
        <w:rPr>
          <w:lang w:val="uk-UA"/>
        </w:rPr>
      </w:pPr>
      <w:r w:rsidRPr="00BB55E2">
        <w:rPr>
          <w:lang w:val="uk-UA"/>
        </w:rPr>
        <w:t>Зростання вартості а</w:t>
      </w:r>
      <w:r w:rsidR="00036F32" w:rsidRPr="00BB55E2">
        <w:rPr>
          <w:lang w:val="uk-UA"/>
        </w:rPr>
        <w:t>ктивної частини основних фондів</w:t>
      </w:r>
      <w:r w:rsidRPr="00BB55E2">
        <w:rPr>
          <w:lang w:val="uk-UA"/>
        </w:rPr>
        <w:t xml:space="preserve"> (машин, обладнання, приладів, інструментів, інвентарю) вважається позитивною тенденцією, тому що цей чинник позитивно впливає на підвищення ефективнос</w:t>
      </w:r>
      <w:r w:rsidR="00036F32" w:rsidRPr="00BB55E2">
        <w:rPr>
          <w:lang w:val="uk-UA"/>
        </w:rPr>
        <w:t>ті використання основних фондів</w:t>
      </w:r>
      <w:r w:rsidRPr="00BB55E2">
        <w:rPr>
          <w:lang w:val="uk-UA"/>
        </w:rPr>
        <w:t>, збільшення виробничої потужності підприємства.</w:t>
      </w:r>
    </w:p>
    <w:p w:rsidR="00AF0EFD" w:rsidRPr="00BB55E2" w:rsidRDefault="00AF0EFD" w:rsidP="00BB55E2">
      <w:pPr>
        <w:pStyle w:val="af7"/>
        <w:rPr>
          <w:lang w:val="uk-UA"/>
        </w:rPr>
      </w:pPr>
      <w:r w:rsidRPr="00BB55E2">
        <w:rPr>
          <w:lang w:val="uk-UA"/>
        </w:rPr>
        <w:t xml:space="preserve">Але на </w:t>
      </w:r>
      <w:r w:rsidR="00A747A6" w:rsidRPr="00BB55E2">
        <w:rPr>
          <w:lang w:val="uk-UA"/>
        </w:rPr>
        <w:t>“Лужанськом експериментальному заводі”</w:t>
      </w:r>
      <w:r w:rsidRPr="00BB55E2">
        <w:rPr>
          <w:lang w:val="uk-UA"/>
        </w:rPr>
        <w:t xml:space="preserve"> відбувся зворотній процес, тобто збільшення питомої ваги будинків, споруд, передавальних п</w:t>
      </w:r>
      <w:r w:rsidR="00036F32" w:rsidRPr="00BB55E2">
        <w:rPr>
          <w:lang w:val="uk-UA"/>
        </w:rPr>
        <w:t>ристроїв; інших основних фондів</w:t>
      </w:r>
      <w:r w:rsidRPr="00BB55E2">
        <w:rPr>
          <w:lang w:val="uk-UA"/>
        </w:rPr>
        <w:t>; малоцінних необоротних матеріальних активів, що свідчить про неефективну політику підприємства щодо оптима</w:t>
      </w:r>
      <w:r w:rsidR="00036F32" w:rsidRPr="00BB55E2">
        <w:rPr>
          <w:lang w:val="uk-UA"/>
        </w:rPr>
        <w:t>льної структури основних фондів</w:t>
      </w:r>
      <w:r w:rsidR="00A747A6" w:rsidRPr="00BB55E2">
        <w:rPr>
          <w:lang w:val="uk-UA"/>
        </w:rPr>
        <w:t>.</w:t>
      </w:r>
      <w:r w:rsidR="00BB55E2" w:rsidRPr="00BB55E2">
        <w:rPr>
          <w:lang w:val="uk-UA"/>
        </w:rPr>
        <w:t xml:space="preserve"> </w:t>
      </w:r>
      <w:r w:rsidRPr="00BB55E2">
        <w:rPr>
          <w:lang w:val="uk-UA"/>
        </w:rPr>
        <w:t>Підприємству важливо визначити в яку гр</w:t>
      </w:r>
      <w:r w:rsidR="00036F32" w:rsidRPr="00BB55E2">
        <w:rPr>
          <w:lang w:val="uk-UA"/>
        </w:rPr>
        <w:t>упу основних фондів</w:t>
      </w:r>
      <w:r w:rsidRPr="00BB55E2">
        <w:rPr>
          <w:lang w:val="uk-UA"/>
        </w:rPr>
        <w:t xml:space="preserve"> вкладати кошти. Воно зацікавлене в оптимальному підвищенні питомої ваги машин, устаткування, транспортних засобів, тобто активної частини, які обслуговують процес виробництва і характеризують виробничі можливості підприємства. Звичайно ж, що для забезпечення нормального функціонування акт</w:t>
      </w:r>
      <w:r w:rsidR="00036F32" w:rsidRPr="00BB55E2">
        <w:rPr>
          <w:lang w:val="uk-UA"/>
        </w:rPr>
        <w:t>ивних елементів основних фондів</w:t>
      </w:r>
      <w:r w:rsidRPr="00BB55E2">
        <w:rPr>
          <w:lang w:val="uk-UA"/>
        </w:rPr>
        <w:t xml:space="preserve"> необхідні будів</w:t>
      </w:r>
      <w:r w:rsidR="00036F32" w:rsidRPr="00BB55E2">
        <w:rPr>
          <w:lang w:val="uk-UA"/>
        </w:rPr>
        <w:t>лі, споруди, інші основні фонди</w:t>
      </w:r>
      <w:r w:rsidRPr="00BB55E2">
        <w:rPr>
          <w:lang w:val="uk-UA"/>
        </w:rPr>
        <w:t>, тобто пасивна частина.</w:t>
      </w:r>
    </w:p>
    <w:p w:rsidR="00AF0EFD" w:rsidRPr="00BB55E2" w:rsidRDefault="00AF0EFD" w:rsidP="00BB55E2">
      <w:pPr>
        <w:pStyle w:val="af7"/>
        <w:rPr>
          <w:lang w:val="uk-UA"/>
        </w:rPr>
      </w:pPr>
      <w:r w:rsidRPr="00BB55E2">
        <w:rPr>
          <w:lang w:val="uk-UA"/>
        </w:rPr>
        <w:t>Кожне підприємство повинно намагатися створювати оптим</w:t>
      </w:r>
      <w:r w:rsidR="00036F32" w:rsidRPr="00BB55E2">
        <w:rPr>
          <w:lang w:val="uk-UA"/>
        </w:rPr>
        <w:t>альну структуру основних фондів</w:t>
      </w:r>
      <w:r w:rsidRPr="00BB55E2">
        <w:rPr>
          <w:lang w:val="uk-UA"/>
        </w:rPr>
        <w:t>, постійно поліпшувати її за рахунок оновлення та модернізації устаткування, зменшення частки зайвого малоефективного устаткування, підвищення рівня автоматизації та механізації, спеціалізації і кооперування.</w:t>
      </w:r>
    </w:p>
    <w:p w:rsidR="00AF0EFD" w:rsidRPr="00BB55E2" w:rsidRDefault="00AF0EFD" w:rsidP="00BB55E2">
      <w:pPr>
        <w:pStyle w:val="af7"/>
        <w:rPr>
          <w:lang w:val="uk-UA"/>
        </w:rPr>
      </w:pPr>
      <w:r w:rsidRPr="00BB55E2">
        <w:rPr>
          <w:lang w:val="uk-UA"/>
        </w:rPr>
        <w:t>Зростання вартості а</w:t>
      </w:r>
      <w:r w:rsidR="00036F32" w:rsidRPr="00BB55E2">
        <w:rPr>
          <w:lang w:val="uk-UA"/>
        </w:rPr>
        <w:t>ктивної частини основних фондів</w:t>
      </w:r>
      <w:r w:rsidRPr="00BB55E2">
        <w:rPr>
          <w:lang w:val="uk-UA"/>
        </w:rPr>
        <w:t xml:space="preserve"> (машин, обладнання, приладів, інструментів, інвентарю) вважається позитивною тенденцією, тому що цей чинник позитивно впливає на підвищення ефективнос</w:t>
      </w:r>
      <w:r w:rsidR="00036F32" w:rsidRPr="00BB55E2">
        <w:rPr>
          <w:lang w:val="uk-UA"/>
        </w:rPr>
        <w:t>ті використання основних фондів</w:t>
      </w:r>
      <w:r w:rsidRPr="00BB55E2">
        <w:rPr>
          <w:lang w:val="uk-UA"/>
        </w:rPr>
        <w:t>, збільшення виробничої потужності підприємства</w:t>
      </w:r>
      <w:r w:rsidR="0002146B" w:rsidRPr="00BB55E2">
        <w:rPr>
          <w:lang w:val="uk-UA"/>
        </w:rPr>
        <w:t xml:space="preserve"> [25. с. 46]</w:t>
      </w:r>
      <w:r w:rsidRPr="00BB55E2">
        <w:rPr>
          <w:lang w:val="uk-UA"/>
        </w:rPr>
        <w:t>.</w:t>
      </w:r>
    </w:p>
    <w:p w:rsidR="00AF0EFD" w:rsidRPr="00BB55E2" w:rsidRDefault="00AF0EFD" w:rsidP="00BB55E2">
      <w:pPr>
        <w:pStyle w:val="af7"/>
        <w:rPr>
          <w:lang w:val="uk-UA"/>
        </w:rPr>
      </w:pPr>
      <w:r w:rsidRPr="00BB55E2">
        <w:rPr>
          <w:lang w:val="uk-UA"/>
        </w:rPr>
        <w:t>Для аналізу узагальненої оцінк</w:t>
      </w:r>
      <w:r w:rsidR="00036F32" w:rsidRPr="00BB55E2">
        <w:rPr>
          <w:lang w:val="uk-UA"/>
        </w:rPr>
        <w:t>и стану основних фондів</w:t>
      </w:r>
      <w:r w:rsidRPr="00BB55E2">
        <w:rPr>
          <w:lang w:val="uk-UA"/>
        </w:rPr>
        <w:t xml:space="preserve"> і характерності їх змін слід побудувати</w:t>
      </w:r>
      <w:r w:rsidR="00BB55E2" w:rsidRPr="00BB55E2">
        <w:rPr>
          <w:lang w:val="uk-UA"/>
        </w:rPr>
        <w:t xml:space="preserve"> </w:t>
      </w:r>
      <w:r w:rsidRPr="00BB55E2">
        <w:rPr>
          <w:lang w:val="uk-UA"/>
        </w:rPr>
        <w:t>аналітичну таблицю і розрахувати</w:t>
      </w:r>
      <w:r w:rsidR="00BB55E2" w:rsidRPr="00BB55E2">
        <w:rPr>
          <w:lang w:val="uk-UA"/>
        </w:rPr>
        <w:t xml:space="preserve"> </w:t>
      </w:r>
      <w:r w:rsidRPr="00BB55E2">
        <w:rPr>
          <w:lang w:val="uk-UA"/>
        </w:rPr>
        <w:t>наступні показники: коефіцієнт оновлення, коефіцієнт вибуття, коеф</w:t>
      </w:r>
      <w:r w:rsidR="00036F32" w:rsidRPr="00BB55E2">
        <w:rPr>
          <w:lang w:val="uk-UA"/>
        </w:rPr>
        <w:t>іцієнт приросту основних фондів</w:t>
      </w:r>
      <w:r w:rsidRPr="00BB55E2">
        <w:rPr>
          <w:lang w:val="uk-UA"/>
        </w:rPr>
        <w:t xml:space="preserve"> за формулами (1.1); (1.3); (1.5).</w:t>
      </w:r>
    </w:p>
    <w:p w:rsidR="00BB55E2" w:rsidRPr="00BB55E2" w:rsidRDefault="00BB55E2" w:rsidP="00BB55E2">
      <w:pPr>
        <w:pStyle w:val="af7"/>
        <w:rPr>
          <w:lang w:val="uk-UA"/>
        </w:rPr>
      </w:pPr>
    </w:p>
    <w:p w:rsidR="00AF0EFD" w:rsidRPr="00BB55E2" w:rsidRDefault="00AF0EFD" w:rsidP="00BB55E2">
      <w:pPr>
        <w:pStyle w:val="af7"/>
        <w:rPr>
          <w:lang w:val="uk-UA"/>
        </w:rPr>
      </w:pPr>
      <w:r w:rsidRPr="00BB55E2">
        <w:rPr>
          <w:lang w:val="uk-UA"/>
        </w:rPr>
        <w:t>Таблиця</w:t>
      </w:r>
      <w:r w:rsidR="00BB55E2" w:rsidRPr="00BB55E2">
        <w:rPr>
          <w:lang w:val="uk-UA"/>
        </w:rPr>
        <w:t xml:space="preserve"> </w:t>
      </w:r>
      <w:r w:rsidRPr="00BB55E2">
        <w:rPr>
          <w:lang w:val="uk-UA"/>
        </w:rPr>
        <w:t>2.3</w:t>
      </w:r>
    </w:p>
    <w:p w:rsidR="00AF0EFD" w:rsidRPr="00BB55E2" w:rsidRDefault="00AF0EFD" w:rsidP="00BB55E2">
      <w:pPr>
        <w:pStyle w:val="af7"/>
        <w:rPr>
          <w:lang w:val="uk-UA"/>
        </w:rPr>
      </w:pPr>
      <w:r w:rsidRPr="00BB55E2">
        <w:rPr>
          <w:lang w:val="uk-UA"/>
        </w:rPr>
        <w:t>Аналіз показників оновлення, ви</w:t>
      </w:r>
      <w:r w:rsidR="00036F32" w:rsidRPr="00BB55E2">
        <w:rPr>
          <w:lang w:val="uk-UA"/>
        </w:rPr>
        <w:t>буття, приросту основних фондів</w:t>
      </w:r>
    </w:p>
    <w:tbl>
      <w:tblPr>
        <w:tblW w:w="8964" w:type="dxa"/>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835"/>
        <w:gridCol w:w="3010"/>
        <w:gridCol w:w="3119"/>
      </w:tblGrid>
      <w:tr w:rsidR="00AF0EFD" w:rsidRPr="00983F77" w:rsidTr="00983F77">
        <w:tc>
          <w:tcPr>
            <w:tcW w:w="2835" w:type="dxa"/>
            <w:shd w:val="clear" w:color="auto" w:fill="auto"/>
          </w:tcPr>
          <w:p w:rsidR="00AF0EFD" w:rsidRPr="00983F77" w:rsidRDefault="00AF0EFD" w:rsidP="0011760C">
            <w:pPr>
              <w:pStyle w:val="af8"/>
              <w:rPr>
                <w:lang w:val="uk-UA"/>
              </w:rPr>
            </w:pPr>
            <w:r w:rsidRPr="00983F77">
              <w:rPr>
                <w:lang w:val="uk-UA"/>
              </w:rPr>
              <w:t>Показники</w:t>
            </w:r>
          </w:p>
        </w:tc>
        <w:tc>
          <w:tcPr>
            <w:tcW w:w="3010" w:type="dxa"/>
            <w:shd w:val="clear" w:color="auto" w:fill="auto"/>
          </w:tcPr>
          <w:p w:rsidR="00AF0EFD" w:rsidRPr="00983F77" w:rsidRDefault="00A747A6" w:rsidP="0011760C">
            <w:pPr>
              <w:pStyle w:val="af8"/>
              <w:rPr>
                <w:lang w:val="uk-UA"/>
              </w:rPr>
            </w:pPr>
            <w:r w:rsidRPr="00983F77">
              <w:rPr>
                <w:lang w:val="uk-UA"/>
              </w:rPr>
              <w:t>2006</w:t>
            </w:r>
            <w:r w:rsidR="00AF0EFD" w:rsidRPr="00983F77">
              <w:rPr>
                <w:lang w:val="uk-UA"/>
              </w:rPr>
              <w:t xml:space="preserve"> рік</w:t>
            </w:r>
          </w:p>
        </w:tc>
        <w:tc>
          <w:tcPr>
            <w:tcW w:w="3119" w:type="dxa"/>
            <w:shd w:val="clear" w:color="auto" w:fill="auto"/>
          </w:tcPr>
          <w:p w:rsidR="00AF0EFD" w:rsidRPr="00983F77" w:rsidRDefault="00A747A6" w:rsidP="0011760C">
            <w:pPr>
              <w:pStyle w:val="af8"/>
              <w:rPr>
                <w:lang w:val="uk-UA"/>
              </w:rPr>
            </w:pPr>
            <w:r w:rsidRPr="00983F77">
              <w:rPr>
                <w:lang w:val="uk-UA"/>
              </w:rPr>
              <w:t>2007</w:t>
            </w:r>
            <w:r w:rsidR="00AF0EFD" w:rsidRPr="00983F77">
              <w:rPr>
                <w:lang w:val="uk-UA"/>
              </w:rPr>
              <w:t xml:space="preserve"> рік</w:t>
            </w:r>
          </w:p>
        </w:tc>
      </w:tr>
      <w:tr w:rsidR="00AF0EFD" w:rsidRPr="00983F77" w:rsidTr="00983F77">
        <w:tc>
          <w:tcPr>
            <w:tcW w:w="2835" w:type="dxa"/>
            <w:shd w:val="clear" w:color="auto" w:fill="auto"/>
          </w:tcPr>
          <w:p w:rsidR="00AF0EFD" w:rsidRPr="00983F77" w:rsidRDefault="00AF0EFD" w:rsidP="0011760C">
            <w:pPr>
              <w:pStyle w:val="af8"/>
              <w:rPr>
                <w:lang w:val="uk-UA"/>
              </w:rPr>
            </w:pPr>
            <w:r w:rsidRPr="00983F77">
              <w:rPr>
                <w:lang w:val="uk-UA"/>
              </w:rPr>
              <w:t xml:space="preserve">Коефіцієнт оновлення </w:t>
            </w:r>
          </w:p>
        </w:tc>
        <w:tc>
          <w:tcPr>
            <w:tcW w:w="3010" w:type="dxa"/>
            <w:shd w:val="clear" w:color="auto" w:fill="auto"/>
          </w:tcPr>
          <w:p w:rsidR="00AF0EFD" w:rsidRPr="00983F77" w:rsidRDefault="00AF0EFD" w:rsidP="0011760C">
            <w:pPr>
              <w:pStyle w:val="af8"/>
              <w:rPr>
                <w:lang w:val="uk-UA"/>
              </w:rPr>
            </w:pPr>
            <w:r w:rsidRPr="00983F77">
              <w:rPr>
                <w:lang w:val="uk-UA"/>
              </w:rPr>
              <w:t xml:space="preserve">Кон </w:t>
            </w:r>
            <w:r w:rsidR="000936F3" w:rsidRPr="00983F77">
              <w:rPr>
                <w:lang w:val="uk-UA"/>
              </w:rPr>
              <w:t>= 7,6/8200,6 = 0,0009</w:t>
            </w:r>
          </w:p>
        </w:tc>
        <w:tc>
          <w:tcPr>
            <w:tcW w:w="3119" w:type="dxa"/>
            <w:shd w:val="clear" w:color="auto" w:fill="auto"/>
          </w:tcPr>
          <w:p w:rsidR="00AF0EFD" w:rsidRPr="00983F77" w:rsidRDefault="00AF0EFD" w:rsidP="0011760C">
            <w:pPr>
              <w:pStyle w:val="af8"/>
              <w:rPr>
                <w:lang w:val="uk-UA"/>
              </w:rPr>
            </w:pPr>
            <w:r w:rsidRPr="00983F77">
              <w:rPr>
                <w:lang w:val="uk-UA"/>
              </w:rPr>
              <w:t>Кон</w:t>
            </w:r>
            <w:r w:rsidR="000936F3" w:rsidRPr="00983F77">
              <w:rPr>
                <w:lang w:val="uk-UA"/>
              </w:rPr>
              <w:t xml:space="preserve"> = 1778,9/9865,7 = 0,</w:t>
            </w:r>
            <w:r w:rsidR="00566963" w:rsidRPr="00983F77">
              <w:rPr>
                <w:lang w:val="uk-UA"/>
              </w:rPr>
              <w:t>180</w:t>
            </w:r>
          </w:p>
        </w:tc>
      </w:tr>
      <w:tr w:rsidR="00AF0EFD" w:rsidRPr="00983F77" w:rsidTr="00983F77">
        <w:tc>
          <w:tcPr>
            <w:tcW w:w="2835" w:type="dxa"/>
            <w:shd w:val="clear" w:color="auto" w:fill="auto"/>
          </w:tcPr>
          <w:p w:rsidR="00AF0EFD" w:rsidRPr="00983F77" w:rsidRDefault="00AF0EFD" w:rsidP="0011760C">
            <w:pPr>
              <w:pStyle w:val="af8"/>
              <w:rPr>
                <w:lang w:val="uk-UA"/>
              </w:rPr>
            </w:pPr>
            <w:r w:rsidRPr="00983F77">
              <w:rPr>
                <w:lang w:val="uk-UA"/>
              </w:rPr>
              <w:t>в т. ч. активної частини</w:t>
            </w:r>
          </w:p>
        </w:tc>
        <w:tc>
          <w:tcPr>
            <w:tcW w:w="3010" w:type="dxa"/>
            <w:shd w:val="clear" w:color="auto" w:fill="auto"/>
          </w:tcPr>
          <w:p w:rsidR="00AF0EFD" w:rsidRPr="00983F77" w:rsidRDefault="00AF0EFD" w:rsidP="0011760C">
            <w:pPr>
              <w:pStyle w:val="af8"/>
              <w:rPr>
                <w:lang w:val="uk-UA"/>
              </w:rPr>
            </w:pPr>
            <w:r w:rsidRPr="00983F77">
              <w:rPr>
                <w:lang w:val="uk-UA"/>
              </w:rPr>
              <w:t xml:space="preserve">Кон </w:t>
            </w:r>
            <w:r w:rsidR="000936F3" w:rsidRPr="00983F77">
              <w:rPr>
                <w:lang w:val="uk-UA"/>
              </w:rPr>
              <w:t>= 4/2965,5 = 0,0014</w:t>
            </w:r>
          </w:p>
        </w:tc>
        <w:tc>
          <w:tcPr>
            <w:tcW w:w="3119" w:type="dxa"/>
            <w:shd w:val="clear" w:color="auto" w:fill="auto"/>
          </w:tcPr>
          <w:p w:rsidR="00AF0EFD" w:rsidRPr="00983F77" w:rsidRDefault="00AF0EFD" w:rsidP="0011760C">
            <w:pPr>
              <w:pStyle w:val="af8"/>
              <w:rPr>
                <w:lang w:val="uk-UA"/>
              </w:rPr>
            </w:pPr>
            <w:r w:rsidRPr="00983F77">
              <w:rPr>
                <w:lang w:val="uk-UA"/>
              </w:rPr>
              <w:t>Кон</w:t>
            </w:r>
            <w:r w:rsidR="00566963" w:rsidRPr="00983F77">
              <w:rPr>
                <w:lang w:val="uk-UA"/>
              </w:rPr>
              <w:t xml:space="preserve"> = 140,5/2992,2 = 0,047</w:t>
            </w:r>
          </w:p>
        </w:tc>
      </w:tr>
      <w:tr w:rsidR="00AF0EFD" w:rsidRPr="00983F77" w:rsidTr="00983F77">
        <w:tc>
          <w:tcPr>
            <w:tcW w:w="2835" w:type="dxa"/>
            <w:shd w:val="clear" w:color="auto" w:fill="auto"/>
          </w:tcPr>
          <w:p w:rsidR="00AF0EFD" w:rsidRPr="00983F77" w:rsidRDefault="00AF0EFD" w:rsidP="0011760C">
            <w:pPr>
              <w:pStyle w:val="af8"/>
              <w:rPr>
                <w:lang w:val="uk-UA"/>
              </w:rPr>
            </w:pPr>
            <w:r w:rsidRPr="00983F77">
              <w:rPr>
                <w:lang w:val="uk-UA"/>
              </w:rPr>
              <w:t>Коефіцієнт вибуття</w:t>
            </w:r>
          </w:p>
        </w:tc>
        <w:tc>
          <w:tcPr>
            <w:tcW w:w="3010" w:type="dxa"/>
            <w:shd w:val="clear" w:color="auto" w:fill="auto"/>
          </w:tcPr>
          <w:p w:rsidR="00AF0EFD" w:rsidRPr="00983F77" w:rsidRDefault="000936F3" w:rsidP="0011760C">
            <w:pPr>
              <w:pStyle w:val="af8"/>
              <w:rPr>
                <w:lang w:val="uk-UA"/>
              </w:rPr>
            </w:pPr>
            <w:r w:rsidRPr="00983F77">
              <w:rPr>
                <w:lang w:val="uk-UA"/>
              </w:rPr>
              <w:t>Квиб</w:t>
            </w:r>
            <w:r w:rsidR="00BB55E2" w:rsidRPr="00983F77">
              <w:rPr>
                <w:lang w:val="uk-UA"/>
              </w:rPr>
              <w:t xml:space="preserve"> </w:t>
            </w:r>
            <w:r w:rsidRPr="00983F77">
              <w:rPr>
                <w:lang w:val="uk-UA"/>
              </w:rPr>
              <w:t>= 5,2/8198,2 = 0,0006</w:t>
            </w:r>
          </w:p>
        </w:tc>
        <w:tc>
          <w:tcPr>
            <w:tcW w:w="3119" w:type="dxa"/>
            <w:shd w:val="clear" w:color="auto" w:fill="auto"/>
          </w:tcPr>
          <w:p w:rsidR="00AF0EFD" w:rsidRPr="00983F77" w:rsidRDefault="00AF0EFD" w:rsidP="0011760C">
            <w:pPr>
              <w:pStyle w:val="af8"/>
              <w:rPr>
                <w:lang w:val="uk-UA"/>
              </w:rPr>
            </w:pPr>
            <w:r w:rsidRPr="00983F77">
              <w:rPr>
                <w:lang w:val="uk-UA"/>
              </w:rPr>
              <w:t>Квиб</w:t>
            </w:r>
            <w:r w:rsidR="00566963" w:rsidRPr="00983F77">
              <w:rPr>
                <w:lang w:val="uk-UA"/>
              </w:rPr>
              <w:t xml:space="preserve"> = 113,8/8200,6 = 0,014</w:t>
            </w:r>
          </w:p>
        </w:tc>
      </w:tr>
      <w:tr w:rsidR="00AF0EFD" w:rsidRPr="00983F77" w:rsidTr="00983F77">
        <w:tc>
          <w:tcPr>
            <w:tcW w:w="2835" w:type="dxa"/>
            <w:shd w:val="clear" w:color="auto" w:fill="auto"/>
          </w:tcPr>
          <w:p w:rsidR="00AF0EFD" w:rsidRPr="00983F77" w:rsidRDefault="00AF0EFD" w:rsidP="0011760C">
            <w:pPr>
              <w:pStyle w:val="af8"/>
              <w:rPr>
                <w:lang w:val="uk-UA"/>
              </w:rPr>
            </w:pPr>
            <w:r w:rsidRPr="00983F77">
              <w:rPr>
                <w:lang w:val="uk-UA"/>
              </w:rPr>
              <w:t>в т. ч. активної частини</w:t>
            </w:r>
          </w:p>
        </w:tc>
        <w:tc>
          <w:tcPr>
            <w:tcW w:w="3010" w:type="dxa"/>
            <w:shd w:val="clear" w:color="auto" w:fill="auto"/>
          </w:tcPr>
          <w:p w:rsidR="00AF0EFD" w:rsidRPr="00983F77" w:rsidRDefault="000936F3" w:rsidP="0011760C">
            <w:pPr>
              <w:pStyle w:val="af8"/>
              <w:rPr>
                <w:lang w:val="uk-UA"/>
              </w:rPr>
            </w:pPr>
            <w:r w:rsidRPr="00983F77">
              <w:rPr>
                <w:lang w:val="uk-UA"/>
              </w:rPr>
              <w:t>Квиб = 5/2965,5 =0,0017</w:t>
            </w:r>
          </w:p>
        </w:tc>
        <w:tc>
          <w:tcPr>
            <w:tcW w:w="3119" w:type="dxa"/>
            <w:shd w:val="clear" w:color="auto" w:fill="auto"/>
          </w:tcPr>
          <w:p w:rsidR="00AF0EFD" w:rsidRPr="00983F77" w:rsidRDefault="00AF0EFD" w:rsidP="0011760C">
            <w:pPr>
              <w:pStyle w:val="af8"/>
              <w:rPr>
                <w:lang w:val="uk-UA"/>
              </w:rPr>
            </w:pPr>
            <w:r w:rsidRPr="00983F77">
              <w:rPr>
                <w:lang w:val="uk-UA"/>
              </w:rPr>
              <w:t xml:space="preserve">Квиб </w:t>
            </w:r>
            <w:r w:rsidR="00566963" w:rsidRPr="00983F77">
              <w:rPr>
                <w:lang w:val="uk-UA"/>
              </w:rPr>
              <w:t>= 113,8/2965,5 = 0,038</w:t>
            </w:r>
          </w:p>
        </w:tc>
      </w:tr>
      <w:tr w:rsidR="00AF0EFD" w:rsidRPr="00983F77" w:rsidTr="00983F77">
        <w:tc>
          <w:tcPr>
            <w:tcW w:w="2835" w:type="dxa"/>
            <w:shd w:val="clear" w:color="auto" w:fill="auto"/>
          </w:tcPr>
          <w:p w:rsidR="00AF0EFD" w:rsidRPr="00983F77" w:rsidRDefault="00AF0EFD" w:rsidP="0011760C">
            <w:pPr>
              <w:pStyle w:val="af8"/>
              <w:rPr>
                <w:lang w:val="uk-UA"/>
              </w:rPr>
            </w:pPr>
            <w:r w:rsidRPr="00983F77">
              <w:rPr>
                <w:lang w:val="uk-UA"/>
              </w:rPr>
              <w:t>Коефіцієнт приросту</w:t>
            </w:r>
          </w:p>
        </w:tc>
        <w:tc>
          <w:tcPr>
            <w:tcW w:w="3010" w:type="dxa"/>
            <w:shd w:val="clear" w:color="auto" w:fill="auto"/>
          </w:tcPr>
          <w:p w:rsidR="00AF0EFD" w:rsidRPr="00983F77" w:rsidRDefault="00AF0EFD" w:rsidP="0011760C">
            <w:pPr>
              <w:pStyle w:val="af8"/>
              <w:rPr>
                <w:lang w:val="uk-UA"/>
              </w:rPr>
            </w:pPr>
            <w:r w:rsidRPr="00983F77">
              <w:rPr>
                <w:lang w:val="uk-UA"/>
              </w:rPr>
              <w:t xml:space="preserve">Кпр </w:t>
            </w:r>
            <w:r w:rsidR="000936F3" w:rsidRPr="00983F77">
              <w:rPr>
                <w:lang w:val="uk-UA"/>
              </w:rPr>
              <w:t>= 7,6-5,2/8198,2 = 0,0003</w:t>
            </w:r>
          </w:p>
        </w:tc>
        <w:tc>
          <w:tcPr>
            <w:tcW w:w="3119" w:type="dxa"/>
            <w:shd w:val="clear" w:color="auto" w:fill="auto"/>
          </w:tcPr>
          <w:p w:rsidR="00AF0EFD" w:rsidRPr="00983F77" w:rsidRDefault="00566963" w:rsidP="0011760C">
            <w:pPr>
              <w:pStyle w:val="af8"/>
              <w:rPr>
                <w:lang w:val="uk-UA"/>
              </w:rPr>
            </w:pPr>
            <w:r w:rsidRPr="00983F77">
              <w:rPr>
                <w:lang w:val="uk-UA"/>
              </w:rPr>
              <w:t>Кпр = 140,5-113,8/8200,6 = 0,003</w:t>
            </w:r>
          </w:p>
        </w:tc>
      </w:tr>
    </w:tbl>
    <w:p w:rsidR="00AF0EFD" w:rsidRPr="00BB55E2" w:rsidRDefault="00AF0EFD" w:rsidP="00BB55E2">
      <w:pPr>
        <w:pStyle w:val="af7"/>
        <w:rPr>
          <w:lang w:val="uk-UA"/>
        </w:rPr>
      </w:pPr>
    </w:p>
    <w:p w:rsidR="00AF0EFD" w:rsidRPr="00BB55E2" w:rsidRDefault="00AF0EFD" w:rsidP="00BB55E2">
      <w:pPr>
        <w:pStyle w:val="af7"/>
        <w:rPr>
          <w:lang w:val="uk-UA"/>
        </w:rPr>
      </w:pPr>
      <w:r w:rsidRPr="00BB55E2">
        <w:rPr>
          <w:lang w:val="uk-UA"/>
        </w:rPr>
        <w:t xml:space="preserve">Як свідчать дані таблиці 2.3 у </w:t>
      </w:r>
      <w:r w:rsidR="00A747A6" w:rsidRPr="00BB55E2">
        <w:rPr>
          <w:lang w:val="uk-UA"/>
        </w:rPr>
        <w:t>2006</w:t>
      </w:r>
      <w:r w:rsidRPr="00BB55E2">
        <w:rPr>
          <w:lang w:val="uk-UA"/>
        </w:rPr>
        <w:t xml:space="preserve"> році відб</w:t>
      </w:r>
      <w:r w:rsidR="00036F32" w:rsidRPr="00BB55E2">
        <w:rPr>
          <w:lang w:val="uk-UA"/>
        </w:rPr>
        <w:t>улось оновлення основних фондів</w:t>
      </w:r>
      <w:r w:rsidR="00566963" w:rsidRPr="00BB55E2">
        <w:rPr>
          <w:lang w:val="uk-UA"/>
        </w:rPr>
        <w:t xml:space="preserve"> на 7,6</w:t>
      </w:r>
      <w:r w:rsidRPr="00BB55E2">
        <w:rPr>
          <w:lang w:val="uk-UA"/>
        </w:rPr>
        <w:t xml:space="preserve"> тис. грн.,</w:t>
      </w:r>
      <w:r w:rsidR="00566963" w:rsidRPr="00BB55E2">
        <w:rPr>
          <w:lang w:val="uk-UA"/>
        </w:rPr>
        <w:t xml:space="preserve"> в т.ч. активної частини на 4 тис.грн. А</w:t>
      </w:r>
      <w:r w:rsidRPr="00BB55E2">
        <w:rPr>
          <w:lang w:val="uk-UA"/>
        </w:rPr>
        <w:t xml:space="preserve"> вибуття в да</w:t>
      </w:r>
      <w:r w:rsidR="00566963" w:rsidRPr="00BB55E2">
        <w:rPr>
          <w:lang w:val="uk-UA"/>
        </w:rPr>
        <w:t>ному періоді</w:t>
      </w:r>
      <w:r w:rsidRPr="00BB55E2">
        <w:rPr>
          <w:lang w:val="uk-UA"/>
        </w:rPr>
        <w:t xml:space="preserve"> спостерігається</w:t>
      </w:r>
      <w:r w:rsidR="00566963" w:rsidRPr="00BB55E2">
        <w:rPr>
          <w:lang w:val="uk-UA"/>
        </w:rPr>
        <w:t xml:space="preserve"> на 5,2 тис.грн</w:t>
      </w:r>
      <w:r w:rsidRPr="00BB55E2">
        <w:rPr>
          <w:lang w:val="uk-UA"/>
        </w:rPr>
        <w:t>.</w:t>
      </w:r>
      <w:r w:rsidR="00566963" w:rsidRPr="00BB55E2">
        <w:rPr>
          <w:lang w:val="uk-UA"/>
        </w:rPr>
        <w:t>, в т.ч. активної частини – 5 тис.грн.</w:t>
      </w:r>
      <w:r w:rsidR="00BB55E2" w:rsidRPr="00BB55E2">
        <w:rPr>
          <w:lang w:val="uk-UA"/>
        </w:rPr>
        <w:t xml:space="preserve"> </w:t>
      </w:r>
      <w:r w:rsidRPr="00BB55E2">
        <w:rPr>
          <w:lang w:val="uk-UA"/>
        </w:rPr>
        <w:t xml:space="preserve">Щодо </w:t>
      </w:r>
      <w:r w:rsidR="00A747A6" w:rsidRPr="00BB55E2">
        <w:rPr>
          <w:lang w:val="uk-UA"/>
        </w:rPr>
        <w:t>2007</w:t>
      </w:r>
      <w:r w:rsidRPr="00BB55E2">
        <w:rPr>
          <w:lang w:val="uk-UA"/>
        </w:rPr>
        <w:t xml:space="preserve"> р., то</w:t>
      </w:r>
      <w:r w:rsidR="00566963" w:rsidRPr="00BB55E2">
        <w:rPr>
          <w:lang w:val="uk-UA"/>
        </w:rPr>
        <w:t xml:space="preserve"> коефіцієнт оновлення активної частини наближується до</w:t>
      </w:r>
      <w:r w:rsidRPr="00BB55E2">
        <w:rPr>
          <w:lang w:val="uk-UA"/>
        </w:rPr>
        <w:t xml:space="preserve"> ко</w:t>
      </w:r>
      <w:r w:rsidR="00566963" w:rsidRPr="00BB55E2">
        <w:rPr>
          <w:lang w:val="uk-UA"/>
        </w:rPr>
        <w:t>ефіцієнта</w:t>
      </w:r>
      <w:r w:rsidRPr="00BB55E2">
        <w:rPr>
          <w:lang w:val="uk-UA"/>
        </w:rPr>
        <w:t xml:space="preserve"> вибуття (Кон</w:t>
      </w:r>
      <w:r w:rsidR="00BB55E2" w:rsidRPr="00BB55E2">
        <w:rPr>
          <w:lang w:val="uk-UA"/>
        </w:rPr>
        <w:t xml:space="preserve"> </w:t>
      </w:r>
      <w:r w:rsidR="00566963" w:rsidRPr="00BB55E2">
        <w:rPr>
          <w:lang w:val="uk-UA"/>
        </w:rPr>
        <w:t>= 0,047</w:t>
      </w:r>
      <w:r w:rsidRPr="00BB55E2">
        <w:rPr>
          <w:lang w:val="uk-UA"/>
        </w:rPr>
        <w:t>; Квиб</w:t>
      </w:r>
      <w:r w:rsidR="00566963" w:rsidRPr="00BB55E2">
        <w:rPr>
          <w:lang w:val="uk-UA"/>
        </w:rPr>
        <w:t xml:space="preserve"> = 0,038</w:t>
      </w:r>
      <w:r w:rsidRPr="00BB55E2">
        <w:rPr>
          <w:lang w:val="uk-UA"/>
        </w:rPr>
        <w:t>). Це свідчить про т</w:t>
      </w:r>
      <w:r w:rsidR="00036F32" w:rsidRPr="00BB55E2">
        <w:rPr>
          <w:lang w:val="uk-UA"/>
        </w:rPr>
        <w:t>е, що оновлення основних фондів</w:t>
      </w:r>
      <w:r w:rsidRPr="00BB55E2">
        <w:rPr>
          <w:lang w:val="uk-UA"/>
        </w:rPr>
        <w:t xml:space="preserve"> на підприємстві відбулося за рахунок придбання нових об’єктів, а саме активної частини, тобто заміни старих, зн</w:t>
      </w:r>
      <w:r w:rsidR="00036F32" w:rsidRPr="00BB55E2">
        <w:rPr>
          <w:lang w:val="uk-UA"/>
        </w:rPr>
        <w:t>ошених об’єктів основних фондів</w:t>
      </w:r>
      <w:r w:rsidRPr="00BB55E2">
        <w:rPr>
          <w:lang w:val="uk-UA"/>
        </w:rPr>
        <w:t xml:space="preserve"> новими, що стимулює зростання економічної ефективнос</w:t>
      </w:r>
      <w:r w:rsidR="00036F32" w:rsidRPr="00BB55E2">
        <w:rPr>
          <w:lang w:val="uk-UA"/>
        </w:rPr>
        <w:t>ті використання основних фондів</w:t>
      </w:r>
      <w:r w:rsidRPr="00BB55E2">
        <w:rPr>
          <w:lang w:val="uk-UA"/>
        </w:rPr>
        <w:t>.</w:t>
      </w:r>
    </w:p>
    <w:p w:rsidR="00AF0EFD" w:rsidRPr="00BB55E2" w:rsidRDefault="00AF0EFD" w:rsidP="00BB55E2">
      <w:pPr>
        <w:pStyle w:val="af7"/>
        <w:rPr>
          <w:lang w:val="uk-UA"/>
        </w:rPr>
      </w:pPr>
      <w:r w:rsidRPr="00BB55E2">
        <w:rPr>
          <w:lang w:val="uk-UA"/>
        </w:rPr>
        <w:t>Важливим етапом є дослідження т</w:t>
      </w:r>
      <w:r w:rsidR="00036F32" w:rsidRPr="00BB55E2">
        <w:rPr>
          <w:lang w:val="uk-UA"/>
        </w:rPr>
        <w:t>ехнічного стану основних фондів</w:t>
      </w:r>
      <w:r w:rsidRPr="00BB55E2">
        <w:rPr>
          <w:lang w:val="uk-UA"/>
        </w:rPr>
        <w:t>. Для цього обчислюють та вивчають такі узагальнюючі показники: коефіцієнт зношеності та коефіцієнт придатності, як</w:t>
      </w:r>
      <w:r w:rsidR="0008454E" w:rsidRPr="00BB55E2">
        <w:rPr>
          <w:lang w:val="uk-UA"/>
        </w:rPr>
        <w:t>і обчислюються за формулами (1.5) та (1.6</w:t>
      </w:r>
      <w:r w:rsidRPr="00BB55E2">
        <w:rPr>
          <w:lang w:val="uk-UA"/>
        </w:rPr>
        <w:t>).</w:t>
      </w:r>
    </w:p>
    <w:p w:rsidR="00BB55E2" w:rsidRPr="00BB55E2" w:rsidRDefault="00BB55E2" w:rsidP="00BB55E2">
      <w:pPr>
        <w:pStyle w:val="af7"/>
        <w:rPr>
          <w:lang w:val="uk-UA"/>
        </w:rPr>
      </w:pPr>
    </w:p>
    <w:p w:rsidR="00AF0EFD" w:rsidRPr="00BB55E2" w:rsidRDefault="00AF0EFD" w:rsidP="00BB55E2">
      <w:pPr>
        <w:pStyle w:val="af7"/>
        <w:rPr>
          <w:lang w:val="uk-UA"/>
        </w:rPr>
      </w:pPr>
      <w:r w:rsidRPr="00BB55E2">
        <w:rPr>
          <w:lang w:val="uk-UA"/>
        </w:rPr>
        <w:t>Таблиця 2.4</w:t>
      </w:r>
    </w:p>
    <w:p w:rsidR="00AF0EFD" w:rsidRPr="00BB55E2" w:rsidRDefault="00AF0EFD" w:rsidP="00BB55E2">
      <w:pPr>
        <w:pStyle w:val="af7"/>
        <w:rPr>
          <w:lang w:val="uk-UA"/>
        </w:rPr>
      </w:pPr>
      <w:r w:rsidRPr="00BB55E2">
        <w:rPr>
          <w:lang w:val="uk-UA"/>
        </w:rPr>
        <w:t>Аналіз змін технічного стану основних засобів</w:t>
      </w:r>
      <w:r w:rsidR="0011760C">
        <w:rPr>
          <w:lang w:val="uk-UA"/>
        </w:rPr>
        <w:t xml:space="preserve"> </w:t>
      </w:r>
      <w:r w:rsidRPr="00BB55E2">
        <w:rPr>
          <w:lang w:val="uk-UA"/>
        </w:rPr>
        <w:t>(тис. грн.)</w:t>
      </w:r>
    </w:p>
    <w:tbl>
      <w:tblPr>
        <w:tblW w:w="9038" w:type="dxa"/>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383"/>
        <w:gridCol w:w="1284"/>
        <w:gridCol w:w="1067"/>
        <w:gridCol w:w="1284"/>
        <w:gridCol w:w="1067"/>
        <w:gridCol w:w="738"/>
        <w:gridCol w:w="739"/>
        <w:gridCol w:w="738"/>
        <w:gridCol w:w="738"/>
      </w:tblGrid>
      <w:tr w:rsidR="00AF0EFD" w:rsidRPr="00983F77" w:rsidTr="00983F77">
        <w:trPr>
          <w:trHeight w:val="560"/>
        </w:trPr>
        <w:tc>
          <w:tcPr>
            <w:tcW w:w="1383" w:type="dxa"/>
            <w:vMerge w:val="restart"/>
            <w:shd w:val="clear" w:color="auto" w:fill="auto"/>
          </w:tcPr>
          <w:p w:rsidR="00AF0EFD" w:rsidRPr="00983F77" w:rsidRDefault="00036F32" w:rsidP="0011760C">
            <w:pPr>
              <w:pStyle w:val="af8"/>
              <w:rPr>
                <w:lang w:val="uk-UA"/>
              </w:rPr>
            </w:pPr>
            <w:r w:rsidRPr="00983F77">
              <w:rPr>
                <w:lang w:val="uk-UA"/>
              </w:rPr>
              <w:t>Основні фонди</w:t>
            </w:r>
          </w:p>
        </w:tc>
        <w:tc>
          <w:tcPr>
            <w:tcW w:w="1284" w:type="dxa"/>
            <w:vMerge w:val="restart"/>
            <w:shd w:val="clear" w:color="auto" w:fill="auto"/>
          </w:tcPr>
          <w:p w:rsidR="00AF0EFD" w:rsidRPr="00983F77" w:rsidRDefault="00AF0EFD" w:rsidP="0011760C">
            <w:pPr>
              <w:pStyle w:val="af8"/>
              <w:rPr>
                <w:lang w:val="uk-UA"/>
              </w:rPr>
            </w:pPr>
            <w:r w:rsidRPr="00983F77">
              <w:rPr>
                <w:lang w:val="uk-UA"/>
              </w:rPr>
              <w:t>Балансова вартість на кінець</w:t>
            </w:r>
            <w:r w:rsidR="0011760C" w:rsidRPr="00983F77">
              <w:rPr>
                <w:lang w:val="uk-UA"/>
              </w:rPr>
              <w:t xml:space="preserve"> </w:t>
            </w:r>
            <w:r w:rsidR="00755B97" w:rsidRPr="00983F77">
              <w:rPr>
                <w:lang w:val="uk-UA"/>
              </w:rPr>
              <w:t>200</w:t>
            </w:r>
            <w:r w:rsidR="00A747A6" w:rsidRPr="00983F77">
              <w:rPr>
                <w:lang w:val="uk-UA"/>
              </w:rPr>
              <w:t>6</w:t>
            </w:r>
          </w:p>
        </w:tc>
        <w:tc>
          <w:tcPr>
            <w:tcW w:w="1067" w:type="dxa"/>
            <w:vMerge w:val="restart"/>
            <w:shd w:val="clear" w:color="auto" w:fill="auto"/>
          </w:tcPr>
          <w:p w:rsidR="00AF0EFD" w:rsidRPr="00983F77" w:rsidRDefault="00AF0EFD" w:rsidP="0011760C">
            <w:pPr>
              <w:pStyle w:val="af8"/>
              <w:rPr>
                <w:lang w:val="uk-UA"/>
              </w:rPr>
            </w:pPr>
            <w:r w:rsidRPr="00983F77">
              <w:rPr>
                <w:lang w:val="uk-UA"/>
              </w:rPr>
              <w:t>Сума зносу (</w:t>
            </w:r>
            <w:r w:rsidR="00A747A6" w:rsidRPr="00983F77">
              <w:rPr>
                <w:lang w:val="uk-UA"/>
              </w:rPr>
              <w:t>2006</w:t>
            </w:r>
            <w:r w:rsidRPr="00983F77">
              <w:rPr>
                <w:lang w:val="uk-UA"/>
              </w:rPr>
              <w:t xml:space="preserve"> р)</w:t>
            </w:r>
          </w:p>
        </w:tc>
        <w:tc>
          <w:tcPr>
            <w:tcW w:w="1284" w:type="dxa"/>
            <w:vMerge w:val="restart"/>
            <w:shd w:val="clear" w:color="auto" w:fill="auto"/>
          </w:tcPr>
          <w:p w:rsidR="00AF0EFD" w:rsidRPr="00983F77" w:rsidRDefault="00AF0EFD" w:rsidP="0011760C">
            <w:pPr>
              <w:pStyle w:val="af8"/>
              <w:rPr>
                <w:lang w:val="uk-UA"/>
              </w:rPr>
            </w:pPr>
            <w:r w:rsidRPr="00983F77">
              <w:rPr>
                <w:lang w:val="uk-UA"/>
              </w:rPr>
              <w:t xml:space="preserve">Балансова вартість на кінець </w:t>
            </w:r>
            <w:r w:rsidR="00526AEC" w:rsidRPr="00983F77">
              <w:rPr>
                <w:lang w:val="uk-UA"/>
              </w:rPr>
              <w:t>200</w:t>
            </w:r>
            <w:r w:rsidR="00A747A6" w:rsidRPr="00983F77">
              <w:rPr>
                <w:lang w:val="uk-UA"/>
              </w:rPr>
              <w:t>7</w:t>
            </w:r>
          </w:p>
        </w:tc>
        <w:tc>
          <w:tcPr>
            <w:tcW w:w="1067" w:type="dxa"/>
            <w:vMerge w:val="restart"/>
            <w:shd w:val="clear" w:color="auto" w:fill="auto"/>
          </w:tcPr>
          <w:p w:rsidR="00AF0EFD" w:rsidRPr="00983F77" w:rsidRDefault="00AF0EFD" w:rsidP="0011760C">
            <w:pPr>
              <w:pStyle w:val="af8"/>
              <w:rPr>
                <w:lang w:val="uk-UA"/>
              </w:rPr>
            </w:pPr>
            <w:r w:rsidRPr="00983F77">
              <w:rPr>
                <w:lang w:val="uk-UA"/>
              </w:rPr>
              <w:t>Сума зносу (</w:t>
            </w:r>
            <w:r w:rsidR="00A747A6" w:rsidRPr="00983F77">
              <w:rPr>
                <w:lang w:val="uk-UA"/>
              </w:rPr>
              <w:t>2007</w:t>
            </w:r>
            <w:r w:rsidRPr="00983F77">
              <w:rPr>
                <w:lang w:val="uk-UA"/>
              </w:rPr>
              <w:t xml:space="preserve"> р)</w:t>
            </w:r>
          </w:p>
        </w:tc>
        <w:tc>
          <w:tcPr>
            <w:tcW w:w="1477" w:type="dxa"/>
            <w:gridSpan w:val="2"/>
            <w:shd w:val="clear" w:color="auto" w:fill="auto"/>
          </w:tcPr>
          <w:p w:rsidR="00AF0EFD" w:rsidRPr="00983F77" w:rsidRDefault="00AF0EFD" w:rsidP="0011760C">
            <w:pPr>
              <w:pStyle w:val="af8"/>
              <w:rPr>
                <w:lang w:val="uk-UA"/>
              </w:rPr>
            </w:pPr>
            <w:r w:rsidRPr="00983F77">
              <w:rPr>
                <w:lang w:val="uk-UA"/>
              </w:rPr>
              <w:t>Кзн</w:t>
            </w:r>
          </w:p>
        </w:tc>
        <w:tc>
          <w:tcPr>
            <w:tcW w:w="1476" w:type="dxa"/>
            <w:gridSpan w:val="2"/>
            <w:shd w:val="clear" w:color="auto" w:fill="auto"/>
          </w:tcPr>
          <w:p w:rsidR="00AF0EFD" w:rsidRPr="00983F77" w:rsidRDefault="00AF0EFD" w:rsidP="0011760C">
            <w:pPr>
              <w:pStyle w:val="af8"/>
              <w:rPr>
                <w:lang w:val="uk-UA"/>
              </w:rPr>
            </w:pPr>
            <w:r w:rsidRPr="00983F77">
              <w:rPr>
                <w:lang w:val="uk-UA"/>
              </w:rPr>
              <w:t>Кпр</w:t>
            </w:r>
          </w:p>
        </w:tc>
      </w:tr>
      <w:tr w:rsidR="00AF0EFD" w:rsidRPr="00983F77" w:rsidTr="00983F77">
        <w:trPr>
          <w:trHeight w:val="224"/>
        </w:trPr>
        <w:tc>
          <w:tcPr>
            <w:tcW w:w="1383" w:type="dxa"/>
            <w:vMerge/>
            <w:shd w:val="clear" w:color="auto" w:fill="auto"/>
          </w:tcPr>
          <w:p w:rsidR="00AF0EFD" w:rsidRPr="00983F77" w:rsidRDefault="00AF0EFD" w:rsidP="0011760C">
            <w:pPr>
              <w:pStyle w:val="af8"/>
              <w:rPr>
                <w:lang w:val="uk-UA"/>
              </w:rPr>
            </w:pPr>
          </w:p>
        </w:tc>
        <w:tc>
          <w:tcPr>
            <w:tcW w:w="1284" w:type="dxa"/>
            <w:vMerge/>
            <w:shd w:val="clear" w:color="auto" w:fill="auto"/>
          </w:tcPr>
          <w:p w:rsidR="00AF0EFD" w:rsidRPr="00983F77" w:rsidRDefault="00AF0EFD" w:rsidP="0011760C">
            <w:pPr>
              <w:pStyle w:val="af8"/>
              <w:rPr>
                <w:lang w:val="uk-UA"/>
              </w:rPr>
            </w:pPr>
          </w:p>
        </w:tc>
        <w:tc>
          <w:tcPr>
            <w:tcW w:w="1067" w:type="dxa"/>
            <w:vMerge/>
            <w:shd w:val="clear" w:color="auto" w:fill="auto"/>
          </w:tcPr>
          <w:p w:rsidR="00AF0EFD" w:rsidRPr="00983F77" w:rsidRDefault="00AF0EFD" w:rsidP="0011760C">
            <w:pPr>
              <w:pStyle w:val="af8"/>
              <w:rPr>
                <w:lang w:val="uk-UA"/>
              </w:rPr>
            </w:pPr>
          </w:p>
        </w:tc>
        <w:tc>
          <w:tcPr>
            <w:tcW w:w="1284" w:type="dxa"/>
            <w:vMerge/>
            <w:shd w:val="clear" w:color="auto" w:fill="auto"/>
          </w:tcPr>
          <w:p w:rsidR="00AF0EFD" w:rsidRPr="00983F77" w:rsidRDefault="00AF0EFD" w:rsidP="0011760C">
            <w:pPr>
              <w:pStyle w:val="af8"/>
              <w:rPr>
                <w:lang w:val="uk-UA"/>
              </w:rPr>
            </w:pPr>
          </w:p>
        </w:tc>
        <w:tc>
          <w:tcPr>
            <w:tcW w:w="1067" w:type="dxa"/>
            <w:vMerge/>
            <w:shd w:val="clear" w:color="auto" w:fill="auto"/>
          </w:tcPr>
          <w:p w:rsidR="00AF0EFD" w:rsidRPr="00983F77" w:rsidRDefault="00AF0EFD" w:rsidP="0011760C">
            <w:pPr>
              <w:pStyle w:val="af8"/>
              <w:rPr>
                <w:lang w:val="uk-UA"/>
              </w:rPr>
            </w:pPr>
          </w:p>
        </w:tc>
        <w:tc>
          <w:tcPr>
            <w:tcW w:w="738" w:type="dxa"/>
            <w:shd w:val="clear" w:color="auto" w:fill="auto"/>
          </w:tcPr>
          <w:p w:rsidR="00AF0EFD" w:rsidRPr="00983F77" w:rsidRDefault="00755B97" w:rsidP="0011760C">
            <w:pPr>
              <w:pStyle w:val="af8"/>
              <w:rPr>
                <w:lang w:val="uk-UA"/>
              </w:rPr>
            </w:pPr>
            <w:r w:rsidRPr="00983F77">
              <w:rPr>
                <w:lang w:val="uk-UA"/>
              </w:rPr>
              <w:t>200</w:t>
            </w:r>
            <w:r w:rsidR="00A747A6" w:rsidRPr="00983F77">
              <w:rPr>
                <w:lang w:val="uk-UA"/>
              </w:rPr>
              <w:t>6</w:t>
            </w:r>
          </w:p>
        </w:tc>
        <w:tc>
          <w:tcPr>
            <w:tcW w:w="738" w:type="dxa"/>
            <w:shd w:val="clear" w:color="auto" w:fill="auto"/>
          </w:tcPr>
          <w:p w:rsidR="00AF0EFD" w:rsidRPr="00983F77" w:rsidRDefault="00526AEC" w:rsidP="0011760C">
            <w:pPr>
              <w:pStyle w:val="af8"/>
              <w:rPr>
                <w:lang w:val="uk-UA"/>
              </w:rPr>
            </w:pPr>
            <w:r w:rsidRPr="00983F77">
              <w:rPr>
                <w:lang w:val="uk-UA"/>
              </w:rPr>
              <w:t>200</w:t>
            </w:r>
            <w:r w:rsidR="00A747A6" w:rsidRPr="00983F77">
              <w:rPr>
                <w:lang w:val="uk-UA"/>
              </w:rPr>
              <w:t>7</w:t>
            </w:r>
          </w:p>
        </w:tc>
        <w:tc>
          <w:tcPr>
            <w:tcW w:w="738" w:type="dxa"/>
            <w:shd w:val="clear" w:color="auto" w:fill="auto"/>
          </w:tcPr>
          <w:p w:rsidR="00AF0EFD" w:rsidRPr="00983F77" w:rsidRDefault="00755B97" w:rsidP="0011760C">
            <w:pPr>
              <w:pStyle w:val="af8"/>
              <w:rPr>
                <w:lang w:val="uk-UA"/>
              </w:rPr>
            </w:pPr>
            <w:r w:rsidRPr="00983F77">
              <w:rPr>
                <w:lang w:val="uk-UA"/>
              </w:rPr>
              <w:t>200</w:t>
            </w:r>
            <w:r w:rsidR="00A747A6" w:rsidRPr="00983F77">
              <w:rPr>
                <w:lang w:val="uk-UA"/>
              </w:rPr>
              <w:t>6</w:t>
            </w:r>
          </w:p>
        </w:tc>
        <w:tc>
          <w:tcPr>
            <w:tcW w:w="737" w:type="dxa"/>
            <w:shd w:val="clear" w:color="auto" w:fill="auto"/>
          </w:tcPr>
          <w:p w:rsidR="00AF0EFD" w:rsidRPr="00983F77" w:rsidRDefault="00526AEC" w:rsidP="0011760C">
            <w:pPr>
              <w:pStyle w:val="af8"/>
              <w:rPr>
                <w:lang w:val="uk-UA"/>
              </w:rPr>
            </w:pPr>
            <w:r w:rsidRPr="00983F77">
              <w:rPr>
                <w:lang w:val="uk-UA"/>
              </w:rPr>
              <w:t>200</w:t>
            </w:r>
            <w:r w:rsidR="00A747A6" w:rsidRPr="00983F77">
              <w:rPr>
                <w:lang w:val="uk-UA"/>
              </w:rPr>
              <w:t>7</w:t>
            </w:r>
          </w:p>
        </w:tc>
      </w:tr>
      <w:tr w:rsidR="00AF0EFD" w:rsidRPr="00983F77" w:rsidTr="00983F77">
        <w:trPr>
          <w:trHeight w:val="652"/>
        </w:trPr>
        <w:tc>
          <w:tcPr>
            <w:tcW w:w="1383" w:type="dxa"/>
            <w:shd w:val="clear" w:color="auto" w:fill="auto"/>
          </w:tcPr>
          <w:p w:rsidR="00AF0EFD" w:rsidRPr="00983F77" w:rsidRDefault="00AF0EFD" w:rsidP="0011760C">
            <w:pPr>
              <w:pStyle w:val="af8"/>
              <w:rPr>
                <w:lang w:val="uk-UA"/>
              </w:rPr>
            </w:pPr>
            <w:r w:rsidRPr="00983F77">
              <w:rPr>
                <w:lang w:val="uk-UA"/>
              </w:rPr>
              <w:t>Будівлі і споруди</w:t>
            </w:r>
          </w:p>
        </w:tc>
        <w:tc>
          <w:tcPr>
            <w:tcW w:w="1284" w:type="dxa"/>
            <w:shd w:val="clear" w:color="auto" w:fill="auto"/>
          </w:tcPr>
          <w:p w:rsidR="00AF0EFD" w:rsidRPr="00983F77" w:rsidRDefault="0008454E" w:rsidP="0011760C">
            <w:pPr>
              <w:pStyle w:val="af8"/>
              <w:rPr>
                <w:lang w:val="uk-UA"/>
              </w:rPr>
            </w:pPr>
            <w:r w:rsidRPr="00983F77">
              <w:rPr>
                <w:lang w:val="uk-UA"/>
              </w:rPr>
              <w:t>4474,7</w:t>
            </w:r>
          </w:p>
        </w:tc>
        <w:tc>
          <w:tcPr>
            <w:tcW w:w="1067" w:type="dxa"/>
            <w:shd w:val="clear" w:color="auto" w:fill="auto"/>
          </w:tcPr>
          <w:p w:rsidR="00AF0EFD" w:rsidRPr="00983F77" w:rsidRDefault="0008454E" w:rsidP="0011760C">
            <w:pPr>
              <w:pStyle w:val="af8"/>
              <w:rPr>
                <w:lang w:val="uk-UA"/>
              </w:rPr>
            </w:pPr>
            <w:r w:rsidRPr="00983F77">
              <w:rPr>
                <w:lang w:val="uk-UA"/>
              </w:rPr>
              <w:t>2250,8</w:t>
            </w:r>
          </w:p>
        </w:tc>
        <w:tc>
          <w:tcPr>
            <w:tcW w:w="1284" w:type="dxa"/>
            <w:shd w:val="clear" w:color="auto" w:fill="auto"/>
          </w:tcPr>
          <w:p w:rsidR="00AF0EFD" w:rsidRPr="00983F77" w:rsidRDefault="0008454E" w:rsidP="0011760C">
            <w:pPr>
              <w:pStyle w:val="af8"/>
              <w:rPr>
                <w:lang w:val="uk-UA"/>
              </w:rPr>
            </w:pPr>
            <w:r w:rsidRPr="00983F77">
              <w:rPr>
                <w:lang w:val="uk-UA"/>
              </w:rPr>
              <w:t>6061,6</w:t>
            </w:r>
          </w:p>
        </w:tc>
        <w:tc>
          <w:tcPr>
            <w:tcW w:w="1067" w:type="dxa"/>
            <w:shd w:val="clear" w:color="auto" w:fill="auto"/>
          </w:tcPr>
          <w:p w:rsidR="00AF0EFD" w:rsidRPr="00983F77" w:rsidRDefault="0008454E" w:rsidP="0011760C">
            <w:pPr>
              <w:pStyle w:val="af8"/>
              <w:rPr>
                <w:lang w:val="uk-UA"/>
              </w:rPr>
            </w:pPr>
            <w:r w:rsidRPr="00983F77">
              <w:rPr>
                <w:lang w:val="uk-UA"/>
              </w:rPr>
              <w:t>3049,0</w:t>
            </w:r>
          </w:p>
        </w:tc>
        <w:tc>
          <w:tcPr>
            <w:tcW w:w="738" w:type="dxa"/>
            <w:shd w:val="clear" w:color="auto" w:fill="auto"/>
          </w:tcPr>
          <w:p w:rsidR="00AF0EFD" w:rsidRPr="00983F77" w:rsidRDefault="0008454E" w:rsidP="0011760C">
            <w:pPr>
              <w:pStyle w:val="af8"/>
              <w:rPr>
                <w:lang w:val="uk-UA"/>
              </w:rPr>
            </w:pPr>
            <w:r w:rsidRPr="00983F77">
              <w:rPr>
                <w:lang w:val="uk-UA"/>
              </w:rPr>
              <w:t>0,503</w:t>
            </w:r>
          </w:p>
        </w:tc>
        <w:tc>
          <w:tcPr>
            <w:tcW w:w="738" w:type="dxa"/>
            <w:shd w:val="clear" w:color="auto" w:fill="auto"/>
          </w:tcPr>
          <w:p w:rsidR="00AF0EFD" w:rsidRPr="00983F77" w:rsidRDefault="0008454E" w:rsidP="0011760C">
            <w:pPr>
              <w:pStyle w:val="af8"/>
              <w:rPr>
                <w:lang w:val="uk-UA"/>
              </w:rPr>
            </w:pPr>
            <w:r w:rsidRPr="00983F77">
              <w:rPr>
                <w:lang w:val="uk-UA"/>
              </w:rPr>
              <w:t>0,503</w:t>
            </w:r>
          </w:p>
        </w:tc>
        <w:tc>
          <w:tcPr>
            <w:tcW w:w="738" w:type="dxa"/>
            <w:shd w:val="clear" w:color="auto" w:fill="auto"/>
          </w:tcPr>
          <w:p w:rsidR="00AF0EFD" w:rsidRPr="00983F77" w:rsidRDefault="0008454E" w:rsidP="0011760C">
            <w:pPr>
              <w:pStyle w:val="af8"/>
              <w:rPr>
                <w:lang w:val="uk-UA"/>
              </w:rPr>
            </w:pPr>
            <w:r w:rsidRPr="00983F77">
              <w:rPr>
                <w:lang w:val="uk-UA"/>
              </w:rPr>
              <w:t>0,497</w:t>
            </w:r>
          </w:p>
        </w:tc>
        <w:tc>
          <w:tcPr>
            <w:tcW w:w="737" w:type="dxa"/>
            <w:shd w:val="clear" w:color="auto" w:fill="auto"/>
          </w:tcPr>
          <w:p w:rsidR="00AF0EFD" w:rsidRPr="00983F77" w:rsidRDefault="0008454E" w:rsidP="0011760C">
            <w:pPr>
              <w:pStyle w:val="af8"/>
              <w:rPr>
                <w:lang w:val="uk-UA"/>
              </w:rPr>
            </w:pPr>
            <w:r w:rsidRPr="00983F77">
              <w:rPr>
                <w:lang w:val="uk-UA"/>
              </w:rPr>
              <w:t>0,497</w:t>
            </w:r>
          </w:p>
        </w:tc>
      </w:tr>
      <w:tr w:rsidR="00AF0EFD" w:rsidRPr="00983F77" w:rsidTr="00983F77">
        <w:trPr>
          <w:trHeight w:val="645"/>
        </w:trPr>
        <w:tc>
          <w:tcPr>
            <w:tcW w:w="1383" w:type="dxa"/>
            <w:shd w:val="clear" w:color="auto" w:fill="auto"/>
          </w:tcPr>
          <w:p w:rsidR="00AF0EFD" w:rsidRPr="00983F77" w:rsidRDefault="00AF0EFD" w:rsidP="0011760C">
            <w:pPr>
              <w:pStyle w:val="af8"/>
              <w:rPr>
                <w:lang w:val="uk-UA"/>
              </w:rPr>
            </w:pPr>
            <w:r w:rsidRPr="00983F77">
              <w:rPr>
                <w:lang w:val="uk-UA"/>
              </w:rPr>
              <w:t>Машини і обладнання</w:t>
            </w:r>
          </w:p>
        </w:tc>
        <w:tc>
          <w:tcPr>
            <w:tcW w:w="1284" w:type="dxa"/>
            <w:shd w:val="clear" w:color="auto" w:fill="auto"/>
          </w:tcPr>
          <w:p w:rsidR="00AF0EFD" w:rsidRPr="00983F77" w:rsidRDefault="0008454E" w:rsidP="0011760C">
            <w:pPr>
              <w:pStyle w:val="af8"/>
              <w:rPr>
                <w:lang w:val="uk-UA"/>
              </w:rPr>
            </w:pPr>
            <w:r w:rsidRPr="00983F77">
              <w:rPr>
                <w:lang w:val="uk-UA"/>
              </w:rPr>
              <w:t>1600,5</w:t>
            </w:r>
          </w:p>
        </w:tc>
        <w:tc>
          <w:tcPr>
            <w:tcW w:w="1067" w:type="dxa"/>
            <w:shd w:val="clear" w:color="auto" w:fill="auto"/>
          </w:tcPr>
          <w:p w:rsidR="00AF0EFD" w:rsidRPr="00983F77" w:rsidRDefault="0008454E" w:rsidP="0011760C">
            <w:pPr>
              <w:pStyle w:val="af8"/>
              <w:rPr>
                <w:lang w:val="uk-UA"/>
              </w:rPr>
            </w:pPr>
            <w:r w:rsidRPr="00983F77">
              <w:rPr>
                <w:lang w:val="uk-UA"/>
              </w:rPr>
              <w:t>1090,0</w:t>
            </w:r>
          </w:p>
        </w:tc>
        <w:tc>
          <w:tcPr>
            <w:tcW w:w="1284" w:type="dxa"/>
            <w:shd w:val="clear" w:color="auto" w:fill="auto"/>
          </w:tcPr>
          <w:p w:rsidR="00AF0EFD" w:rsidRPr="00983F77" w:rsidRDefault="0008454E" w:rsidP="0011760C">
            <w:pPr>
              <w:pStyle w:val="af8"/>
              <w:rPr>
                <w:lang w:val="uk-UA"/>
              </w:rPr>
            </w:pPr>
            <w:r w:rsidRPr="00983F77">
              <w:rPr>
                <w:lang w:val="uk-UA"/>
              </w:rPr>
              <w:t>1741,0</w:t>
            </w:r>
          </w:p>
        </w:tc>
        <w:tc>
          <w:tcPr>
            <w:tcW w:w="1067" w:type="dxa"/>
            <w:shd w:val="clear" w:color="auto" w:fill="auto"/>
          </w:tcPr>
          <w:p w:rsidR="00AF0EFD" w:rsidRPr="00983F77" w:rsidRDefault="0008454E" w:rsidP="0011760C">
            <w:pPr>
              <w:pStyle w:val="af8"/>
              <w:rPr>
                <w:lang w:val="uk-UA"/>
              </w:rPr>
            </w:pPr>
            <w:r w:rsidRPr="00983F77">
              <w:rPr>
                <w:lang w:val="uk-UA"/>
              </w:rPr>
              <w:t>1185,7</w:t>
            </w:r>
          </w:p>
        </w:tc>
        <w:tc>
          <w:tcPr>
            <w:tcW w:w="738" w:type="dxa"/>
            <w:shd w:val="clear" w:color="auto" w:fill="auto"/>
          </w:tcPr>
          <w:p w:rsidR="00AF0EFD" w:rsidRPr="00983F77" w:rsidRDefault="0008454E" w:rsidP="0011760C">
            <w:pPr>
              <w:pStyle w:val="af8"/>
              <w:rPr>
                <w:lang w:val="uk-UA"/>
              </w:rPr>
            </w:pPr>
            <w:r w:rsidRPr="00983F77">
              <w:rPr>
                <w:lang w:val="uk-UA"/>
              </w:rPr>
              <w:t>0,681</w:t>
            </w:r>
          </w:p>
        </w:tc>
        <w:tc>
          <w:tcPr>
            <w:tcW w:w="738" w:type="dxa"/>
            <w:shd w:val="clear" w:color="auto" w:fill="auto"/>
          </w:tcPr>
          <w:p w:rsidR="00AF0EFD" w:rsidRPr="00983F77" w:rsidRDefault="0008454E" w:rsidP="0011760C">
            <w:pPr>
              <w:pStyle w:val="af8"/>
              <w:rPr>
                <w:lang w:val="uk-UA"/>
              </w:rPr>
            </w:pPr>
            <w:r w:rsidRPr="00983F77">
              <w:rPr>
                <w:lang w:val="uk-UA"/>
              </w:rPr>
              <w:t>0,681</w:t>
            </w:r>
          </w:p>
        </w:tc>
        <w:tc>
          <w:tcPr>
            <w:tcW w:w="738" w:type="dxa"/>
            <w:shd w:val="clear" w:color="auto" w:fill="auto"/>
          </w:tcPr>
          <w:p w:rsidR="00AF0EFD" w:rsidRPr="00983F77" w:rsidRDefault="0008454E" w:rsidP="0011760C">
            <w:pPr>
              <w:pStyle w:val="af8"/>
              <w:rPr>
                <w:lang w:val="uk-UA"/>
              </w:rPr>
            </w:pPr>
            <w:r w:rsidRPr="00983F77">
              <w:rPr>
                <w:lang w:val="uk-UA"/>
              </w:rPr>
              <w:t>0,319</w:t>
            </w:r>
          </w:p>
        </w:tc>
        <w:tc>
          <w:tcPr>
            <w:tcW w:w="737" w:type="dxa"/>
            <w:shd w:val="clear" w:color="auto" w:fill="auto"/>
          </w:tcPr>
          <w:p w:rsidR="00AF0EFD" w:rsidRPr="00983F77" w:rsidRDefault="0008454E" w:rsidP="0011760C">
            <w:pPr>
              <w:pStyle w:val="af8"/>
              <w:rPr>
                <w:lang w:val="uk-UA"/>
              </w:rPr>
            </w:pPr>
            <w:r w:rsidRPr="00983F77">
              <w:rPr>
                <w:lang w:val="uk-UA"/>
              </w:rPr>
              <w:t>0,319</w:t>
            </w:r>
          </w:p>
        </w:tc>
      </w:tr>
      <w:tr w:rsidR="00AF0EFD" w:rsidRPr="00983F77" w:rsidTr="00983F77">
        <w:trPr>
          <w:trHeight w:val="645"/>
        </w:trPr>
        <w:tc>
          <w:tcPr>
            <w:tcW w:w="1383" w:type="dxa"/>
            <w:shd w:val="clear" w:color="auto" w:fill="auto"/>
          </w:tcPr>
          <w:p w:rsidR="00AF0EFD" w:rsidRPr="00983F77" w:rsidRDefault="00AF0EFD" w:rsidP="0011760C">
            <w:pPr>
              <w:pStyle w:val="af8"/>
              <w:rPr>
                <w:lang w:val="uk-UA"/>
              </w:rPr>
            </w:pPr>
            <w:r w:rsidRPr="00983F77">
              <w:rPr>
                <w:lang w:val="uk-UA"/>
              </w:rPr>
              <w:t>Транспортні засоби</w:t>
            </w:r>
          </w:p>
        </w:tc>
        <w:tc>
          <w:tcPr>
            <w:tcW w:w="1284" w:type="dxa"/>
            <w:shd w:val="clear" w:color="auto" w:fill="auto"/>
          </w:tcPr>
          <w:p w:rsidR="00AF0EFD" w:rsidRPr="00983F77" w:rsidRDefault="0008454E" w:rsidP="0011760C">
            <w:pPr>
              <w:pStyle w:val="af8"/>
              <w:rPr>
                <w:lang w:val="uk-UA"/>
              </w:rPr>
            </w:pPr>
            <w:r w:rsidRPr="00983F77">
              <w:rPr>
                <w:lang w:val="uk-UA"/>
              </w:rPr>
              <w:t>1304,6</w:t>
            </w:r>
          </w:p>
        </w:tc>
        <w:tc>
          <w:tcPr>
            <w:tcW w:w="1067" w:type="dxa"/>
            <w:shd w:val="clear" w:color="auto" w:fill="auto"/>
          </w:tcPr>
          <w:p w:rsidR="00AF0EFD" w:rsidRPr="00983F77" w:rsidRDefault="0008454E" w:rsidP="0011760C">
            <w:pPr>
              <w:pStyle w:val="af8"/>
              <w:rPr>
                <w:lang w:val="uk-UA"/>
              </w:rPr>
            </w:pPr>
            <w:r w:rsidRPr="00983F77">
              <w:rPr>
                <w:lang w:val="uk-UA"/>
              </w:rPr>
              <w:t>997,0</w:t>
            </w:r>
          </w:p>
        </w:tc>
        <w:tc>
          <w:tcPr>
            <w:tcW w:w="1284" w:type="dxa"/>
            <w:shd w:val="clear" w:color="auto" w:fill="auto"/>
          </w:tcPr>
          <w:p w:rsidR="00AF0EFD" w:rsidRPr="00983F77" w:rsidRDefault="0008454E" w:rsidP="0011760C">
            <w:pPr>
              <w:pStyle w:val="af8"/>
              <w:rPr>
                <w:lang w:val="uk-UA"/>
              </w:rPr>
            </w:pPr>
            <w:r w:rsidRPr="00983F77">
              <w:rPr>
                <w:lang w:val="uk-UA"/>
              </w:rPr>
              <w:t>1193,7</w:t>
            </w:r>
          </w:p>
        </w:tc>
        <w:tc>
          <w:tcPr>
            <w:tcW w:w="1067" w:type="dxa"/>
            <w:shd w:val="clear" w:color="auto" w:fill="auto"/>
          </w:tcPr>
          <w:p w:rsidR="00AF0EFD" w:rsidRPr="00983F77" w:rsidRDefault="0008454E" w:rsidP="0011760C">
            <w:pPr>
              <w:pStyle w:val="af8"/>
              <w:rPr>
                <w:lang w:val="uk-UA"/>
              </w:rPr>
            </w:pPr>
            <w:r w:rsidRPr="00983F77">
              <w:rPr>
                <w:lang w:val="uk-UA"/>
              </w:rPr>
              <w:t>912,3</w:t>
            </w:r>
          </w:p>
        </w:tc>
        <w:tc>
          <w:tcPr>
            <w:tcW w:w="738" w:type="dxa"/>
            <w:shd w:val="clear" w:color="auto" w:fill="auto"/>
          </w:tcPr>
          <w:p w:rsidR="00AF0EFD" w:rsidRPr="00983F77" w:rsidRDefault="0008454E" w:rsidP="0011760C">
            <w:pPr>
              <w:pStyle w:val="af8"/>
              <w:rPr>
                <w:lang w:val="uk-UA"/>
              </w:rPr>
            </w:pPr>
            <w:r w:rsidRPr="00983F77">
              <w:rPr>
                <w:lang w:val="uk-UA"/>
              </w:rPr>
              <w:t>0,764</w:t>
            </w:r>
          </w:p>
        </w:tc>
        <w:tc>
          <w:tcPr>
            <w:tcW w:w="738" w:type="dxa"/>
            <w:shd w:val="clear" w:color="auto" w:fill="auto"/>
          </w:tcPr>
          <w:p w:rsidR="00AF0EFD" w:rsidRPr="00983F77" w:rsidRDefault="0008454E" w:rsidP="0011760C">
            <w:pPr>
              <w:pStyle w:val="af8"/>
              <w:rPr>
                <w:lang w:val="uk-UA"/>
              </w:rPr>
            </w:pPr>
            <w:r w:rsidRPr="00983F77">
              <w:rPr>
                <w:lang w:val="uk-UA"/>
              </w:rPr>
              <w:t>0,764</w:t>
            </w:r>
          </w:p>
        </w:tc>
        <w:tc>
          <w:tcPr>
            <w:tcW w:w="738" w:type="dxa"/>
            <w:shd w:val="clear" w:color="auto" w:fill="auto"/>
          </w:tcPr>
          <w:p w:rsidR="00AF0EFD" w:rsidRPr="00983F77" w:rsidRDefault="0008454E" w:rsidP="0011760C">
            <w:pPr>
              <w:pStyle w:val="af8"/>
              <w:rPr>
                <w:lang w:val="uk-UA"/>
              </w:rPr>
            </w:pPr>
            <w:r w:rsidRPr="00983F77">
              <w:rPr>
                <w:lang w:val="uk-UA"/>
              </w:rPr>
              <w:t>0,236</w:t>
            </w:r>
          </w:p>
        </w:tc>
        <w:tc>
          <w:tcPr>
            <w:tcW w:w="737" w:type="dxa"/>
            <w:shd w:val="clear" w:color="auto" w:fill="auto"/>
          </w:tcPr>
          <w:p w:rsidR="00AF0EFD" w:rsidRPr="00983F77" w:rsidRDefault="00AF0EFD" w:rsidP="0011760C">
            <w:pPr>
              <w:pStyle w:val="af8"/>
              <w:rPr>
                <w:lang w:val="uk-UA"/>
              </w:rPr>
            </w:pPr>
            <w:r w:rsidRPr="00983F77">
              <w:rPr>
                <w:lang w:val="uk-UA"/>
              </w:rPr>
              <w:t>0,2</w:t>
            </w:r>
            <w:r w:rsidR="0008454E" w:rsidRPr="00983F77">
              <w:rPr>
                <w:lang w:val="uk-UA"/>
              </w:rPr>
              <w:t>36</w:t>
            </w:r>
          </w:p>
        </w:tc>
      </w:tr>
      <w:tr w:rsidR="00320BED" w:rsidRPr="00983F77" w:rsidTr="00983F77">
        <w:trPr>
          <w:trHeight w:val="967"/>
        </w:trPr>
        <w:tc>
          <w:tcPr>
            <w:tcW w:w="1383" w:type="dxa"/>
            <w:shd w:val="clear" w:color="auto" w:fill="auto"/>
          </w:tcPr>
          <w:p w:rsidR="00320BED" w:rsidRPr="00983F77" w:rsidRDefault="00320BED" w:rsidP="0011760C">
            <w:pPr>
              <w:pStyle w:val="af8"/>
              <w:rPr>
                <w:lang w:val="uk-UA"/>
              </w:rPr>
            </w:pPr>
            <w:r w:rsidRPr="00983F77">
              <w:rPr>
                <w:lang w:val="uk-UA"/>
              </w:rPr>
              <w:t>Інструменти, прилади, інвентар</w:t>
            </w:r>
          </w:p>
        </w:tc>
        <w:tc>
          <w:tcPr>
            <w:tcW w:w="1284" w:type="dxa"/>
            <w:shd w:val="clear" w:color="auto" w:fill="auto"/>
          </w:tcPr>
          <w:p w:rsidR="00320BED" w:rsidRPr="00983F77" w:rsidRDefault="0008454E" w:rsidP="0011760C">
            <w:pPr>
              <w:pStyle w:val="af8"/>
              <w:rPr>
                <w:lang w:val="uk-UA"/>
              </w:rPr>
            </w:pPr>
            <w:r w:rsidRPr="00983F77">
              <w:rPr>
                <w:lang w:val="uk-UA"/>
              </w:rPr>
              <w:t>26,2</w:t>
            </w:r>
          </w:p>
        </w:tc>
        <w:tc>
          <w:tcPr>
            <w:tcW w:w="1067" w:type="dxa"/>
            <w:shd w:val="clear" w:color="auto" w:fill="auto"/>
          </w:tcPr>
          <w:p w:rsidR="00320BED" w:rsidRPr="00983F77" w:rsidRDefault="0008454E" w:rsidP="0011760C">
            <w:pPr>
              <w:pStyle w:val="af8"/>
              <w:rPr>
                <w:lang w:val="uk-UA"/>
              </w:rPr>
            </w:pPr>
            <w:r w:rsidRPr="00983F77">
              <w:rPr>
                <w:lang w:val="uk-UA"/>
              </w:rPr>
              <w:t>14,3</w:t>
            </w:r>
          </w:p>
        </w:tc>
        <w:tc>
          <w:tcPr>
            <w:tcW w:w="1284" w:type="dxa"/>
            <w:shd w:val="clear" w:color="auto" w:fill="auto"/>
          </w:tcPr>
          <w:p w:rsidR="00320BED" w:rsidRPr="00983F77" w:rsidRDefault="0008454E" w:rsidP="0011760C">
            <w:pPr>
              <w:pStyle w:val="af8"/>
              <w:rPr>
                <w:lang w:val="uk-UA"/>
              </w:rPr>
            </w:pPr>
            <w:r w:rsidRPr="00983F77">
              <w:rPr>
                <w:lang w:val="uk-UA"/>
              </w:rPr>
              <w:t>25,9</w:t>
            </w:r>
          </w:p>
        </w:tc>
        <w:tc>
          <w:tcPr>
            <w:tcW w:w="1067" w:type="dxa"/>
            <w:shd w:val="clear" w:color="auto" w:fill="auto"/>
          </w:tcPr>
          <w:p w:rsidR="00320BED" w:rsidRPr="00983F77" w:rsidRDefault="0008454E" w:rsidP="0011760C">
            <w:pPr>
              <w:pStyle w:val="af8"/>
              <w:rPr>
                <w:lang w:val="uk-UA"/>
              </w:rPr>
            </w:pPr>
            <w:r w:rsidRPr="00983F77">
              <w:rPr>
                <w:lang w:val="uk-UA"/>
              </w:rPr>
              <w:t>14,1</w:t>
            </w:r>
          </w:p>
        </w:tc>
        <w:tc>
          <w:tcPr>
            <w:tcW w:w="738" w:type="dxa"/>
            <w:shd w:val="clear" w:color="auto" w:fill="auto"/>
          </w:tcPr>
          <w:p w:rsidR="00320BED" w:rsidRPr="00983F77" w:rsidRDefault="0008454E" w:rsidP="0011760C">
            <w:pPr>
              <w:pStyle w:val="af8"/>
              <w:rPr>
                <w:lang w:val="uk-UA"/>
              </w:rPr>
            </w:pPr>
            <w:r w:rsidRPr="00983F77">
              <w:rPr>
                <w:lang w:val="uk-UA"/>
              </w:rPr>
              <w:t>0,546</w:t>
            </w:r>
          </w:p>
        </w:tc>
        <w:tc>
          <w:tcPr>
            <w:tcW w:w="738" w:type="dxa"/>
            <w:shd w:val="clear" w:color="auto" w:fill="auto"/>
          </w:tcPr>
          <w:p w:rsidR="00320BED" w:rsidRPr="00983F77" w:rsidRDefault="0008454E" w:rsidP="0011760C">
            <w:pPr>
              <w:pStyle w:val="af8"/>
              <w:rPr>
                <w:lang w:val="uk-UA"/>
              </w:rPr>
            </w:pPr>
            <w:r w:rsidRPr="00983F77">
              <w:rPr>
                <w:lang w:val="uk-UA"/>
              </w:rPr>
              <w:t>0,544</w:t>
            </w:r>
          </w:p>
        </w:tc>
        <w:tc>
          <w:tcPr>
            <w:tcW w:w="738" w:type="dxa"/>
            <w:shd w:val="clear" w:color="auto" w:fill="auto"/>
          </w:tcPr>
          <w:p w:rsidR="00320BED" w:rsidRPr="00983F77" w:rsidRDefault="0008454E" w:rsidP="0011760C">
            <w:pPr>
              <w:pStyle w:val="af8"/>
              <w:rPr>
                <w:lang w:val="uk-UA"/>
              </w:rPr>
            </w:pPr>
            <w:r w:rsidRPr="00983F77">
              <w:rPr>
                <w:lang w:val="uk-UA"/>
              </w:rPr>
              <w:t>0,454</w:t>
            </w:r>
          </w:p>
        </w:tc>
        <w:tc>
          <w:tcPr>
            <w:tcW w:w="737" w:type="dxa"/>
            <w:shd w:val="clear" w:color="auto" w:fill="auto"/>
          </w:tcPr>
          <w:p w:rsidR="00320BED" w:rsidRPr="00983F77" w:rsidRDefault="0008454E" w:rsidP="0011760C">
            <w:pPr>
              <w:pStyle w:val="af8"/>
              <w:rPr>
                <w:lang w:val="uk-UA"/>
              </w:rPr>
            </w:pPr>
            <w:r w:rsidRPr="00983F77">
              <w:rPr>
                <w:lang w:val="uk-UA"/>
              </w:rPr>
              <w:t>0,456</w:t>
            </w:r>
          </w:p>
        </w:tc>
      </w:tr>
      <w:tr w:rsidR="00320BED" w:rsidRPr="00983F77" w:rsidTr="00983F77">
        <w:trPr>
          <w:trHeight w:val="618"/>
        </w:trPr>
        <w:tc>
          <w:tcPr>
            <w:tcW w:w="1383" w:type="dxa"/>
            <w:shd w:val="clear" w:color="auto" w:fill="auto"/>
          </w:tcPr>
          <w:p w:rsidR="00320BED" w:rsidRPr="00983F77" w:rsidRDefault="00036F32" w:rsidP="0011760C">
            <w:pPr>
              <w:pStyle w:val="af8"/>
              <w:rPr>
                <w:lang w:val="uk-UA"/>
              </w:rPr>
            </w:pPr>
            <w:r w:rsidRPr="00983F77">
              <w:rPr>
                <w:lang w:val="uk-UA"/>
              </w:rPr>
              <w:t>Інші основні фонди</w:t>
            </w:r>
          </w:p>
        </w:tc>
        <w:tc>
          <w:tcPr>
            <w:tcW w:w="1284" w:type="dxa"/>
            <w:shd w:val="clear" w:color="auto" w:fill="auto"/>
          </w:tcPr>
          <w:p w:rsidR="00320BED" w:rsidRPr="00983F77" w:rsidRDefault="0008454E" w:rsidP="0011760C">
            <w:pPr>
              <w:pStyle w:val="af8"/>
              <w:rPr>
                <w:lang w:val="uk-UA"/>
              </w:rPr>
            </w:pPr>
            <w:r w:rsidRPr="00983F77">
              <w:rPr>
                <w:lang w:val="uk-UA"/>
              </w:rPr>
              <w:t>688,5</w:t>
            </w:r>
          </w:p>
        </w:tc>
        <w:tc>
          <w:tcPr>
            <w:tcW w:w="1067" w:type="dxa"/>
            <w:shd w:val="clear" w:color="auto" w:fill="auto"/>
          </w:tcPr>
          <w:p w:rsidR="00320BED" w:rsidRPr="00983F77" w:rsidRDefault="0008454E" w:rsidP="0011760C">
            <w:pPr>
              <w:pStyle w:val="af8"/>
              <w:rPr>
                <w:lang w:val="uk-UA"/>
              </w:rPr>
            </w:pPr>
            <w:r w:rsidRPr="00983F77">
              <w:rPr>
                <w:lang w:val="uk-UA"/>
              </w:rPr>
              <w:t>562,5</w:t>
            </w:r>
          </w:p>
        </w:tc>
        <w:tc>
          <w:tcPr>
            <w:tcW w:w="1284" w:type="dxa"/>
            <w:shd w:val="clear" w:color="auto" w:fill="auto"/>
          </w:tcPr>
          <w:p w:rsidR="00320BED" w:rsidRPr="00983F77" w:rsidRDefault="0008454E" w:rsidP="0011760C">
            <w:pPr>
              <w:pStyle w:val="af8"/>
              <w:rPr>
                <w:lang w:val="uk-UA"/>
              </w:rPr>
            </w:pPr>
            <w:r w:rsidRPr="00983F77">
              <w:rPr>
                <w:lang w:val="uk-UA"/>
              </w:rPr>
              <w:t>734,2</w:t>
            </w:r>
          </w:p>
        </w:tc>
        <w:tc>
          <w:tcPr>
            <w:tcW w:w="1067" w:type="dxa"/>
            <w:shd w:val="clear" w:color="auto" w:fill="auto"/>
          </w:tcPr>
          <w:p w:rsidR="00320BED" w:rsidRPr="00983F77" w:rsidRDefault="0008454E" w:rsidP="0011760C">
            <w:pPr>
              <w:pStyle w:val="af8"/>
              <w:rPr>
                <w:lang w:val="uk-UA"/>
              </w:rPr>
            </w:pPr>
            <w:r w:rsidRPr="00983F77">
              <w:rPr>
                <w:lang w:val="uk-UA"/>
              </w:rPr>
              <w:t>600,0</w:t>
            </w:r>
          </w:p>
        </w:tc>
        <w:tc>
          <w:tcPr>
            <w:tcW w:w="738" w:type="dxa"/>
            <w:shd w:val="clear" w:color="auto" w:fill="auto"/>
          </w:tcPr>
          <w:p w:rsidR="00320BED" w:rsidRPr="00983F77" w:rsidRDefault="0008454E" w:rsidP="0011760C">
            <w:pPr>
              <w:pStyle w:val="af8"/>
              <w:rPr>
                <w:lang w:val="uk-UA"/>
              </w:rPr>
            </w:pPr>
            <w:r w:rsidRPr="00983F77">
              <w:rPr>
                <w:lang w:val="uk-UA"/>
              </w:rPr>
              <w:t>0,817</w:t>
            </w:r>
          </w:p>
        </w:tc>
        <w:tc>
          <w:tcPr>
            <w:tcW w:w="738" w:type="dxa"/>
            <w:shd w:val="clear" w:color="auto" w:fill="auto"/>
          </w:tcPr>
          <w:p w:rsidR="00320BED" w:rsidRPr="00983F77" w:rsidRDefault="0008454E" w:rsidP="0011760C">
            <w:pPr>
              <w:pStyle w:val="af8"/>
              <w:rPr>
                <w:lang w:val="uk-UA"/>
              </w:rPr>
            </w:pPr>
            <w:r w:rsidRPr="00983F77">
              <w:rPr>
                <w:lang w:val="uk-UA"/>
              </w:rPr>
              <w:t>0,817</w:t>
            </w:r>
          </w:p>
        </w:tc>
        <w:tc>
          <w:tcPr>
            <w:tcW w:w="738" w:type="dxa"/>
            <w:shd w:val="clear" w:color="auto" w:fill="auto"/>
          </w:tcPr>
          <w:p w:rsidR="00320BED" w:rsidRPr="00983F77" w:rsidRDefault="0008454E" w:rsidP="0011760C">
            <w:pPr>
              <w:pStyle w:val="af8"/>
              <w:rPr>
                <w:lang w:val="uk-UA"/>
              </w:rPr>
            </w:pPr>
            <w:r w:rsidRPr="00983F77">
              <w:rPr>
                <w:lang w:val="uk-UA"/>
              </w:rPr>
              <w:t>0,183</w:t>
            </w:r>
          </w:p>
        </w:tc>
        <w:tc>
          <w:tcPr>
            <w:tcW w:w="737" w:type="dxa"/>
            <w:shd w:val="clear" w:color="auto" w:fill="auto"/>
          </w:tcPr>
          <w:p w:rsidR="00320BED" w:rsidRPr="00983F77" w:rsidRDefault="0008454E" w:rsidP="0011760C">
            <w:pPr>
              <w:pStyle w:val="af8"/>
              <w:rPr>
                <w:lang w:val="uk-UA"/>
              </w:rPr>
            </w:pPr>
            <w:r w:rsidRPr="00983F77">
              <w:rPr>
                <w:lang w:val="uk-UA"/>
              </w:rPr>
              <w:t>0,183</w:t>
            </w:r>
          </w:p>
        </w:tc>
      </w:tr>
      <w:tr w:rsidR="00320BED" w:rsidRPr="00983F77" w:rsidTr="00983F77">
        <w:trPr>
          <w:trHeight w:val="323"/>
        </w:trPr>
        <w:tc>
          <w:tcPr>
            <w:tcW w:w="1383" w:type="dxa"/>
            <w:shd w:val="clear" w:color="auto" w:fill="auto"/>
          </w:tcPr>
          <w:p w:rsidR="00320BED" w:rsidRPr="00983F77" w:rsidRDefault="00320BED" w:rsidP="0011760C">
            <w:pPr>
              <w:pStyle w:val="af8"/>
              <w:rPr>
                <w:lang w:val="uk-UA"/>
              </w:rPr>
            </w:pPr>
            <w:r w:rsidRPr="00983F77">
              <w:rPr>
                <w:lang w:val="uk-UA"/>
              </w:rPr>
              <w:t>Усього</w:t>
            </w:r>
          </w:p>
        </w:tc>
        <w:tc>
          <w:tcPr>
            <w:tcW w:w="1284" w:type="dxa"/>
            <w:shd w:val="clear" w:color="auto" w:fill="auto"/>
          </w:tcPr>
          <w:p w:rsidR="00320BED" w:rsidRPr="00983F77" w:rsidRDefault="0008454E" w:rsidP="0011760C">
            <w:pPr>
              <w:pStyle w:val="af8"/>
              <w:rPr>
                <w:lang w:val="uk-UA"/>
              </w:rPr>
            </w:pPr>
            <w:r w:rsidRPr="00983F77">
              <w:rPr>
                <w:lang w:val="uk-UA"/>
              </w:rPr>
              <w:t>8094,5</w:t>
            </w:r>
          </w:p>
        </w:tc>
        <w:tc>
          <w:tcPr>
            <w:tcW w:w="1067" w:type="dxa"/>
            <w:shd w:val="clear" w:color="auto" w:fill="auto"/>
          </w:tcPr>
          <w:p w:rsidR="00320BED" w:rsidRPr="00983F77" w:rsidRDefault="0008454E" w:rsidP="0011760C">
            <w:pPr>
              <w:pStyle w:val="af8"/>
              <w:rPr>
                <w:lang w:val="uk-UA"/>
              </w:rPr>
            </w:pPr>
            <w:r w:rsidRPr="00983F77">
              <w:rPr>
                <w:lang w:val="uk-UA"/>
              </w:rPr>
              <w:t>4914,6</w:t>
            </w:r>
          </w:p>
        </w:tc>
        <w:tc>
          <w:tcPr>
            <w:tcW w:w="1284" w:type="dxa"/>
            <w:shd w:val="clear" w:color="auto" w:fill="auto"/>
          </w:tcPr>
          <w:p w:rsidR="00320BED" w:rsidRPr="00983F77" w:rsidRDefault="0008454E" w:rsidP="0011760C">
            <w:pPr>
              <w:pStyle w:val="af8"/>
              <w:rPr>
                <w:lang w:val="uk-UA"/>
              </w:rPr>
            </w:pPr>
            <w:r w:rsidRPr="00983F77">
              <w:rPr>
                <w:lang w:val="uk-UA"/>
              </w:rPr>
              <w:t>9756,4</w:t>
            </w:r>
          </w:p>
        </w:tc>
        <w:tc>
          <w:tcPr>
            <w:tcW w:w="1067" w:type="dxa"/>
            <w:shd w:val="clear" w:color="auto" w:fill="auto"/>
          </w:tcPr>
          <w:p w:rsidR="00320BED" w:rsidRPr="00983F77" w:rsidRDefault="0008454E" w:rsidP="0011760C">
            <w:pPr>
              <w:pStyle w:val="af8"/>
              <w:rPr>
                <w:lang w:val="uk-UA"/>
              </w:rPr>
            </w:pPr>
            <w:r w:rsidRPr="00983F77">
              <w:rPr>
                <w:lang w:val="uk-UA"/>
              </w:rPr>
              <w:t>5761,1</w:t>
            </w:r>
          </w:p>
        </w:tc>
        <w:tc>
          <w:tcPr>
            <w:tcW w:w="738" w:type="dxa"/>
            <w:shd w:val="clear" w:color="auto" w:fill="auto"/>
          </w:tcPr>
          <w:p w:rsidR="00320BED" w:rsidRPr="00983F77" w:rsidRDefault="0008454E" w:rsidP="0011760C">
            <w:pPr>
              <w:pStyle w:val="af8"/>
              <w:rPr>
                <w:lang w:val="uk-UA"/>
              </w:rPr>
            </w:pPr>
            <w:r w:rsidRPr="00983F77">
              <w:rPr>
                <w:lang w:val="uk-UA"/>
              </w:rPr>
              <w:t>0,607</w:t>
            </w:r>
          </w:p>
        </w:tc>
        <w:tc>
          <w:tcPr>
            <w:tcW w:w="738" w:type="dxa"/>
            <w:shd w:val="clear" w:color="auto" w:fill="auto"/>
          </w:tcPr>
          <w:p w:rsidR="00320BED" w:rsidRPr="00983F77" w:rsidRDefault="0008454E" w:rsidP="0011760C">
            <w:pPr>
              <w:pStyle w:val="af8"/>
              <w:rPr>
                <w:lang w:val="uk-UA"/>
              </w:rPr>
            </w:pPr>
            <w:r w:rsidRPr="00983F77">
              <w:rPr>
                <w:lang w:val="uk-UA"/>
              </w:rPr>
              <w:t>0,607</w:t>
            </w:r>
          </w:p>
        </w:tc>
        <w:tc>
          <w:tcPr>
            <w:tcW w:w="738" w:type="dxa"/>
            <w:shd w:val="clear" w:color="auto" w:fill="auto"/>
          </w:tcPr>
          <w:p w:rsidR="00320BED" w:rsidRPr="00983F77" w:rsidRDefault="0008454E" w:rsidP="0011760C">
            <w:pPr>
              <w:pStyle w:val="af8"/>
              <w:rPr>
                <w:lang w:val="uk-UA"/>
              </w:rPr>
            </w:pPr>
            <w:r w:rsidRPr="00983F77">
              <w:rPr>
                <w:lang w:val="uk-UA"/>
              </w:rPr>
              <w:t>0,393</w:t>
            </w:r>
          </w:p>
        </w:tc>
        <w:tc>
          <w:tcPr>
            <w:tcW w:w="737" w:type="dxa"/>
            <w:shd w:val="clear" w:color="auto" w:fill="auto"/>
          </w:tcPr>
          <w:p w:rsidR="00320BED" w:rsidRPr="00983F77" w:rsidRDefault="0008454E" w:rsidP="0011760C">
            <w:pPr>
              <w:pStyle w:val="af8"/>
              <w:rPr>
                <w:lang w:val="uk-UA"/>
              </w:rPr>
            </w:pPr>
            <w:r w:rsidRPr="00983F77">
              <w:rPr>
                <w:lang w:val="uk-UA"/>
              </w:rPr>
              <w:t>0,393</w:t>
            </w:r>
          </w:p>
        </w:tc>
      </w:tr>
    </w:tbl>
    <w:p w:rsidR="00AF0EFD" w:rsidRPr="00BB55E2" w:rsidRDefault="00AF0EFD" w:rsidP="00BB55E2">
      <w:pPr>
        <w:pStyle w:val="af7"/>
        <w:rPr>
          <w:lang w:val="uk-UA"/>
        </w:rPr>
      </w:pPr>
    </w:p>
    <w:p w:rsidR="00AF0EFD" w:rsidRPr="00BB55E2" w:rsidRDefault="0008454E" w:rsidP="00BB55E2">
      <w:pPr>
        <w:pStyle w:val="af7"/>
        <w:rPr>
          <w:lang w:val="uk-UA"/>
        </w:rPr>
      </w:pPr>
      <w:r w:rsidRPr="00BB55E2">
        <w:rPr>
          <w:lang w:val="uk-UA"/>
        </w:rPr>
        <w:t xml:space="preserve">Відповідно до таблиці 2.4 </w:t>
      </w:r>
      <w:r w:rsidR="00AF0EFD" w:rsidRPr="00BB55E2">
        <w:rPr>
          <w:lang w:val="uk-UA"/>
        </w:rPr>
        <w:t>можна побачити, що поч</w:t>
      </w:r>
      <w:r w:rsidR="00036F32" w:rsidRPr="00BB55E2">
        <w:rPr>
          <w:lang w:val="uk-UA"/>
        </w:rPr>
        <w:t>аткова вартість основних фондів</w:t>
      </w:r>
      <w:r w:rsidR="00AF0EFD" w:rsidRPr="00BB55E2">
        <w:rPr>
          <w:lang w:val="uk-UA"/>
        </w:rPr>
        <w:t xml:space="preserve"> в </w:t>
      </w:r>
      <w:r w:rsidR="00E56279" w:rsidRPr="00BB55E2">
        <w:rPr>
          <w:lang w:val="uk-UA"/>
        </w:rPr>
        <w:t>2007</w:t>
      </w:r>
      <w:r w:rsidR="00AF0EFD" w:rsidRPr="00BB55E2">
        <w:rPr>
          <w:lang w:val="uk-UA"/>
        </w:rPr>
        <w:t xml:space="preserve"> р. порівняно з </w:t>
      </w:r>
      <w:r w:rsidR="00E56279" w:rsidRPr="00BB55E2">
        <w:rPr>
          <w:lang w:val="uk-UA"/>
        </w:rPr>
        <w:t>2006</w:t>
      </w:r>
      <w:r w:rsidRPr="00BB55E2">
        <w:rPr>
          <w:lang w:val="uk-UA"/>
        </w:rPr>
        <w:t xml:space="preserve"> р. на </w:t>
      </w:r>
      <w:r w:rsidR="00027041" w:rsidRPr="00BB55E2">
        <w:rPr>
          <w:lang w:val="uk-UA"/>
        </w:rPr>
        <w:t>1661,9</w:t>
      </w:r>
      <w:r w:rsidR="00AF0EFD" w:rsidRPr="00BB55E2">
        <w:rPr>
          <w:lang w:val="uk-UA"/>
        </w:rPr>
        <w:t xml:space="preserve"> тис. грн.</w:t>
      </w:r>
      <w:r w:rsidR="00027041" w:rsidRPr="00BB55E2">
        <w:rPr>
          <w:lang w:val="uk-UA"/>
        </w:rPr>
        <w:t xml:space="preserve"> </w:t>
      </w:r>
      <w:r w:rsidR="00036F32" w:rsidRPr="00BB55E2">
        <w:rPr>
          <w:lang w:val="uk-UA"/>
        </w:rPr>
        <w:t>збільшилася</w:t>
      </w:r>
      <w:r w:rsidR="00027041" w:rsidRPr="00BB55E2">
        <w:rPr>
          <w:lang w:val="uk-UA"/>
        </w:rPr>
        <w:t>, і сума</w:t>
      </w:r>
      <w:r w:rsidR="00AF0EFD" w:rsidRPr="00BB55E2">
        <w:rPr>
          <w:lang w:val="uk-UA"/>
        </w:rPr>
        <w:t xml:space="preserve"> зношеності</w:t>
      </w:r>
      <w:r w:rsidR="00027041" w:rsidRPr="00BB55E2">
        <w:rPr>
          <w:lang w:val="uk-UA"/>
        </w:rPr>
        <w:t xml:space="preserve"> збільшилася</w:t>
      </w:r>
      <w:r w:rsidR="00AF0EFD" w:rsidRPr="00BB55E2">
        <w:rPr>
          <w:lang w:val="uk-UA"/>
        </w:rPr>
        <w:t xml:space="preserve"> </w:t>
      </w:r>
      <w:r w:rsidR="00027041" w:rsidRPr="00BB55E2">
        <w:rPr>
          <w:lang w:val="uk-UA"/>
        </w:rPr>
        <w:t>на</w:t>
      </w:r>
      <w:r w:rsidR="00BB55E2" w:rsidRPr="00BB55E2">
        <w:rPr>
          <w:lang w:val="uk-UA"/>
        </w:rPr>
        <w:t xml:space="preserve"> </w:t>
      </w:r>
      <w:r w:rsidR="00027041" w:rsidRPr="00BB55E2">
        <w:rPr>
          <w:lang w:val="uk-UA"/>
        </w:rPr>
        <w:t xml:space="preserve">846,5 </w:t>
      </w:r>
      <w:r w:rsidR="00AF0EFD" w:rsidRPr="00BB55E2">
        <w:rPr>
          <w:lang w:val="uk-UA"/>
        </w:rPr>
        <w:t>тис. грн. і відбулося</w:t>
      </w:r>
      <w:r w:rsidR="00BB55E2" w:rsidRPr="00BB55E2">
        <w:rPr>
          <w:lang w:val="uk-UA"/>
        </w:rPr>
        <w:t xml:space="preserve"> </w:t>
      </w:r>
      <w:r w:rsidR="00AF0EFD" w:rsidRPr="00BB55E2">
        <w:rPr>
          <w:lang w:val="uk-UA"/>
        </w:rPr>
        <w:t>це за рахун</w:t>
      </w:r>
      <w:r w:rsidR="00027041" w:rsidRPr="00BB55E2">
        <w:rPr>
          <w:lang w:val="uk-UA"/>
        </w:rPr>
        <w:t>ок</w:t>
      </w:r>
      <w:r w:rsidR="00BB55E2" w:rsidRPr="00BB55E2">
        <w:rPr>
          <w:lang w:val="uk-UA"/>
        </w:rPr>
        <w:t xml:space="preserve"> </w:t>
      </w:r>
      <w:r w:rsidR="00027041" w:rsidRPr="00BB55E2">
        <w:rPr>
          <w:lang w:val="uk-UA"/>
        </w:rPr>
        <w:t>значного приросту балансової вартості</w:t>
      </w:r>
      <w:r w:rsidR="00036F32" w:rsidRPr="00BB55E2">
        <w:rPr>
          <w:lang w:val="uk-UA"/>
        </w:rPr>
        <w:t xml:space="preserve"> в таких групах основних фондів</w:t>
      </w:r>
      <w:r w:rsidR="00AF0EFD" w:rsidRPr="00BB55E2">
        <w:rPr>
          <w:lang w:val="uk-UA"/>
        </w:rPr>
        <w:t>, як</w:t>
      </w:r>
      <w:r w:rsidR="00027041" w:rsidRPr="00BB55E2">
        <w:rPr>
          <w:lang w:val="uk-UA"/>
        </w:rPr>
        <w:t xml:space="preserve"> будівлі і споруди,</w:t>
      </w:r>
      <w:r w:rsidR="00AF0EFD" w:rsidRPr="00BB55E2">
        <w:rPr>
          <w:lang w:val="uk-UA"/>
        </w:rPr>
        <w:t xml:space="preserve"> машини і обладнання т</w:t>
      </w:r>
      <w:r w:rsidR="00036F32" w:rsidRPr="00BB55E2">
        <w:rPr>
          <w:lang w:val="uk-UA"/>
        </w:rPr>
        <w:t>а інші основні фонди</w:t>
      </w:r>
      <w:r w:rsidR="00AF0EFD" w:rsidRPr="00BB55E2">
        <w:rPr>
          <w:lang w:val="uk-UA"/>
        </w:rPr>
        <w:t xml:space="preserve">, відповідно на </w:t>
      </w:r>
      <w:r w:rsidR="00027041" w:rsidRPr="00BB55E2">
        <w:rPr>
          <w:lang w:val="uk-UA"/>
        </w:rPr>
        <w:t>1586, 140,5 та 45,7</w:t>
      </w:r>
      <w:r w:rsidR="00AF0EFD" w:rsidRPr="00BB55E2">
        <w:rPr>
          <w:lang w:val="uk-UA"/>
        </w:rPr>
        <w:t xml:space="preserve"> </w:t>
      </w:r>
      <w:r w:rsidR="000F10D7" w:rsidRPr="00BB55E2">
        <w:rPr>
          <w:lang w:val="uk-UA"/>
        </w:rPr>
        <w:t>тис. грн. Д</w:t>
      </w:r>
      <w:r w:rsidR="00AF0EFD" w:rsidRPr="00BB55E2">
        <w:rPr>
          <w:lang w:val="uk-UA"/>
        </w:rPr>
        <w:t xml:space="preserve">осліджуване підприємство вводить в експлуатацію </w:t>
      </w:r>
      <w:r w:rsidR="000F10D7" w:rsidRPr="00BB55E2">
        <w:rPr>
          <w:lang w:val="uk-UA"/>
        </w:rPr>
        <w:t>нові, ще н</w:t>
      </w:r>
      <w:r w:rsidR="00036F32" w:rsidRPr="00BB55E2">
        <w:rPr>
          <w:lang w:val="uk-UA"/>
        </w:rPr>
        <w:t>е використовувані основні фонди</w:t>
      </w:r>
      <w:r w:rsidR="000F10D7" w:rsidRPr="00BB55E2">
        <w:rPr>
          <w:lang w:val="uk-UA"/>
        </w:rPr>
        <w:t>.</w:t>
      </w:r>
    </w:p>
    <w:p w:rsidR="00BB55E2" w:rsidRPr="00BB55E2" w:rsidRDefault="00AF0EFD" w:rsidP="00BB55E2">
      <w:pPr>
        <w:pStyle w:val="af7"/>
        <w:rPr>
          <w:lang w:val="uk-UA"/>
        </w:rPr>
      </w:pPr>
      <w:r w:rsidRPr="00BB55E2">
        <w:rPr>
          <w:lang w:val="uk-UA"/>
        </w:rPr>
        <w:t>Дана ситуація показує, що</w:t>
      </w:r>
      <w:r w:rsidR="00036F32" w:rsidRPr="00BB55E2">
        <w:rPr>
          <w:lang w:val="uk-UA"/>
        </w:rPr>
        <w:t xml:space="preserve"> більша частина основних фондів</w:t>
      </w:r>
      <w:r w:rsidRPr="00BB55E2">
        <w:rPr>
          <w:lang w:val="uk-UA"/>
        </w:rPr>
        <w:t xml:space="preserve"> зношені, застарілі. Зокрема дуже високий коефіцієнт зносу </w:t>
      </w:r>
      <w:r w:rsidR="000F10D7" w:rsidRPr="00BB55E2">
        <w:rPr>
          <w:lang w:val="uk-UA"/>
        </w:rPr>
        <w:t xml:space="preserve">інших </w:t>
      </w:r>
      <w:r w:rsidRPr="00BB55E2">
        <w:rPr>
          <w:lang w:val="uk-UA"/>
        </w:rPr>
        <w:t>о</w:t>
      </w:r>
      <w:r w:rsidR="000F10D7" w:rsidRPr="00BB55E2">
        <w:rPr>
          <w:lang w:val="uk-UA"/>
        </w:rPr>
        <w:t>сновних</w:t>
      </w:r>
      <w:r w:rsidR="00036F32" w:rsidRPr="00BB55E2">
        <w:rPr>
          <w:lang w:val="uk-UA"/>
        </w:rPr>
        <w:t xml:space="preserve"> фондів</w:t>
      </w:r>
      <w:r w:rsidRPr="00BB55E2">
        <w:rPr>
          <w:lang w:val="uk-UA"/>
        </w:rPr>
        <w:t xml:space="preserve"> складає 0,8</w:t>
      </w:r>
      <w:r w:rsidR="000F10D7" w:rsidRPr="00BB55E2">
        <w:rPr>
          <w:lang w:val="uk-UA"/>
        </w:rPr>
        <w:t>17</w:t>
      </w:r>
      <w:r w:rsidRPr="00BB55E2">
        <w:rPr>
          <w:lang w:val="uk-UA"/>
        </w:rPr>
        <w:t xml:space="preserve">, </w:t>
      </w:r>
      <w:r w:rsidR="000F10D7" w:rsidRPr="00BB55E2">
        <w:rPr>
          <w:lang w:val="uk-UA"/>
        </w:rPr>
        <w:t>транспортних засобів – 0,764</w:t>
      </w:r>
      <w:r w:rsidRPr="00BB55E2">
        <w:rPr>
          <w:lang w:val="uk-UA"/>
        </w:rPr>
        <w:t xml:space="preserve"> та машин і обладнання – 0,</w:t>
      </w:r>
      <w:r w:rsidR="000F10D7" w:rsidRPr="00BB55E2">
        <w:rPr>
          <w:lang w:val="uk-UA"/>
        </w:rPr>
        <w:t>681</w:t>
      </w:r>
      <w:r w:rsidRPr="00BB55E2">
        <w:rPr>
          <w:lang w:val="uk-UA"/>
        </w:rPr>
        <w:t>, що є негативною ознакою для розвитку</w:t>
      </w:r>
      <w:r w:rsidR="00BB55E2" w:rsidRPr="00BB55E2">
        <w:rPr>
          <w:lang w:val="uk-UA"/>
        </w:rPr>
        <w:t xml:space="preserve"> </w:t>
      </w:r>
      <w:r w:rsidRPr="00BB55E2">
        <w:rPr>
          <w:lang w:val="uk-UA"/>
        </w:rPr>
        <w:t>підприємства. Тому належну увагу слід приділити он</w:t>
      </w:r>
      <w:r w:rsidR="00036F32" w:rsidRPr="00BB55E2">
        <w:rPr>
          <w:lang w:val="uk-UA"/>
        </w:rPr>
        <w:t>овленню діючих</w:t>
      </w:r>
      <w:r w:rsidR="00BB55E2" w:rsidRPr="00BB55E2">
        <w:rPr>
          <w:lang w:val="uk-UA"/>
        </w:rPr>
        <w:t xml:space="preserve"> </w:t>
      </w:r>
      <w:r w:rsidR="00036F32" w:rsidRPr="00BB55E2">
        <w:rPr>
          <w:lang w:val="uk-UA"/>
        </w:rPr>
        <w:t>основних фондів</w:t>
      </w:r>
      <w:r w:rsidRPr="00BB55E2">
        <w:rPr>
          <w:lang w:val="uk-UA"/>
        </w:rPr>
        <w:t>.</w:t>
      </w:r>
    </w:p>
    <w:p w:rsidR="00027041" w:rsidRPr="00BB55E2" w:rsidRDefault="00027041" w:rsidP="00BB55E2">
      <w:pPr>
        <w:pStyle w:val="af7"/>
        <w:rPr>
          <w:lang w:val="uk-UA"/>
        </w:rPr>
      </w:pPr>
    </w:p>
    <w:p w:rsidR="00AF0EFD" w:rsidRPr="00BB55E2" w:rsidRDefault="00AF4848" w:rsidP="00BB55E2">
      <w:pPr>
        <w:pStyle w:val="af7"/>
        <w:rPr>
          <w:lang w:val="uk-UA"/>
        </w:rPr>
      </w:pPr>
      <w:r w:rsidRPr="00BB55E2">
        <w:rPr>
          <w:lang w:val="uk-UA"/>
        </w:rPr>
        <w:t>2.</w:t>
      </w:r>
      <w:r w:rsidR="00D87B49" w:rsidRPr="00BB55E2">
        <w:rPr>
          <w:lang w:val="uk-UA"/>
        </w:rPr>
        <w:t>3 Аналітична оцінка показників ефективного використання основних фондів на “Лужанському експериментальному заводі”</w:t>
      </w:r>
    </w:p>
    <w:p w:rsidR="000F10D7" w:rsidRPr="00BB55E2" w:rsidRDefault="000F10D7" w:rsidP="00BB55E2">
      <w:pPr>
        <w:pStyle w:val="af7"/>
        <w:rPr>
          <w:lang w:val="uk-UA"/>
        </w:rPr>
      </w:pPr>
    </w:p>
    <w:p w:rsidR="00AF0EFD" w:rsidRPr="00BB55E2" w:rsidRDefault="00AF0EFD" w:rsidP="00BB55E2">
      <w:pPr>
        <w:pStyle w:val="af7"/>
        <w:rPr>
          <w:lang w:val="uk-UA"/>
        </w:rPr>
      </w:pPr>
      <w:r w:rsidRPr="00BB55E2">
        <w:rPr>
          <w:lang w:val="uk-UA"/>
        </w:rPr>
        <w:t>Узагальнюючими показниками забезпеченості</w:t>
      </w:r>
      <w:r w:rsidR="00D87B49" w:rsidRPr="00BB55E2">
        <w:rPr>
          <w:lang w:val="uk-UA"/>
        </w:rPr>
        <w:t xml:space="preserve"> підприємства основними фондами</w:t>
      </w:r>
      <w:r w:rsidRPr="00BB55E2">
        <w:rPr>
          <w:lang w:val="uk-UA"/>
        </w:rPr>
        <w:t xml:space="preserve"> є фондоозброєність та коефіцієнт ре</w:t>
      </w:r>
      <w:r w:rsidR="00D87B49" w:rsidRPr="00BB55E2">
        <w:rPr>
          <w:lang w:val="uk-UA"/>
        </w:rPr>
        <w:t>альної вартості основних фондів</w:t>
      </w:r>
      <w:r w:rsidRPr="00BB55E2">
        <w:rPr>
          <w:lang w:val="uk-UA"/>
        </w:rPr>
        <w:t>, які обчислюються за формулами (1.8) та (1.9).</w:t>
      </w:r>
    </w:p>
    <w:p w:rsidR="00AF0EFD" w:rsidRPr="00BB55E2" w:rsidRDefault="00AF0EFD" w:rsidP="00BB55E2">
      <w:pPr>
        <w:pStyle w:val="af7"/>
        <w:rPr>
          <w:lang w:val="uk-UA"/>
        </w:rPr>
      </w:pPr>
      <w:r w:rsidRPr="00BB55E2">
        <w:rPr>
          <w:lang w:val="uk-UA"/>
        </w:rPr>
        <w:t>Для обчислення показника фондоозброєності нам необхідно спочатку обчислити середнь</w:t>
      </w:r>
      <w:r w:rsidR="00D87B49" w:rsidRPr="00BB55E2">
        <w:rPr>
          <w:lang w:val="uk-UA"/>
        </w:rPr>
        <w:t>орічну вартість основних фондів</w:t>
      </w:r>
      <w:r w:rsidRPr="00BB55E2">
        <w:rPr>
          <w:lang w:val="uk-UA"/>
        </w:rPr>
        <w:t>:</w:t>
      </w:r>
    </w:p>
    <w:p w:rsidR="00AF0EFD" w:rsidRPr="00BB55E2" w:rsidRDefault="00AF0EFD" w:rsidP="00BB55E2">
      <w:pPr>
        <w:pStyle w:val="af7"/>
        <w:rPr>
          <w:lang w:val="uk-UA"/>
        </w:rPr>
      </w:pPr>
      <w:r w:rsidRPr="00BB55E2">
        <w:rPr>
          <w:lang w:val="uk-UA"/>
        </w:rPr>
        <w:t>Фсер(</w:t>
      </w:r>
      <w:r w:rsidR="00831028" w:rsidRPr="00BB55E2">
        <w:rPr>
          <w:lang w:val="uk-UA"/>
        </w:rPr>
        <w:t>2006</w:t>
      </w:r>
      <w:r w:rsidRPr="00BB55E2">
        <w:rPr>
          <w:lang w:val="uk-UA"/>
        </w:rPr>
        <w:t xml:space="preserve"> р.) = (</w:t>
      </w:r>
      <w:r w:rsidR="000F10D7" w:rsidRPr="00BB55E2">
        <w:rPr>
          <w:lang w:val="uk-UA"/>
        </w:rPr>
        <w:t>8198,2+8200,6) / 2 = 8199,47 тис.грн.</w:t>
      </w:r>
    </w:p>
    <w:p w:rsidR="00AF0EFD" w:rsidRPr="00BB55E2" w:rsidRDefault="00AF0EFD" w:rsidP="00BB55E2">
      <w:pPr>
        <w:pStyle w:val="af7"/>
        <w:rPr>
          <w:lang w:val="uk-UA"/>
        </w:rPr>
      </w:pPr>
      <w:r w:rsidRPr="00BB55E2">
        <w:rPr>
          <w:lang w:val="uk-UA"/>
        </w:rPr>
        <w:t>Фсер(</w:t>
      </w:r>
      <w:r w:rsidR="00831028" w:rsidRPr="00BB55E2">
        <w:rPr>
          <w:lang w:val="uk-UA"/>
        </w:rPr>
        <w:t>2007</w:t>
      </w:r>
      <w:r w:rsidRPr="00BB55E2">
        <w:rPr>
          <w:lang w:val="uk-UA"/>
        </w:rPr>
        <w:t xml:space="preserve"> р.) = (</w:t>
      </w:r>
      <w:r w:rsidR="000F10D7" w:rsidRPr="00BB55E2">
        <w:rPr>
          <w:lang w:val="uk-UA"/>
        </w:rPr>
        <w:t>8200,6+9865,7) / 2 = 9033,15 тис.грн.</w:t>
      </w:r>
    </w:p>
    <w:p w:rsidR="00AF0EFD" w:rsidRPr="00BB55E2" w:rsidRDefault="00AF0EFD" w:rsidP="00BB55E2">
      <w:pPr>
        <w:pStyle w:val="af7"/>
        <w:rPr>
          <w:lang w:val="uk-UA"/>
        </w:rPr>
      </w:pPr>
      <w:r w:rsidRPr="00BB55E2">
        <w:rPr>
          <w:lang w:val="uk-UA"/>
        </w:rPr>
        <w:t>В тому числі активної частини:</w:t>
      </w:r>
    </w:p>
    <w:p w:rsidR="00AF0EFD" w:rsidRPr="00BB55E2" w:rsidRDefault="00AF0EFD" w:rsidP="00BB55E2">
      <w:pPr>
        <w:pStyle w:val="af7"/>
        <w:rPr>
          <w:lang w:val="uk-UA"/>
        </w:rPr>
      </w:pPr>
      <w:r w:rsidRPr="00BB55E2">
        <w:rPr>
          <w:lang w:val="uk-UA"/>
        </w:rPr>
        <w:t>Фсер(</w:t>
      </w:r>
      <w:r w:rsidR="00831028" w:rsidRPr="00BB55E2">
        <w:rPr>
          <w:lang w:val="uk-UA"/>
        </w:rPr>
        <w:t>2006</w:t>
      </w:r>
      <w:r w:rsidRPr="00BB55E2">
        <w:rPr>
          <w:lang w:val="uk-UA"/>
        </w:rPr>
        <w:t xml:space="preserve"> р.) = (</w:t>
      </w:r>
      <w:r w:rsidR="00363FB1" w:rsidRPr="00BB55E2">
        <w:rPr>
          <w:lang w:val="uk-UA"/>
        </w:rPr>
        <w:t>2965,6</w:t>
      </w:r>
      <w:r w:rsidRPr="00BB55E2">
        <w:rPr>
          <w:lang w:val="uk-UA"/>
        </w:rPr>
        <w:t>+</w:t>
      </w:r>
      <w:r w:rsidR="00FF1D18" w:rsidRPr="00BB55E2">
        <w:rPr>
          <w:lang w:val="uk-UA"/>
        </w:rPr>
        <w:t>2965,5) / 2 = 2965,55</w:t>
      </w:r>
      <w:r w:rsidRPr="00BB55E2">
        <w:rPr>
          <w:lang w:val="uk-UA"/>
        </w:rPr>
        <w:t xml:space="preserve"> тис. грн.</w:t>
      </w:r>
    </w:p>
    <w:p w:rsidR="00AF0EFD" w:rsidRPr="00BB55E2" w:rsidRDefault="00AF0EFD" w:rsidP="00BB55E2">
      <w:pPr>
        <w:pStyle w:val="af7"/>
        <w:rPr>
          <w:lang w:val="uk-UA"/>
        </w:rPr>
      </w:pPr>
      <w:r w:rsidRPr="00BB55E2">
        <w:rPr>
          <w:lang w:val="uk-UA"/>
        </w:rPr>
        <w:t>Фсер(</w:t>
      </w:r>
      <w:r w:rsidR="00831028" w:rsidRPr="00BB55E2">
        <w:rPr>
          <w:lang w:val="uk-UA"/>
        </w:rPr>
        <w:t>2007</w:t>
      </w:r>
      <w:r w:rsidRPr="00BB55E2">
        <w:rPr>
          <w:lang w:val="uk-UA"/>
        </w:rPr>
        <w:t xml:space="preserve"> р.)</w:t>
      </w:r>
      <w:r w:rsidR="00FF1D18" w:rsidRPr="00BB55E2">
        <w:rPr>
          <w:lang w:val="uk-UA"/>
        </w:rPr>
        <w:t xml:space="preserve"> = (2965,5+2992,5) / 2 = 2979</w:t>
      </w:r>
      <w:r w:rsidRPr="00BB55E2">
        <w:rPr>
          <w:lang w:val="uk-UA"/>
        </w:rPr>
        <w:t xml:space="preserve"> тис. грн.</w:t>
      </w:r>
    </w:p>
    <w:p w:rsidR="009812F8" w:rsidRPr="00BB55E2" w:rsidRDefault="009812F8" w:rsidP="00BB55E2">
      <w:pPr>
        <w:pStyle w:val="af7"/>
        <w:rPr>
          <w:lang w:val="uk-UA"/>
        </w:rPr>
      </w:pPr>
    </w:p>
    <w:p w:rsidR="00AF0EFD" w:rsidRPr="00BB55E2" w:rsidRDefault="0011760C" w:rsidP="00BB55E2">
      <w:pPr>
        <w:pStyle w:val="af7"/>
        <w:rPr>
          <w:lang w:val="uk-UA"/>
        </w:rPr>
      </w:pPr>
      <w:r>
        <w:rPr>
          <w:lang w:val="uk-UA"/>
        </w:rPr>
        <w:br w:type="page"/>
      </w:r>
      <w:r w:rsidR="00AF0EFD" w:rsidRPr="00BB55E2">
        <w:rPr>
          <w:lang w:val="uk-UA"/>
        </w:rPr>
        <w:t>Таблиця 2.5</w:t>
      </w:r>
    </w:p>
    <w:p w:rsidR="00AF0EFD" w:rsidRPr="00BB55E2" w:rsidRDefault="00AF0EFD" w:rsidP="00BB55E2">
      <w:pPr>
        <w:pStyle w:val="af7"/>
        <w:rPr>
          <w:lang w:val="uk-UA"/>
        </w:rPr>
      </w:pPr>
      <w:r w:rsidRPr="00BB55E2">
        <w:rPr>
          <w:lang w:val="uk-UA"/>
        </w:rPr>
        <w:t>Аналіз показників забезпеченості</w:t>
      </w:r>
      <w:r w:rsidR="00D87B49" w:rsidRPr="00BB55E2">
        <w:rPr>
          <w:lang w:val="uk-UA"/>
        </w:rPr>
        <w:t xml:space="preserve"> підприємства основними фондами</w:t>
      </w:r>
    </w:p>
    <w:tbl>
      <w:tblPr>
        <w:tblW w:w="9180" w:type="dxa"/>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268"/>
        <w:gridCol w:w="2919"/>
        <w:gridCol w:w="2773"/>
        <w:gridCol w:w="1220"/>
      </w:tblGrid>
      <w:tr w:rsidR="00AF0EFD" w:rsidRPr="00983F77" w:rsidTr="00983F77">
        <w:tc>
          <w:tcPr>
            <w:tcW w:w="2268" w:type="dxa"/>
            <w:shd w:val="clear" w:color="auto" w:fill="auto"/>
          </w:tcPr>
          <w:p w:rsidR="00AF0EFD" w:rsidRPr="00983F77" w:rsidRDefault="00AF0EFD" w:rsidP="0011760C">
            <w:pPr>
              <w:pStyle w:val="af8"/>
              <w:rPr>
                <w:lang w:val="uk-UA"/>
              </w:rPr>
            </w:pPr>
            <w:r w:rsidRPr="00983F77">
              <w:rPr>
                <w:lang w:val="uk-UA"/>
              </w:rPr>
              <w:t>Показники</w:t>
            </w:r>
          </w:p>
        </w:tc>
        <w:tc>
          <w:tcPr>
            <w:tcW w:w="2919" w:type="dxa"/>
            <w:shd w:val="clear" w:color="auto" w:fill="auto"/>
          </w:tcPr>
          <w:p w:rsidR="00AF0EFD" w:rsidRPr="00983F77" w:rsidRDefault="00E56279" w:rsidP="0011760C">
            <w:pPr>
              <w:pStyle w:val="af8"/>
              <w:rPr>
                <w:lang w:val="uk-UA"/>
              </w:rPr>
            </w:pPr>
            <w:r w:rsidRPr="00983F77">
              <w:rPr>
                <w:lang w:val="uk-UA"/>
              </w:rPr>
              <w:t>2006</w:t>
            </w:r>
            <w:r w:rsidR="00AF0EFD" w:rsidRPr="00983F77">
              <w:rPr>
                <w:lang w:val="uk-UA"/>
              </w:rPr>
              <w:t xml:space="preserve"> рік</w:t>
            </w:r>
          </w:p>
        </w:tc>
        <w:tc>
          <w:tcPr>
            <w:tcW w:w="2773" w:type="dxa"/>
            <w:shd w:val="clear" w:color="auto" w:fill="auto"/>
          </w:tcPr>
          <w:p w:rsidR="00AF0EFD" w:rsidRPr="00983F77" w:rsidRDefault="00E56279" w:rsidP="0011760C">
            <w:pPr>
              <w:pStyle w:val="af8"/>
              <w:rPr>
                <w:lang w:val="uk-UA"/>
              </w:rPr>
            </w:pPr>
            <w:r w:rsidRPr="00983F77">
              <w:rPr>
                <w:lang w:val="uk-UA"/>
              </w:rPr>
              <w:t>2007</w:t>
            </w:r>
            <w:r w:rsidR="00AF0EFD" w:rsidRPr="00983F77">
              <w:rPr>
                <w:lang w:val="uk-UA"/>
              </w:rPr>
              <w:t xml:space="preserve"> рік</w:t>
            </w:r>
          </w:p>
        </w:tc>
        <w:tc>
          <w:tcPr>
            <w:tcW w:w="1220" w:type="dxa"/>
            <w:shd w:val="clear" w:color="auto" w:fill="auto"/>
          </w:tcPr>
          <w:p w:rsidR="00AF0EFD" w:rsidRPr="00983F77" w:rsidRDefault="00AF0EFD" w:rsidP="0011760C">
            <w:pPr>
              <w:pStyle w:val="af8"/>
              <w:rPr>
                <w:lang w:val="uk-UA"/>
              </w:rPr>
            </w:pPr>
            <w:r w:rsidRPr="00983F77">
              <w:rPr>
                <w:lang w:val="uk-UA"/>
              </w:rPr>
              <w:t>Відхилення (+;–)</w:t>
            </w:r>
          </w:p>
        </w:tc>
      </w:tr>
      <w:tr w:rsidR="00AF0EFD" w:rsidRPr="00983F77" w:rsidTr="00983F77">
        <w:tc>
          <w:tcPr>
            <w:tcW w:w="2268" w:type="dxa"/>
            <w:shd w:val="clear" w:color="auto" w:fill="auto"/>
          </w:tcPr>
          <w:p w:rsidR="00AF0EFD" w:rsidRPr="00983F77" w:rsidRDefault="00AF0EFD" w:rsidP="0011760C">
            <w:pPr>
              <w:pStyle w:val="af8"/>
              <w:rPr>
                <w:lang w:val="uk-UA"/>
              </w:rPr>
            </w:pPr>
            <w:r w:rsidRPr="00983F77">
              <w:rPr>
                <w:lang w:val="uk-UA"/>
              </w:rPr>
              <w:t>Фондоозброєність, грн.</w:t>
            </w:r>
          </w:p>
        </w:tc>
        <w:tc>
          <w:tcPr>
            <w:tcW w:w="2919" w:type="dxa"/>
            <w:shd w:val="clear" w:color="auto" w:fill="auto"/>
          </w:tcPr>
          <w:p w:rsidR="00AF0EFD" w:rsidRPr="00983F77" w:rsidRDefault="00AF0EFD" w:rsidP="0011760C">
            <w:pPr>
              <w:pStyle w:val="af8"/>
              <w:rPr>
                <w:lang w:val="uk-UA"/>
              </w:rPr>
            </w:pPr>
            <w:r w:rsidRPr="00983F77">
              <w:rPr>
                <w:lang w:val="uk-UA"/>
              </w:rPr>
              <w:t>Фозб</w:t>
            </w:r>
            <w:r w:rsidR="00513270" w:rsidRPr="00983F77">
              <w:rPr>
                <w:lang w:val="uk-UA"/>
              </w:rPr>
              <w:t xml:space="preserve"> = 8199,4</w:t>
            </w:r>
            <w:r w:rsidRPr="00983F77">
              <w:rPr>
                <w:lang w:val="uk-UA"/>
              </w:rPr>
              <w:t>/43</w:t>
            </w:r>
            <w:r w:rsidR="00513270" w:rsidRPr="00983F77">
              <w:rPr>
                <w:lang w:val="uk-UA"/>
              </w:rPr>
              <w:t>0 = 19,07</w:t>
            </w:r>
          </w:p>
        </w:tc>
        <w:tc>
          <w:tcPr>
            <w:tcW w:w="2773" w:type="dxa"/>
            <w:shd w:val="clear" w:color="auto" w:fill="auto"/>
          </w:tcPr>
          <w:p w:rsidR="00AF0EFD" w:rsidRPr="00983F77" w:rsidRDefault="00AF0EFD" w:rsidP="0011760C">
            <w:pPr>
              <w:pStyle w:val="af8"/>
              <w:rPr>
                <w:lang w:val="uk-UA"/>
              </w:rPr>
            </w:pPr>
            <w:r w:rsidRPr="00983F77">
              <w:rPr>
                <w:lang w:val="uk-UA"/>
              </w:rPr>
              <w:t>Фозб</w:t>
            </w:r>
            <w:r w:rsidR="00513270" w:rsidRPr="00983F77">
              <w:rPr>
                <w:lang w:val="uk-UA"/>
              </w:rPr>
              <w:t xml:space="preserve"> =</w:t>
            </w:r>
            <w:r w:rsidR="00A1614D" w:rsidRPr="00983F77">
              <w:rPr>
                <w:lang w:val="uk-UA"/>
              </w:rPr>
              <w:t>9033,15</w:t>
            </w:r>
            <w:r w:rsidRPr="00983F77">
              <w:rPr>
                <w:lang w:val="uk-UA"/>
              </w:rPr>
              <w:t>/42</w:t>
            </w:r>
            <w:r w:rsidR="00A1614D" w:rsidRPr="00983F77">
              <w:rPr>
                <w:lang w:val="uk-UA"/>
              </w:rPr>
              <w:t>0 = 21,51</w:t>
            </w:r>
          </w:p>
        </w:tc>
        <w:tc>
          <w:tcPr>
            <w:tcW w:w="1220" w:type="dxa"/>
            <w:shd w:val="clear" w:color="auto" w:fill="auto"/>
          </w:tcPr>
          <w:p w:rsidR="00AF0EFD" w:rsidRPr="00983F77" w:rsidRDefault="00A1614D" w:rsidP="0011760C">
            <w:pPr>
              <w:pStyle w:val="af8"/>
              <w:rPr>
                <w:lang w:val="uk-UA"/>
              </w:rPr>
            </w:pPr>
            <w:r w:rsidRPr="00983F77">
              <w:rPr>
                <w:lang w:val="uk-UA"/>
              </w:rPr>
              <w:t>+ 2,4</w:t>
            </w:r>
            <w:r w:rsidR="00AF0EFD" w:rsidRPr="00983F77">
              <w:rPr>
                <w:lang w:val="uk-UA"/>
              </w:rPr>
              <w:t>4</w:t>
            </w:r>
          </w:p>
        </w:tc>
      </w:tr>
      <w:tr w:rsidR="00AF0EFD" w:rsidRPr="00983F77" w:rsidTr="00983F77">
        <w:tc>
          <w:tcPr>
            <w:tcW w:w="2268" w:type="dxa"/>
            <w:shd w:val="clear" w:color="auto" w:fill="auto"/>
          </w:tcPr>
          <w:p w:rsidR="00AF0EFD" w:rsidRPr="00983F77" w:rsidRDefault="00AF0EFD" w:rsidP="0011760C">
            <w:pPr>
              <w:pStyle w:val="af8"/>
              <w:rPr>
                <w:lang w:val="uk-UA"/>
              </w:rPr>
            </w:pPr>
            <w:r w:rsidRPr="00983F77">
              <w:rPr>
                <w:lang w:val="uk-UA"/>
              </w:rPr>
              <w:t>Коефіцієнт реальної вартості</w:t>
            </w:r>
          </w:p>
        </w:tc>
        <w:tc>
          <w:tcPr>
            <w:tcW w:w="2919" w:type="dxa"/>
            <w:shd w:val="clear" w:color="auto" w:fill="auto"/>
          </w:tcPr>
          <w:p w:rsidR="00AF0EFD" w:rsidRPr="00983F77" w:rsidRDefault="00AF0EFD" w:rsidP="0011760C">
            <w:pPr>
              <w:pStyle w:val="af8"/>
              <w:rPr>
                <w:lang w:val="uk-UA"/>
              </w:rPr>
            </w:pPr>
            <w:r w:rsidRPr="00983F77">
              <w:rPr>
                <w:lang w:val="uk-UA"/>
              </w:rPr>
              <w:t>Креал</w:t>
            </w:r>
            <w:r w:rsidR="00A1614D" w:rsidRPr="00983F77">
              <w:rPr>
                <w:lang w:val="uk-UA"/>
              </w:rPr>
              <w:t xml:space="preserve"> = 3261,4/8200,6</w:t>
            </w:r>
            <w:r w:rsidR="00CD4BAA" w:rsidRPr="00983F77">
              <w:rPr>
                <w:lang w:val="uk-UA"/>
              </w:rPr>
              <w:t xml:space="preserve"> = 0,398</w:t>
            </w:r>
          </w:p>
        </w:tc>
        <w:tc>
          <w:tcPr>
            <w:tcW w:w="2773" w:type="dxa"/>
            <w:shd w:val="clear" w:color="auto" w:fill="auto"/>
          </w:tcPr>
          <w:p w:rsidR="00AF0EFD" w:rsidRPr="00983F77" w:rsidRDefault="00AF0EFD" w:rsidP="0011760C">
            <w:pPr>
              <w:pStyle w:val="af8"/>
              <w:rPr>
                <w:lang w:val="uk-UA"/>
              </w:rPr>
            </w:pPr>
            <w:r w:rsidRPr="00983F77">
              <w:rPr>
                <w:lang w:val="uk-UA"/>
              </w:rPr>
              <w:t>Креал</w:t>
            </w:r>
            <w:r w:rsidR="00CD4BAA" w:rsidRPr="00983F77">
              <w:rPr>
                <w:lang w:val="uk-UA"/>
              </w:rPr>
              <w:t xml:space="preserve"> = 4081,3/9865,7</w:t>
            </w:r>
            <w:r w:rsidRPr="00983F77">
              <w:rPr>
                <w:lang w:val="uk-UA"/>
              </w:rPr>
              <w:t xml:space="preserve"> = 0,</w:t>
            </w:r>
            <w:r w:rsidR="00CD4BAA" w:rsidRPr="00983F77">
              <w:rPr>
                <w:lang w:val="uk-UA"/>
              </w:rPr>
              <w:t>414</w:t>
            </w:r>
          </w:p>
        </w:tc>
        <w:tc>
          <w:tcPr>
            <w:tcW w:w="1220" w:type="dxa"/>
            <w:shd w:val="clear" w:color="auto" w:fill="auto"/>
          </w:tcPr>
          <w:p w:rsidR="00AF0EFD" w:rsidRPr="00983F77" w:rsidRDefault="00CD4BAA" w:rsidP="0011760C">
            <w:pPr>
              <w:pStyle w:val="af8"/>
              <w:rPr>
                <w:lang w:val="uk-UA"/>
              </w:rPr>
            </w:pPr>
            <w:r w:rsidRPr="00983F77">
              <w:rPr>
                <w:lang w:val="uk-UA"/>
              </w:rPr>
              <w:t>+ 0,016</w:t>
            </w:r>
          </w:p>
        </w:tc>
      </w:tr>
    </w:tbl>
    <w:p w:rsidR="00AF0EFD" w:rsidRPr="00BB55E2" w:rsidRDefault="00AF0EFD" w:rsidP="00BB55E2">
      <w:pPr>
        <w:pStyle w:val="af7"/>
        <w:rPr>
          <w:lang w:val="uk-UA"/>
        </w:rPr>
      </w:pPr>
    </w:p>
    <w:p w:rsidR="00AF0EFD" w:rsidRPr="00BB55E2" w:rsidRDefault="00AF0EFD" w:rsidP="00BB55E2">
      <w:pPr>
        <w:pStyle w:val="af7"/>
        <w:rPr>
          <w:lang w:val="uk-UA"/>
        </w:rPr>
      </w:pPr>
      <w:r w:rsidRPr="00BB55E2">
        <w:rPr>
          <w:lang w:val="uk-UA"/>
        </w:rPr>
        <w:t xml:space="preserve">Дані показники свідчать про те, що фондоозброєність зросла у </w:t>
      </w:r>
      <w:r w:rsidR="00E56279" w:rsidRPr="00BB55E2">
        <w:rPr>
          <w:lang w:val="uk-UA"/>
        </w:rPr>
        <w:t>2007</w:t>
      </w:r>
      <w:r w:rsidRPr="00BB55E2">
        <w:rPr>
          <w:lang w:val="uk-UA"/>
        </w:rPr>
        <w:t xml:space="preserve"> р. на </w:t>
      </w:r>
      <w:r w:rsidR="00426031" w:rsidRPr="00BB55E2">
        <w:rPr>
          <w:lang w:val="uk-UA"/>
        </w:rPr>
        <w:t>2,44</w:t>
      </w:r>
      <w:r w:rsidRPr="00BB55E2">
        <w:rPr>
          <w:lang w:val="uk-UA"/>
        </w:rPr>
        <w:t xml:space="preserve"> грн. на кожного працівника. Це є позитивним фактором, що</w:t>
      </w:r>
      <w:r w:rsidR="00BB55E2" w:rsidRPr="00BB55E2">
        <w:rPr>
          <w:lang w:val="uk-UA"/>
        </w:rPr>
        <w:t xml:space="preserve"> </w:t>
      </w:r>
      <w:r w:rsidRPr="00BB55E2">
        <w:rPr>
          <w:lang w:val="uk-UA"/>
        </w:rPr>
        <w:t>показує з</w:t>
      </w:r>
      <w:r w:rsidR="00D87B49" w:rsidRPr="00BB55E2">
        <w:rPr>
          <w:lang w:val="uk-UA"/>
        </w:rPr>
        <w:t>абезпеченість основними фондами</w:t>
      </w:r>
      <w:r w:rsidRPr="00BB55E2">
        <w:rPr>
          <w:lang w:val="uk-UA"/>
        </w:rPr>
        <w:t xml:space="preserve"> працівників підприємства, а за рахунок цього і підвищення їх продуктивності праці.</w:t>
      </w:r>
    </w:p>
    <w:p w:rsidR="00AF0EFD" w:rsidRPr="00BB55E2" w:rsidRDefault="00AF0EFD" w:rsidP="00BB55E2">
      <w:pPr>
        <w:pStyle w:val="af7"/>
        <w:rPr>
          <w:lang w:val="uk-UA"/>
        </w:rPr>
      </w:pPr>
      <w:r w:rsidRPr="00BB55E2">
        <w:rPr>
          <w:lang w:val="uk-UA"/>
        </w:rPr>
        <w:t>Коефіцієнт реальної вартості показує частку зали</w:t>
      </w:r>
      <w:r w:rsidR="00D87B49" w:rsidRPr="00BB55E2">
        <w:rPr>
          <w:lang w:val="uk-UA"/>
        </w:rPr>
        <w:t xml:space="preserve">шкової вартості основних фондів у загальній </w:t>
      </w:r>
      <w:r w:rsidRPr="00BB55E2">
        <w:rPr>
          <w:lang w:val="uk-UA"/>
        </w:rPr>
        <w:t xml:space="preserve">вартості майна підприємства, що у </w:t>
      </w:r>
      <w:r w:rsidR="00E56279" w:rsidRPr="00BB55E2">
        <w:rPr>
          <w:lang w:val="uk-UA"/>
        </w:rPr>
        <w:t>2006</w:t>
      </w:r>
      <w:r w:rsidR="00426031" w:rsidRPr="00BB55E2">
        <w:rPr>
          <w:lang w:val="uk-UA"/>
        </w:rPr>
        <w:t xml:space="preserve"> р. становила 0,398</w:t>
      </w:r>
      <w:r w:rsidRPr="00BB55E2">
        <w:rPr>
          <w:lang w:val="uk-UA"/>
        </w:rPr>
        <w:t xml:space="preserve">, а у </w:t>
      </w:r>
      <w:r w:rsidR="00E56279" w:rsidRPr="00BB55E2">
        <w:rPr>
          <w:lang w:val="uk-UA"/>
        </w:rPr>
        <w:t>2007</w:t>
      </w:r>
      <w:r w:rsidR="00426031" w:rsidRPr="00BB55E2">
        <w:rPr>
          <w:lang w:val="uk-UA"/>
        </w:rPr>
        <w:t xml:space="preserve"> р. – 0,</w:t>
      </w:r>
      <w:r w:rsidRPr="00BB55E2">
        <w:rPr>
          <w:lang w:val="uk-UA"/>
        </w:rPr>
        <w:t>4</w:t>
      </w:r>
      <w:r w:rsidR="00426031" w:rsidRPr="00BB55E2">
        <w:rPr>
          <w:lang w:val="uk-UA"/>
        </w:rPr>
        <w:t>1</w:t>
      </w:r>
      <w:r w:rsidRPr="00BB55E2">
        <w:rPr>
          <w:lang w:val="uk-UA"/>
        </w:rPr>
        <w:t>4.</w:t>
      </w:r>
      <w:r w:rsidR="00426031" w:rsidRPr="00BB55E2">
        <w:rPr>
          <w:lang w:val="uk-UA"/>
        </w:rPr>
        <w:t xml:space="preserve"> </w:t>
      </w:r>
      <w:r w:rsidR="000E473C" w:rsidRPr="00BB55E2">
        <w:rPr>
          <w:lang w:val="uk-UA"/>
        </w:rPr>
        <w:t>Отже, спостерігається збільшення цього коефіцієнта на 0,016</w:t>
      </w:r>
      <w:r w:rsidRPr="00BB55E2">
        <w:rPr>
          <w:lang w:val="uk-UA"/>
        </w:rPr>
        <w:t>, яке сп</w:t>
      </w:r>
      <w:r w:rsidR="000E473C" w:rsidRPr="00BB55E2">
        <w:rPr>
          <w:lang w:val="uk-UA"/>
        </w:rPr>
        <w:t>ричинене збіль</w:t>
      </w:r>
      <w:r w:rsidRPr="00BB55E2">
        <w:rPr>
          <w:lang w:val="uk-UA"/>
        </w:rPr>
        <w:t xml:space="preserve">шенням первісної і залишкової вартості </w:t>
      </w:r>
      <w:r w:rsidR="00D87B49" w:rsidRPr="00BB55E2">
        <w:rPr>
          <w:lang w:val="uk-UA"/>
        </w:rPr>
        <w:t>основних фондів</w:t>
      </w:r>
      <w:r w:rsidR="000E473C" w:rsidRPr="00BB55E2">
        <w:rPr>
          <w:lang w:val="uk-UA"/>
        </w:rPr>
        <w:t>, тобто підвищився</w:t>
      </w:r>
      <w:r w:rsidRPr="00BB55E2">
        <w:rPr>
          <w:lang w:val="uk-UA"/>
        </w:rPr>
        <w:t xml:space="preserve"> реальний виробничий потенціал підприємства.</w:t>
      </w:r>
    </w:p>
    <w:p w:rsidR="00AF0EFD" w:rsidRPr="00BB55E2" w:rsidRDefault="00AF0EFD" w:rsidP="00BB55E2">
      <w:pPr>
        <w:pStyle w:val="af7"/>
        <w:rPr>
          <w:lang w:val="uk-UA"/>
        </w:rPr>
      </w:pPr>
      <w:r w:rsidRPr="00BB55E2">
        <w:rPr>
          <w:lang w:val="uk-UA"/>
        </w:rPr>
        <w:t>Щодо ефективнос</w:t>
      </w:r>
      <w:r w:rsidR="00D87B49" w:rsidRPr="00BB55E2">
        <w:rPr>
          <w:lang w:val="uk-UA"/>
        </w:rPr>
        <w:t>ті використання основних фондів</w:t>
      </w:r>
      <w:r w:rsidRPr="00BB55E2">
        <w:rPr>
          <w:lang w:val="uk-UA"/>
        </w:rPr>
        <w:t>, то вона характеризується такими показниками, як фондовіддача та рентабельність, які обчислюються за формулами: (1.10); (1.11); (1.12). Дані показники наведені в наступній таблиці:</w:t>
      </w:r>
    </w:p>
    <w:p w:rsidR="00BB55E2" w:rsidRPr="00BB55E2" w:rsidRDefault="00BB55E2" w:rsidP="00BB55E2">
      <w:pPr>
        <w:pStyle w:val="af7"/>
        <w:rPr>
          <w:lang w:val="uk-UA"/>
        </w:rPr>
      </w:pPr>
    </w:p>
    <w:p w:rsidR="00AF0EFD" w:rsidRPr="00BB55E2" w:rsidRDefault="00AF0EFD" w:rsidP="00BB55E2">
      <w:pPr>
        <w:pStyle w:val="af7"/>
        <w:rPr>
          <w:lang w:val="uk-UA"/>
        </w:rPr>
      </w:pPr>
      <w:r w:rsidRPr="00BB55E2">
        <w:rPr>
          <w:lang w:val="uk-UA"/>
        </w:rPr>
        <w:t>Таблиця 2.6</w:t>
      </w:r>
    </w:p>
    <w:p w:rsidR="00AF0EFD" w:rsidRPr="00BB55E2" w:rsidRDefault="00AF0EFD" w:rsidP="00BB55E2">
      <w:pPr>
        <w:pStyle w:val="af7"/>
        <w:rPr>
          <w:lang w:val="uk-UA"/>
        </w:rPr>
      </w:pPr>
      <w:r w:rsidRPr="00BB55E2">
        <w:rPr>
          <w:lang w:val="uk-UA"/>
        </w:rPr>
        <w:t>Аналіз показників ефективності використання основних</w:t>
      </w:r>
      <w:r w:rsidR="0011760C">
        <w:rPr>
          <w:lang w:val="uk-UA"/>
        </w:rPr>
        <w:t xml:space="preserve"> </w:t>
      </w:r>
      <w:r w:rsidRPr="00BB55E2">
        <w:rPr>
          <w:lang w:val="uk-UA"/>
        </w:rPr>
        <w:t xml:space="preserve">засобів за </w:t>
      </w:r>
      <w:r w:rsidR="00E56279" w:rsidRPr="00BB55E2">
        <w:rPr>
          <w:lang w:val="uk-UA"/>
        </w:rPr>
        <w:t>2006</w:t>
      </w:r>
      <w:r w:rsidRPr="00BB55E2">
        <w:rPr>
          <w:lang w:val="uk-UA"/>
        </w:rPr>
        <w:t>-</w:t>
      </w:r>
      <w:r w:rsidR="00E56279" w:rsidRPr="00BB55E2">
        <w:rPr>
          <w:lang w:val="uk-UA"/>
        </w:rPr>
        <w:t>2007</w:t>
      </w:r>
      <w:r w:rsidRPr="00BB55E2">
        <w:rPr>
          <w:lang w:val="uk-UA"/>
        </w:rPr>
        <w:t>рр.</w:t>
      </w:r>
    </w:p>
    <w:tbl>
      <w:tblPr>
        <w:tblW w:w="9152" w:type="dxa"/>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835"/>
        <w:gridCol w:w="2168"/>
        <w:gridCol w:w="2268"/>
        <w:gridCol w:w="1881"/>
      </w:tblGrid>
      <w:tr w:rsidR="00AF0EFD" w:rsidRPr="00983F77" w:rsidTr="00983F77">
        <w:tc>
          <w:tcPr>
            <w:tcW w:w="2835" w:type="dxa"/>
            <w:shd w:val="clear" w:color="auto" w:fill="auto"/>
          </w:tcPr>
          <w:p w:rsidR="00AF0EFD" w:rsidRPr="00983F77" w:rsidRDefault="00AF0EFD" w:rsidP="0011760C">
            <w:pPr>
              <w:pStyle w:val="af8"/>
              <w:rPr>
                <w:lang w:val="uk-UA"/>
              </w:rPr>
            </w:pPr>
            <w:r w:rsidRPr="00983F77">
              <w:rPr>
                <w:lang w:val="uk-UA"/>
              </w:rPr>
              <w:t>Показники</w:t>
            </w:r>
          </w:p>
        </w:tc>
        <w:tc>
          <w:tcPr>
            <w:tcW w:w="2168" w:type="dxa"/>
            <w:shd w:val="clear" w:color="auto" w:fill="auto"/>
          </w:tcPr>
          <w:p w:rsidR="00AF0EFD" w:rsidRPr="00983F77" w:rsidRDefault="00E56279" w:rsidP="0011760C">
            <w:pPr>
              <w:pStyle w:val="af8"/>
              <w:rPr>
                <w:lang w:val="uk-UA"/>
              </w:rPr>
            </w:pPr>
            <w:r w:rsidRPr="00983F77">
              <w:rPr>
                <w:lang w:val="uk-UA"/>
              </w:rPr>
              <w:t>2006</w:t>
            </w:r>
            <w:r w:rsidR="00AF0EFD" w:rsidRPr="00983F77">
              <w:rPr>
                <w:lang w:val="uk-UA"/>
              </w:rPr>
              <w:t xml:space="preserve"> рік</w:t>
            </w:r>
          </w:p>
        </w:tc>
        <w:tc>
          <w:tcPr>
            <w:tcW w:w="2268" w:type="dxa"/>
            <w:shd w:val="clear" w:color="auto" w:fill="auto"/>
          </w:tcPr>
          <w:p w:rsidR="00AF0EFD" w:rsidRPr="00983F77" w:rsidRDefault="00E56279" w:rsidP="0011760C">
            <w:pPr>
              <w:pStyle w:val="af8"/>
              <w:rPr>
                <w:lang w:val="uk-UA"/>
              </w:rPr>
            </w:pPr>
            <w:r w:rsidRPr="00983F77">
              <w:rPr>
                <w:lang w:val="uk-UA"/>
              </w:rPr>
              <w:t>2007</w:t>
            </w:r>
            <w:r w:rsidR="00AF0EFD" w:rsidRPr="00983F77">
              <w:rPr>
                <w:lang w:val="uk-UA"/>
              </w:rPr>
              <w:t xml:space="preserve"> рік</w:t>
            </w:r>
          </w:p>
        </w:tc>
        <w:tc>
          <w:tcPr>
            <w:tcW w:w="1881" w:type="dxa"/>
            <w:shd w:val="clear" w:color="auto" w:fill="auto"/>
          </w:tcPr>
          <w:p w:rsidR="00AF0EFD" w:rsidRPr="00983F77" w:rsidRDefault="00AF0EFD" w:rsidP="0011760C">
            <w:pPr>
              <w:pStyle w:val="af8"/>
              <w:rPr>
                <w:lang w:val="uk-UA"/>
              </w:rPr>
            </w:pPr>
            <w:r w:rsidRPr="00983F77">
              <w:rPr>
                <w:lang w:val="uk-UA"/>
              </w:rPr>
              <w:t>Відхилення (+; -)</w:t>
            </w:r>
          </w:p>
        </w:tc>
      </w:tr>
      <w:tr w:rsidR="00AF0EFD" w:rsidRPr="00983F77" w:rsidTr="00983F77">
        <w:tc>
          <w:tcPr>
            <w:tcW w:w="2835" w:type="dxa"/>
            <w:shd w:val="clear" w:color="auto" w:fill="auto"/>
          </w:tcPr>
          <w:p w:rsidR="00AF0EFD" w:rsidRPr="00983F77" w:rsidRDefault="00AF0EFD" w:rsidP="0011760C">
            <w:pPr>
              <w:pStyle w:val="af8"/>
              <w:rPr>
                <w:lang w:val="uk-UA"/>
              </w:rPr>
            </w:pPr>
            <w:r w:rsidRPr="00983F77">
              <w:rPr>
                <w:lang w:val="uk-UA"/>
              </w:rPr>
              <w:t>1</w:t>
            </w:r>
          </w:p>
        </w:tc>
        <w:tc>
          <w:tcPr>
            <w:tcW w:w="2168" w:type="dxa"/>
            <w:shd w:val="clear" w:color="auto" w:fill="auto"/>
          </w:tcPr>
          <w:p w:rsidR="00AF0EFD" w:rsidRPr="00983F77" w:rsidRDefault="00AF0EFD" w:rsidP="0011760C">
            <w:pPr>
              <w:pStyle w:val="af8"/>
              <w:rPr>
                <w:lang w:val="uk-UA"/>
              </w:rPr>
            </w:pPr>
            <w:r w:rsidRPr="00983F77">
              <w:rPr>
                <w:lang w:val="uk-UA"/>
              </w:rPr>
              <w:t>2</w:t>
            </w:r>
          </w:p>
        </w:tc>
        <w:tc>
          <w:tcPr>
            <w:tcW w:w="2268" w:type="dxa"/>
            <w:shd w:val="clear" w:color="auto" w:fill="auto"/>
          </w:tcPr>
          <w:p w:rsidR="00AF0EFD" w:rsidRPr="00983F77" w:rsidRDefault="00AF0EFD" w:rsidP="0011760C">
            <w:pPr>
              <w:pStyle w:val="af8"/>
              <w:rPr>
                <w:lang w:val="uk-UA"/>
              </w:rPr>
            </w:pPr>
            <w:r w:rsidRPr="00983F77">
              <w:rPr>
                <w:lang w:val="uk-UA"/>
              </w:rPr>
              <w:t>3</w:t>
            </w:r>
          </w:p>
        </w:tc>
        <w:tc>
          <w:tcPr>
            <w:tcW w:w="1881" w:type="dxa"/>
            <w:shd w:val="clear" w:color="auto" w:fill="auto"/>
          </w:tcPr>
          <w:p w:rsidR="00AF0EFD" w:rsidRPr="00983F77" w:rsidRDefault="00AF0EFD" w:rsidP="0011760C">
            <w:pPr>
              <w:pStyle w:val="af8"/>
              <w:rPr>
                <w:lang w:val="uk-UA"/>
              </w:rPr>
            </w:pPr>
            <w:r w:rsidRPr="00983F77">
              <w:rPr>
                <w:lang w:val="uk-UA"/>
              </w:rPr>
              <w:t>4</w:t>
            </w:r>
          </w:p>
        </w:tc>
      </w:tr>
      <w:tr w:rsidR="00AF0EFD" w:rsidRPr="00983F77" w:rsidTr="00983F77">
        <w:tc>
          <w:tcPr>
            <w:tcW w:w="2835" w:type="dxa"/>
            <w:shd w:val="clear" w:color="auto" w:fill="auto"/>
          </w:tcPr>
          <w:p w:rsidR="00AF0EFD" w:rsidRPr="00983F77" w:rsidRDefault="00AF0EFD" w:rsidP="0011760C">
            <w:pPr>
              <w:pStyle w:val="af8"/>
              <w:rPr>
                <w:lang w:val="uk-UA"/>
              </w:rPr>
            </w:pPr>
            <w:r w:rsidRPr="00983F77">
              <w:rPr>
                <w:lang w:val="uk-UA"/>
              </w:rPr>
              <w:t>ТП, тис. грн.</w:t>
            </w:r>
          </w:p>
        </w:tc>
        <w:tc>
          <w:tcPr>
            <w:tcW w:w="2168" w:type="dxa"/>
            <w:shd w:val="clear" w:color="auto" w:fill="auto"/>
          </w:tcPr>
          <w:p w:rsidR="00AF0EFD" w:rsidRPr="00983F77" w:rsidRDefault="00ED2487" w:rsidP="0011760C">
            <w:pPr>
              <w:pStyle w:val="af8"/>
              <w:rPr>
                <w:lang w:val="uk-UA"/>
              </w:rPr>
            </w:pPr>
            <w:r w:rsidRPr="00983F77">
              <w:rPr>
                <w:lang w:val="uk-UA"/>
              </w:rPr>
              <w:t>9093,0</w:t>
            </w:r>
          </w:p>
        </w:tc>
        <w:tc>
          <w:tcPr>
            <w:tcW w:w="2268" w:type="dxa"/>
            <w:shd w:val="clear" w:color="auto" w:fill="auto"/>
          </w:tcPr>
          <w:p w:rsidR="00AF0EFD" w:rsidRPr="00983F77" w:rsidRDefault="00ED2487" w:rsidP="0011760C">
            <w:pPr>
              <w:pStyle w:val="af8"/>
              <w:rPr>
                <w:lang w:val="uk-UA"/>
              </w:rPr>
            </w:pPr>
            <w:r w:rsidRPr="00983F77">
              <w:rPr>
                <w:lang w:val="uk-UA"/>
              </w:rPr>
              <w:t>20559,5</w:t>
            </w:r>
          </w:p>
        </w:tc>
        <w:tc>
          <w:tcPr>
            <w:tcW w:w="1881" w:type="dxa"/>
            <w:shd w:val="clear" w:color="auto" w:fill="auto"/>
          </w:tcPr>
          <w:p w:rsidR="00AF0EFD" w:rsidRPr="00983F77" w:rsidRDefault="00ED2487" w:rsidP="0011760C">
            <w:pPr>
              <w:pStyle w:val="af8"/>
              <w:rPr>
                <w:lang w:val="uk-UA"/>
              </w:rPr>
            </w:pPr>
            <w:r w:rsidRPr="00983F77">
              <w:rPr>
                <w:lang w:val="uk-UA"/>
              </w:rPr>
              <w:t>+11466,5</w:t>
            </w:r>
          </w:p>
        </w:tc>
      </w:tr>
      <w:tr w:rsidR="00AF0EFD" w:rsidRPr="00983F77" w:rsidTr="00983F77">
        <w:tc>
          <w:tcPr>
            <w:tcW w:w="2835" w:type="dxa"/>
            <w:shd w:val="clear" w:color="auto" w:fill="auto"/>
          </w:tcPr>
          <w:p w:rsidR="00AF0EFD" w:rsidRPr="00983F77" w:rsidRDefault="00AF0EFD" w:rsidP="0011760C">
            <w:pPr>
              <w:pStyle w:val="af8"/>
              <w:rPr>
                <w:lang w:val="uk-UA"/>
              </w:rPr>
            </w:pPr>
            <w:r w:rsidRPr="00983F77">
              <w:rPr>
                <w:lang w:val="uk-UA"/>
              </w:rPr>
              <w:t>Фсер, тис. грн.</w:t>
            </w:r>
          </w:p>
        </w:tc>
        <w:tc>
          <w:tcPr>
            <w:tcW w:w="2168" w:type="dxa"/>
            <w:shd w:val="clear" w:color="auto" w:fill="auto"/>
          </w:tcPr>
          <w:p w:rsidR="00AF0EFD" w:rsidRPr="00983F77" w:rsidRDefault="0097647D" w:rsidP="0011760C">
            <w:pPr>
              <w:pStyle w:val="af8"/>
              <w:rPr>
                <w:lang w:val="uk-UA"/>
              </w:rPr>
            </w:pPr>
            <w:r w:rsidRPr="00983F77">
              <w:rPr>
                <w:lang w:val="uk-UA"/>
              </w:rPr>
              <w:t>8199,4</w:t>
            </w:r>
          </w:p>
        </w:tc>
        <w:tc>
          <w:tcPr>
            <w:tcW w:w="2268" w:type="dxa"/>
            <w:shd w:val="clear" w:color="auto" w:fill="auto"/>
          </w:tcPr>
          <w:p w:rsidR="00AF0EFD" w:rsidRPr="00983F77" w:rsidRDefault="0097647D" w:rsidP="0011760C">
            <w:pPr>
              <w:pStyle w:val="af8"/>
              <w:rPr>
                <w:lang w:val="uk-UA"/>
              </w:rPr>
            </w:pPr>
            <w:r w:rsidRPr="00983F77">
              <w:rPr>
                <w:lang w:val="uk-UA"/>
              </w:rPr>
              <w:t>9033,15</w:t>
            </w:r>
          </w:p>
        </w:tc>
        <w:tc>
          <w:tcPr>
            <w:tcW w:w="1881" w:type="dxa"/>
            <w:shd w:val="clear" w:color="auto" w:fill="auto"/>
          </w:tcPr>
          <w:p w:rsidR="00AF0EFD" w:rsidRPr="00983F77" w:rsidRDefault="00ED2487" w:rsidP="0011760C">
            <w:pPr>
              <w:pStyle w:val="af8"/>
              <w:rPr>
                <w:lang w:val="uk-UA"/>
              </w:rPr>
            </w:pPr>
            <w:r w:rsidRPr="00983F77">
              <w:rPr>
                <w:lang w:val="uk-UA"/>
              </w:rPr>
              <w:t>+833,75</w:t>
            </w:r>
          </w:p>
        </w:tc>
      </w:tr>
      <w:tr w:rsidR="00AF0EFD" w:rsidRPr="00983F77" w:rsidTr="00983F77">
        <w:tc>
          <w:tcPr>
            <w:tcW w:w="2835" w:type="dxa"/>
            <w:shd w:val="clear" w:color="auto" w:fill="auto"/>
          </w:tcPr>
          <w:p w:rsidR="00AF0EFD" w:rsidRPr="00983F77" w:rsidRDefault="00AF0EFD" w:rsidP="0011760C">
            <w:pPr>
              <w:pStyle w:val="af8"/>
              <w:rPr>
                <w:lang w:val="uk-UA"/>
              </w:rPr>
            </w:pPr>
            <w:r w:rsidRPr="00983F77">
              <w:rPr>
                <w:lang w:val="uk-UA"/>
              </w:rPr>
              <w:t>у т.ч. активної частини</w:t>
            </w:r>
          </w:p>
        </w:tc>
        <w:tc>
          <w:tcPr>
            <w:tcW w:w="2168" w:type="dxa"/>
            <w:shd w:val="clear" w:color="auto" w:fill="auto"/>
          </w:tcPr>
          <w:p w:rsidR="00AF0EFD" w:rsidRPr="00983F77" w:rsidRDefault="0097647D" w:rsidP="0011760C">
            <w:pPr>
              <w:pStyle w:val="af8"/>
              <w:rPr>
                <w:lang w:val="uk-UA"/>
              </w:rPr>
            </w:pPr>
            <w:r w:rsidRPr="00983F77">
              <w:rPr>
                <w:lang w:val="uk-UA"/>
              </w:rPr>
              <w:t>2965,55</w:t>
            </w:r>
          </w:p>
        </w:tc>
        <w:tc>
          <w:tcPr>
            <w:tcW w:w="2268" w:type="dxa"/>
            <w:shd w:val="clear" w:color="auto" w:fill="auto"/>
          </w:tcPr>
          <w:p w:rsidR="00AF0EFD" w:rsidRPr="00983F77" w:rsidRDefault="0097647D" w:rsidP="0011760C">
            <w:pPr>
              <w:pStyle w:val="af8"/>
              <w:rPr>
                <w:lang w:val="uk-UA"/>
              </w:rPr>
            </w:pPr>
            <w:r w:rsidRPr="00983F77">
              <w:rPr>
                <w:lang w:val="uk-UA"/>
              </w:rPr>
              <w:t>2979,0</w:t>
            </w:r>
          </w:p>
        </w:tc>
        <w:tc>
          <w:tcPr>
            <w:tcW w:w="1881" w:type="dxa"/>
            <w:shd w:val="clear" w:color="auto" w:fill="auto"/>
          </w:tcPr>
          <w:p w:rsidR="00AF0EFD" w:rsidRPr="00983F77" w:rsidRDefault="0097647D" w:rsidP="0011760C">
            <w:pPr>
              <w:pStyle w:val="af8"/>
              <w:rPr>
                <w:lang w:val="uk-UA"/>
              </w:rPr>
            </w:pPr>
            <w:r w:rsidRPr="00983F77">
              <w:rPr>
                <w:lang w:val="uk-UA"/>
              </w:rPr>
              <w:t>+13,45</w:t>
            </w:r>
          </w:p>
        </w:tc>
      </w:tr>
      <w:tr w:rsidR="00AF0EFD" w:rsidRPr="00983F77" w:rsidTr="00983F77">
        <w:tc>
          <w:tcPr>
            <w:tcW w:w="2835" w:type="dxa"/>
            <w:shd w:val="clear" w:color="auto" w:fill="auto"/>
          </w:tcPr>
          <w:p w:rsidR="00AF0EFD" w:rsidRPr="00983F77" w:rsidRDefault="00AF0EFD" w:rsidP="0011760C">
            <w:pPr>
              <w:pStyle w:val="af8"/>
              <w:rPr>
                <w:lang w:val="uk-UA"/>
              </w:rPr>
            </w:pPr>
            <w:r w:rsidRPr="00983F77">
              <w:rPr>
                <w:lang w:val="uk-UA"/>
              </w:rPr>
              <w:t>Фвід, грн.</w:t>
            </w:r>
          </w:p>
        </w:tc>
        <w:tc>
          <w:tcPr>
            <w:tcW w:w="2168" w:type="dxa"/>
            <w:shd w:val="clear" w:color="auto" w:fill="auto"/>
          </w:tcPr>
          <w:p w:rsidR="00AF0EFD" w:rsidRPr="00983F77" w:rsidRDefault="00AF0EFD" w:rsidP="0011760C">
            <w:pPr>
              <w:pStyle w:val="af8"/>
              <w:rPr>
                <w:lang w:val="uk-UA"/>
              </w:rPr>
            </w:pPr>
            <w:r w:rsidRPr="00983F77">
              <w:rPr>
                <w:lang w:val="uk-UA"/>
              </w:rPr>
              <w:t>1,109</w:t>
            </w:r>
          </w:p>
        </w:tc>
        <w:tc>
          <w:tcPr>
            <w:tcW w:w="2268" w:type="dxa"/>
            <w:shd w:val="clear" w:color="auto" w:fill="auto"/>
          </w:tcPr>
          <w:p w:rsidR="00AF0EFD" w:rsidRPr="00983F77" w:rsidRDefault="00AF0EFD" w:rsidP="0011760C">
            <w:pPr>
              <w:pStyle w:val="af8"/>
              <w:rPr>
                <w:lang w:val="uk-UA"/>
              </w:rPr>
            </w:pPr>
            <w:r w:rsidRPr="00983F77">
              <w:rPr>
                <w:lang w:val="uk-UA"/>
              </w:rPr>
              <w:t>2,276</w:t>
            </w:r>
          </w:p>
        </w:tc>
        <w:tc>
          <w:tcPr>
            <w:tcW w:w="1881" w:type="dxa"/>
            <w:shd w:val="clear" w:color="auto" w:fill="auto"/>
          </w:tcPr>
          <w:p w:rsidR="00AF0EFD" w:rsidRPr="00983F77" w:rsidRDefault="00AF0EFD" w:rsidP="0011760C">
            <w:pPr>
              <w:pStyle w:val="af8"/>
              <w:rPr>
                <w:lang w:val="uk-UA"/>
              </w:rPr>
            </w:pPr>
            <w:r w:rsidRPr="00983F77">
              <w:rPr>
                <w:lang w:val="uk-UA"/>
              </w:rPr>
              <w:t>+1,17</w:t>
            </w:r>
          </w:p>
        </w:tc>
      </w:tr>
      <w:tr w:rsidR="00AF0EFD" w:rsidRPr="00983F77" w:rsidTr="00983F77">
        <w:tc>
          <w:tcPr>
            <w:tcW w:w="2835" w:type="dxa"/>
            <w:shd w:val="clear" w:color="auto" w:fill="auto"/>
          </w:tcPr>
          <w:p w:rsidR="00AF0EFD" w:rsidRPr="00983F77" w:rsidRDefault="00AF0EFD" w:rsidP="0011760C">
            <w:pPr>
              <w:pStyle w:val="af8"/>
              <w:rPr>
                <w:lang w:val="uk-UA"/>
              </w:rPr>
            </w:pPr>
            <w:r w:rsidRPr="00983F77">
              <w:rPr>
                <w:lang w:val="uk-UA"/>
              </w:rPr>
              <w:t>у т.ч. активної частини</w:t>
            </w:r>
          </w:p>
        </w:tc>
        <w:tc>
          <w:tcPr>
            <w:tcW w:w="2168" w:type="dxa"/>
            <w:shd w:val="clear" w:color="auto" w:fill="auto"/>
          </w:tcPr>
          <w:p w:rsidR="00AF0EFD" w:rsidRPr="00983F77" w:rsidRDefault="00CA39AB" w:rsidP="0011760C">
            <w:pPr>
              <w:pStyle w:val="af8"/>
              <w:rPr>
                <w:lang w:val="uk-UA"/>
              </w:rPr>
            </w:pPr>
            <w:r w:rsidRPr="00983F77">
              <w:rPr>
                <w:lang w:val="uk-UA"/>
              </w:rPr>
              <w:t>3,066</w:t>
            </w:r>
          </w:p>
        </w:tc>
        <w:tc>
          <w:tcPr>
            <w:tcW w:w="2268" w:type="dxa"/>
            <w:shd w:val="clear" w:color="auto" w:fill="auto"/>
          </w:tcPr>
          <w:p w:rsidR="00AF0EFD" w:rsidRPr="00983F77" w:rsidRDefault="00CA39AB" w:rsidP="0011760C">
            <w:pPr>
              <w:pStyle w:val="af8"/>
              <w:rPr>
                <w:lang w:val="uk-UA"/>
              </w:rPr>
            </w:pPr>
            <w:r w:rsidRPr="00983F77">
              <w:rPr>
                <w:lang w:val="uk-UA"/>
              </w:rPr>
              <w:t>6,902</w:t>
            </w:r>
          </w:p>
        </w:tc>
        <w:tc>
          <w:tcPr>
            <w:tcW w:w="1881" w:type="dxa"/>
            <w:shd w:val="clear" w:color="auto" w:fill="auto"/>
          </w:tcPr>
          <w:p w:rsidR="00AF0EFD" w:rsidRPr="00983F77" w:rsidRDefault="00CA39AB" w:rsidP="0011760C">
            <w:pPr>
              <w:pStyle w:val="af8"/>
              <w:rPr>
                <w:lang w:val="uk-UA"/>
              </w:rPr>
            </w:pPr>
            <w:r w:rsidRPr="00983F77">
              <w:rPr>
                <w:lang w:val="uk-UA"/>
              </w:rPr>
              <w:t>+3,836</w:t>
            </w:r>
          </w:p>
        </w:tc>
      </w:tr>
      <w:tr w:rsidR="00AF0EFD" w:rsidRPr="00983F77" w:rsidTr="00983F77">
        <w:tc>
          <w:tcPr>
            <w:tcW w:w="2835" w:type="dxa"/>
            <w:shd w:val="clear" w:color="auto" w:fill="auto"/>
          </w:tcPr>
          <w:p w:rsidR="00AF0EFD" w:rsidRPr="00983F77" w:rsidRDefault="00AF0EFD" w:rsidP="0011760C">
            <w:pPr>
              <w:pStyle w:val="af8"/>
              <w:rPr>
                <w:lang w:val="uk-UA"/>
              </w:rPr>
            </w:pPr>
            <w:r w:rsidRPr="00983F77">
              <w:rPr>
                <w:lang w:val="uk-UA"/>
              </w:rPr>
              <w:t>Роз, грн.</w:t>
            </w:r>
          </w:p>
        </w:tc>
        <w:tc>
          <w:tcPr>
            <w:tcW w:w="2168" w:type="dxa"/>
            <w:shd w:val="clear" w:color="auto" w:fill="auto"/>
          </w:tcPr>
          <w:p w:rsidR="00AF0EFD" w:rsidRPr="00983F77" w:rsidRDefault="00AF0EFD" w:rsidP="0011760C">
            <w:pPr>
              <w:pStyle w:val="af8"/>
              <w:rPr>
                <w:lang w:val="uk-UA"/>
              </w:rPr>
            </w:pPr>
            <w:r w:rsidRPr="00983F77">
              <w:rPr>
                <w:lang w:val="uk-UA"/>
              </w:rPr>
              <w:t>0,008</w:t>
            </w:r>
          </w:p>
        </w:tc>
        <w:tc>
          <w:tcPr>
            <w:tcW w:w="2268" w:type="dxa"/>
            <w:shd w:val="clear" w:color="auto" w:fill="auto"/>
          </w:tcPr>
          <w:p w:rsidR="00AF0EFD" w:rsidRPr="00983F77" w:rsidRDefault="00AF0EFD" w:rsidP="0011760C">
            <w:pPr>
              <w:pStyle w:val="af8"/>
              <w:rPr>
                <w:lang w:val="uk-UA"/>
              </w:rPr>
            </w:pPr>
            <w:r w:rsidRPr="00983F77">
              <w:rPr>
                <w:lang w:val="uk-UA"/>
              </w:rPr>
              <w:t>0,025</w:t>
            </w:r>
          </w:p>
        </w:tc>
        <w:tc>
          <w:tcPr>
            <w:tcW w:w="1881" w:type="dxa"/>
            <w:shd w:val="clear" w:color="auto" w:fill="auto"/>
          </w:tcPr>
          <w:p w:rsidR="00AF0EFD" w:rsidRPr="00983F77" w:rsidRDefault="00AF0EFD" w:rsidP="0011760C">
            <w:pPr>
              <w:pStyle w:val="af8"/>
              <w:rPr>
                <w:lang w:val="uk-UA"/>
              </w:rPr>
            </w:pPr>
            <w:r w:rsidRPr="00983F77">
              <w:rPr>
                <w:lang w:val="uk-UA"/>
              </w:rPr>
              <w:t>+0,017</w:t>
            </w:r>
          </w:p>
        </w:tc>
      </w:tr>
      <w:tr w:rsidR="00AF0EFD" w:rsidRPr="00983F77" w:rsidTr="00983F77">
        <w:tc>
          <w:tcPr>
            <w:tcW w:w="2835" w:type="dxa"/>
            <w:shd w:val="clear" w:color="auto" w:fill="auto"/>
          </w:tcPr>
          <w:p w:rsidR="00AF0EFD" w:rsidRPr="00983F77" w:rsidRDefault="00AF0EFD" w:rsidP="0011760C">
            <w:pPr>
              <w:pStyle w:val="af8"/>
              <w:rPr>
                <w:lang w:val="uk-UA"/>
              </w:rPr>
            </w:pPr>
            <w:r w:rsidRPr="00983F77">
              <w:rPr>
                <w:lang w:val="uk-UA"/>
              </w:rPr>
              <w:t>у т.ч. активної частини</w:t>
            </w:r>
          </w:p>
        </w:tc>
        <w:tc>
          <w:tcPr>
            <w:tcW w:w="2168" w:type="dxa"/>
            <w:shd w:val="clear" w:color="auto" w:fill="auto"/>
          </w:tcPr>
          <w:p w:rsidR="00AF0EFD" w:rsidRPr="00983F77" w:rsidRDefault="00CA39AB" w:rsidP="0011760C">
            <w:pPr>
              <w:pStyle w:val="af8"/>
              <w:rPr>
                <w:lang w:val="uk-UA"/>
              </w:rPr>
            </w:pPr>
            <w:r w:rsidRPr="00983F77">
              <w:rPr>
                <w:lang w:val="uk-UA"/>
              </w:rPr>
              <w:t>0,022</w:t>
            </w:r>
          </w:p>
        </w:tc>
        <w:tc>
          <w:tcPr>
            <w:tcW w:w="2268" w:type="dxa"/>
            <w:shd w:val="clear" w:color="auto" w:fill="auto"/>
          </w:tcPr>
          <w:p w:rsidR="00AF0EFD" w:rsidRPr="00983F77" w:rsidRDefault="00CA39AB" w:rsidP="0011760C">
            <w:pPr>
              <w:pStyle w:val="af8"/>
              <w:rPr>
                <w:lang w:val="uk-UA"/>
              </w:rPr>
            </w:pPr>
            <w:r w:rsidRPr="00983F77">
              <w:rPr>
                <w:lang w:val="uk-UA"/>
              </w:rPr>
              <w:t>0,07</w:t>
            </w:r>
            <w:r w:rsidR="00AF0EFD" w:rsidRPr="00983F77">
              <w:rPr>
                <w:lang w:val="uk-UA"/>
              </w:rPr>
              <w:t>6</w:t>
            </w:r>
          </w:p>
        </w:tc>
        <w:tc>
          <w:tcPr>
            <w:tcW w:w="1881" w:type="dxa"/>
            <w:shd w:val="clear" w:color="auto" w:fill="auto"/>
          </w:tcPr>
          <w:p w:rsidR="00AF0EFD" w:rsidRPr="00983F77" w:rsidRDefault="00CA39AB" w:rsidP="0011760C">
            <w:pPr>
              <w:pStyle w:val="af8"/>
              <w:rPr>
                <w:lang w:val="uk-UA"/>
              </w:rPr>
            </w:pPr>
            <w:r w:rsidRPr="00983F77">
              <w:rPr>
                <w:lang w:val="uk-UA"/>
              </w:rPr>
              <w:t>+0,054</w:t>
            </w:r>
          </w:p>
        </w:tc>
      </w:tr>
      <w:tr w:rsidR="00AF0EFD" w:rsidRPr="00983F77" w:rsidTr="00983F77">
        <w:tc>
          <w:tcPr>
            <w:tcW w:w="2835" w:type="dxa"/>
            <w:shd w:val="clear" w:color="auto" w:fill="auto"/>
          </w:tcPr>
          <w:p w:rsidR="00AF0EFD" w:rsidRPr="00983F77" w:rsidRDefault="00AF0EFD" w:rsidP="0011760C">
            <w:pPr>
              <w:pStyle w:val="af8"/>
              <w:rPr>
                <w:lang w:val="uk-UA"/>
              </w:rPr>
            </w:pPr>
            <w:r w:rsidRPr="00983F77">
              <w:rPr>
                <w:lang w:val="uk-UA"/>
              </w:rPr>
              <w:t>Фондомісткість</w:t>
            </w:r>
          </w:p>
        </w:tc>
        <w:tc>
          <w:tcPr>
            <w:tcW w:w="2168" w:type="dxa"/>
            <w:shd w:val="clear" w:color="auto" w:fill="auto"/>
          </w:tcPr>
          <w:p w:rsidR="00AF0EFD" w:rsidRPr="00983F77" w:rsidRDefault="00922739" w:rsidP="0011760C">
            <w:pPr>
              <w:pStyle w:val="af8"/>
              <w:rPr>
                <w:lang w:val="uk-UA"/>
              </w:rPr>
            </w:pPr>
            <w:r w:rsidRPr="00983F77">
              <w:rPr>
                <w:lang w:val="uk-UA"/>
              </w:rPr>
              <w:t xml:space="preserve">Фм = 8199,44/9093,0 = </w:t>
            </w:r>
            <w:r w:rsidR="0011760C" w:rsidRPr="00983F77">
              <w:rPr>
                <w:lang w:val="uk-UA"/>
              </w:rPr>
              <w:t>=</w:t>
            </w:r>
            <w:r w:rsidRPr="00983F77">
              <w:rPr>
                <w:lang w:val="uk-UA"/>
              </w:rPr>
              <w:t>0,902</w:t>
            </w:r>
          </w:p>
        </w:tc>
        <w:tc>
          <w:tcPr>
            <w:tcW w:w="2268" w:type="dxa"/>
            <w:shd w:val="clear" w:color="auto" w:fill="auto"/>
          </w:tcPr>
          <w:p w:rsidR="00AF0EFD" w:rsidRPr="00983F77" w:rsidRDefault="00922739" w:rsidP="0011760C">
            <w:pPr>
              <w:pStyle w:val="af8"/>
              <w:rPr>
                <w:lang w:val="uk-UA"/>
              </w:rPr>
            </w:pPr>
            <w:r w:rsidRPr="00983F77">
              <w:rPr>
                <w:lang w:val="uk-UA"/>
              </w:rPr>
              <w:t>Фм = 9033,15/20559,5</w:t>
            </w:r>
            <w:r w:rsidR="00AF0EFD" w:rsidRPr="00983F77">
              <w:rPr>
                <w:lang w:val="uk-UA"/>
              </w:rPr>
              <w:t xml:space="preserve"> = </w:t>
            </w:r>
            <w:r w:rsidR="0011760C" w:rsidRPr="00983F77">
              <w:rPr>
                <w:lang w:val="uk-UA"/>
              </w:rPr>
              <w:t>=</w:t>
            </w:r>
            <w:r w:rsidR="00AF0EFD" w:rsidRPr="00983F77">
              <w:rPr>
                <w:lang w:val="uk-UA"/>
              </w:rPr>
              <w:t>0,439</w:t>
            </w:r>
          </w:p>
        </w:tc>
        <w:tc>
          <w:tcPr>
            <w:tcW w:w="1881" w:type="dxa"/>
            <w:shd w:val="clear" w:color="auto" w:fill="auto"/>
          </w:tcPr>
          <w:p w:rsidR="00AF0EFD" w:rsidRPr="00983F77" w:rsidRDefault="00653BC2" w:rsidP="0011760C">
            <w:pPr>
              <w:pStyle w:val="af8"/>
              <w:rPr>
                <w:lang w:val="uk-UA"/>
              </w:rPr>
            </w:pPr>
            <w:r w:rsidRPr="00983F77">
              <w:rPr>
                <w:lang w:val="uk-UA"/>
              </w:rPr>
              <w:t>– 0,463</w:t>
            </w:r>
          </w:p>
        </w:tc>
      </w:tr>
    </w:tbl>
    <w:p w:rsidR="00AF0EFD" w:rsidRPr="00BB55E2" w:rsidRDefault="00AF0EFD" w:rsidP="00BB55E2">
      <w:pPr>
        <w:pStyle w:val="af7"/>
        <w:rPr>
          <w:lang w:val="uk-UA"/>
        </w:rPr>
      </w:pPr>
    </w:p>
    <w:p w:rsidR="00AF0EFD" w:rsidRPr="00BB55E2" w:rsidRDefault="00AF0EFD" w:rsidP="00BB55E2">
      <w:pPr>
        <w:pStyle w:val="af7"/>
        <w:rPr>
          <w:lang w:val="uk-UA"/>
        </w:rPr>
      </w:pPr>
      <w:r w:rsidRPr="00BB55E2">
        <w:rPr>
          <w:lang w:val="uk-UA"/>
        </w:rPr>
        <w:t>Як свідчать дані табли</w:t>
      </w:r>
      <w:r w:rsidR="00D87B49" w:rsidRPr="00BB55E2">
        <w:rPr>
          <w:lang w:val="uk-UA"/>
        </w:rPr>
        <w:t>ці фондовіддача основних фондів</w:t>
      </w:r>
      <w:r w:rsidRPr="00BB55E2">
        <w:rPr>
          <w:lang w:val="uk-UA"/>
        </w:rPr>
        <w:t xml:space="preserve">, у тому числі і активної їх частини, зросла: на кожну </w:t>
      </w:r>
      <w:r w:rsidR="00D87B49" w:rsidRPr="00BB55E2">
        <w:rPr>
          <w:lang w:val="uk-UA"/>
        </w:rPr>
        <w:t>гривню вартості основних фондів</w:t>
      </w:r>
      <w:r w:rsidRPr="00BB55E2">
        <w:rPr>
          <w:lang w:val="uk-UA"/>
        </w:rPr>
        <w:t xml:space="preserve"> випуск продукції збільшився на 1,17 грн., у тому числі на кожну гривню активної </w:t>
      </w:r>
      <w:r w:rsidR="00D87B49" w:rsidRPr="00BB55E2">
        <w:rPr>
          <w:lang w:val="uk-UA"/>
        </w:rPr>
        <w:t>частини основних фондів</w:t>
      </w:r>
      <w:r w:rsidR="00653BC2" w:rsidRPr="00BB55E2">
        <w:rPr>
          <w:lang w:val="uk-UA"/>
        </w:rPr>
        <w:t xml:space="preserve"> на 3,84</w:t>
      </w:r>
      <w:r w:rsidRPr="00BB55E2">
        <w:rPr>
          <w:lang w:val="uk-UA"/>
        </w:rPr>
        <w:t xml:space="preserve"> грн.</w:t>
      </w:r>
    </w:p>
    <w:p w:rsidR="00AF0EFD" w:rsidRPr="00BB55E2" w:rsidRDefault="00AF0EFD" w:rsidP="00BB55E2">
      <w:pPr>
        <w:pStyle w:val="af7"/>
        <w:rPr>
          <w:lang w:val="uk-UA"/>
        </w:rPr>
      </w:pPr>
      <w:r w:rsidRPr="00BB55E2">
        <w:rPr>
          <w:lang w:val="uk-UA"/>
        </w:rPr>
        <w:t>Фондомісткість також зменшилась на 0,46грн., що в свою чергу, свідчить про підвищення ефективнос</w:t>
      </w:r>
      <w:r w:rsidR="00D87B49" w:rsidRPr="00BB55E2">
        <w:rPr>
          <w:lang w:val="uk-UA"/>
        </w:rPr>
        <w:t>ті використання основних фондів</w:t>
      </w:r>
      <w:r w:rsidRPr="00BB55E2">
        <w:rPr>
          <w:lang w:val="uk-UA"/>
        </w:rPr>
        <w:t xml:space="preserve"> підприємства.</w:t>
      </w:r>
    </w:p>
    <w:p w:rsidR="00AF0EFD" w:rsidRPr="00BB55E2" w:rsidRDefault="00AF0EFD" w:rsidP="00BB55E2">
      <w:pPr>
        <w:pStyle w:val="af7"/>
        <w:rPr>
          <w:lang w:val="uk-UA"/>
        </w:rPr>
      </w:pPr>
      <w:r w:rsidRPr="00BB55E2">
        <w:rPr>
          <w:lang w:val="uk-UA"/>
        </w:rPr>
        <w:t>Аналізуючи показник рентабельності</w:t>
      </w:r>
      <w:r w:rsidR="00D87B49" w:rsidRPr="00BB55E2">
        <w:rPr>
          <w:lang w:val="uk-UA"/>
        </w:rPr>
        <w:t xml:space="preserve"> основних</w:t>
      </w:r>
      <w:r w:rsidR="00BB55E2" w:rsidRPr="00BB55E2">
        <w:rPr>
          <w:lang w:val="uk-UA"/>
        </w:rPr>
        <w:t xml:space="preserve"> </w:t>
      </w:r>
      <w:r w:rsidR="00D87B49" w:rsidRPr="00BB55E2">
        <w:rPr>
          <w:lang w:val="uk-UA"/>
        </w:rPr>
        <w:t>фондів</w:t>
      </w:r>
      <w:r w:rsidRPr="00BB55E2">
        <w:rPr>
          <w:lang w:val="uk-UA"/>
        </w:rPr>
        <w:t>, можна побачит</w:t>
      </w:r>
      <w:r w:rsidR="00653BC2" w:rsidRPr="00BB55E2">
        <w:rPr>
          <w:lang w:val="uk-UA"/>
        </w:rPr>
        <w:t>и, що збільшення прибутку із 65,6 тис. грн. до 225,8</w:t>
      </w:r>
      <w:r w:rsidRPr="00BB55E2">
        <w:rPr>
          <w:lang w:val="uk-UA"/>
        </w:rPr>
        <w:t xml:space="preserve"> тис. грн. у </w:t>
      </w:r>
      <w:r w:rsidR="00E56279" w:rsidRPr="00BB55E2">
        <w:rPr>
          <w:lang w:val="uk-UA"/>
        </w:rPr>
        <w:t>2007</w:t>
      </w:r>
      <w:r w:rsidRPr="00BB55E2">
        <w:rPr>
          <w:lang w:val="uk-UA"/>
        </w:rPr>
        <w:t xml:space="preserve"> р. порівняно із </w:t>
      </w:r>
      <w:r w:rsidR="00E56279" w:rsidRPr="00BB55E2">
        <w:rPr>
          <w:lang w:val="uk-UA"/>
        </w:rPr>
        <w:t>2006</w:t>
      </w:r>
      <w:r w:rsidRPr="00BB55E2">
        <w:rPr>
          <w:lang w:val="uk-UA"/>
        </w:rPr>
        <w:t xml:space="preserve"> р., залежить від ефективнос</w:t>
      </w:r>
      <w:r w:rsidR="00D87B49" w:rsidRPr="00BB55E2">
        <w:rPr>
          <w:lang w:val="uk-UA"/>
        </w:rPr>
        <w:t>ті використання основних фондів</w:t>
      </w:r>
      <w:r w:rsidRPr="00BB55E2">
        <w:rPr>
          <w:lang w:val="uk-UA"/>
        </w:rPr>
        <w:t>, оскільки цей показник показує яку частину прибутку отримало підприємство в розрахунку</w:t>
      </w:r>
      <w:r w:rsidR="00D87B49" w:rsidRPr="00BB55E2">
        <w:rPr>
          <w:lang w:val="uk-UA"/>
        </w:rPr>
        <w:t xml:space="preserve"> на одну гривню основних фондів</w:t>
      </w:r>
      <w:r w:rsidRPr="00BB55E2">
        <w:rPr>
          <w:lang w:val="uk-UA"/>
        </w:rPr>
        <w:t xml:space="preserve">. Зокрема, по </w:t>
      </w:r>
      <w:r w:rsidR="00E56279" w:rsidRPr="00BB55E2">
        <w:rPr>
          <w:lang w:val="uk-UA"/>
        </w:rPr>
        <w:t>підприємству</w:t>
      </w:r>
      <w:r w:rsidR="007807DB" w:rsidRPr="00BB55E2">
        <w:rPr>
          <w:lang w:val="uk-UA"/>
        </w:rPr>
        <w:t xml:space="preserve"> </w:t>
      </w:r>
      <w:r w:rsidRPr="00BB55E2">
        <w:rPr>
          <w:lang w:val="uk-UA"/>
        </w:rPr>
        <w:t xml:space="preserve">рентабельність основних </w:t>
      </w:r>
      <w:r w:rsidR="00D87B49" w:rsidRPr="00BB55E2">
        <w:rPr>
          <w:lang w:val="uk-UA"/>
        </w:rPr>
        <w:t>фондів</w:t>
      </w:r>
      <w:r w:rsidRPr="00BB55E2">
        <w:rPr>
          <w:lang w:val="uk-UA"/>
        </w:rPr>
        <w:t xml:space="preserve"> спостерігається підвищення цього показника на 0,017 грн. і означає ефективне (прибутков</w:t>
      </w:r>
      <w:r w:rsidR="00D87B49" w:rsidRPr="00BB55E2">
        <w:rPr>
          <w:lang w:val="uk-UA"/>
        </w:rPr>
        <w:t>е) використання основних фондів</w:t>
      </w:r>
      <w:r w:rsidRPr="00BB55E2">
        <w:rPr>
          <w:lang w:val="uk-UA"/>
        </w:rPr>
        <w:t>.</w:t>
      </w:r>
    </w:p>
    <w:p w:rsidR="00BB55E2" w:rsidRPr="00BB55E2" w:rsidRDefault="00AF0EFD" w:rsidP="00BB55E2">
      <w:pPr>
        <w:pStyle w:val="af7"/>
        <w:rPr>
          <w:lang w:val="uk-UA"/>
        </w:rPr>
      </w:pPr>
      <w:r w:rsidRPr="00BB55E2">
        <w:rPr>
          <w:lang w:val="uk-UA"/>
        </w:rPr>
        <w:t>Отже, проаналізувавши попередні дані, можна зробити висновок, що досліджуване підприємство за звітний період працювало дуже ефективно. Це видно із показників товарної продукції, як</w:t>
      </w:r>
      <w:r w:rsidR="00653BC2" w:rsidRPr="00BB55E2">
        <w:rPr>
          <w:lang w:val="uk-UA"/>
        </w:rPr>
        <w:t>а збільшилась на 11466,5</w:t>
      </w:r>
      <w:r w:rsidRPr="00BB55E2">
        <w:rPr>
          <w:lang w:val="uk-UA"/>
        </w:rPr>
        <w:t xml:space="preserve"> т</w:t>
      </w:r>
      <w:r w:rsidR="00653BC2" w:rsidRPr="00BB55E2">
        <w:rPr>
          <w:lang w:val="uk-UA"/>
        </w:rPr>
        <w:t>ис. грн. та прибутковості на 160,2</w:t>
      </w:r>
      <w:r w:rsidRPr="00BB55E2">
        <w:rPr>
          <w:lang w:val="uk-UA"/>
        </w:rPr>
        <w:t xml:space="preserve"> тис. грн. В свою чергу, підвищилися і показники фондовіддачі, рентабельності та зменшилася</w:t>
      </w:r>
      <w:r w:rsidR="00D87B49" w:rsidRPr="00BB55E2">
        <w:rPr>
          <w:lang w:val="uk-UA"/>
        </w:rPr>
        <w:t xml:space="preserve"> фондомісткість основних фондів</w:t>
      </w:r>
      <w:r w:rsidRPr="00BB55E2">
        <w:rPr>
          <w:lang w:val="uk-UA"/>
        </w:rPr>
        <w:t>.</w:t>
      </w:r>
    </w:p>
    <w:p w:rsidR="0011760C" w:rsidRDefault="0011760C" w:rsidP="00BB55E2">
      <w:pPr>
        <w:pStyle w:val="af7"/>
        <w:rPr>
          <w:lang w:val="uk-UA"/>
        </w:rPr>
      </w:pPr>
    </w:p>
    <w:p w:rsidR="00706818" w:rsidRPr="00BB55E2" w:rsidRDefault="0011760C" w:rsidP="00BB55E2">
      <w:pPr>
        <w:pStyle w:val="af7"/>
        <w:rPr>
          <w:lang w:val="uk-UA"/>
        </w:rPr>
      </w:pPr>
      <w:r>
        <w:rPr>
          <w:lang w:val="uk-UA"/>
        </w:rPr>
        <w:t xml:space="preserve">2.4 </w:t>
      </w:r>
      <w:r w:rsidR="00706818" w:rsidRPr="00BB55E2">
        <w:rPr>
          <w:lang w:val="uk-UA"/>
        </w:rPr>
        <w:t>Висновки до розділу 2</w:t>
      </w:r>
    </w:p>
    <w:p w:rsidR="0011760C" w:rsidRDefault="0011760C" w:rsidP="00BB55E2">
      <w:pPr>
        <w:pStyle w:val="af7"/>
        <w:rPr>
          <w:lang w:val="uk-UA"/>
        </w:rPr>
      </w:pPr>
    </w:p>
    <w:p w:rsidR="00706818" w:rsidRPr="00BB55E2" w:rsidRDefault="005F6D35" w:rsidP="00BB55E2">
      <w:pPr>
        <w:pStyle w:val="af7"/>
        <w:rPr>
          <w:lang w:val="uk-UA"/>
        </w:rPr>
      </w:pPr>
      <w:r w:rsidRPr="00BB55E2">
        <w:rPr>
          <w:lang w:val="uk-UA"/>
        </w:rPr>
        <w:t>в 2007 році підприємство внаслідок нововведень збільшило балансову вартість основних фондів;</w:t>
      </w:r>
    </w:p>
    <w:p w:rsidR="005F6D35" w:rsidRPr="00BB55E2" w:rsidRDefault="005F6D35" w:rsidP="00BB55E2">
      <w:pPr>
        <w:pStyle w:val="af7"/>
        <w:rPr>
          <w:lang w:val="uk-UA"/>
        </w:rPr>
      </w:pPr>
      <w:r w:rsidRPr="00BB55E2">
        <w:rPr>
          <w:lang w:val="uk-UA"/>
        </w:rPr>
        <w:t>порівняно з 2006 роком збільшився коефіцієнт оновлення основних фондів з 0,0009 у 2006 році до 0,180 – у 2007 році;</w:t>
      </w:r>
    </w:p>
    <w:p w:rsidR="005F6D35" w:rsidRPr="00BB55E2" w:rsidRDefault="005F6D35" w:rsidP="00BB55E2">
      <w:pPr>
        <w:pStyle w:val="af7"/>
        <w:rPr>
          <w:lang w:val="uk-UA"/>
        </w:rPr>
      </w:pPr>
      <w:r w:rsidRPr="00BB55E2">
        <w:rPr>
          <w:lang w:val="uk-UA"/>
        </w:rPr>
        <w:t>коефіцієнт вибуття змінився з 0,0006 до 0,014, що свідчить про вибуття непотрібних основних фондів</w:t>
      </w:r>
      <w:r w:rsidR="00B93859" w:rsidRPr="00BB55E2">
        <w:rPr>
          <w:lang w:val="uk-UA"/>
        </w:rPr>
        <w:t>;</w:t>
      </w:r>
    </w:p>
    <w:p w:rsidR="00B93859" w:rsidRPr="00BB55E2" w:rsidRDefault="00B93859" w:rsidP="00BB55E2">
      <w:pPr>
        <w:pStyle w:val="af7"/>
        <w:rPr>
          <w:lang w:val="uk-UA"/>
        </w:rPr>
      </w:pPr>
      <w:r w:rsidRPr="00BB55E2">
        <w:rPr>
          <w:lang w:val="uk-UA"/>
        </w:rPr>
        <w:t>для подальшого розвитку підприємству необхідно звернути увагу на те, що високим є коефіцієнт зносу, зокрема, інших основних фондів – 0,817, транспортних засобів – 0,764, машин і обладнання – 0,681, що є негативним для підприємства;</w:t>
      </w:r>
    </w:p>
    <w:p w:rsidR="00B93859" w:rsidRPr="00BB55E2" w:rsidRDefault="00B93859" w:rsidP="00BB55E2">
      <w:pPr>
        <w:pStyle w:val="af7"/>
        <w:rPr>
          <w:lang w:val="uk-UA"/>
        </w:rPr>
      </w:pPr>
      <w:r w:rsidRPr="00BB55E2">
        <w:rPr>
          <w:lang w:val="uk-UA"/>
        </w:rPr>
        <w:t>зросла у 2007 році і середньорічна вартість основних фондів, порівняно з 2006 роком з 8199,47 тис. грн. до 9033,15 тис. грн.;</w:t>
      </w:r>
    </w:p>
    <w:p w:rsidR="009035CD" w:rsidRPr="00BB55E2" w:rsidRDefault="009035CD" w:rsidP="00BB55E2">
      <w:pPr>
        <w:pStyle w:val="af7"/>
        <w:rPr>
          <w:lang w:val="uk-UA"/>
        </w:rPr>
      </w:pPr>
      <w:r w:rsidRPr="00BB55E2">
        <w:rPr>
          <w:lang w:val="uk-UA"/>
        </w:rPr>
        <w:t>збільшилась фондоозброєність на 2,44 грн. на кожного працівника;</w:t>
      </w:r>
    </w:p>
    <w:p w:rsidR="009035CD" w:rsidRPr="00BB55E2" w:rsidRDefault="009035CD" w:rsidP="00BB55E2">
      <w:pPr>
        <w:pStyle w:val="af7"/>
        <w:rPr>
          <w:lang w:val="uk-UA"/>
        </w:rPr>
      </w:pPr>
      <w:r w:rsidRPr="00BB55E2">
        <w:rPr>
          <w:lang w:val="uk-UA"/>
        </w:rPr>
        <w:t>коефіцієнт реальної вартості збільшився на 0,016, що означає збільшення реального виробничого потенціалу підприємства;</w:t>
      </w:r>
    </w:p>
    <w:p w:rsidR="009035CD" w:rsidRPr="00BB55E2" w:rsidRDefault="009035CD" w:rsidP="00BB55E2">
      <w:pPr>
        <w:pStyle w:val="af7"/>
        <w:rPr>
          <w:lang w:val="uk-UA"/>
        </w:rPr>
      </w:pPr>
      <w:r w:rsidRPr="00BB55E2">
        <w:rPr>
          <w:lang w:val="uk-UA"/>
        </w:rPr>
        <w:t>з таблиці 2.6 бачимо, що товарна продукція зросла на 11466,5 тис. грн., тобто більше ніж у 2 рази;</w:t>
      </w:r>
    </w:p>
    <w:p w:rsidR="00BB55E2" w:rsidRPr="00BB55E2" w:rsidRDefault="009035CD" w:rsidP="00BB55E2">
      <w:pPr>
        <w:pStyle w:val="af7"/>
        <w:rPr>
          <w:lang w:val="uk-UA"/>
        </w:rPr>
      </w:pPr>
      <w:r w:rsidRPr="00BB55E2">
        <w:rPr>
          <w:lang w:val="uk-UA"/>
        </w:rPr>
        <w:t>позитивним є також і збільшення фондовіддачі на 1,17 та рентабельності основних фондів на 0,017.</w:t>
      </w:r>
    </w:p>
    <w:p w:rsidR="00AF0EFD" w:rsidRPr="00BB55E2" w:rsidRDefault="00AF0EFD" w:rsidP="00BB55E2">
      <w:pPr>
        <w:pStyle w:val="af7"/>
        <w:rPr>
          <w:lang w:val="uk-UA"/>
        </w:rPr>
      </w:pPr>
    </w:p>
    <w:p w:rsidR="00AF0EFD" w:rsidRPr="00BB55E2" w:rsidRDefault="0011760C" w:rsidP="00BB55E2">
      <w:pPr>
        <w:pStyle w:val="af7"/>
        <w:rPr>
          <w:lang w:val="uk-UA"/>
        </w:rPr>
      </w:pPr>
      <w:bookmarkStart w:id="13" w:name="_Toc89502644"/>
      <w:bookmarkStart w:id="14" w:name="_Toc89857254"/>
      <w:r>
        <w:rPr>
          <w:lang w:val="uk-UA"/>
        </w:rPr>
        <w:br w:type="page"/>
      </w:r>
      <w:r w:rsidRPr="00BB55E2">
        <w:rPr>
          <w:lang w:val="uk-UA"/>
        </w:rPr>
        <w:t>Розділ 3</w:t>
      </w:r>
      <w:bookmarkEnd w:id="13"/>
      <w:bookmarkEnd w:id="14"/>
      <w:r>
        <w:rPr>
          <w:lang w:val="uk-UA"/>
        </w:rPr>
        <w:t xml:space="preserve">. </w:t>
      </w:r>
      <w:r w:rsidRPr="00BB55E2">
        <w:rPr>
          <w:lang w:val="uk-UA"/>
        </w:rPr>
        <w:t xml:space="preserve">Шляхи вдосконалення ефективного використання основних фондів на </w:t>
      </w:r>
      <w:r w:rsidR="00D87B49" w:rsidRPr="00BB55E2">
        <w:rPr>
          <w:lang w:val="uk-UA"/>
        </w:rPr>
        <w:t>“</w:t>
      </w:r>
      <w:r w:rsidRPr="00BB55E2">
        <w:rPr>
          <w:lang w:val="uk-UA"/>
        </w:rPr>
        <w:t>Лужанському експериментальному заводі</w:t>
      </w:r>
      <w:r w:rsidR="00D87B49" w:rsidRPr="00BB55E2">
        <w:rPr>
          <w:lang w:val="uk-UA"/>
        </w:rPr>
        <w:t>”</w:t>
      </w:r>
    </w:p>
    <w:p w:rsidR="00AF0EFD" w:rsidRPr="00BB55E2" w:rsidRDefault="00AF0EFD" w:rsidP="00BB55E2">
      <w:pPr>
        <w:pStyle w:val="af7"/>
        <w:rPr>
          <w:lang w:val="uk-UA"/>
        </w:rPr>
      </w:pPr>
    </w:p>
    <w:p w:rsidR="00AF0EFD" w:rsidRPr="00BB55E2" w:rsidRDefault="00AF0EFD" w:rsidP="00BB55E2">
      <w:pPr>
        <w:pStyle w:val="af7"/>
        <w:rPr>
          <w:lang w:val="uk-UA"/>
        </w:rPr>
      </w:pPr>
      <w:r w:rsidRPr="00BB55E2">
        <w:rPr>
          <w:lang w:val="uk-UA"/>
        </w:rPr>
        <w:t>Ріве</w:t>
      </w:r>
      <w:r w:rsidR="00EC2196" w:rsidRPr="00BB55E2">
        <w:rPr>
          <w:lang w:val="uk-UA"/>
        </w:rPr>
        <w:t>нь використання основних фондів</w:t>
      </w:r>
      <w:r w:rsidRPr="00BB55E2">
        <w:rPr>
          <w:lang w:val="uk-UA"/>
        </w:rPr>
        <w:t xml:space="preserve"> має важливий вплив на формування багатьох основних показників діяльності підприємств. Одночасно багато якісних показників діяльності підприємства впливають на рівень ефективнос</w:t>
      </w:r>
      <w:r w:rsidR="00EC2196" w:rsidRPr="00BB55E2">
        <w:rPr>
          <w:lang w:val="uk-UA"/>
        </w:rPr>
        <w:t>ті використання основних фондів</w:t>
      </w:r>
      <w:r w:rsidRPr="00BB55E2">
        <w:rPr>
          <w:lang w:val="uk-UA"/>
        </w:rPr>
        <w:t>. Таким чином, вони взаємопов’язані. Так, наприклад, продуктивність праці залежить від величини фондовіддачі і фондоозброєності, а фондовіддача залежить від продуктивності праці: при зміні одного з цих показників зміниться інший.</w:t>
      </w:r>
    </w:p>
    <w:p w:rsidR="00AF0EFD" w:rsidRPr="00BB55E2" w:rsidRDefault="00AF0EFD" w:rsidP="00BB55E2">
      <w:pPr>
        <w:pStyle w:val="af7"/>
        <w:rPr>
          <w:lang w:val="uk-UA"/>
        </w:rPr>
      </w:pPr>
      <w:r w:rsidRPr="00BB55E2">
        <w:rPr>
          <w:lang w:val="uk-UA"/>
        </w:rPr>
        <w:t>Обсяг випуску продукції безпосередньо пов’язаний з величиною виробничої потужності. Виробнича потужність, в свою чергу, змінюється якщо в</w:t>
      </w:r>
      <w:r w:rsidR="00EC2196" w:rsidRPr="00BB55E2">
        <w:rPr>
          <w:lang w:val="uk-UA"/>
        </w:rPr>
        <w:t>водять в дію нові основні фонди</w:t>
      </w:r>
      <w:r w:rsidRPr="00BB55E2">
        <w:rPr>
          <w:lang w:val="uk-UA"/>
        </w:rPr>
        <w:t>, поліпшують стан діючих або ліквідують старе і непотрібне устаткування. Недовикористання діючих виробничих потужностей значною мірою зумовлене незбалансованістю окремих ланок, які перебувають в єдиному технологічному ланцюгу</w:t>
      </w:r>
      <w:r w:rsidR="0002146B" w:rsidRPr="00BB55E2">
        <w:rPr>
          <w:lang w:val="uk-UA"/>
        </w:rPr>
        <w:t xml:space="preserve"> [17. с.57]</w:t>
      </w:r>
      <w:r w:rsidRPr="00BB55E2">
        <w:rPr>
          <w:lang w:val="uk-UA"/>
        </w:rPr>
        <w:t>.</w:t>
      </w:r>
    </w:p>
    <w:p w:rsidR="00AF0EFD" w:rsidRPr="00BB55E2" w:rsidRDefault="00AF0EFD" w:rsidP="00BB55E2">
      <w:pPr>
        <w:pStyle w:val="af7"/>
        <w:rPr>
          <w:lang w:val="uk-UA"/>
        </w:rPr>
      </w:pPr>
      <w:r w:rsidRPr="00BB55E2">
        <w:rPr>
          <w:lang w:val="uk-UA"/>
        </w:rPr>
        <w:t xml:space="preserve">Причинами негараздів, пов’язаних </w:t>
      </w:r>
      <w:r w:rsidR="00EC2196" w:rsidRPr="00BB55E2">
        <w:rPr>
          <w:lang w:val="uk-UA"/>
        </w:rPr>
        <w:t>з використанням основних фондів</w:t>
      </w:r>
      <w:r w:rsidRPr="00BB55E2">
        <w:rPr>
          <w:lang w:val="uk-UA"/>
        </w:rPr>
        <w:t xml:space="preserve"> є:</w:t>
      </w:r>
    </w:p>
    <w:p w:rsidR="00AF0EFD" w:rsidRPr="00BB55E2" w:rsidRDefault="00AF0EFD" w:rsidP="00BB55E2">
      <w:pPr>
        <w:pStyle w:val="af7"/>
        <w:rPr>
          <w:lang w:val="uk-UA"/>
        </w:rPr>
      </w:pPr>
      <w:r w:rsidRPr="00BB55E2">
        <w:rPr>
          <w:lang w:val="uk-UA"/>
        </w:rPr>
        <w:t>Неякісне і неповне виконання будівельно-монтажних робіт.</w:t>
      </w:r>
    </w:p>
    <w:p w:rsidR="00AF0EFD" w:rsidRPr="00BB55E2" w:rsidRDefault="00AF0EFD" w:rsidP="00BB55E2">
      <w:pPr>
        <w:pStyle w:val="af7"/>
        <w:rPr>
          <w:lang w:val="uk-UA"/>
        </w:rPr>
      </w:pPr>
      <w:r w:rsidRPr="00BB55E2">
        <w:rPr>
          <w:lang w:val="uk-UA"/>
        </w:rPr>
        <w:t>Конструктивні недоліки в устаткуванні і його неякісний ремонт.</w:t>
      </w:r>
    </w:p>
    <w:p w:rsidR="00AF0EFD" w:rsidRPr="00BB55E2" w:rsidRDefault="00AF0EFD" w:rsidP="00BB55E2">
      <w:pPr>
        <w:pStyle w:val="af7"/>
        <w:rPr>
          <w:lang w:val="uk-UA"/>
        </w:rPr>
      </w:pPr>
      <w:r w:rsidRPr="00BB55E2">
        <w:rPr>
          <w:lang w:val="uk-UA"/>
        </w:rPr>
        <w:t>Недостача кваліфікованої робочої сили.</w:t>
      </w:r>
    </w:p>
    <w:p w:rsidR="00AF0EFD" w:rsidRPr="00BB55E2" w:rsidRDefault="00AF0EFD" w:rsidP="00BB55E2">
      <w:pPr>
        <w:pStyle w:val="af7"/>
        <w:rPr>
          <w:lang w:val="uk-UA"/>
        </w:rPr>
      </w:pPr>
      <w:r w:rsidRPr="00BB55E2">
        <w:rPr>
          <w:lang w:val="uk-UA"/>
        </w:rPr>
        <w:t>Недостатня забезпеченість необхідними матеріалами та енергетичними ресурсами.</w:t>
      </w:r>
    </w:p>
    <w:p w:rsidR="00AF0EFD" w:rsidRPr="00BB55E2" w:rsidRDefault="00AF0EFD" w:rsidP="00BB55E2">
      <w:pPr>
        <w:pStyle w:val="af7"/>
        <w:rPr>
          <w:lang w:val="uk-UA"/>
        </w:rPr>
      </w:pPr>
      <w:r w:rsidRPr="00BB55E2">
        <w:rPr>
          <w:lang w:val="uk-UA"/>
        </w:rPr>
        <w:t>Інші неузгодження, помилки в організації та управлінні</w:t>
      </w:r>
      <w:r w:rsidR="00BC3F4D" w:rsidRPr="00BB55E2">
        <w:rPr>
          <w:lang w:val="uk-UA"/>
        </w:rPr>
        <w:t xml:space="preserve"> [5. с.338]</w:t>
      </w:r>
      <w:r w:rsidRPr="00BB55E2">
        <w:rPr>
          <w:lang w:val="uk-UA"/>
        </w:rPr>
        <w:t>.</w:t>
      </w:r>
    </w:p>
    <w:p w:rsidR="00AF0EFD" w:rsidRPr="00BB55E2" w:rsidRDefault="00AF0EFD" w:rsidP="00BB55E2">
      <w:pPr>
        <w:pStyle w:val="af7"/>
        <w:rPr>
          <w:lang w:val="uk-UA"/>
        </w:rPr>
      </w:pPr>
      <w:r w:rsidRPr="00BB55E2">
        <w:rPr>
          <w:lang w:val="uk-UA"/>
        </w:rPr>
        <w:t>В умовах переходу до ринкової економіки значно скоротились обсяги виробництва багатьох підприємств. Це призвело до створення залишк</w:t>
      </w:r>
      <w:r w:rsidR="00EC2196" w:rsidRPr="00BB55E2">
        <w:rPr>
          <w:lang w:val="uk-UA"/>
        </w:rPr>
        <w:t>ів неефективних основних фондів</w:t>
      </w:r>
      <w:r w:rsidRPr="00BB55E2">
        <w:rPr>
          <w:lang w:val="uk-UA"/>
        </w:rPr>
        <w:t>. Їх наявність негативно впливає на фінансові результати діяльності.</w:t>
      </w:r>
    </w:p>
    <w:p w:rsidR="00614858" w:rsidRPr="00BB55E2" w:rsidRDefault="00AF0EFD" w:rsidP="00BB55E2">
      <w:pPr>
        <w:pStyle w:val="af7"/>
        <w:rPr>
          <w:lang w:val="uk-UA"/>
        </w:rPr>
      </w:pPr>
      <w:r w:rsidRPr="00BB55E2">
        <w:rPr>
          <w:lang w:val="uk-UA"/>
        </w:rPr>
        <w:t>Тому слід розробляти заходи щодо поліпшення використання зовсім неексплуатованих або частково експлуатованих основних</w:t>
      </w:r>
      <w:r w:rsidR="00EC2196" w:rsidRPr="00BB55E2">
        <w:rPr>
          <w:lang w:val="uk-UA"/>
        </w:rPr>
        <w:t xml:space="preserve"> фондів</w:t>
      </w:r>
      <w:r w:rsidRPr="00BB55E2">
        <w:rPr>
          <w:lang w:val="uk-UA"/>
        </w:rPr>
        <w:t xml:space="preserve"> шляхом сумісної діяльності з іншими суб’єктами господарювання, підприємцями або використання для організації інших видів діяльності, зокрема здачі в оренду або шляхом їх реалізації</w:t>
      </w:r>
      <w:r w:rsidR="00BC3F4D" w:rsidRPr="00BB55E2">
        <w:rPr>
          <w:lang w:val="uk-UA"/>
        </w:rPr>
        <w:t xml:space="preserve"> [16. c.546]</w:t>
      </w:r>
      <w:r w:rsidRPr="00BB55E2">
        <w:rPr>
          <w:lang w:val="uk-UA"/>
        </w:rPr>
        <w:t>.</w:t>
      </w:r>
    </w:p>
    <w:p w:rsidR="00614858" w:rsidRPr="00BB55E2" w:rsidRDefault="00FF5DE3" w:rsidP="00BB55E2">
      <w:pPr>
        <w:pStyle w:val="af7"/>
        <w:rPr>
          <w:lang w:val="uk-UA"/>
        </w:rPr>
      </w:pPr>
      <w:r w:rsidRPr="00BB55E2">
        <w:rPr>
          <w:lang w:val="uk-UA"/>
        </w:rPr>
        <w:t>Основними напрямками підвищення ефективності використання основних виробничи</w:t>
      </w:r>
      <w:r w:rsidR="00614858" w:rsidRPr="00BB55E2">
        <w:rPr>
          <w:lang w:val="uk-UA"/>
        </w:rPr>
        <w:t xml:space="preserve">х </w:t>
      </w:r>
      <w:r w:rsidR="00EC2196" w:rsidRPr="00BB55E2">
        <w:rPr>
          <w:lang w:val="uk-UA"/>
        </w:rPr>
        <w:t>фондів</w:t>
      </w:r>
      <w:r w:rsidR="00614858" w:rsidRPr="00BB55E2">
        <w:rPr>
          <w:lang w:val="uk-UA"/>
        </w:rPr>
        <w:t xml:space="preserve"> підприємства є такі:</w:t>
      </w:r>
    </w:p>
    <w:p w:rsidR="00BB55E2" w:rsidRPr="00BB55E2" w:rsidRDefault="00614858" w:rsidP="00BB55E2">
      <w:pPr>
        <w:pStyle w:val="af7"/>
        <w:rPr>
          <w:lang w:val="uk-UA"/>
        </w:rPr>
      </w:pPr>
      <w:r w:rsidRPr="00BB55E2">
        <w:rPr>
          <w:lang w:val="uk-UA"/>
        </w:rPr>
        <w:t xml:space="preserve">Екстенсивний, до якого належить в основному збільшення часу роботи основних виробничих </w:t>
      </w:r>
      <w:r w:rsidR="00EC2196" w:rsidRPr="00BB55E2">
        <w:rPr>
          <w:lang w:val="uk-UA"/>
        </w:rPr>
        <w:t>фондів</w:t>
      </w:r>
      <w:r w:rsidR="00246376" w:rsidRPr="00BB55E2">
        <w:rPr>
          <w:lang w:val="uk-UA"/>
        </w:rPr>
        <w:t>.</w:t>
      </w:r>
    </w:p>
    <w:p w:rsidR="00AC57ED" w:rsidRPr="00BB55E2" w:rsidRDefault="00246376" w:rsidP="00BB55E2">
      <w:pPr>
        <w:pStyle w:val="af7"/>
        <w:rPr>
          <w:lang w:val="uk-UA"/>
        </w:rPr>
      </w:pPr>
      <w:r w:rsidRPr="00BB55E2">
        <w:rPr>
          <w:lang w:val="uk-UA"/>
        </w:rPr>
        <w:t>Інтенсивний</w:t>
      </w:r>
      <w:r w:rsidR="00AC57ED" w:rsidRPr="00BB55E2">
        <w:rPr>
          <w:lang w:val="uk-UA"/>
        </w:rPr>
        <w:t>, , до якого належить підвищення віддачі засобів праці на одиницю часу.</w:t>
      </w:r>
    </w:p>
    <w:p w:rsidR="00AF0EFD" w:rsidRPr="00BB55E2" w:rsidRDefault="00AF0EFD" w:rsidP="00BB55E2">
      <w:pPr>
        <w:pStyle w:val="af7"/>
        <w:rPr>
          <w:lang w:val="uk-UA"/>
        </w:rPr>
      </w:pPr>
      <w:r w:rsidRPr="00BB55E2">
        <w:rPr>
          <w:lang w:val="uk-UA"/>
        </w:rPr>
        <w:t>Найважливішими чинниками підвищення ефективнос</w:t>
      </w:r>
      <w:r w:rsidR="00EC2196" w:rsidRPr="00BB55E2">
        <w:rPr>
          <w:lang w:val="uk-UA"/>
        </w:rPr>
        <w:t>ті використання основних фондів</w:t>
      </w:r>
      <w:r w:rsidRPr="00BB55E2">
        <w:rPr>
          <w:lang w:val="uk-UA"/>
        </w:rPr>
        <w:t xml:space="preserve"> є:</w:t>
      </w:r>
    </w:p>
    <w:p w:rsidR="00AF0EFD" w:rsidRPr="00BB55E2" w:rsidRDefault="00AF0EFD" w:rsidP="00BB55E2">
      <w:pPr>
        <w:pStyle w:val="af7"/>
        <w:rPr>
          <w:lang w:val="uk-UA"/>
        </w:rPr>
      </w:pPr>
      <w:r w:rsidRPr="00BB55E2">
        <w:rPr>
          <w:lang w:val="uk-UA"/>
        </w:rPr>
        <w:t>1. Поліпшення складу, ст</w:t>
      </w:r>
      <w:r w:rsidR="00EC2196" w:rsidRPr="00BB55E2">
        <w:rPr>
          <w:lang w:val="uk-UA"/>
        </w:rPr>
        <w:t>руктури і стану основних фондів</w:t>
      </w:r>
      <w:r w:rsidRPr="00BB55E2">
        <w:rPr>
          <w:lang w:val="uk-UA"/>
        </w:rPr>
        <w:t xml:space="preserve"> підприємства, зниження частки недіючого устаткування, а також виведення з експлуатації зайвого і неефективно використовуваного устаткування, зокрема транспортних засобів, коефіцієнт зношеності яких дорівнює 0,8. Вирішальне значення для підвищення ефективнос</w:t>
      </w:r>
      <w:r w:rsidR="00EC2196" w:rsidRPr="00BB55E2">
        <w:rPr>
          <w:lang w:val="uk-UA"/>
        </w:rPr>
        <w:t>ті використання основних фондів</w:t>
      </w:r>
      <w:r w:rsidRPr="00BB55E2">
        <w:rPr>
          <w:lang w:val="uk-UA"/>
        </w:rPr>
        <w:t xml:space="preserve"> має своєчасна заміна та модернізація фізично спрацьованого й технічно застарілого устаткування. Зокрема по досліджуваному підприємству за звітній період значно зросла сума зносу</w:t>
      </w:r>
      <w:r w:rsidR="00EC2196" w:rsidRPr="00BB55E2">
        <w:rPr>
          <w:lang w:val="uk-UA"/>
        </w:rPr>
        <w:t xml:space="preserve"> в таких групах основних фондів</w:t>
      </w:r>
      <w:r w:rsidRPr="00BB55E2">
        <w:rPr>
          <w:lang w:val="uk-UA"/>
        </w:rPr>
        <w:t>, як машини і обладнання та інструменти, прилади, інвентар. Хоча підпр</w:t>
      </w:r>
      <w:r w:rsidR="00EC2196" w:rsidRPr="00BB55E2">
        <w:rPr>
          <w:lang w:val="uk-UA"/>
        </w:rPr>
        <w:t>иємство і вводить основні фонди</w:t>
      </w:r>
      <w:r w:rsidRPr="00BB55E2">
        <w:rPr>
          <w:lang w:val="uk-UA"/>
        </w:rPr>
        <w:t>, але вони вже застарілі, через це значно зросли коефіцієнти зношеності. Тому обов’язково необхідно</w:t>
      </w:r>
      <w:r w:rsidR="00EC2196" w:rsidRPr="00BB55E2">
        <w:rPr>
          <w:lang w:val="uk-UA"/>
        </w:rPr>
        <w:t xml:space="preserve"> замінювати старі основні фонди</w:t>
      </w:r>
      <w:r w:rsidRPr="00BB55E2">
        <w:rPr>
          <w:lang w:val="uk-UA"/>
        </w:rPr>
        <w:t xml:space="preserve"> на нові, що розширить можливості підприємства у виготовленні більшого обсягу продукції.</w:t>
      </w:r>
    </w:p>
    <w:p w:rsidR="00BB55E2" w:rsidRPr="00BB55E2" w:rsidRDefault="00AF0EFD" w:rsidP="00BB55E2">
      <w:pPr>
        <w:pStyle w:val="af7"/>
        <w:rPr>
          <w:lang w:val="uk-UA"/>
        </w:rPr>
      </w:pPr>
      <w:r w:rsidRPr="00BB55E2">
        <w:rPr>
          <w:lang w:val="uk-UA"/>
        </w:rPr>
        <w:t>2. Удосконалення планування, управління, організації праці та виробництва. Великим резервом збільшення продуктивної роботи виробничого устаткування є максимально можливе скорочення його простоїв. Скоротивши простої засобів праці, можна збільшити обсяг виготовленої продукції, що призведе до збільшення фондовіддачі і зменшення фондомісткості та обов’язково позитивно вплине на результат діяльності підприємства, оскільки збільшиться розмір прибутку підприємства, а отже зросте його рентабельність.</w:t>
      </w:r>
    </w:p>
    <w:p w:rsidR="00AF0EFD" w:rsidRPr="00BB55E2" w:rsidRDefault="00AF0EFD" w:rsidP="00BB55E2">
      <w:pPr>
        <w:pStyle w:val="af7"/>
        <w:rPr>
          <w:lang w:val="uk-UA"/>
        </w:rPr>
      </w:pPr>
      <w:r w:rsidRPr="00BB55E2">
        <w:rPr>
          <w:lang w:val="uk-UA"/>
        </w:rPr>
        <w:t>3. Підвищення та розвиток матеріального та морального стимулювання праці. За умов ринкової економіки процес господарювання в цілому має передбачати достатні економічні стимули для забезпечення ефективного використання основних засобів, усього майна підприємства. Дійова система таких колективних та індивідуальних економічних стимулів поки що перебуває на стадіях становлення і розвитку</w:t>
      </w:r>
      <w:r w:rsidR="00BC3F4D" w:rsidRPr="00BB55E2">
        <w:rPr>
          <w:lang w:val="uk-UA"/>
        </w:rPr>
        <w:t xml:space="preserve"> [15. c.117-132]</w:t>
      </w:r>
      <w:r w:rsidRPr="00BB55E2">
        <w:rPr>
          <w:lang w:val="uk-UA"/>
        </w:rPr>
        <w:t>.</w:t>
      </w:r>
    </w:p>
    <w:p w:rsidR="00AF0EFD" w:rsidRPr="00BB55E2" w:rsidRDefault="00AF0EFD" w:rsidP="00BB55E2">
      <w:pPr>
        <w:pStyle w:val="af7"/>
        <w:rPr>
          <w:lang w:val="uk-UA"/>
        </w:rPr>
      </w:pPr>
      <w:r w:rsidRPr="00BB55E2">
        <w:rPr>
          <w:lang w:val="uk-UA"/>
        </w:rPr>
        <w:t>Належну увагу слід приділити об’єктам соціально-культурного та побутового обслуговування, тоб</w:t>
      </w:r>
      <w:r w:rsidR="00EC2196" w:rsidRPr="00BB55E2">
        <w:rPr>
          <w:lang w:val="uk-UA"/>
        </w:rPr>
        <w:t>то невиробничим основним фондам</w:t>
      </w:r>
      <w:r w:rsidRPr="00BB55E2">
        <w:rPr>
          <w:lang w:val="uk-UA"/>
        </w:rPr>
        <w:t>. В цій сфері варто використовувати мало експлуатовані об’єкти шляхом відкриття установ масового обслуговування (наприклад їдальні, спортзали та ін.).</w:t>
      </w:r>
    </w:p>
    <w:p w:rsidR="00BB55E2" w:rsidRPr="00BB55E2" w:rsidRDefault="00AF0EFD" w:rsidP="00BB55E2">
      <w:pPr>
        <w:pStyle w:val="af7"/>
        <w:rPr>
          <w:lang w:val="uk-UA"/>
        </w:rPr>
      </w:pPr>
      <w:r w:rsidRPr="00BB55E2">
        <w:rPr>
          <w:lang w:val="uk-UA"/>
        </w:rPr>
        <w:t>Важливим є також отримання коштів від реалізації зноше</w:t>
      </w:r>
      <w:r w:rsidR="00EC2196" w:rsidRPr="00BB55E2">
        <w:rPr>
          <w:lang w:val="uk-UA"/>
        </w:rPr>
        <w:t>них, застарілих основних фондів</w:t>
      </w:r>
      <w:r w:rsidRPr="00BB55E2">
        <w:rPr>
          <w:lang w:val="uk-UA"/>
        </w:rPr>
        <w:t>. Для цього слід розміщувати інформацію в засобах масової інформації про можливість продажу або здачі в оренду не використовувани</w:t>
      </w:r>
      <w:r w:rsidR="00EC2196" w:rsidRPr="00BB55E2">
        <w:rPr>
          <w:lang w:val="uk-UA"/>
        </w:rPr>
        <w:t>х основних фондів</w:t>
      </w:r>
      <w:r w:rsidRPr="00BB55E2">
        <w:rPr>
          <w:lang w:val="uk-UA"/>
        </w:rPr>
        <w:t>. Можливо на даний момент іншим суб’єктам господарювання вони потрібні як складські приміщення чи в інших якихось цілях</w:t>
      </w:r>
      <w:r w:rsidR="00BC3F4D" w:rsidRPr="00BB55E2">
        <w:rPr>
          <w:lang w:val="uk-UA"/>
        </w:rPr>
        <w:t xml:space="preserve"> [7. c.176]</w:t>
      </w:r>
      <w:r w:rsidRPr="00BB55E2">
        <w:rPr>
          <w:lang w:val="uk-UA"/>
        </w:rPr>
        <w:t>.</w:t>
      </w:r>
    </w:p>
    <w:p w:rsidR="0011760C" w:rsidRDefault="0011760C" w:rsidP="00BB55E2">
      <w:pPr>
        <w:pStyle w:val="af7"/>
        <w:rPr>
          <w:lang w:val="uk-UA"/>
        </w:rPr>
      </w:pPr>
    </w:p>
    <w:p w:rsidR="00AF0EFD" w:rsidRPr="00BB55E2" w:rsidRDefault="00AF0EFD" w:rsidP="00BB55E2">
      <w:pPr>
        <w:pStyle w:val="af7"/>
        <w:rPr>
          <w:lang w:val="uk-UA"/>
        </w:rPr>
      </w:pPr>
      <w:r w:rsidRPr="00BB55E2">
        <w:rPr>
          <w:lang w:val="uk-UA"/>
        </w:rPr>
        <w:t>Таблиця 2.7</w:t>
      </w:r>
    </w:p>
    <w:p w:rsidR="00AF0EFD" w:rsidRPr="00BB55E2" w:rsidRDefault="00AF0EFD" w:rsidP="00BB55E2">
      <w:pPr>
        <w:pStyle w:val="af7"/>
        <w:rPr>
          <w:lang w:val="uk-UA"/>
        </w:rPr>
      </w:pPr>
      <w:r w:rsidRPr="00BB55E2">
        <w:rPr>
          <w:lang w:val="uk-UA"/>
        </w:rPr>
        <w:t>Аналіз показників ефективності використання основних</w:t>
      </w:r>
      <w:r w:rsidR="0011760C">
        <w:rPr>
          <w:lang w:val="uk-UA"/>
        </w:rPr>
        <w:t xml:space="preserve"> </w:t>
      </w:r>
      <w:r w:rsidR="00EC2196" w:rsidRPr="00BB55E2">
        <w:rPr>
          <w:lang w:val="uk-UA"/>
        </w:rPr>
        <w:t>фондів</w:t>
      </w:r>
      <w:r w:rsidRPr="00BB55E2">
        <w:rPr>
          <w:lang w:val="uk-UA"/>
        </w:rPr>
        <w:t xml:space="preserve"> за </w:t>
      </w:r>
      <w:r w:rsidR="0065698A" w:rsidRPr="00BB55E2">
        <w:rPr>
          <w:lang w:val="uk-UA"/>
        </w:rPr>
        <w:t>200</w:t>
      </w:r>
      <w:r w:rsidR="00E56279" w:rsidRPr="00BB55E2">
        <w:rPr>
          <w:lang w:val="uk-UA"/>
        </w:rPr>
        <w:t>6</w:t>
      </w:r>
      <w:r w:rsidRPr="00BB55E2">
        <w:rPr>
          <w:lang w:val="uk-UA"/>
        </w:rPr>
        <w:t>-</w:t>
      </w:r>
      <w:r w:rsidR="00E56279" w:rsidRPr="00BB55E2">
        <w:rPr>
          <w:lang w:val="uk-UA"/>
        </w:rPr>
        <w:t>2007</w:t>
      </w:r>
      <w:r w:rsidRPr="00BB55E2">
        <w:rPr>
          <w:lang w:val="uk-UA"/>
        </w:rPr>
        <w:t xml:space="preserve"> рр.</w:t>
      </w:r>
    </w:p>
    <w:tbl>
      <w:tblPr>
        <w:tblW w:w="8985" w:type="dxa"/>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463"/>
        <w:gridCol w:w="1931"/>
        <w:gridCol w:w="2127"/>
        <w:gridCol w:w="2464"/>
      </w:tblGrid>
      <w:tr w:rsidR="00AF0EFD" w:rsidRPr="00983F77" w:rsidTr="00983F77">
        <w:tc>
          <w:tcPr>
            <w:tcW w:w="2463" w:type="dxa"/>
            <w:shd w:val="clear" w:color="auto" w:fill="auto"/>
          </w:tcPr>
          <w:p w:rsidR="00AF0EFD" w:rsidRPr="00983F77" w:rsidRDefault="00AF0EFD" w:rsidP="0011760C">
            <w:pPr>
              <w:pStyle w:val="af8"/>
              <w:rPr>
                <w:lang w:val="uk-UA"/>
              </w:rPr>
            </w:pPr>
            <w:r w:rsidRPr="00983F77">
              <w:rPr>
                <w:lang w:val="uk-UA"/>
              </w:rPr>
              <w:t>Показники</w:t>
            </w:r>
          </w:p>
        </w:tc>
        <w:tc>
          <w:tcPr>
            <w:tcW w:w="1931" w:type="dxa"/>
            <w:shd w:val="clear" w:color="auto" w:fill="auto"/>
          </w:tcPr>
          <w:p w:rsidR="00AF0EFD" w:rsidRPr="00983F77" w:rsidRDefault="0065698A" w:rsidP="0011760C">
            <w:pPr>
              <w:pStyle w:val="af8"/>
              <w:rPr>
                <w:lang w:val="uk-UA"/>
              </w:rPr>
            </w:pPr>
            <w:r w:rsidRPr="00983F77">
              <w:rPr>
                <w:lang w:val="uk-UA"/>
              </w:rPr>
              <w:t>200</w:t>
            </w:r>
            <w:r w:rsidR="00E56279" w:rsidRPr="00983F77">
              <w:rPr>
                <w:lang w:val="uk-UA"/>
              </w:rPr>
              <w:t>6</w:t>
            </w:r>
            <w:r w:rsidR="00AF0EFD" w:rsidRPr="00983F77">
              <w:rPr>
                <w:lang w:val="uk-UA"/>
              </w:rPr>
              <w:t xml:space="preserve"> рік</w:t>
            </w:r>
          </w:p>
        </w:tc>
        <w:tc>
          <w:tcPr>
            <w:tcW w:w="2127" w:type="dxa"/>
            <w:shd w:val="clear" w:color="auto" w:fill="auto"/>
          </w:tcPr>
          <w:p w:rsidR="00AF0EFD" w:rsidRPr="00983F77" w:rsidRDefault="0065698A" w:rsidP="0011760C">
            <w:pPr>
              <w:pStyle w:val="af8"/>
              <w:rPr>
                <w:lang w:val="uk-UA"/>
              </w:rPr>
            </w:pPr>
            <w:r w:rsidRPr="00983F77">
              <w:rPr>
                <w:lang w:val="uk-UA"/>
              </w:rPr>
              <w:t>200</w:t>
            </w:r>
            <w:r w:rsidR="00E56279" w:rsidRPr="00983F77">
              <w:rPr>
                <w:lang w:val="uk-UA"/>
              </w:rPr>
              <w:t>7</w:t>
            </w:r>
            <w:r w:rsidR="00AF0EFD" w:rsidRPr="00983F77">
              <w:rPr>
                <w:lang w:val="uk-UA"/>
              </w:rPr>
              <w:t xml:space="preserve"> рік</w:t>
            </w:r>
          </w:p>
        </w:tc>
        <w:tc>
          <w:tcPr>
            <w:tcW w:w="2464" w:type="dxa"/>
            <w:shd w:val="clear" w:color="auto" w:fill="auto"/>
          </w:tcPr>
          <w:p w:rsidR="00AF0EFD" w:rsidRPr="00983F77" w:rsidRDefault="00AF0EFD" w:rsidP="0011760C">
            <w:pPr>
              <w:pStyle w:val="af8"/>
              <w:rPr>
                <w:lang w:val="uk-UA"/>
              </w:rPr>
            </w:pPr>
            <w:r w:rsidRPr="00983F77">
              <w:rPr>
                <w:lang w:val="uk-UA"/>
              </w:rPr>
              <w:t>Відхилення (+; -)</w:t>
            </w:r>
          </w:p>
        </w:tc>
      </w:tr>
      <w:tr w:rsidR="00AF0EFD" w:rsidRPr="00983F77" w:rsidTr="00983F77">
        <w:tc>
          <w:tcPr>
            <w:tcW w:w="2463" w:type="dxa"/>
            <w:shd w:val="clear" w:color="auto" w:fill="auto"/>
          </w:tcPr>
          <w:p w:rsidR="00AF0EFD" w:rsidRPr="00983F77" w:rsidRDefault="00AF0EFD" w:rsidP="0011760C">
            <w:pPr>
              <w:pStyle w:val="af8"/>
              <w:rPr>
                <w:lang w:val="uk-UA"/>
              </w:rPr>
            </w:pPr>
            <w:r w:rsidRPr="00983F77">
              <w:rPr>
                <w:lang w:val="uk-UA"/>
              </w:rPr>
              <w:t>ТП, тис. грн.</w:t>
            </w:r>
          </w:p>
        </w:tc>
        <w:tc>
          <w:tcPr>
            <w:tcW w:w="1931" w:type="dxa"/>
            <w:shd w:val="clear" w:color="auto" w:fill="auto"/>
          </w:tcPr>
          <w:p w:rsidR="00AF0EFD" w:rsidRPr="00983F77" w:rsidRDefault="0000477A" w:rsidP="0011760C">
            <w:pPr>
              <w:pStyle w:val="af8"/>
              <w:rPr>
                <w:lang w:val="uk-UA"/>
              </w:rPr>
            </w:pPr>
            <w:r w:rsidRPr="00983F77">
              <w:rPr>
                <w:lang w:val="uk-UA"/>
              </w:rPr>
              <w:t>20559,5</w:t>
            </w:r>
          </w:p>
        </w:tc>
        <w:tc>
          <w:tcPr>
            <w:tcW w:w="2127" w:type="dxa"/>
            <w:shd w:val="clear" w:color="auto" w:fill="auto"/>
          </w:tcPr>
          <w:p w:rsidR="00AF0EFD" w:rsidRPr="00983F77" w:rsidRDefault="0000477A" w:rsidP="0011760C">
            <w:pPr>
              <w:pStyle w:val="af8"/>
              <w:rPr>
                <w:lang w:val="uk-UA"/>
              </w:rPr>
            </w:pPr>
            <w:r w:rsidRPr="00983F77">
              <w:rPr>
                <w:lang w:val="uk-UA"/>
              </w:rPr>
              <w:t>20559,5</w:t>
            </w:r>
          </w:p>
        </w:tc>
        <w:tc>
          <w:tcPr>
            <w:tcW w:w="2464" w:type="dxa"/>
            <w:shd w:val="clear" w:color="auto" w:fill="auto"/>
          </w:tcPr>
          <w:p w:rsidR="00AF0EFD" w:rsidRPr="00983F77" w:rsidRDefault="00AF0EFD" w:rsidP="0011760C">
            <w:pPr>
              <w:pStyle w:val="af8"/>
              <w:rPr>
                <w:lang w:val="uk-UA"/>
              </w:rPr>
            </w:pPr>
            <w:r w:rsidRPr="00983F77">
              <w:rPr>
                <w:lang w:val="uk-UA"/>
              </w:rPr>
              <w:t>-</w:t>
            </w:r>
          </w:p>
        </w:tc>
      </w:tr>
      <w:tr w:rsidR="00AF0EFD" w:rsidRPr="00983F77" w:rsidTr="00983F77">
        <w:tc>
          <w:tcPr>
            <w:tcW w:w="2463" w:type="dxa"/>
            <w:shd w:val="clear" w:color="auto" w:fill="auto"/>
          </w:tcPr>
          <w:p w:rsidR="00AF0EFD" w:rsidRPr="00983F77" w:rsidRDefault="00AF0EFD" w:rsidP="0011760C">
            <w:pPr>
              <w:pStyle w:val="af8"/>
              <w:rPr>
                <w:lang w:val="uk-UA"/>
              </w:rPr>
            </w:pPr>
            <w:r w:rsidRPr="00983F77">
              <w:rPr>
                <w:lang w:val="uk-UA"/>
              </w:rPr>
              <w:t>Фсер, тис. грн.</w:t>
            </w:r>
          </w:p>
        </w:tc>
        <w:tc>
          <w:tcPr>
            <w:tcW w:w="1931" w:type="dxa"/>
            <w:shd w:val="clear" w:color="auto" w:fill="auto"/>
          </w:tcPr>
          <w:p w:rsidR="00AF0EFD" w:rsidRPr="00983F77" w:rsidRDefault="00E01E55" w:rsidP="0011760C">
            <w:pPr>
              <w:pStyle w:val="af8"/>
              <w:rPr>
                <w:lang w:val="uk-UA"/>
              </w:rPr>
            </w:pPr>
            <w:r w:rsidRPr="00983F77">
              <w:rPr>
                <w:lang w:val="uk-UA"/>
              </w:rPr>
              <w:t>9033,15</w:t>
            </w:r>
          </w:p>
        </w:tc>
        <w:tc>
          <w:tcPr>
            <w:tcW w:w="2127" w:type="dxa"/>
            <w:shd w:val="clear" w:color="auto" w:fill="auto"/>
          </w:tcPr>
          <w:p w:rsidR="00AF0EFD" w:rsidRPr="00983F77" w:rsidRDefault="009D0FF4" w:rsidP="0011760C">
            <w:pPr>
              <w:pStyle w:val="af8"/>
              <w:rPr>
                <w:lang w:val="uk-UA"/>
              </w:rPr>
            </w:pPr>
            <w:r w:rsidRPr="00983F77">
              <w:rPr>
                <w:lang w:val="uk-UA"/>
              </w:rPr>
              <w:t>8762,95</w:t>
            </w:r>
          </w:p>
        </w:tc>
        <w:tc>
          <w:tcPr>
            <w:tcW w:w="2464" w:type="dxa"/>
            <w:shd w:val="clear" w:color="auto" w:fill="auto"/>
          </w:tcPr>
          <w:p w:rsidR="00AF0EFD" w:rsidRPr="00983F77" w:rsidRDefault="009D0FF4" w:rsidP="0011760C">
            <w:pPr>
              <w:pStyle w:val="af8"/>
              <w:rPr>
                <w:lang w:val="uk-UA"/>
              </w:rPr>
            </w:pPr>
            <w:r w:rsidRPr="00983F77">
              <w:rPr>
                <w:lang w:val="uk-UA"/>
              </w:rPr>
              <w:t>-</w:t>
            </w:r>
            <w:r w:rsidR="00AF0EFD" w:rsidRPr="00983F77">
              <w:rPr>
                <w:lang w:val="uk-UA"/>
              </w:rPr>
              <w:t>27</w:t>
            </w:r>
            <w:r w:rsidR="00E01E55" w:rsidRPr="00983F77">
              <w:rPr>
                <w:lang w:val="uk-UA"/>
              </w:rPr>
              <w:t>0</w:t>
            </w:r>
            <w:r w:rsidR="00AF0EFD" w:rsidRPr="00983F77">
              <w:rPr>
                <w:lang w:val="uk-UA"/>
              </w:rPr>
              <w:t>,2</w:t>
            </w:r>
          </w:p>
        </w:tc>
      </w:tr>
      <w:tr w:rsidR="00AF0EFD" w:rsidRPr="00983F77" w:rsidTr="00983F77">
        <w:tc>
          <w:tcPr>
            <w:tcW w:w="2463" w:type="dxa"/>
            <w:shd w:val="clear" w:color="auto" w:fill="auto"/>
          </w:tcPr>
          <w:p w:rsidR="00AF0EFD" w:rsidRPr="00983F77" w:rsidRDefault="00AF0EFD" w:rsidP="0011760C">
            <w:pPr>
              <w:pStyle w:val="af8"/>
              <w:rPr>
                <w:lang w:val="uk-UA"/>
              </w:rPr>
            </w:pPr>
            <w:r w:rsidRPr="00983F77">
              <w:rPr>
                <w:lang w:val="uk-UA"/>
              </w:rPr>
              <w:t>Фвід, грн.</w:t>
            </w:r>
          </w:p>
        </w:tc>
        <w:tc>
          <w:tcPr>
            <w:tcW w:w="1931" w:type="dxa"/>
            <w:shd w:val="clear" w:color="auto" w:fill="auto"/>
          </w:tcPr>
          <w:p w:rsidR="00AF0EFD" w:rsidRPr="00983F77" w:rsidRDefault="00AF0EFD" w:rsidP="0011760C">
            <w:pPr>
              <w:pStyle w:val="af8"/>
              <w:rPr>
                <w:lang w:val="uk-UA"/>
              </w:rPr>
            </w:pPr>
            <w:r w:rsidRPr="00983F77">
              <w:rPr>
                <w:lang w:val="uk-UA"/>
              </w:rPr>
              <w:t>2,276</w:t>
            </w:r>
          </w:p>
        </w:tc>
        <w:tc>
          <w:tcPr>
            <w:tcW w:w="2127" w:type="dxa"/>
            <w:shd w:val="clear" w:color="auto" w:fill="auto"/>
          </w:tcPr>
          <w:p w:rsidR="00AF0EFD" w:rsidRPr="00983F77" w:rsidRDefault="0070557E" w:rsidP="0011760C">
            <w:pPr>
              <w:pStyle w:val="af8"/>
              <w:rPr>
                <w:lang w:val="uk-UA"/>
              </w:rPr>
            </w:pPr>
            <w:r w:rsidRPr="00983F77">
              <w:rPr>
                <w:lang w:val="uk-UA"/>
              </w:rPr>
              <w:t>2,346</w:t>
            </w:r>
          </w:p>
        </w:tc>
        <w:tc>
          <w:tcPr>
            <w:tcW w:w="2464" w:type="dxa"/>
            <w:shd w:val="clear" w:color="auto" w:fill="auto"/>
          </w:tcPr>
          <w:p w:rsidR="00AF0EFD" w:rsidRPr="00983F77" w:rsidRDefault="0070557E" w:rsidP="0011760C">
            <w:pPr>
              <w:pStyle w:val="af8"/>
              <w:rPr>
                <w:lang w:val="uk-UA"/>
              </w:rPr>
            </w:pPr>
            <w:r w:rsidRPr="00983F77">
              <w:rPr>
                <w:lang w:val="uk-UA"/>
              </w:rPr>
              <w:t>+0,07</w:t>
            </w:r>
          </w:p>
        </w:tc>
      </w:tr>
      <w:tr w:rsidR="00AF0EFD" w:rsidRPr="00983F77" w:rsidTr="00983F77">
        <w:tc>
          <w:tcPr>
            <w:tcW w:w="2463" w:type="dxa"/>
            <w:shd w:val="clear" w:color="auto" w:fill="auto"/>
          </w:tcPr>
          <w:p w:rsidR="00AF0EFD" w:rsidRPr="00983F77" w:rsidRDefault="00AF0EFD" w:rsidP="0011760C">
            <w:pPr>
              <w:pStyle w:val="af8"/>
              <w:rPr>
                <w:lang w:val="uk-UA"/>
              </w:rPr>
            </w:pPr>
            <w:r w:rsidRPr="00983F77">
              <w:rPr>
                <w:lang w:val="uk-UA"/>
              </w:rPr>
              <w:t>Роз, грн.</w:t>
            </w:r>
          </w:p>
        </w:tc>
        <w:tc>
          <w:tcPr>
            <w:tcW w:w="1931" w:type="dxa"/>
            <w:shd w:val="clear" w:color="auto" w:fill="auto"/>
          </w:tcPr>
          <w:p w:rsidR="00AF0EFD" w:rsidRPr="00983F77" w:rsidRDefault="00AF0EFD" w:rsidP="0011760C">
            <w:pPr>
              <w:pStyle w:val="af8"/>
              <w:rPr>
                <w:lang w:val="uk-UA"/>
              </w:rPr>
            </w:pPr>
            <w:r w:rsidRPr="00983F77">
              <w:rPr>
                <w:lang w:val="uk-UA"/>
              </w:rPr>
              <w:t>0,025</w:t>
            </w:r>
          </w:p>
        </w:tc>
        <w:tc>
          <w:tcPr>
            <w:tcW w:w="2127" w:type="dxa"/>
            <w:shd w:val="clear" w:color="auto" w:fill="auto"/>
          </w:tcPr>
          <w:p w:rsidR="00AF0EFD" w:rsidRPr="00983F77" w:rsidRDefault="00AF0EFD" w:rsidP="0011760C">
            <w:pPr>
              <w:pStyle w:val="af8"/>
              <w:rPr>
                <w:lang w:val="uk-UA"/>
              </w:rPr>
            </w:pPr>
            <w:r w:rsidRPr="00983F77">
              <w:rPr>
                <w:lang w:val="uk-UA"/>
              </w:rPr>
              <w:t>0,026</w:t>
            </w:r>
          </w:p>
        </w:tc>
        <w:tc>
          <w:tcPr>
            <w:tcW w:w="2464" w:type="dxa"/>
            <w:shd w:val="clear" w:color="auto" w:fill="auto"/>
          </w:tcPr>
          <w:p w:rsidR="00AF0EFD" w:rsidRPr="00983F77" w:rsidRDefault="00AF0EFD" w:rsidP="0011760C">
            <w:pPr>
              <w:pStyle w:val="af8"/>
              <w:rPr>
                <w:lang w:val="uk-UA"/>
              </w:rPr>
            </w:pPr>
            <w:r w:rsidRPr="00983F77">
              <w:rPr>
                <w:lang w:val="uk-UA"/>
              </w:rPr>
              <w:t>+0,001</w:t>
            </w:r>
          </w:p>
        </w:tc>
      </w:tr>
      <w:tr w:rsidR="00AF0EFD" w:rsidRPr="00983F77" w:rsidTr="00983F77">
        <w:tc>
          <w:tcPr>
            <w:tcW w:w="2463" w:type="dxa"/>
            <w:shd w:val="clear" w:color="auto" w:fill="auto"/>
          </w:tcPr>
          <w:p w:rsidR="00AF0EFD" w:rsidRPr="00983F77" w:rsidRDefault="00AF0EFD" w:rsidP="0011760C">
            <w:pPr>
              <w:pStyle w:val="af8"/>
              <w:rPr>
                <w:lang w:val="uk-UA"/>
              </w:rPr>
            </w:pPr>
            <w:r w:rsidRPr="00983F77">
              <w:rPr>
                <w:lang w:val="uk-UA"/>
              </w:rPr>
              <w:t>Фм, грн.</w:t>
            </w:r>
          </w:p>
        </w:tc>
        <w:tc>
          <w:tcPr>
            <w:tcW w:w="1931" w:type="dxa"/>
            <w:shd w:val="clear" w:color="auto" w:fill="auto"/>
          </w:tcPr>
          <w:p w:rsidR="00AF0EFD" w:rsidRPr="00983F77" w:rsidRDefault="00AF0EFD" w:rsidP="0011760C">
            <w:pPr>
              <w:pStyle w:val="af8"/>
              <w:rPr>
                <w:lang w:val="uk-UA"/>
              </w:rPr>
            </w:pPr>
            <w:r w:rsidRPr="00983F77">
              <w:rPr>
                <w:lang w:val="uk-UA"/>
              </w:rPr>
              <w:t>0,439</w:t>
            </w:r>
          </w:p>
        </w:tc>
        <w:tc>
          <w:tcPr>
            <w:tcW w:w="2127" w:type="dxa"/>
            <w:shd w:val="clear" w:color="auto" w:fill="auto"/>
          </w:tcPr>
          <w:p w:rsidR="00AF0EFD" w:rsidRPr="00983F77" w:rsidRDefault="00670EF1" w:rsidP="0011760C">
            <w:pPr>
              <w:pStyle w:val="af8"/>
              <w:rPr>
                <w:lang w:val="uk-UA"/>
              </w:rPr>
            </w:pPr>
            <w:r w:rsidRPr="00983F77">
              <w:rPr>
                <w:lang w:val="uk-UA"/>
              </w:rPr>
              <w:t>0,426</w:t>
            </w:r>
          </w:p>
        </w:tc>
        <w:tc>
          <w:tcPr>
            <w:tcW w:w="2464" w:type="dxa"/>
            <w:shd w:val="clear" w:color="auto" w:fill="auto"/>
          </w:tcPr>
          <w:p w:rsidR="00AF0EFD" w:rsidRPr="00983F77" w:rsidRDefault="00AF0EFD" w:rsidP="0011760C">
            <w:pPr>
              <w:pStyle w:val="af8"/>
              <w:rPr>
                <w:lang w:val="uk-UA"/>
              </w:rPr>
            </w:pPr>
            <w:r w:rsidRPr="00983F77">
              <w:rPr>
                <w:lang w:val="uk-UA"/>
              </w:rPr>
              <w:t>-0,01</w:t>
            </w:r>
            <w:r w:rsidR="00670EF1" w:rsidRPr="00983F77">
              <w:rPr>
                <w:lang w:val="uk-UA"/>
              </w:rPr>
              <w:t>3</w:t>
            </w:r>
          </w:p>
        </w:tc>
      </w:tr>
    </w:tbl>
    <w:p w:rsidR="00AF0EFD" w:rsidRPr="00BB55E2" w:rsidRDefault="00AF0EFD" w:rsidP="00BB55E2">
      <w:pPr>
        <w:pStyle w:val="af7"/>
        <w:rPr>
          <w:lang w:val="uk-UA"/>
        </w:rPr>
      </w:pPr>
    </w:p>
    <w:p w:rsidR="00BB55E2" w:rsidRPr="00BB55E2" w:rsidRDefault="00AF0EFD" w:rsidP="00BB55E2">
      <w:pPr>
        <w:pStyle w:val="af7"/>
        <w:rPr>
          <w:lang w:val="uk-UA"/>
        </w:rPr>
      </w:pPr>
      <w:r w:rsidRPr="00BB55E2">
        <w:rPr>
          <w:lang w:val="uk-UA"/>
        </w:rPr>
        <w:t>Отже, як видно з таблиці 2.7 товарна продукці</w:t>
      </w:r>
      <w:r w:rsidR="00187CD8" w:rsidRPr="00BB55E2">
        <w:rPr>
          <w:lang w:val="uk-UA"/>
        </w:rPr>
        <w:t>я не змінилася і дорівнює 20559,5</w:t>
      </w:r>
      <w:r w:rsidRPr="00BB55E2">
        <w:rPr>
          <w:lang w:val="uk-UA"/>
        </w:rPr>
        <w:t xml:space="preserve"> тис. грн., тобто підприємство працюватиме на такому самому рівні. Але скоро</w:t>
      </w:r>
      <w:r w:rsidR="00EC2196" w:rsidRPr="00BB55E2">
        <w:rPr>
          <w:lang w:val="uk-UA"/>
        </w:rPr>
        <w:t>тилася вартість основних фондів</w:t>
      </w:r>
      <w:r w:rsidRPr="00BB55E2">
        <w:rPr>
          <w:lang w:val="uk-UA"/>
        </w:rPr>
        <w:t xml:space="preserve"> на 27</w:t>
      </w:r>
      <w:r w:rsidR="00187CD8" w:rsidRPr="00BB55E2">
        <w:rPr>
          <w:lang w:val="uk-UA"/>
        </w:rPr>
        <w:t>0</w:t>
      </w:r>
      <w:r w:rsidRPr="00BB55E2">
        <w:rPr>
          <w:lang w:val="uk-UA"/>
        </w:rPr>
        <w:t>,2 тис. грн. і становить</w:t>
      </w:r>
      <w:r w:rsidR="00A23019" w:rsidRPr="00BB55E2">
        <w:rPr>
          <w:lang w:val="uk-UA"/>
        </w:rPr>
        <w:t xml:space="preserve"> 8762,95</w:t>
      </w:r>
      <w:r w:rsidRPr="00BB55E2">
        <w:rPr>
          <w:lang w:val="uk-UA"/>
        </w:rPr>
        <w:t xml:space="preserve"> тис. грн., що в свою чергу призведе до зменшення середньо</w:t>
      </w:r>
      <w:r w:rsidR="00EC2196" w:rsidRPr="00BB55E2">
        <w:rPr>
          <w:lang w:val="uk-UA"/>
        </w:rPr>
        <w:t>річної вартості основних фондів</w:t>
      </w:r>
      <w:r w:rsidRPr="00BB55E2">
        <w:rPr>
          <w:lang w:val="uk-UA"/>
        </w:rPr>
        <w:t xml:space="preserve"> в </w:t>
      </w:r>
      <w:r w:rsidR="00E56279" w:rsidRPr="00BB55E2">
        <w:rPr>
          <w:lang w:val="uk-UA"/>
        </w:rPr>
        <w:t>2007</w:t>
      </w:r>
      <w:r w:rsidRPr="00BB55E2">
        <w:rPr>
          <w:lang w:val="uk-UA"/>
        </w:rPr>
        <w:t xml:space="preserve"> р.: Фсер. </w:t>
      </w:r>
      <w:r w:rsidR="00526AEC" w:rsidRPr="00BB55E2">
        <w:rPr>
          <w:lang w:val="uk-UA"/>
        </w:rPr>
        <w:t>2006</w:t>
      </w:r>
      <w:r w:rsidR="0065698A" w:rsidRPr="00BB55E2">
        <w:rPr>
          <w:lang w:val="uk-UA"/>
        </w:rPr>
        <w:t xml:space="preserve"> = (9033,15</w:t>
      </w:r>
      <w:r w:rsidRPr="00BB55E2">
        <w:rPr>
          <w:lang w:val="uk-UA"/>
        </w:rPr>
        <w:t xml:space="preserve"> +</w:t>
      </w:r>
      <w:r w:rsidR="0065698A" w:rsidRPr="00BB55E2">
        <w:rPr>
          <w:lang w:val="uk-UA"/>
        </w:rPr>
        <w:t>8762,95</w:t>
      </w:r>
      <w:r w:rsidR="000719A7" w:rsidRPr="00BB55E2">
        <w:rPr>
          <w:lang w:val="uk-UA"/>
        </w:rPr>
        <w:t>) / 2 = 8898,05</w:t>
      </w:r>
      <w:r w:rsidR="00BB55E2" w:rsidRPr="00BB55E2">
        <w:rPr>
          <w:lang w:val="uk-UA"/>
        </w:rPr>
        <w:t xml:space="preserve"> </w:t>
      </w:r>
      <w:r w:rsidRPr="00BB55E2">
        <w:rPr>
          <w:lang w:val="uk-UA"/>
        </w:rPr>
        <w:t>тис. грн.</w:t>
      </w:r>
      <w:r w:rsidR="00BB55E2" w:rsidRPr="00BB55E2">
        <w:rPr>
          <w:lang w:val="uk-UA"/>
        </w:rPr>
        <w:t xml:space="preserve"> </w:t>
      </w:r>
      <w:r w:rsidRPr="00BB55E2">
        <w:rPr>
          <w:lang w:val="uk-UA"/>
        </w:rPr>
        <w:t>внаслідок цього зростуть</w:t>
      </w:r>
      <w:r w:rsidR="002B45C6" w:rsidRPr="00BB55E2">
        <w:rPr>
          <w:lang w:val="uk-UA"/>
        </w:rPr>
        <w:t xml:space="preserve"> показники фондовіддачі на 0,07</w:t>
      </w:r>
      <w:r w:rsidRPr="00BB55E2">
        <w:rPr>
          <w:lang w:val="uk-UA"/>
        </w:rPr>
        <w:t xml:space="preserve"> грн., а також рент</w:t>
      </w:r>
      <w:r w:rsidR="00EC2196" w:rsidRPr="00BB55E2">
        <w:rPr>
          <w:lang w:val="uk-UA"/>
        </w:rPr>
        <w:t>абельності основних фондів</w:t>
      </w:r>
      <w:r w:rsidRPr="00BB55E2">
        <w:rPr>
          <w:lang w:val="uk-UA"/>
        </w:rPr>
        <w:t xml:space="preserve"> на 0,001 грн.</w:t>
      </w:r>
    </w:p>
    <w:p w:rsidR="00AF0EFD" w:rsidRPr="00BB55E2" w:rsidRDefault="00AF0EFD" w:rsidP="00BB55E2">
      <w:pPr>
        <w:pStyle w:val="af7"/>
        <w:rPr>
          <w:lang w:val="uk-UA"/>
        </w:rPr>
      </w:pPr>
      <w:r w:rsidRPr="00BB55E2">
        <w:rPr>
          <w:lang w:val="uk-UA"/>
        </w:rPr>
        <w:t>Кошти від реалізації</w:t>
      </w:r>
      <w:r w:rsidR="00EC2196" w:rsidRPr="00BB55E2">
        <w:rPr>
          <w:lang w:val="uk-UA"/>
        </w:rPr>
        <w:t xml:space="preserve"> даного об’єкта основних фондів</w:t>
      </w:r>
      <w:r w:rsidRPr="00BB55E2">
        <w:rPr>
          <w:lang w:val="uk-UA"/>
        </w:rPr>
        <w:t xml:space="preserve"> можна буде спрямувати на придбання більш прогресивного устаткування, впровадження нових технологій та </w:t>
      </w:r>
      <w:r w:rsidR="00EC2196" w:rsidRPr="00BB55E2">
        <w:rPr>
          <w:lang w:val="uk-UA"/>
        </w:rPr>
        <w:t>інше поліпшення основних фондів</w:t>
      </w:r>
      <w:r w:rsidRPr="00BB55E2">
        <w:rPr>
          <w:lang w:val="uk-UA"/>
        </w:rPr>
        <w:t xml:space="preserve">. Що в свою чергу підвищить конкурентоспроможність продукції на ринку, зменшить затрати праці на її виробництво, і в загальному поліпшить фінансово-господарський стан </w:t>
      </w:r>
      <w:r w:rsidR="00E56279" w:rsidRPr="00BB55E2">
        <w:rPr>
          <w:lang w:val="uk-UA"/>
        </w:rPr>
        <w:t>“Лужанського експериментального заводу”</w:t>
      </w:r>
      <w:r w:rsidR="00E84762" w:rsidRPr="00BB55E2">
        <w:rPr>
          <w:lang w:val="uk-UA"/>
        </w:rPr>
        <w:t>.</w:t>
      </w:r>
    </w:p>
    <w:p w:rsidR="00474EED" w:rsidRPr="00BB55E2" w:rsidRDefault="00474EED" w:rsidP="00BB55E2">
      <w:pPr>
        <w:pStyle w:val="af7"/>
        <w:rPr>
          <w:lang w:val="uk-UA"/>
        </w:rPr>
      </w:pPr>
      <w:r w:rsidRPr="00BB55E2">
        <w:rPr>
          <w:lang w:val="uk-UA"/>
        </w:rPr>
        <w:t>Однією з головних умов підвищення ефективності відтворювальних процесів є оптимальність термі</w:t>
      </w:r>
      <w:r w:rsidR="00FF7755" w:rsidRPr="00BB55E2">
        <w:rPr>
          <w:lang w:val="uk-UA"/>
        </w:rPr>
        <w:t>н</w:t>
      </w:r>
      <w:r w:rsidR="00EC2196" w:rsidRPr="00BB55E2">
        <w:rPr>
          <w:lang w:val="uk-UA"/>
        </w:rPr>
        <w:t>ів експлуатації основних фондів</w:t>
      </w:r>
      <w:r w:rsidRPr="00BB55E2">
        <w:rPr>
          <w:lang w:val="uk-UA"/>
        </w:rPr>
        <w:t>, і передусім активної їх частини, відповідно до первинного технологічного призначення. При цьому як скорочення, так і подовження терміну експлуатації по-різному впливають на ефективність відтворення та використання знарядь праці.</w:t>
      </w:r>
      <w:r w:rsidR="00BB55E2" w:rsidRPr="00BB55E2">
        <w:rPr>
          <w:lang w:val="uk-UA"/>
        </w:rPr>
        <w:t xml:space="preserve"> </w:t>
      </w:r>
      <w:r w:rsidRPr="00BB55E2">
        <w:rPr>
          <w:lang w:val="uk-UA"/>
        </w:rPr>
        <w:t>Скорочення термі</w:t>
      </w:r>
      <w:r w:rsidR="00FF7755" w:rsidRPr="00BB55E2">
        <w:rPr>
          <w:lang w:val="uk-UA"/>
        </w:rPr>
        <w:t>н</w:t>
      </w:r>
      <w:r w:rsidR="00EC2196" w:rsidRPr="00BB55E2">
        <w:rPr>
          <w:lang w:val="uk-UA"/>
        </w:rPr>
        <w:t>ів експлуатації основних фондів</w:t>
      </w:r>
      <w:r w:rsidRPr="00BB55E2">
        <w:rPr>
          <w:lang w:val="uk-UA"/>
        </w:rPr>
        <w:t>, з одного боку, уможливлює прискорення їх оновлення, зменшення морального старіння, зниження ремонтно-експлуатаційних витрат, а з іншого, — зумовлює зростання собівартості продукції за рахунок амортизаційних сум, потребує більших за обсягом інвестиційних ресурсів для нарощування виробничих потужностей машинобудування.</w:t>
      </w:r>
    </w:p>
    <w:p w:rsidR="00AF0EFD" w:rsidRPr="00BB55E2" w:rsidRDefault="00474EED" w:rsidP="00BB55E2">
      <w:pPr>
        <w:pStyle w:val="af7"/>
        <w:rPr>
          <w:lang w:val="uk-UA"/>
        </w:rPr>
      </w:pPr>
      <w:r w:rsidRPr="00BB55E2">
        <w:rPr>
          <w:lang w:val="uk-UA"/>
        </w:rPr>
        <w:t>Подовження період</w:t>
      </w:r>
      <w:r w:rsidR="0050428F" w:rsidRPr="00BB55E2">
        <w:rPr>
          <w:lang w:val="uk-UA"/>
        </w:rPr>
        <w:t>у</w:t>
      </w:r>
      <w:r w:rsidR="00EC2196" w:rsidRPr="00BB55E2">
        <w:rPr>
          <w:lang w:val="uk-UA"/>
        </w:rPr>
        <w:t xml:space="preserve"> функціонування основних фондів</w:t>
      </w:r>
      <w:r w:rsidRPr="00BB55E2">
        <w:rPr>
          <w:lang w:val="uk-UA"/>
        </w:rPr>
        <w:t xml:space="preserve"> дає змогу зменшити обсяг щорі</w:t>
      </w:r>
      <w:r w:rsidR="00EC2196" w:rsidRPr="00BB55E2">
        <w:rPr>
          <w:lang w:val="uk-UA"/>
        </w:rPr>
        <w:t>чної заміни спрацьованих фондів</w:t>
      </w:r>
      <w:r w:rsidRPr="00BB55E2">
        <w:rPr>
          <w:lang w:val="uk-UA"/>
        </w:rPr>
        <w:t xml:space="preserve"> праці й за рахунок цього спрямовувати більше ресурсів на розширене відтворення, але при цьому знижується загальна проду</w:t>
      </w:r>
      <w:r w:rsidR="0050428F" w:rsidRPr="00BB55E2">
        <w:rPr>
          <w:lang w:val="uk-UA"/>
        </w:rPr>
        <w:t>ктивність діючих основних засобів</w:t>
      </w:r>
      <w:r w:rsidRPr="00BB55E2">
        <w:rPr>
          <w:lang w:val="uk-UA"/>
        </w:rPr>
        <w:t>.</w:t>
      </w:r>
      <w:r w:rsidR="00BB55E2" w:rsidRPr="00BB55E2">
        <w:rPr>
          <w:lang w:val="uk-UA"/>
        </w:rPr>
        <w:t xml:space="preserve"> </w:t>
      </w:r>
      <w:r w:rsidRPr="00BB55E2">
        <w:rPr>
          <w:lang w:val="uk-UA"/>
        </w:rPr>
        <w:t>Саме тому терміни експлуатації машин і устаткування мають бути оптимальними, тобто такими, що забезпечують найменші витрати суспільної праці на їх виготовлення і використання у виробничому процесі протягом усього періоду їх функціонування</w:t>
      </w:r>
      <w:r w:rsidR="00BC3F4D" w:rsidRPr="00BB55E2">
        <w:rPr>
          <w:lang w:val="uk-UA"/>
        </w:rPr>
        <w:t xml:space="preserve"> [11. c.104-127].</w:t>
      </w:r>
    </w:p>
    <w:p w:rsidR="00BF3D22" w:rsidRPr="00BB55E2" w:rsidRDefault="00853DBB" w:rsidP="00BB55E2">
      <w:pPr>
        <w:pStyle w:val="af7"/>
        <w:rPr>
          <w:lang w:val="uk-UA"/>
        </w:rPr>
      </w:pPr>
      <w:r w:rsidRPr="00BB55E2">
        <w:rPr>
          <w:lang w:val="uk-UA"/>
        </w:rPr>
        <w:t>Результати соціологічних досліджень свідчать, що найістотніше на економічно доцільний термін експлуатації впливають щорічні амортизаційні відрахування та середньорічні ремонтні витрати. Це дає можливість застосувати на практиці дуже простий метод оптимізації термінів експлуатації шляхом мінімізації сумарної величини цих е</w:t>
      </w:r>
      <w:r w:rsidR="005A5E72" w:rsidRPr="00BB55E2">
        <w:rPr>
          <w:lang w:val="uk-UA"/>
        </w:rPr>
        <w:t>кономічних показників</w:t>
      </w:r>
      <w:r w:rsidR="00BC3F4D" w:rsidRPr="00BB55E2">
        <w:rPr>
          <w:lang w:val="uk-UA"/>
        </w:rPr>
        <w:t xml:space="preserve"> [22. c.136]</w:t>
      </w:r>
      <w:r w:rsidRPr="00BB55E2">
        <w:rPr>
          <w:lang w:val="uk-UA"/>
        </w:rPr>
        <w:t>.</w:t>
      </w:r>
    </w:p>
    <w:p w:rsidR="00BF3D22" w:rsidRPr="00BB55E2" w:rsidRDefault="00BF3D22" w:rsidP="00BB55E2">
      <w:pPr>
        <w:pStyle w:val="af7"/>
        <w:rPr>
          <w:lang w:val="uk-UA"/>
        </w:rPr>
      </w:pPr>
      <w:r w:rsidRPr="00BB55E2">
        <w:rPr>
          <w:lang w:val="uk-UA"/>
        </w:rPr>
        <w:t xml:space="preserve">Розширити </w:t>
      </w:r>
      <w:r w:rsidR="00EC2196" w:rsidRPr="00BB55E2">
        <w:rPr>
          <w:lang w:val="uk-UA"/>
        </w:rPr>
        <w:t>відтворення основних фондів</w:t>
      </w:r>
      <w:r w:rsidRPr="00BB55E2">
        <w:rPr>
          <w:lang w:val="uk-UA"/>
        </w:rPr>
        <w:t xml:space="preserve"> можна за допомогою таких заходів:</w:t>
      </w:r>
    </w:p>
    <w:p w:rsidR="001A433D" w:rsidRPr="00BB55E2" w:rsidRDefault="00BF3D22" w:rsidP="00BB55E2">
      <w:pPr>
        <w:pStyle w:val="af7"/>
        <w:rPr>
          <w:lang w:val="uk-UA"/>
        </w:rPr>
      </w:pPr>
      <w:r w:rsidRPr="00BB55E2">
        <w:rPr>
          <w:lang w:val="uk-UA"/>
        </w:rPr>
        <w:t>технічного пер</w:t>
      </w:r>
      <w:r w:rsidR="001A433D" w:rsidRPr="00BB55E2">
        <w:rPr>
          <w:lang w:val="uk-UA"/>
        </w:rPr>
        <w:t>еозброєння діючого підприємства;</w:t>
      </w:r>
    </w:p>
    <w:p w:rsidR="001A433D" w:rsidRPr="00BB55E2" w:rsidRDefault="001A433D" w:rsidP="00BB55E2">
      <w:pPr>
        <w:pStyle w:val="af7"/>
        <w:rPr>
          <w:lang w:val="uk-UA"/>
        </w:rPr>
      </w:pPr>
      <w:r w:rsidRPr="00BB55E2">
        <w:rPr>
          <w:lang w:val="uk-UA"/>
        </w:rPr>
        <w:t>реконструкції виробництва;</w:t>
      </w:r>
    </w:p>
    <w:p w:rsidR="001A433D" w:rsidRPr="00BB55E2" w:rsidRDefault="001A433D" w:rsidP="00BB55E2">
      <w:pPr>
        <w:pStyle w:val="af7"/>
        <w:rPr>
          <w:lang w:val="uk-UA"/>
        </w:rPr>
      </w:pPr>
      <w:r w:rsidRPr="00BB55E2">
        <w:rPr>
          <w:lang w:val="uk-UA"/>
        </w:rPr>
        <w:t>розширення виробничих потужностей підприємства;</w:t>
      </w:r>
    </w:p>
    <w:p w:rsidR="00AF0EFD" w:rsidRPr="00BB55E2" w:rsidRDefault="001A433D" w:rsidP="00BB55E2">
      <w:pPr>
        <w:pStyle w:val="af7"/>
        <w:rPr>
          <w:lang w:val="uk-UA"/>
        </w:rPr>
      </w:pPr>
      <w:r w:rsidRPr="00BB55E2">
        <w:rPr>
          <w:lang w:val="uk-UA"/>
        </w:rPr>
        <w:t>нового будівництва технологічно завершених виробничих потужностей та підрозділів підприємства</w:t>
      </w:r>
      <w:r w:rsidR="00BC3F4D" w:rsidRPr="00BB55E2">
        <w:rPr>
          <w:lang w:val="uk-UA"/>
        </w:rPr>
        <w:t xml:space="preserve"> [20. c.343]</w:t>
      </w:r>
      <w:r w:rsidR="00E578A6" w:rsidRPr="00BB55E2">
        <w:rPr>
          <w:lang w:val="uk-UA"/>
        </w:rPr>
        <w:t>.</w:t>
      </w:r>
    </w:p>
    <w:p w:rsidR="00E673C3" w:rsidRPr="00BB55E2" w:rsidRDefault="00E673C3" w:rsidP="00BB55E2">
      <w:pPr>
        <w:pStyle w:val="af7"/>
        <w:rPr>
          <w:lang w:val="uk-UA"/>
        </w:rPr>
      </w:pPr>
      <w:r w:rsidRPr="00BB55E2">
        <w:rPr>
          <w:lang w:val="uk-UA"/>
        </w:rPr>
        <w:t>На мою думку, он</w:t>
      </w:r>
      <w:r w:rsidR="00EC2196" w:rsidRPr="00BB55E2">
        <w:rPr>
          <w:lang w:val="uk-UA"/>
        </w:rPr>
        <w:t>овлення основних фондів</w:t>
      </w:r>
      <w:r w:rsidRPr="00BB55E2">
        <w:rPr>
          <w:lang w:val="uk-UA"/>
        </w:rPr>
        <w:t xml:space="preserve"> на даному підприємстві відбувається у двох видах: заміна устаткування, яке являє собою вилучення застарілого або зношеного парку машин і поповнення новим та їх поліпшення (модернізація, модифікація, добудова, реконструкція тощо).</w:t>
      </w:r>
    </w:p>
    <w:p w:rsidR="00AF0EFD" w:rsidRPr="00BB55E2" w:rsidRDefault="00AF0EFD" w:rsidP="00BB55E2">
      <w:pPr>
        <w:pStyle w:val="af7"/>
        <w:rPr>
          <w:lang w:val="uk-UA"/>
        </w:rPr>
      </w:pPr>
    </w:p>
    <w:p w:rsidR="00AF0EFD" w:rsidRPr="00BB55E2" w:rsidRDefault="00AF0EFD" w:rsidP="00BB55E2">
      <w:pPr>
        <w:pStyle w:val="af7"/>
        <w:rPr>
          <w:lang w:val="uk-UA"/>
        </w:rPr>
      </w:pPr>
      <w:r w:rsidRPr="00BB55E2">
        <w:rPr>
          <w:lang w:val="uk-UA"/>
        </w:rPr>
        <w:br w:type="page"/>
      </w:r>
      <w:bookmarkStart w:id="15" w:name="_Toc89857256"/>
      <w:r w:rsidR="0011760C" w:rsidRPr="00BB55E2">
        <w:rPr>
          <w:lang w:val="uk-UA"/>
        </w:rPr>
        <w:t>Висновки і пропозиції</w:t>
      </w:r>
      <w:bookmarkEnd w:id="15"/>
    </w:p>
    <w:p w:rsidR="00AF0EFD" w:rsidRPr="00BB55E2" w:rsidRDefault="00AF0EFD" w:rsidP="00BB55E2">
      <w:pPr>
        <w:pStyle w:val="af7"/>
        <w:rPr>
          <w:lang w:val="uk-UA"/>
        </w:rPr>
      </w:pPr>
    </w:p>
    <w:p w:rsidR="00AF0EFD" w:rsidRPr="00BB55E2" w:rsidRDefault="00EC2196" w:rsidP="00BB55E2">
      <w:pPr>
        <w:pStyle w:val="af7"/>
        <w:rPr>
          <w:lang w:val="uk-UA"/>
        </w:rPr>
      </w:pPr>
      <w:r w:rsidRPr="00BB55E2">
        <w:rPr>
          <w:lang w:val="uk-UA"/>
        </w:rPr>
        <w:t>Основні фонди</w:t>
      </w:r>
      <w:r w:rsidR="00AF0EFD" w:rsidRPr="00BB55E2">
        <w:rPr>
          <w:lang w:val="uk-UA"/>
        </w:rPr>
        <w:t xml:space="preserve"> підприємства відносяться до одного із основних ресурсів підприємства, які забезпечують процес виробництва продукції. Вони при ефективному використанні та частковому оновленні можуть приносити підприємству великі прибутки.</w:t>
      </w:r>
    </w:p>
    <w:p w:rsidR="00AF0EFD" w:rsidRPr="00BB55E2" w:rsidRDefault="00AF0EFD" w:rsidP="00BB55E2">
      <w:pPr>
        <w:pStyle w:val="af7"/>
        <w:rPr>
          <w:lang w:val="uk-UA"/>
        </w:rPr>
      </w:pPr>
      <w:r w:rsidRPr="00BB55E2">
        <w:rPr>
          <w:lang w:val="uk-UA"/>
        </w:rPr>
        <w:t>В процесі аналізу загального обсягу, структури, стану, забезпеченості, ефективності використання і їх вплив на темпи обсягу виробництва було обчислено такі показники: коефіцієнт оновлення, коефіцієнт вибуття, коефіцієнт приросту, коефіцієнт зношеності, коефіці</w:t>
      </w:r>
      <w:r w:rsidR="00EC2196" w:rsidRPr="00BB55E2">
        <w:rPr>
          <w:lang w:val="uk-UA"/>
        </w:rPr>
        <w:t>єнт придатності основних фондів</w:t>
      </w:r>
      <w:r w:rsidRPr="00BB55E2">
        <w:rPr>
          <w:lang w:val="uk-UA"/>
        </w:rPr>
        <w:t>, фондоозброєність, коефіцієнт ре</w:t>
      </w:r>
      <w:r w:rsidR="00EC2196" w:rsidRPr="00BB55E2">
        <w:rPr>
          <w:lang w:val="uk-UA"/>
        </w:rPr>
        <w:t>альної вартості основних фондів</w:t>
      </w:r>
      <w:r w:rsidRPr="00BB55E2">
        <w:rPr>
          <w:lang w:val="uk-UA"/>
        </w:rPr>
        <w:t>, фондомісткість, фондовіддачу,</w:t>
      </w:r>
      <w:r w:rsidR="00EC2196" w:rsidRPr="00BB55E2">
        <w:rPr>
          <w:lang w:val="uk-UA"/>
        </w:rPr>
        <w:t xml:space="preserve"> рентабельність основних фондів</w:t>
      </w:r>
      <w:r w:rsidRPr="00BB55E2">
        <w:rPr>
          <w:lang w:val="uk-UA"/>
        </w:rPr>
        <w:t>.</w:t>
      </w:r>
    </w:p>
    <w:p w:rsidR="00AF0EFD" w:rsidRPr="00BB55E2" w:rsidRDefault="00EC2196" w:rsidP="00BB55E2">
      <w:pPr>
        <w:pStyle w:val="af7"/>
        <w:rPr>
          <w:lang w:val="uk-UA"/>
        </w:rPr>
      </w:pPr>
      <w:r w:rsidRPr="00BB55E2">
        <w:rPr>
          <w:lang w:val="uk-UA"/>
        </w:rPr>
        <w:t>Структуру основних фондів</w:t>
      </w:r>
      <w:r w:rsidR="00AF0EFD" w:rsidRPr="00BB55E2">
        <w:rPr>
          <w:lang w:val="uk-UA"/>
        </w:rPr>
        <w:t xml:space="preserve"> </w:t>
      </w:r>
      <w:r w:rsidR="00E56279" w:rsidRPr="00BB55E2">
        <w:rPr>
          <w:lang w:val="uk-UA"/>
        </w:rPr>
        <w:t>“Лужанського експериментального заводу”</w:t>
      </w:r>
      <w:r w:rsidR="00AF0EFD" w:rsidRPr="00BB55E2">
        <w:rPr>
          <w:lang w:val="uk-UA"/>
        </w:rPr>
        <w:t xml:space="preserve"> складають активна частина (інструменти, прилади, інвентар) та пасивна частина (будівлі, споруди, передавальні пристрої, а також інші основні засоби). У </w:t>
      </w:r>
      <w:r w:rsidR="00E56279" w:rsidRPr="00BB55E2">
        <w:rPr>
          <w:lang w:val="uk-UA"/>
        </w:rPr>
        <w:t>2006</w:t>
      </w:r>
      <w:r w:rsidR="00AF0EFD" w:rsidRPr="00BB55E2">
        <w:rPr>
          <w:lang w:val="uk-UA"/>
        </w:rPr>
        <w:t xml:space="preserve"> році більшу питом</w:t>
      </w:r>
      <w:r w:rsidR="00EA3A17" w:rsidRPr="00BB55E2">
        <w:rPr>
          <w:lang w:val="uk-UA"/>
        </w:rPr>
        <w:t>у вагу у складі основних фондів</w:t>
      </w:r>
      <w:r w:rsidR="00AF0EFD" w:rsidRPr="00BB55E2">
        <w:rPr>
          <w:lang w:val="uk-UA"/>
        </w:rPr>
        <w:t xml:space="preserve"> становила пасивна частина, а в </w:t>
      </w:r>
      <w:r w:rsidR="00E56279" w:rsidRPr="00BB55E2">
        <w:rPr>
          <w:lang w:val="uk-UA"/>
        </w:rPr>
        <w:t>2007</w:t>
      </w:r>
      <w:r w:rsidR="003D3B9B" w:rsidRPr="00BB55E2">
        <w:rPr>
          <w:lang w:val="uk-UA"/>
        </w:rPr>
        <w:t xml:space="preserve"> </w:t>
      </w:r>
      <w:r w:rsidR="00AF0EFD" w:rsidRPr="00BB55E2">
        <w:rPr>
          <w:lang w:val="uk-UA"/>
        </w:rPr>
        <w:t>році намітилася зворотна тенденція, тобто зростання активної част</w:t>
      </w:r>
      <w:r w:rsidR="00EA3A17" w:rsidRPr="00BB55E2">
        <w:rPr>
          <w:lang w:val="uk-UA"/>
        </w:rPr>
        <w:t>ини в структурі основних фондів</w:t>
      </w:r>
      <w:r w:rsidR="00AF0EFD" w:rsidRPr="00BB55E2">
        <w:rPr>
          <w:lang w:val="uk-UA"/>
        </w:rPr>
        <w:t>. Це зростання відбулося на 174,5 тис.грн. і є позитивною тенденцією, тому що цей чинник позитивно впливає на підвищення ефективнос</w:t>
      </w:r>
      <w:r w:rsidR="00EA3A17" w:rsidRPr="00BB55E2">
        <w:rPr>
          <w:lang w:val="uk-UA"/>
        </w:rPr>
        <w:t>ті використання основних фондів</w:t>
      </w:r>
      <w:r w:rsidR="00AF0EFD" w:rsidRPr="00BB55E2">
        <w:rPr>
          <w:lang w:val="uk-UA"/>
        </w:rPr>
        <w:t>.</w:t>
      </w:r>
    </w:p>
    <w:p w:rsidR="00AF0EFD" w:rsidRPr="00BB55E2" w:rsidRDefault="00AF0EFD" w:rsidP="00BB55E2">
      <w:pPr>
        <w:pStyle w:val="af7"/>
        <w:rPr>
          <w:lang w:val="uk-UA"/>
        </w:rPr>
      </w:pPr>
      <w:r w:rsidRPr="00BB55E2">
        <w:rPr>
          <w:lang w:val="uk-UA"/>
        </w:rPr>
        <w:t>В майбутньому в умовах переходу до ринкових відносин кожне підприємство повинно намагатися створювати оптим</w:t>
      </w:r>
      <w:r w:rsidR="00EA3A17" w:rsidRPr="00BB55E2">
        <w:rPr>
          <w:lang w:val="uk-UA"/>
        </w:rPr>
        <w:t>альну структуру основних фондів</w:t>
      </w:r>
      <w:r w:rsidRPr="00BB55E2">
        <w:rPr>
          <w:lang w:val="uk-UA"/>
        </w:rPr>
        <w:t>, постійно поліпшувати її за рахунок оновлення та модернізації устаткування, зменшення частки зайвого, малоефективного устаткування, підвищення рівня автоматизації та механізації.</w:t>
      </w:r>
    </w:p>
    <w:p w:rsidR="00AF0EFD" w:rsidRPr="00BB55E2" w:rsidRDefault="00AF0EFD" w:rsidP="00BB55E2">
      <w:pPr>
        <w:pStyle w:val="af7"/>
        <w:rPr>
          <w:lang w:val="uk-UA"/>
        </w:rPr>
      </w:pPr>
      <w:r w:rsidRPr="00BB55E2">
        <w:rPr>
          <w:lang w:val="uk-UA"/>
        </w:rPr>
        <w:t>Аналіз показників оновлення, вибу</w:t>
      </w:r>
      <w:r w:rsidR="00EA3A17" w:rsidRPr="00BB55E2">
        <w:rPr>
          <w:lang w:val="uk-UA"/>
        </w:rPr>
        <w:t>ття та приросту основних фондів</w:t>
      </w:r>
      <w:r w:rsidRPr="00BB55E2">
        <w:rPr>
          <w:lang w:val="uk-UA"/>
        </w:rPr>
        <w:t xml:space="preserve"> показує, що в </w:t>
      </w:r>
      <w:r w:rsidR="00E56279" w:rsidRPr="00BB55E2">
        <w:rPr>
          <w:lang w:val="uk-UA"/>
        </w:rPr>
        <w:t>2006</w:t>
      </w:r>
      <w:r w:rsidRPr="00BB55E2">
        <w:rPr>
          <w:lang w:val="uk-UA"/>
        </w:rPr>
        <w:t xml:space="preserve"> році відбулося оновлення активн</w:t>
      </w:r>
      <w:r w:rsidR="00EA3A17" w:rsidRPr="00BB55E2">
        <w:rPr>
          <w:lang w:val="uk-UA"/>
        </w:rPr>
        <w:t>ої частини основних фондів</w:t>
      </w:r>
      <w:r w:rsidR="0088077A" w:rsidRPr="00BB55E2">
        <w:rPr>
          <w:lang w:val="uk-UA"/>
        </w:rPr>
        <w:t xml:space="preserve"> на 7,6 тис. грн., а вибуття</w:t>
      </w:r>
      <w:r w:rsidR="00BB55E2" w:rsidRPr="00BB55E2">
        <w:rPr>
          <w:lang w:val="uk-UA"/>
        </w:rPr>
        <w:t xml:space="preserve"> </w:t>
      </w:r>
      <w:r w:rsidRPr="00BB55E2">
        <w:rPr>
          <w:lang w:val="uk-UA"/>
        </w:rPr>
        <w:t>спостерігається</w:t>
      </w:r>
      <w:r w:rsidR="0088077A" w:rsidRPr="00BB55E2">
        <w:rPr>
          <w:lang w:val="uk-UA"/>
        </w:rPr>
        <w:t xml:space="preserve"> на 4 тис,грн</w:t>
      </w:r>
      <w:r w:rsidRPr="00BB55E2">
        <w:rPr>
          <w:lang w:val="uk-UA"/>
        </w:rPr>
        <w:t xml:space="preserve">. Щодо показників оновлення і вибуття у </w:t>
      </w:r>
      <w:r w:rsidR="00E56279" w:rsidRPr="00BB55E2">
        <w:rPr>
          <w:lang w:val="uk-UA"/>
        </w:rPr>
        <w:t>2007</w:t>
      </w:r>
      <w:r w:rsidRPr="00BB55E2">
        <w:rPr>
          <w:lang w:val="uk-UA"/>
        </w:rPr>
        <w:t xml:space="preserve"> році, то вони приблизно рівні, тобто підприємство майже в однаковому об</w:t>
      </w:r>
      <w:r w:rsidR="00EA3A17" w:rsidRPr="00BB55E2">
        <w:rPr>
          <w:lang w:val="uk-UA"/>
        </w:rPr>
        <w:t>сязі залучає нові основні фонди</w:t>
      </w:r>
      <w:r w:rsidRPr="00BB55E2">
        <w:rPr>
          <w:lang w:val="uk-UA"/>
        </w:rPr>
        <w:t xml:space="preserve"> і виводить зношені.</w:t>
      </w:r>
    </w:p>
    <w:p w:rsidR="00AF0EFD" w:rsidRPr="00BB55E2" w:rsidRDefault="00AF0EFD" w:rsidP="00BB55E2">
      <w:pPr>
        <w:pStyle w:val="af7"/>
        <w:rPr>
          <w:lang w:val="uk-UA"/>
        </w:rPr>
      </w:pPr>
      <w:r w:rsidRPr="00BB55E2">
        <w:rPr>
          <w:lang w:val="uk-UA"/>
        </w:rPr>
        <w:t>В майбутньому слід приділити більшу увагу заміні зн</w:t>
      </w:r>
      <w:r w:rsidR="00EA3A17" w:rsidRPr="00BB55E2">
        <w:rPr>
          <w:lang w:val="uk-UA"/>
        </w:rPr>
        <w:t>ошених об’єктів основних фондів</w:t>
      </w:r>
      <w:r w:rsidRPr="00BB55E2">
        <w:rPr>
          <w:lang w:val="uk-UA"/>
        </w:rPr>
        <w:t xml:space="preserve"> новими, оскільки велика їх частка на підприємстві фізично застаріла (наприкл</w:t>
      </w:r>
      <w:r w:rsidR="00956C68" w:rsidRPr="00BB55E2">
        <w:rPr>
          <w:lang w:val="uk-UA"/>
        </w:rPr>
        <w:t>ад коефіцієнт зносу інших основних</w:t>
      </w:r>
      <w:r w:rsidR="00EA3A17" w:rsidRPr="00BB55E2">
        <w:rPr>
          <w:lang w:val="uk-UA"/>
        </w:rPr>
        <w:t xml:space="preserve"> фондів</w:t>
      </w:r>
      <w:r w:rsidRPr="00BB55E2">
        <w:rPr>
          <w:lang w:val="uk-UA"/>
        </w:rPr>
        <w:t xml:space="preserve"> дорівнює 0,8). Тим більше, ще протягом досліджуваного періоду прослідковується значне збільшення прибутку.</w:t>
      </w:r>
    </w:p>
    <w:p w:rsidR="00AF0EFD" w:rsidRPr="00BB55E2" w:rsidRDefault="00AF0EFD" w:rsidP="00BB55E2">
      <w:pPr>
        <w:pStyle w:val="af7"/>
        <w:rPr>
          <w:lang w:val="uk-UA"/>
        </w:rPr>
      </w:pPr>
      <w:r w:rsidRPr="00BB55E2">
        <w:rPr>
          <w:lang w:val="uk-UA"/>
        </w:rPr>
        <w:t>Щодо показників забезпеченості</w:t>
      </w:r>
      <w:r w:rsidR="00EA3A17" w:rsidRPr="00BB55E2">
        <w:rPr>
          <w:lang w:val="uk-UA"/>
        </w:rPr>
        <w:t xml:space="preserve"> підприємства основними фондами</w:t>
      </w:r>
      <w:r w:rsidRPr="00BB55E2">
        <w:rPr>
          <w:lang w:val="uk-UA"/>
        </w:rPr>
        <w:t>, то значно зменшилась фондомісткість, що свідчить про підвищення ефективності використання</w:t>
      </w:r>
      <w:r w:rsidR="00EA3A17" w:rsidRPr="00BB55E2">
        <w:rPr>
          <w:lang w:val="uk-UA"/>
        </w:rPr>
        <w:t xml:space="preserve"> основних фондів</w:t>
      </w:r>
      <w:r w:rsidR="00956C68" w:rsidRPr="00BB55E2">
        <w:rPr>
          <w:lang w:val="uk-UA"/>
        </w:rPr>
        <w:t>. Збільшилась</w:t>
      </w:r>
      <w:r w:rsidRPr="00BB55E2">
        <w:rPr>
          <w:lang w:val="uk-UA"/>
        </w:rPr>
        <w:t xml:space="preserve"> частка залишкової вартості у загальній вартості майна підприємства (коефіцієнт реа</w:t>
      </w:r>
      <w:r w:rsidR="00A15126" w:rsidRPr="00BB55E2">
        <w:rPr>
          <w:lang w:val="uk-UA"/>
        </w:rPr>
        <w:t>льної вартості), це є позитивним явищем оскільки підвищилась</w:t>
      </w:r>
      <w:r w:rsidRPr="00BB55E2">
        <w:rPr>
          <w:lang w:val="uk-UA"/>
        </w:rPr>
        <w:t xml:space="preserve"> виробнича потужність підприємства</w:t>
      </w:r>
      <w:r w:rsidR="00A15126" w:rsidRPr="00BB55E2">
        <w:rPr>
          <w:lang w:val="uk-UA"/>
        </w:rPr>
        <w:t>.</w:t>
      </w:r>
    </w:p>
    <w:p w:rsidR="00AF0EFD" w:rsidRPr="00BB55E2" w:rsidRDefault="00AF0EFD" w:rsidP="00BB55E2">
      <w:pPr>
        <w:pStyle w:val="af7"/>
        <w:rPr>
          <w:lang w:val="uk-UA"/>
        </w:rPr>
      </w:pPr>
      <w:r w:rsidRPr="00BB55E2">
        <w:rPr>
          <w:lang w:val="uk-UA"/>
        </w:rPr>
        <w:t>Ефективніс</w:t>
      </w:r>
      <w:r w:rsidR="00EA3A17" w:rsidRPr="00BB55E2">
        <w:rPr>
          <w:lang w:val="uk-UA"/>
        </w:rPr>
        <w:t>ть використання основних фондів</w:t>
      </w:r>
      <w:r w:rsidRPr="00BB55E2">
        <w:rPr>
          <w:lang w:val="uk-UA"/>
        </w:rPr>
        <w:t xml:space="preserve"> характеризується підвищенням фондовіддачі та</w:t>
      </w:r>
      <w:r w:rsidR="00EA3A17" w:rsidRPr="00BB55E2">
        <w:rPr>
          <w:lang w:val="uk-UA"/>
        </w:rPr>
        <w:t xml:space="preserve"> рентабельності основних фондів</w:t>
      </w:r>
      <w:r w:rsidRPr="00BB55E2">
        <w:rPr>
          <w:lang w:val="uk-UA"/>
        </w:rPr>
        <w:t xml:space="preserve"> у тому числі за рахунок активної їх частини. Це є позитивною тенденцією, оскільки показує, що за рахунок більш ефективно</w:t>
      </w:r>
      <w:r w:rsidR="00EA3A17" w:rsidRPr="00BB55E2">
        <w:rPr>
          <w:lang w:val="uk-UA"/>
        </w:rPr>
        <w:t>го використання основних фондів</w:t>
      </w:r>
      <w:r w:rsidRPr="00BB55E2">
        <w:rPr>
          <w:lang w:val="uk-UA"/>
        </w:rPr>
        <w:t xml:space="preserve"> значно збільшився обсяг товарної продукції та прибутку.</w:t>
      </w:r>
    </w:p>
    <w:p w:rsidR="00BB55E2" w:rsidRPr="00BB55E2" w:rsidRDefault="00AF0EFD" w:rsidP="00BB55E2">
      <w:pPr>
        <w:pStyle w:val="af7"/>
        <w:rPr>
          <w:lang w:val="uk-UA"/>
        </w:rPr>
      </w:pPr>
      <w:r w:rsidRPr="00BB55E2">
        <w:rPr>
          <w:lang w:val="uk-UA"/>
        </w:rPr>
        <w:t>Насамперед хочеться сказати те, що для підвищення ефективнос</w:t>
      </w:r>
      <w:r w:rsidR="00EA3A17" w:rsidRPr="00BB55E2">
        <w:rPr>
          <w:lang w:val="uk-UA"/>
        </w:rPr>
        <w:t>ті використання основних фондів</w:t>
      </w:r>
      <w:r w:rsidRPr="00BB55E2">
        <w:rPr>
          <w:lang w:val="uk-UA"/>
        </w:rPr>
        <w:t xml:space="preserve"> слід розробляти заходи щодо більш ефективного використання зовсім не експлуатованих або частково</w:t>
      </w:r>
      <w:r w:rsidR="00EA3A17" w:rsidRPr="00BB55E2">
        <w:rPr>
          <w:lang w:val="uk-UA"/>
        </w:rPr>
        <w:t xml:space="preserve"> експлуатованих основних фондів</w:t>
      </w:r>
      <w:r w:rsidRPr="00BB55E2">
        <w:rPr>
          <w:lang w:val="uk-UA"/>
        </w:rPr>
        <w:t xml:space="preserve"> шляхом спільної діяльності з іншими суб’єктами господарювання або підприємцями, використання для інших видів діяльності, зокрема здачі в оренду або шляхом їх реалізації.</w:t>
      </w:r>
    </w:p>
    <w:p w:rsidR="00AF0EFD" w:rsidRPr="00BB55E2" w:rsidRDefault="00AF0EFD" w:rsidP="00BB55E2">
      <w:pPr>
        <w:pStyle w:val="af7"/>
        <w:rPr>
          <w:lang w:val="uk-UA"/>
        </w:rPr>
      </w:pPr>
    </w:p>
    <w:p w:rsidR="00AF0EFD" w:rsidRPr="00BB55E2" w:rsidRDefault="00AF0EFD" w:rsidP="00BB55E2">
      <w:pPr>
        <w:pStyle w:val="af7"/>
        <w:rPr>
          <w:lang w:val="uk-UA"/>
        </w:rPr>
      </w:pPr>
      <w:r w:rsidRPr="00BB55E2">
        <w:rPr>
          <w:lang w:val="uk-UA"/>
        </w:rPr>
        <w:br w:type="page"/>
      </w:r>
      <w:bookmarkStart w:id="16" w:name="_Toc89857257"/>
      <w:r w:rsidR="0011760C" w:rsidRPr="00BB55E2">
        <w:rPr>
          <w:lang w:val="uk-UA"/>
        </w:rPr>
        <w:t xml:space="preserve">Список </w:t>
      </w:r>
      <w:r w:rsidRPr="00BB55E2">
        <w:rPr>
          <w:lang w:val="uk-UA"/>
        </w:rPr>
        <w:t>використаних джерел</w:t>
      </w:r>
      <w:bookmarkEnd w:id="16"/>
    </w:p>
    <w:p w:rsidR="00AF0EFD" w:rsidRPr="00BB55E2" w:rsidRDefault="00AF0EFD" w:rsidP="00BB55E2">
      <w:pPr>
        <w:pStyle w:val="af7"/>
        <w:rPr>
          <w:lang w:val="uk-UA"/>
        </w:rPr>
      </w:pPr>
    </w:p>
    <w:p w:rsidR="00AF0EFD" w:rsidRPr="00BB55E2" w:rsidRDefault="00AF0EFD" w:rsidP="0011760C">
      <w:pPr>
        <w:pStyle w:val="af7"/>
        <w:numPr>
          <w:ilvl w:val="0"/>
          <w:numId w:val="13"/>
        </w:numPr>
        <w:ind w:left="0" w:firstLine="0"/>
        <w:jc w:val="left"/>
        <w:rPr>
          <w:lang w:val="uk-UA"/>
        </w:rPr>
      </w:pPr>
      <w:r w:rsidRPr="00BB55E2">
        <w:rPr>
          <w:lang w:val="uk-UA"/>
        </w:rPr>
        <w:t xml:space="preserve">Положення (стандарт) бухгалтерського обліку 7 "Основні засоби": затверджено наказом Міністерства фінансів України від 31 березня 1999 р. №290 // Все про бухгалтерський облік. – </w:t>
      </w:r>
      <w:r w:rsidR="009702EE" w:rsidRPr="00BB55E2">
        <w:rPr>
          <w:lang w:val="uk-UA"/>
        </w:rPr>
        <w:t>2003</w:t>
      </w:r>
      <w:r w:rsidRPr="00BB55E2">
        <w:rPr>
          <w:lang w:val="uk-UA"/>
        </w:rPr>
        <w:t>. – №14</w:t>
      </w:r>
    </w:p>
    <w:p w:rsidR="00AF0EFD" w:rsidRPr="00BB55E2" w:rsidRDefault="00AF0EFD" w:rsidP="0011760C">
      <w:pPr>
        <w:pStyle w:val="af7"/>
        <w:numPr>
          <w:ilvl w:val="0"/>
          <w:numId w:val="13"/>
        </w:numPr>
        <w:ind w:left="0" w:firstLine="0"/>
        <w:jc w:val="left"/>
        <w:rPr>
          <w:lang w:val="uk-UA"/>
        </w:rPr>
      </w:pPr>
      <w:r w:rsidRPr="00BB55E2">
        <w:rPr>
          <w:lang w:val="uk-UA"/>
        </w:rPr>
        <w:t>Абрютина М.С. Анализ финансово-экономической деятельности предприятия: Учебн. Пособие. – М.: Дело и Сервис, 2001. – 272 с.</w:t>
      </w:r>
    </w:p>
    <w:p w:rsidR="00AF0EFD" w:rsidRPr="00BB55E2" w:rsidRDefault="00AF0EFD" w:rsidP="0011760C">
      <w:pPr>
        <w:pStyle w:val="af7"/>
        <w:numPr>
          <w:ilvl w:val="0"/>
          <w:numId w:val="13"/>
        </w:numPr>
        <w:ind w:left="0" w:firstLine="0"/>
        <w:jc w:val="left"/>
        <w:rPr>
          <w:lang w:val="uk-UA"/>
        </w:rPr>
      </w:pPr>
      <w:r w:rsidRPr="00BB55E2">
        <w:rPr>
          <w:lang w:val="uk-UA"/>
        </w:rPr>
        <w:t xml:space="preserve">Грідчина М.С. Корпоративні фінанси: Навч. посібник. – К.: МАУП, </w:t>
      </w:r>
      <w:r w:rsidR="009702EE" w:rsidRPr="00BB55E2">
        <w:rPr>
          <w:lang w:val="uk-UA"/>
        </w:rPr>
        <w:t>2003</w:t>
      </w:r>
      <w:r w:rsidRPr="00BB55E2">
        <w:rPr>
          <w:lang w:val="uk-UA"/>
        </w:rPr>
        <w:t>. – 232 с.</w:t>
      </w:r>
    </w:p>
    <w:p w:rsidR="00AF0EFD" w:rsidRPr="00BB55E2" w:rsidRDefault="00AF0EFD" w:rsidP="0011760C">
      <w:pPr>
        <w:pStyle w:val="af7"/>
        <w:numPr>
          <w:ilvl w:val="0"/>
          <w:numId w:val="13"/>
        </w:numPr>
        <w:ind w:left="0" w:firstLine="0"/>
        <w:jc w:val="left"/>
        <w:rPr>
          <w:lang w:val="uk-UA"/>
        </w:rPr>
      </w:pPr>
      <w:r w:rsidRPr="00BB55E2">
        <w:rPr>
          <w:lang w:val="uk-UA"/>
        </w:rPr>
        <w:t xml:space="preserve">Гриньова В.М., Коюда В.О. Фінанси підприємств: Навч. посібник. – 2-ге вид., перероб. і доп. – К.: "Знання-Прес", </w:t>
      </w:r>
      <w:r w:rsidR="00526AEC" w:rsidRPr="00BB55E2">
        <w:rPr>
          <w:lang w:val="uk-UA"/>
        </w:rPr>
        <w:t>2006</w:t>
      </w:r>
      <w:r w:rsidRPr="00BB55E2">
        <w:rPr>
          <w:lang w:val="uk-UA"/>
        </w:rPr>
        <w:t>. – С. 62-80.</w:t>
      </w:r>
    </w:p>
    <w:p w:rsidR="00AF0EFD" w:rsidRPr="00BB55E2" w:rsidRDefault="00AF0EFD" w:rsidP="0011760C">
      <w:pPr>
        <w:pStyle w:val="af7"/>
        <w:numPr>
          <w:ilvl w:val="0"/>
          <w:numId w:val="13"/>
        </w:numPr>
        <w:ind w:left="0" w:firstLine="0"/>
        <w:jc w:val="left"/>
        <w:rPr>
          <w:lang w:val="uk-UA"/>
        </w:rPr>
      </w:pPr>
      <w:r w:rsidRPr="00BB55E2">
        <w:rPr>
          <w:lang w:val="uk-UA"/>
        </w:rPr>
        <w:t>Житна І.П.,</w:t>
      </w:r>
      <w:r w:rsidR="00BB55E2" w:rsidRPr="00BB55E2">
        <w:rPr>
          <w:lang w:val="uk-UA"/>
        </w:rPr>
        <w:t xml:space="preserve"> </w:t>
      </w:r>
      <w:r w:rsidRPr="00BB55E2">
        <w:rPr>
          <w:lang w:val="uk-UA"/>
        </w:rPr>
        <w:t>Нескреба А.Н. Економічний</w:t>
      </w:r>
      <w:r w:rsidR="00BB55E2" w:rsidRPr="00BB55E2">
        <w:rPr>
          <w:lang w:val="uk-UA"/>
        </w:rPr>
        <w:t xml:space="preserve"> </w:t>
      </w:r>
      <w:r w:rsidRPr="00BB55E2">
        <w:rPr>
          <w:lang w:val="uk-UA"/>
        </w:rPr>
        <w:t>аналіз</w:t>
      </w:r>
      <w:r w:rsidR="00BB55E2" w:rsidRPr="00BB55E2">
        <w:rPr>
          <w:lang w:val="uk-UA"/>
        </w:rPr>
        <w:t xml:space="preserve"> </w:t>
      </w:r>
      <w:r w:rsidRPr="00BB55E2">
        <w:rPr>
          <w:lang w:val="uk-UA"/>
        </w:rPr>
        <w:t>господарської діяльності підприємтсв. - Київ. - 1992 р. 338 с.</w:t>
      </w:r>
    </w:p>
    <w:p w:rsidR="00AF0EFD" w:rsidRPr="00BB55E2" w:rsidRDefault="00AF0EFD" w:rsidP="0011760C">
      <w:pPr>
        <w:pStyle w:val="af7"/>
        <w:numPr>
          <w:ilvl w:val="0"/>
          <w:numId w:val="13"/>
        </w:numPr>
        <w:ind w:left="0" w:firstLine="0"/>
        <w:jc w:val="left"/>
        <w:rPr>
          <w:lang w:val="uk-UA"/>
        </w:rPr>
      </w:pPr>
      <w:r w:rsidRPr="00BB55E2">
        <w:rPr>
          <w:lang w:val="uk-UA"/>
        </w:rPr>
        <w:t>Завгородній В.П. Автоматизація бухгалтерського обліку, контролю і аналізу. - Київ. - 1998р. 268 с.</w:t>
      </w:r>
    </w:p>
    <w:p w:rsidR="00AF0EFD" w:rsidRPr="00BB55E2" w:rsidRDefault="00AF0EFD" w:rsidP="0011760C">
      <w:pPr>
        <w:pStyle w:val="af7"/>
        <w:numPr>
          <w:ilvl w:val="0"/>
          <w:numId w:val="13"/>
        </w:numPr>
        <w:ind w:left="0" w:firstLine="0"/>
        <w:jc w:val="left"/>
        <w:rPr>
          <w:lang w:val="uk-UA"/>
        </w:rPr>
      </w:pPr>
      <w:r w:rsidRPr="00BB55E2">
        <w:rPr>
          <w:lang w:val="uk-UA"/>
        </w:rPr>
        <w:t>Іваненко В.М., Горбатюк М.І. Економічний аналіз: Навч. метод. посібник для самост. вивчення дисципліни. – К.: КНЕУ, 1999. – 176 с.</w:t>
      </w:r>
    </w:p>
    <w:p w:rsidR="00AF0EFD" w:rsidRPr="00BB55E2" w:rsidRDefault="00AF0EFD" w:rsidP="0011760C">
      <w:pPr>
        <w:pStyle w:val="af7"/>
        <w:numPr>
          <w:ilvl w:val="0"/>
          <w:numId w:val="13"/>
        </w:numPr>
        <w:ind w:left="0" w:firstLine="0"/>
        <w:jc w:val="left"/>
        <w:rPr>
          <w:lang w:val="uk-UA"/>
        </w:rPr>
      </w:pPr>
      <w:r w:rsidRPr="00BB55E2">
        <w:rPr>
          <w:lang w:val="uk-UA"/>
        </w:rPr>
        <w:t>Івахненко В.М. Курс економічного аналізу. - Київ - 2000 р.</w:t>
      </w:r>
      <w:r w:rsidR="007F0A17" w:rsidRPr="00BB55E2">
        <w:rPr>
          <w:lang w:val="uk-UA"/>
        </w:rPr>
        <w:t>- 246 c.</w:t>
      </w:r>
    </w:p>
    <w:p w:rsidR="00AF0EFD" w:rsidRPr="00BB55E2" w:rsidRDefault="00AF0EFD" w:rsidP="0011760C">
      <w:pPr>
        <w:pStyle w:val="af7"/>
        <w:numPr>
          <w:ilvl w:val="0"/>
          <w:numId w:val="13"/>
        </w:numPr>
        <w:ind w:left="0" w:firstLine="0"/>
        <w:jc w:val="left"/>
        <w:rPr>
          <w:lang w:val="uk-UA"/>
        </w:rPr>
      </w:pPr>
      <w:r w:rsidRPr="00BB55E2">
        <w:rPr>
          <w:lang w:val="uk-UA"/>
        </w:rPr>
        <w:t>Іващенко І.В., Болюх М.А. Економічний аналіз господарської діяльності: Підручник. – К. : КНЕУ, 1999. – 204 с.</w:t>
      </w:r>
    </w:p>
    <w:p w:rsidR="00AF0EFD" w:rsidRPr="00BB55E2" w:rsidRDefault="00AF0EFD" w:rsidP="0011760C">
      <w:pPr>
        <w:pStyle w:val="af7"/>
        <w:numPr>
          <w:ilvl w:val="0"/>
          <w:numId w:val="13"/>
        </w:numPr>
        <w:ind w:left="0" w:firstLine="0"/>
        <w:jc w:val="left"/>
        <w:rPr>
          <w:lang w:val="uk-UA"/>
        </w:rPr>
      </w:pPr>
      <w:r w:rsidRPr="00BB55E2">
        <w:rPr>
          <w:lang w:val="uk-UA"/>
        </w:rPr>
        <w:t>Ізмайлова К.В. Фінансовий аналіз: Навч. посібник. – 2-ге вид., перероб. і доп. – К.: "МАУП", 2001. – 152 с.</w:t>
      </w:r>
    </w:p>
    <w:p w:rsidR="00AF0EFD" w:rsidRPr="00BB55E2" w:rsidRDefault="00AF0EFD" w:rsidP="0011760C">
      <w:pPr>
        <w:pStyle w:val="af7"/>
        <w:numPr>
          <w:ilvl w:val="0"/>
          <w:numId w:val="13"/>
        </w:numPr>
        <w:ind w:left="0" w:firstLine="0"/>
        <w:jc w:val="left"/>
        <w:rPr>
          <w:lang w:val="uk-UA"/>
        </w:rPr>
      </w:pPr>
      <w:r w:rsidRPr="00BB55E2">
        <w:rPr>
          <w:lang w:val="uk-UA"/>
        </w:rPr>
        <w:t xml:space="preserve">Кірейцева Г.Г. Фінанси підприємств: Навч. посібник. – К.: "ЦУЛ", </w:t>
      </w:r>
      <w:r w:rsidR="009702EE" w:rsidRPr="00BB55E2">
        <w:rPr>
          <w:lang w:val="uk-UA"/>
        </w:rPr>
        <w:t>2003</w:t>
      </w:r>
      <w:r w:rsidRPr="00BB55E2">
        <w:rPr>
          <w:lang w:val="uk-UA"/>
        </w:rPr>
        <w:t>. – С. 104-127.</w:t>
      </w:r>
    </w:p>
    <w:p w:rsidR="00AF0EFD" w:rsidRPr="00BB55E2" w:rsidRDefault="00AF0EFD" w:rsidP="0011760C">
      <w:pPr>
        <w:pStyle w:val="af7"/>
        <w:numPr>
          <w:ilvl w:val="0"/>
          <w:numId w:val="13"/>
        </w:numPr>
        <w:ind w:left="0" w:firstLine="0"/>
        <w:jc w:val="left"/>
        <w:rPr>
          <w:lang w:val="uk-UA"/>
        </w:rPr>
      </w:pPr>
      <w:r w:rsidRPr="00BB55E2">
        <w:rPr>
          <w:lang w:val="uk-UA"/>
        </w:rPr>
        <w:t>Коробов М.Я. Фінансово-економічний аналіз діяльності підприємства. - Київ. - 2001р. 378 с.</w:t>
      </w:r>
    </w:p>
    <w:p w:rsidR="00BB55E2" w:rsidRPr="00BB55E2" w:rsidRDefault="00AF0EFD" w:rsidP="0011760C">
      <w:pPr>
        <w:pStyle w:val="af7"/>
        <w:numPr>
          <w:ilvl w:val="0"/>
          <w:numId w:val="13"/>
        </w:numPr>
        <w:ind w:left="0" w:firstLine="0"/>
        <w:jc w:val="left"/>
        <w:rPr>
          <w:lang w:val="uk-UA"/>
        </w:rPr>
      </w:pPr>
      <w:r w:rsidRPr="00BB55E2">
        <w:rPr>
          <w:lang w:val="uk-UA"/>
        </w:rPr>
        <w:t>Мец В. О. Економічний аналіз фінансо</w:t>
      </w:r>
      <w:r w:rsidR="005E786B" w:rsidRPr="00BB55E2">
        <w:rPr>
          <w:lang w:val="uk-UA"/>
        </w:rPr>
        <w:t>вих результатів та фінансового с</w:t>
      </w:r>
      <w:r w:rsidRPr="00BB55E2">
        <w:rPr>
          <w:lang w:val="uk-UA"/>
        </w:rPr>
        <w:t xml:space="preserve">тану. - Київ. - 1999р. </w:t>
      </w:r>
      <w:r w:rsidR="005E786B" w:rsidRPr="00BB55E2">
        <w:rPr>
          <w:lang w:val="uk-UA"/>
        </w:rPr>
        <w:t>– 119</w:t>
      </w:r>
      <w:r w:rsidR="00BB55E2" w:rsidRPr="00BB55E2">
        <w:rPr>
          <w:lang w:val="uk-UA"/>
        </w:rPr>
        <w:t xml:space="preserve"> </w:t>
      </w:r>
      <w:r w:rsidR="005E786B" w:rsidRPr="00BB55E2">
        <w:rPr>
          <w:lang w:val="uk-UA"/>
        </w:rPr>
        <w:t>с.</w:t>
      </w:r>
    </w:p>
    <w:p w:rsidR="00AF0EFD" w:rsidRPr="00BB55E2" w:rsidRDefault="00AF0EFD" w:rsidP="0011760C">
      <w:pPr>
        <w:pStyle w:val="af7"/>
        <w:numPr>
          <w:ilvl w:val="0"/>
          <w:numId w:val="13"/>
        </w:numPr>
        <w:ind w:left="0" w:firstLine="0"/>
        <w:jc w:val="left"/>
        <w:rPr>
          <w:lang w:val="uk-UA"/>
        </w:rPr>
      </w:pPr>
      <w:r w:rsidRPr="00BB55E2">
        <w:rPr>
          <w:lang w:val="uk-UA"/>
        </w:rPr>
        <w:t>Мних Є.В.,</w:t>
      </w:r>
      <w:r w:rsidR="00BB55E2" w:rsidRPr="00BB55E2">
        <w:rPr>
          <w:lang w:val="uk-UA"/>
        </w:rPr>
        <w:t xml:space="preserve"> </w:t>
      </w:r>
      <w:r w:rsidRPr="00BB55E2">
        <w:rPr>
          <w:lang w:val="uk-UA"/>
        </w:rPr>
        <w:t>Буряк П.Ю. Економічний аналіз на промисловому підприємстві. - Львів.- 1998р</w:t>
      </w:r>
      <w:r w:rsidR="007F0A17" w:rsidRPr="00BB55E2">
        <w:rPr>
          <w:lang w:val="uk-UA"/>
        </w:rPr>
        <w:t>. – 220 с.</w:t>
      </w:r>
    </w:p>
    <w:p w:rsidR="00AF0EFD" w:rsidRPr="00BB55E2" w:rsidRDefault="00AF0EFD" w:rsidP="0011760C">
      <w:pPr>
        <w:pStyle w:val="af7"/>
        <w:numPr>
          <w:ilvl w:val="0"/>
          <w:numId w:val="13"/>
        </w:numPr>
        <w:ind w:left="0" w:firstLine="0"/>
        <w:jc w:val="left"/>
        <w:rPr>
          <w:lang w:val="uk-UA"/>
        </w:rPr>
      </w:pPr>
      <w:r w:rsidRPr="00BB55E2">
        <w:rPr>
          <w:lang w:val="uk-UA"/>
        </w:rPr>
        <w:t xml:space="preserve">Партин Г.О., Загородній А.Г. Фінанси підприємств: Навч. посібник. – Львів: "ЛБІНБУ", </w:t>
      </w:r>
      <w:r w:rsidR="009702EE" w:rsidRPr="00BB55E2">
        <w:rPr>
          <w:lang w:val="uk-UA"/>
        </w:rPr>
        <w:t>2003</w:t>
      </w:r>
      <w:r w:rsidRPr="00BB55E2">
        <w:rPr>
          <w:lang w:val="uk-UA"/>
        </w:rPr>
        <w:t>. – С. 117-132.</w:t>
      </w:r>
    </w:p>
    <w:p w:rsidR="00AF0EFD" w:rsidRPr="00BB55E2" w:rsidRDefault="00AF0EFD" w:rsidP="0011760C">
      <w:pPr>
        <w:pStyle w:val="af7"/>
        <w:numPr>
          <w:ilvl w:val="0"/>
          <w:numId w:val="13"/>
        </w:numPr>
        <w:ind w:left="0" w:firstLine="0"/>
        <w:jc w:val="left"/>
        <w:rPr>
          <w:lang w:val="uk-UA"/>
        </w:rPr>
      </w:pPr>
      <w:r w:rsidRPr="00BB55E2">
        <w:rPr>
          <w:lang w:val="uk-UA"/>
        </w:rPr>
        <w:t xml:space="preserve">Поддєрьогін А.М., Білик М.Д., Буряк П.Д. та ін. Фінанси підприємств: Підручник. – К.: "КНЕУ", </w:t>
      </w:r>
      <w:r w:rsidR="009702EE" w:rsidRPr="00BB55E2">
        <w:rPr>
          <w:lang w:val="uk-UA"/>
        </w:rPr>
        <w:t>2004</w:t>
      </w:r>
      <w:r w:rsidRPr="00BB55E2">
        <w:rPr>
          <w:lang w:val="uk-UA"/>
        </w:rPr>
        <w:t>. – 546 с.</w:t>
      </w:r>
    </w:p>
    <w:p w:rsidR="00BB55E2" w:rsidRPr="00BB55E2" w:rsidRDefault="00AF0EFD" w:rsidP="0011760C">
      <w:pPr>
        <w:pStyle w:val="af7"/>
        <w:numPr>
          <w:ilvl w:val="0"/>
          <w:numId w:val="13"/>
        </w:numPr>
        <w:ind w:left="0" w:firstLine="0"/>
        <w:jc w:val="left"/>
        <w:rPr>
          <w:lang w:val="uk-UA"/>
        </w:rPr>
      </w:pPr>
      <w:r w:rsidRPr="00BB55E2">
        <w:rPr>
          <w:lang w:val="uk-UA"/>
        </w:rPr>
        <w:t>Стражева В.И. Ана</w:t>
      </w:r>
      <w:r w:rsidR="003D3B9B" w:rsidRPr="00BB55E2">
        <w:rPr>
          <w:lang w:val="uk-UA"/>
        </w:rPr>
        <w:t>лиз хозяйственной деятельности. - Москва.</w:t>
      </w:r>
      <w:r w:rsidRPr="00BB55E2">
        <w:rPr>
          <w:lang w:val="uk-UA"/>
        </w:rPr>
        <w:t xml:space="preserve">- </w:t>
      </w:r>
      <w:smartTag w:uri="urn:schemas-microsoft-com:office:smarttags" w:element="metricconverter">
        <w:smartTagPr>
          <w:attr w:name="ProductID" w:val="1997 г"/>
        </w:smartTagPr>
        <w:r w:rsidRPr="00BB55E2">
          <w:rPr>
            <w:lang w:val="uk-UA"/>
          </w:rPr>
          <w:t>1997 г</w:t>
        </w:r>
      </w:smartTag>
      <w:r w:rsidRPr="00BB55E2">
        <w:rPr>
          <w:lang w:val="uk-UA"/>
        </w:rPr>
        <w:t>.</w:t>
      </w:r>
      <w:r w:rsidR="0002146B" w:rsidRPr="00BB55E2">
        <w:rPr>
          <w:lang w:val="uk-UA"/>
        </w:rPr>
        <w:t xml:space="preserve"> – 57 с.</w:t>
      </w:r>
    </w:p>
    <w:p w:rsidR="00AF0EFD" w:rsidRPr="00BB55E2" w:rsidRDefault="00AF0EFD" w:rsidP="0011760C">
      <w:pPr>
        <w:pStyle w:val="af7"/>
        <w:numPr>
          <w:ilvl w:val="0"/>
          <w:numId w:val="13"/>
        </w:numPr>
        <w:ind w:left="0" w:firstLine="0"/>
        <w:jc w:val="left"/>
        <w:rPr>
          <w:lang w:val="uk-UA"/>
        </w:rPr>
      </w:pPr>
      <w:r w:rsidRPr="00BB55E2">
        <w:rPr>
          <w:lang w:val="uk-UA"/>
        </w:rPr>
        <w:t xml:space="preserve">Тарасенко Н.В. Економічний аналіз діяльності промислових підприємства. – 2-ге вид., стер. – К.: Алеута, </w:t>
      </w:r>
      <w:r w:rsidR="00526AEC" w:rsidRPr="00BB55E2">
        <w:rPr>
          <w:lang w:val="uk-UA"/>
        </w:rPr>
        <w:t>2</w:t>
      </w:r>
      <w:r w:rsidR="009702EE" w:rsidRPr="00BB55E2">
        <w:rPr>
          <w:lang w:val="uk-UA"/>
        </w:rPr>
        <w:t>003</w:t>
      </w:r>
      <w:r w:rsidRPr="00BB55E2">
        <w:rPr>
          <w:lang w:val="uk-UA"/>
        </w:rPr>
        <w:t>. – 485 с.</w:t>
      </w:r>
    </w:p>
    <w:p w:rsidR="00AF0EFD" w:rsidRPr="00BB55E2" w:rsidRDefault="00AF0EFD" w:rsidP="0011760C">
      <w:pPr>
        <w:pStyle w:val="af7"/>
        <w:numPr>
          <w:ilvl w:val="0"/>
          <w:numId w:val="13"/>
        </w:numPr>
        <w:ind w:left="0" w:firstLine="0"/>
        <w:jc w:val="left"/>
        <w:rPr>
          <w:lang w:val="uk-UA"/>
        </w:rPr>
      </w:pPr>
      <w:r w:rsidRPr="00BB55E2">
        <w:rPr>
          <w:lang w:val="uk-UA"/>
        </w:rPr>
        <w:t xml:space="preserve">Терещенко О.О. Фінансова діяльність суб’єктів господарювання: Навч. посібник. – К.: "КНЕУ", </w:t>
      </w:r>
      <w:r w:rsidR="00526AEC" w:rsidRPr="00BB55E2">
        <w:rPr>
          <w:lang w:val="uk-UA"/>
        </w:rPr>
        <w:t>2005</w:t>
      </w:r>
      <w:r w:rsidRPr="00BB55E2">
        <w:rPr>
          <w:lang w:val="uk-UA"/>
        </w:rPr>
        <w:t>. – 554 с.</w:t>
      </w:r>
    </w:p>
    <w:p w:rsidR="00AF0EFD" w:rsidRPr="00BB55E2" w:rsidRDefault="00AF0EFD" w:rsidP="0011760C">
      <w:pPr>
        <w:pStyle w:val="af7"/>
        <w:numPr>
          <w:ilvl w:val="0"/>
          <w:numId w:val="13"/>
        </w:numPr>
        <w:ind w:left="0" w:firstLine="0"/>
        <w:jc w:val="left"/>
        <w:rPr>
          <w:lang w:val="uk-UA"/>
        </w:rPr>
      </w:pPr>
      <w:r w:rsidRPr="00BB55E2">
        <w:rPr>
          <w:lang w:val="uk-UA"/>
        </w:rPr>
        <w:t>Шеремет А.Д. Финансы предприятий. – М.: ИНФРА. – 1999. – 343 с.</w:t>
      </w:r>
    </w:p>
    <w:p w:rsidR="00BB55E2" w:rsidRPr="00BB55E2" w:rsidRDefault="00AF0EFD" w:rsidP="0011760C">
      <w:pPr>
        <w:pStyle w:val="af7"/>
        <w:numPr>
          <w:ilvl w:val="0"/>
          <w:numId w:val="13"/>
        </w:numPr>
        <w:ind w:left="0" w:firstLine="0"/>
        <w:jc w:val="left"/>
        <w:rPr>
          <w:lang w:val="uk-UA"/>
        </w:rPr>
      </w:pPr>
      <w:r w:rsidRPr="00BB55E2">
        <w:rPr>
          <w:lang w:val="uk-UA"/>
        </w:rPr>
        <w:t xml:space="preserve">Шеремет А.Д., Сайфулин Р.С. Методика экономического анализа. - Москва. - </w:t>
      </w:r>
      <w:smartTag w:uri="urn:schemas-microsoft-com:office:smarttags" w:element="metricconverter">
        <w:smartTagPr>
          <w:attr w:name="ProductID" w:val="1995 г"/>
        </w:smartTagPr>
        <w:r w:rsidRPr="00BB55E2">
          <w:rPr>
            <w:lang w:val="uk-UA"/>
          </w:rPr>
          <w:t>1995 г</w:t>
        </w:r>
      </w:smartTag>
      <w:r w:rsidRPr="00BB55E2">
        <w:rPr>
          <w:lang w:val="uk-UA"/>
        </w:rPr>
        <w:t>.</w:t>
      </w:r>
    </w:p>
    <w:p w:rsidR="00AF0EFD" w:rsidRPr="00BB55E2" w:rsidRDefault="00AF0EFD" w:rsidP="0011760C">
      <w:pPr>
        <w:pStyle w:val="af7"/>
        <w:numPr>
          <w:ilvl w:val="0"/>
          <w:numId w:val="13"/>
        </w:numPr>
        <w:ind w:left="0" w:firstLine="0"/>
        <w:jc w:val="left"/>
        <w:rPr>
          <w:lang w:val="uk-UA"/>
        </w:rPr>
      </w:pPr>
      <w:r w:rsidRPr="00BB55E2">
        <w:rPr>
          <w:lang w:val="uk-UA"/>
        </w:rPr>
        <w:t>Шкарабан С.В. Економічний аналіз діяльності підприємства. -</w:t>
      </w:r>
      <w:r w:rsidR="00BB55E2" w:rsidRPr="00BB55E2">
        <w:rPr>
          <w:lang w:val="uk-UA"/>
        </w:rPr>
        <w:t xml:space="preserve"> </w:t>
      </w:r>
      <w:r w:rsidRPr="00BB55E2">
        <w:rPr>
          <w:lang w:val="uk-UA"/>
        </w:rPr>
        <w:t>Тернопіль. – 1999 р.</w:t>
      </w:r>
      <w:r w:rsidR="005E786B" w:rsidRPr="00BB55E2">
        <w:rPr>
          <w:lang w:val="uk-UA"/>
        </w:rPr>
        <w:t xml:space="preserve"> – 136 с.</w:t>
      </w:r>
    </w:p>
    <w:p w:rsidR="00AF0EFD" w:rsidRPr="00BB55E2" w:rsidRDefault="00AF0EFD" w:rsidP="0011760C">
      <w:pPr>
        <w:pStyle w:val="af7"/>
        <w:numPr>
          <w:ilvl w:val="0"/>
          <w:numId w:val="13"/>
        </w:numPr>
        <w:ind w:left="0" w:firstLine="0"/>
        <w:jc w:val="left"/>
        <w:rPr>
          <w:lang w:val="uk-UA"/>
        </w:rPr>
      </w:pPr>
      <w:r w:rsidRPr="00BB55E2">
        <w:rPr>
          <w:lang w:val="uk-UA"/>
        </w:rPr>
        <w:t xml:space="preserve">Глиця Г.О. Основні фонди: відтворення з урахуванням нових реалій розвитку // Фондовий ринок. – </w:t>
      </w:r>
      <w:r w:rsidR="00755B97" w:rsidRPr="00BB55E2">
        <w:rPr>
          <w:lang w:val="uk-UA"/>
        </w:rPr>
        <w:t>2005</w:t>
      </w:r>
      <w:r w:rsidRPr="00BB55E2">
        <w:rPr>
          <w:lang w:val="uk-UA"/>
        </w:rPr>
        <w:t>. – №13. – С. 18.</w:t>
      </w:r>
    </w:p>
    <w:p w:rsidR="00AF0EFD" w:rsidRPr="00BB55E2" w:rsidRDefault="00AF0EFD" w:rsidP="0011760C">
      <w:pPr>
        <w:pStyle w:val="af7"/>
        <w:numPr>
          <w:ilvl w:val="0"/>
          <w:numId w:val="13"/>
        </w:numPr>
        <w:ind w:left="0" w:firstLine="0"/>
        <w:jc w:val="left"/>
        <w:rPr>
          <w:lang w:val="uk-UA"/>
        </w:rPr>
      </w:pPr>
      <w:r w:rsidRPr="00BB55E2">
        <w:rPr>
          <w:lang w:val="uk-UA"/>
        </w:rPr>
        <w:t>Класифікація основних засобів // Вісник податкової служби України. – 2000. – №43. – С. 22.</w:t>
      </w:r>
    </w:p>
    <w:p w:rsidR="00AF0EFD" w:rsidRPr="00BB55E2" w:rsidRDefault="00AF0EFD" w:rsidP="0011760C">
      <w:pPr>
        <w:pStyle w:val="af7"/>
        <w:numPr>
          <w:ilvl w:val="0"/>
          <w:numId w:val="13"/>
        </w:numPr>
        <w:ind w:left="0" w:firstLine="0"/>
        <w:jc w:val="left"/>
        <w:rPr>
          <w:lang w:val="uk-UA"/>
        </w:rPr>
      </w:pPr>
      <w:r w:rsidRPr="00BB55E2">
        <w:rPr>
          <w:lang w:val="uk-UA"/>
        </w:rPr>
        <w:t>Морозова М. Модернізація основних засобів // Вісник податкової служби України. – 2001. – №45. – С. 46.</w:t>
      </w:r>
    </w:p>
    <w:p w:rsidR="00AF0EFD" w:rsidRPr="00BB55E2" w:rsidRDefault="00AF0EFD" w:rsidP="0011760C">
      <w:pPr>
        <w:pStyle w:val="af7"/>
        <w:numPr>
          <w:ilvl w:val="0"/>
          <w:numId w:val="13"/>
        </w:numPr>
        <w:ind w:left="0" w:firstLine="0"/>
        <w:jc w:val="left"/>
        <w:rPr>
          <w:lang w:val="uk-UA"/>
        </w:rPr>
      </w:pPr>
      <w:r w:rsidRPr="00BB55E2">
        <w:rPr>
          <w:lang w:val="uk-UA"/>
        </w:rPr>
        <w:t>Стан основних засобів України // Актуальні проблеми економіки. –</w:t>
      </w:r>
      <w:r w:rsidR="00BB55E2" w:rsidRPr="00BB55E2">
        <w:rPr>
          <w:lang w:val="uk-UA"/>
        </w:rPr>
        <w:t xml:space="preserve"> </w:t>
      </w:r>
      <w:r w:rsidR="00526AEC" w:rsidRPr="00BB55E2">
        <w:rPr>
          <w:lang w:val="uk-UA"/>
        </w:rPr>
        <w:t>2005</w:t>
      </w:r>
      <w:r w:rsidRPr="00BB55E2">
        <w:rPr>
          <w:lang w:val="uk-UA"/>
        </w:rPr>
        <w:t>. – №6. – С. 83.</w:t>
      </w:r>
    </w:p>
    <w:p w:rsidR="00AF0EFD" w:rsidRPr="00BB55E2" w:rsidRDefault="00AF0EFD" w:rsidP="0011760C">
      <w:pPr>
        <w:pStyle w:val="af7"/>
        <w:numPr>
          <w:ilvl w:val="0"/>
          <w:numId w:val="13"/>
        </w:numPr>
        <w:ind w:left="0" w:firstLine="0"/>
        <w:jc w:val="left"/>
        <w:rPr>
          <w:lang w:val="uk-UA"/>
        </w:rPr>
      </w:pPr>
      <w:r w:rsidRPr="00BB55E2">
        <w:rPr>
          <w:lang w:val="uk-UA"/>
        </w:rPr>
        <w:t xml:space="preserve">Циглик І. Виробничий потенціал в системі підприємництва // Економіка. Фінанси. Право. – </w:t>
      </w:r>
      <w:r w:rsidR="00526AEC" w:rsidRPr="00BB55E2">
        <w:rPr>
          <w:lang w:val="uk-UA"/>
        </w:rPr>
        <w:t>2006</w:t>
      </w:r>
      <w:r w:rsidRPr="00BB55E2">
        <w:rPr>
          <w:lang w:val="uk-UA"/>
        </w:rPr>
        <w:t>. – №1. – С. 5</w:t>
      </w:r>
    </w:p>
    <w:p w:rsidR="00AF0EFD" w:rsidRPr="00BB55E2" w:rsidRDefault="00AF0EFD" w:rsidP="0011760C">
      <w:pPr>
        <w:pStyle w:val="af7"/>
        <w:numPr>
          <w:ilvl w:val="0"/>
          <w:numId w:val="13"/>
        </w:numPr>
        <w:ind w:left="0" w:firstLine="0"/>
        <w:jc w:val="left"/>
        <w:rPr>
          <w:lang w:val="uk-UA"/>
        </w:rPr>
      </w:pPr>
      <w:r w:rsidRPr="00BB55E2">
        <w:rPr>
          <w:lang w:val="uk-UA"/>
        </w:rPr>
        <w:t>Шот А. Оновлення основних засобів – складова частина структурної перебудови економіки // Регіональна економіка. – 1999. – №1. – С. 6</w:t>
      </w:r>
    </w:p>
    <w:p w:rsidR="00AF0EFD" w:rsidRPr="00BB55E2" w:rsidRDefault="00AF0EFD" w:rsidP="0011760C">
      <w:pPr>
        <w:pStyle w:val="af7"/>
        <w:ind w:firstLine="0"/>
        <w:jc w:val="left"/>
        <w:rPr>
          <w:lang w:val="uk-UA"/>
        </w:rPr>
      </w:pPr>
      <w:bookmarkStart w:id="17" w:name="_GoBack"/>
      <w:bookmarkEnd w:id="17"/>
    </w:p>
    <w:sectPr w:rsidR="00AF0EFD" w:rsidRPr="00BB55E2" w:rsidSect="00BB55E2">
      <w:headerReference w:type="even" r:id="rId9"/>
      <w:headerReference w:type="default" r:id="rId10"/>
      <w:pgSz w:w="11906" w:h="16838" w:code="9"/>
      <w:pgMar w:top="1134" w:right="851" w:bottom="1134" w:left="1701" w:header="567" w:footer="0" w:gutter="0"/>
      <w:pgNumType w:start="1"/>
      <w:cols w:space="720"/>
      <w:noEndnote/>
      <w:titlePg/>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83F77" w:rsidRDefault="00983F77">
      <w:r>
        <w:separator/>
      </w:r>
    </w:p>
  </w:endnote>
  <w:endnote w:type="continuationSeparator" w:id="0">
    <w:p w:rsidR="00983F77" w:rsidRDefault="00983F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Times New Roman CYR">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83F77" w:rsidRDefault="00983F77">
      <w:r>
        <w:separator/>
      </w:r>
    </w:p>
  </w:footnote>
  <w:footnote w:type="continuationSeparator" w:id="0">
    <w:p w:rsidR="00983F77" w:rsidRDefault="00983F7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F0EFD" w:rsidRDefault="00AF0EFD">
    <w:pPr>
      <w:pStyle w:val="a3"/>
      <w:framePr w:wrap="around" w:vAnchor="text" w:hAnchor="margin" w:xAlign="right" w:y="1"/>
      <w:rPr>
        <w:rStyle w:val="a7"/>
      </w:rPr>
    </w:pPr>
    <w:r>
      <w:rPr>
        <w:rStyle w:val="a7"/>
        <w:noProof/>
      </w:rPr>
      <w:t>32</w:t>
    </w:r>
  </w:p>
  <w:p w:rsidR="00AF0EFD" w:rsidRDefault="00AF0EFD">
    <w:pPr>
      <w:pStyle w:val="a3"/>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F0EFD" w:rsidRDefault="00AD348A">
    <w:pPr>
      <w:pStyle w:val="a3"/>
      <w:framePr w:wrap="around" w:vAnchor="text" w:hAnchor="margin" w:xAlign="right" w:y="1"/>
      <w:rPr>
        <w:rStyle w:val="a7"/>
      </w:rPr>
    </w:pPr>
    <w:r>
      <w:rPr>
        <w:rStyle w:val="a7"/>
        <w:noProof/>
      </w:rPr>
      <w:t>2</w:t>
    </w:r>
  </w:p>
  <w:p w:rsidR="00AF0EFD" w:rsidRDefault="00AF0EFD">
    <w:pPr>
      <w:pStyle w:val="a3"/>
      <w:ind w:right="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8979F1"/>
    <w:multiLevelType w:val="hybridMultilevel"/>
    <w:tmpl w:val="D0D2C83C"/>
    <w:lvl w:ilvl="0" w:tplc="3CD62F5A">
      <w:start w:val="1"/>
      <w:numFmt w:val="bullet"/>
      <w:lvlText w:val=""/>
      <w:lvlJc w:val="left"/>
      <w:pPr>
        <w:tabs>
          <w:tab w:val="num" w:pos="1440"/>
        </w:tabs>
        <w:ind w:left="1440"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1">
    <w:nsid w:val="06EA5FD3"/>
    <w:multiLevelType w:val="hybridMultilevel"/>
    <w:tmpl w:val="781AED96"/>
    <w:lvl w:ilvl="0" w:tplc="1FAC8B32">
      <w:numFmt w:val="bullet"/>
      <w:lvlText w:val="-"/>
      <w:lvlJc w:val="left"/>
      <w:pPr>
        <w:tabs>
          <w:tab w:val="num" w:pos="1729"/>
        </w:tabs>
        <w:ind w:left="1729" w:hanging="1020"/>
      </w:pPr>
      <w:rPr>
        <w:rFonts w:ascii="Times New Roman" w:eastAsia="Times New Roman" w:hAnsi="Times New Roman" w:hint="default"/>
        <w:b/>
      </w:rPr>
    </w:lvl>
    <w:lvl w:ilvl="1" w:tplc="04190003" w:tentative="1">
      <w:start w:val="1"/>
      <w:numFmt w:val="bullet"/>
      <w:lvlText w:val="o"/>
      <w:lvlJc w:val="left"/>
      <w:pPr>
        <w:tabs>
          <w:tab w:val="num" w:pos="1789"/>
        </w:tabs>
        <w:ind w:left="1789" w:hanging="360"/>
      </w:pPr>
      <w:rPr>
        <w:rFonts w:ascii="Courier New" w:hAnsi="Courier New" w:hint="default"/>
      </w:rPr>
    </w:lvl>
    <w:lvl w:ilvl="2" w:tplc="04190005" w:tentative="1">
      <w:start w:val="1"/>
      <w:numFmt w:val="bullet"/>
      <w:lvlText w:val=""/>
      <w:lvlJc w:val="left"/>
      <w:pPr>
        <w:tabs>
          <w:tab w:val="num" w:pos="2509"/>
        </w:tabs>
        <w:ind w:left="2509" w:hanging="360"/>
      </w:pPr>
      <w:rPr>
        <w:rFonts w:ascii="Wingdings" w:hAnsi="Wingdings" w:hint="default"/>
      </w:rPr>
    </w:lvl>
    <w:lvl w:ilvl="3" w:tplc="04190001" w:tentative="1">
      <w:start w:val="1"/>
      <w:numFmt w:val="bullet"/>
      <w:lvlText w:val=""/>
      <w:lvlJc w:val="left"/>
      <w:pPr>
        <w:tabs>
          <w:tab w:val="num" w:pos="3229"/>
        </w:tabs>
        <w:ind w:left="3229" w:hanging="360"/>
      </w:pPr>
      <w:rPr>
        <w:rFonts w:ascii="Symbol" w:hAnsi="Symbol" w:hint="default"/>
      </w:rPr>
    </w:lvl>
    <w:lvl w:ilvl="4" w:tplc="04190003" w:tentative="1">
      <w:start w:val="1"/>
      <w:numFmt w:val="bullet"/>
      <w:lvlText w:val="o"/>
      <w:lvlJc w:val="left"/>
      <w:pPr>
        <w:tabs>
          <w:tab w:val="num" w:pos="3949"/>
        </w:tabs>
        <w:ind w:left="3949" w:hanging="360"/>
      </w:pPr>
      <w:rPr>
        <w:rFonts w:ascii="Courier New" w:hAnsi="Courier New" w:hint="default"/>
      </w:rPr>
    </w:lvl>
    <w:lvl w:ilvl="5" w:tplc="04190005" w:tentative="1">
      <w:start w:val="1"/>
      <w:numFmt w:val="bullet"/>
      <w:lvlText w:val=""/>
      <w:lvlJc w:val="left"/>
      <w:pPr>
        <w:tabs>
          <w:tab w:val="num" w:pos="4669"/>
        </w:tabs>
        <w:ind w:left="4669" w:hanging="360"/>
      </w:pPr>
      <w:rPr>
        <w:rFonts w:ascii="Wingdings" w:hAnsi="Wingdings" w:hint="default"/>
      </w:rPr>
    </w:lvl>
    <w:lvl w:ilvl="6" w:tplc="04190001" w:tentative="1">
      <w:start w:val="1"/>
      <w:numFmt w:val="bullet"/>
      <w:lvlText w:val=""/>
      <w:lvlJc w:val="left"/>
      <w:pPr>
        <w:tabs>
          <w:tab w:val="num" w:pos="5389"/>
        </w:tabs>
        <w:ind w:left="5389" w:hanging="360"/>
      </w:pPr>
      <w:rPr>
        <w:rFonts w:ascii="Symbol" w:hAnsi="Symbol" w:hint="default"/>
      </w:rPr>
    </w:lvl>
    <w:lvl w:ilvl="7" w:tplc="04190003" w:tentative="1">
      <w:start w:val="1"/>
      <w:numFmt w:val="bullet"/>
      <w:lvlText w:val="o"/>
      <w:lvlJc w:val="left"/>
      <w:pPr>
        <w:tabs>
          <w:tab w:val="num" w:pos="6109"/>
        </w:tabs>
        <w:ind w:left="6109" w:hanging="360"/>
      </w:pPr>
      <w:rPr>
        <w:rFonts w:ascii="Courier New" w:hAnsi="Courier New" w:hint="default"/>
      </w:rPr>
    </w:lvl>
    <w:lvl w:ilvl="8" w:tplc="04190005" w:tentative="1">
      <w:start w:val="1"/>
      <w:numFmt w:val="bullet"/>
      <w:lvlText w:val=""/>
      <w:lvlJc w:val="left"/>
      <w:pPr>
        <w:tabs>
          <w:tab w:val="num" w:pos="6829"/>
        </w:tabs>
        <w:ind w:left="6829" w:hanging="360"/>
      </w:pPr>
      <w:rPr>
        <w:rFonts w:ascii="Wingdings" w:hAnsi="Wingdings" w:hint="default"/>
      </w:rPr>
    </w:lvl>
  </w:abstractNum>
  <w:abstractNum w:abstractNumId="2">
    <w:nsid w:val="17EE421C"/>
    <w:multiLevelType w:val="hybridMultilevel"/>
    <w:tmpl w:val="EEFAA1EC"/>
    <w:lvl w:ilvl="0" w:tplc="3CD62F5A">
      <w:start w:val="1"/>
      <w:numFmt w:val="bullet"/>
      <w:lvlText w:val=""/>
      <w:lvlJc w:val="left"/>
      <w:pPr>
        <w:tabs>
          <w:tab w:val="num" w:pos="1724"/>
        </w:tabs>
        <w:ind w:left="1724" w:hanging="360"/>
      </w:pPr>
      <w:rPr>
        <w:rFonts w:ascii="Symbol" w:hAnsi="Symbol" w:hint="default"/>
      </w:rPr>
    </w:lvl>
    <w:lvl w:ilvl="1" w:tplc="04190003" w:tentative="1">
      <w:start w:val="1"/>
      <w:numFmt w:val="bullet"/>
      <w:lvlText w:val="o"/>
      <w:lvlJc w:val="left"/>
      <w:pPr>
        <w:tabs>
          <w:tab w:val="num" w:pos="2444"/>
        </w:tabs>
        <w:ind w:left="2444" w:hanging="360"/>
      </w:pPr>
      <w:rPr>
        <w:rFonts w:ascii="Courier New" w:hAnsi="Courier New" w:hint="default"/>
      </w:rPr>
    </w:lvl>
    <w:lvl w:ilvl="2" w:tplc="04190005" w:tentative="1">
      <w:start w:val="1"/>
      <w:numFmt w:val="bullet"/>
      <w:lvlText w:val=""/>
      <w:lvlJc w:val="left"/>
      <w:pPr>
        <w:tabs>
          <w:tab w:val="num" w:pos="3164"/>
        </w:tabs>
        <w:ind w:left="3164" w:hanging="360"/>
      </w:pPr>
      <w:rPr>
        <w:rFonts w:ascii="Wingdings" w:hAnsi="Wingdings" w:hint="default"/>
      </w:rPr>
    </w:lvl>
    <w:lvl w:ilvl="3" w:tplc="04190001" w:tentative="1">
      <w:start w:val="1"/>
      <w:numFmt w:val="bullet"/>
      <w:lvlText w:val=""/>
      <w:lvlJc w:val="left"/>
      <w:pPr>
        <w:tabs>
          <w:tab w:val="num" w:pos="3884"/>
        </w:tabs>
        <w:ind w:left="3884" w:hanging="360"/>
      </w:pPr>
      <w:rPr>
        <w:rFonts w:ascii="Symbol" w:hAnsi="Symbol" w:hint="default"/>
      </w:rPr>
    </w:lvl>
    <w:lvl w:ilvl="4" w:tplc="04190003" w:tentative="1">
      <w:start w:val="1"/>
      <w:numFmt w:val="bullet"/>
      <w:lvlText w:val="o"/>
      <w:lvlJc w:val="left"/>
      <w:pPr>
        <w:tabs>
          <w:tab w:val="num" w:pos="4604"/>
        </w:tabs>
        <w:ind w:left="4604" w:hanging="360"/>
      </w:pPr>
      <w:rPr>
        <w:rFonts w:ascii="Courier New" w:hAnsi="Courier New" w:hint="default"/>
      </w:rPr>
    </w:lvl>
    <w:lvl w:ilvl="5" w:tplc="04190005" w:tentative="1">
      <w:start w:val="1"/>
      <w:numFmt w:val="bullet"/>
      <w:lvlText w:val=""/>
      <w:lvlJc w:val="left"/>
      <w:pPr>
        <w:tabs>
          <w:tab w:val="num" w:pos="5324"/>
        </w:tabs>
        <w:ind w:left="5324" w:hanging="360"/>
      </w:pPr>
      <w:rPr>
        <w:rFonts w:ascii="Wingdings" w:hAnsi="Wingdings" w:hint="default"/>
      </w:rPr>
    </w:lvl>
    <w:lvl w:ilvl="6" w:tplc="04190001" w:tentative="1">
      <w:start w:val="1"/>
      <w:numFmt w:val="bullet"/>
      <w:lvlText w:val=""/>
      <w:lvlJc w:val="left"/>
      <w:pPr>
        <w:tabs>
          <w:tab w:val="num" w:pos="6044"/>
        </w:tabs>
        <w:ind w:left="6044" w:hanging="360"/>
      </w:pPr>
      <w:rPr>
        <w:rFonts w:ascii="Symbol" w:hAnsi="Symbol" w:hint="default"/>
      </w:rPr>
    </w:lvl>
    <w:lvl w:ilvl="7" w:tplc="04190003" w:tentative="1">
      <w:start w:val="1"/>
      <w:numFmt w:val="bullet"/>
      <w:lvlText w:val="o"/>
      <w:lvlJc w:val="left"/>
      <w:pPr>
        <w:tabs>
          <w:tab w:val="num" w:pos="6764"/>
        </w:tabs>
        <w:ind w:left="6764" w:hanging="360"/>
      </w:pPr>
      <w:rPr>
        <w:rFonts w:ascii="Courier New" w:hAnsi="Courier New" w:hint="default"/>
      </w:rPr>
    </w:lvl>
    <w:lvl w:ilvl="8" w:tplc="04190005" w:tentative="1">
      <w:start w:val="1"/>
      <w:numFmt w:val="bullet"/>
      <w:lvlText w:val=""/>
      <w:lvlJc w:val="left"/>
      <w:pPr>
        <w:tabs>
          <w:tab w:val="num" w:pos="7484"/>
        </w:tabs>
        <w:ind w:left="7484" w:hanging="360"/>
      </w:pPr>
      <w:rPr>
        <w:rFonts w:ascii="Wingdings" w:hAnsi="Wingdings" w:hint="default"/>
      </w:rPr>
    </w:lvl>
  </w:abstractNum>
  <w:abstractNum w:abstractNumId="3">
    <w:nsid w:val="1E6A74F6"/>
    <w:multiLevelType w:val="hybridMultilevel"/>
    <w:tmpl w:val="C38C5926"/>
    <w:lvl w:ilvl="0" w:tplc="0419000F">
      <w:start w:val="1"/>
      <w:numFmt w:val="decimal"/>
      <w:lvlText w:val="%1."/>
      <w:lvlJc w:val="left"/>
      <w:pPr>
        <w:tabs>
          <w:tab w:val="num" w:pos="1710"/>
        </w:tabs>
        <w:ind w:left="1710" w:hanging="360"/>
      </w:pPr>
      <w:rPr>
        <w:rFonts w:cs="Times New Roman"/>
      </w:rPr>
    </w:lvl>
    <w:lvl w:ilvl="1" w:tplc="04190019" w:tentative="1">
      <w:start w:val="1"/>
      <w:numFmt w:val="lowerLetter"/>
      <w:lvlText w:val="%2."/>
      <w:lvlJc w:val="left"/>
      <w:pPr>
        <w:tabs>
          <w:tab w:val="num" w:pos="2430"/>
        </w:tabs>
        <w:ind w:left="2430" w:hanging="360"/>
      </w:pPr>
      <w:rPr>
        <w:rFonts w:cs="Times New Roman"/>
      </w:rPr>
    </w:lvl>
    <w:lvl w:ilvl="2" w:tplc="0419001B" w:tentative="1">
      <w:start w:val="1"/>
      <w:numFmt w:val="lowerRoman"/>
      <w:lvlText w:val="%3."/>
      <w:lvlJc w:val="right"/>
      <w:pPr>
        <w:tabs>
          <w:tab w:val="num" w:pos="3150"/>
        </w:tabs>
        <w:ind w:left="3150" w:hanging="180"/>
      </w:pPr>
      <w:rPr>
        <w:rFonts w:cs="Times New Roman"/>
      </w:rPr>
    </w:lvl>
    <w:lvl w:ilvl="3" w:tplc="0419000F" w:tentative="1">
      <w:start w:val="1"/>
      <w:numFmt w:val="decimal"/>
      <w:lvlText w:val="%4."/>
      <w:lvlJc w:val="left"/>
      <w:pPr>
        <w:tabs>
          <w:tab w:val="num" w:pos="3870"/>
        </w:tabs>
        <w:ind w:left="3870" w:hanging="360"/>
      </w:pPr>
      <w:rPr>
        <w:rFonts w:cs="Times New Roman"/>
      </w:rPr>
    </w:lvl>
    <w:lvl w:ilvl="4" w:tplc="04190019" w:tentative="1">
      <w:start w:val="1"/>
      <w:numFmt w:val="lowerLetter"/>
      <w:lvlText w:val="%5."/>
      <w:lvlJc w:val="left"/>
      <w:pPr>
        <w:tabs>
          <w:tab w:val="num" w:pos="4590"/>
        </w:tabs>
        <w:ind w:left="4590" w:hanging="360"/>
      </w:pPr>
      <w:rPr>
        <w:rFonts w:cs="Times New Roman"/>
      </w:rPr>
    </w:lvl>
    <w:lvl w:ilvl="5" w:tplc="0419001B" w:tentative="1">
      <w:start w:val="1"/>
      <w:numFmt w:val="lowerRoman"/>
      <w:lvlText w:val="%6."/>
      <w:lvlJc w:val="right"/>
      <w:pPr>
        <w:tabs>
          <w:tab w:val="num" w:pos="5310"/>
        </w:tabs>
        <w:ind w:left="5310" w:hanging="180"/>
      </w:pPr>
      <w:rPr>
        <w:rFonts w:cs="Times New Roman"/>
      </w:rPr>
    </w:lvl>
    <w:lvl w:ilvl="6" w:tplc="0419000F" w:tentative="1">
      <w:start w:val="1"/>
      <w:numFmt w:val="decimal"/>
      <w:lvlText w:val="%7."/>
      <w:lvlJc w:val="left"/>
      <w:pPr>
        <w:tabs>
          <w:tab w:val="num" w:pos="6030"/>
        </w:tabs>
        <w:ind w:left="6030" w:hanging="360"/>
      </w:pPr>
      <w:rPr>
        <w:rFonts w:cs="Times New Roman"/>
      </w:rPr>
    </w:lvl>
    <w:lvl w:ilvl="7" w:tplc="04190019" w:tentative="1">
      <w:start w:val="1"/>
      <w:numFmt w:val="lowerLetter"/>
      <w:lvlText w:val="%8."/>
      <w:lvlJc w:val="left"/>
      <w:pPr>
        <w:tabs>
          <w:tab w:val="num" w:pos="6750"/>
        </w:tabs>
        <w:ind w:left="6750" w:hanging="360"/>
      </w:pPr>
      <w:rPr>
        <w:rFonts w:cs="Times New Roman"/>
      </w:rPr>
    </w:lvl>
    <w:lvl w:ilvl="8" w:tplc="0419001B" w:tentative="1">
      <w:start w:val="1"/>
      <w:numFmt w:val="lowerRoman"/>
      <w:lvlText w:val="%9."/>
      <w:lvlJc w:val="right"/>
      <w:pPr>
        <w:tabs>
          <w:tab w:val="num" w:pos="7470"/>
        </w:tabs>
        <w:ind w:left="7470" w:hanging="180"/>
      </w:pPr>
      <w:rPr>
        <w:rFonts w:cs="Times New Roman"/>
      </w:rPr>
    </w:lvl>
  </w:abstractNum>
  <w:abstractNum w:abstractNumId="4">
    <w:nsid w:val="1EA30C4D"/>
    <w:multiLevelType w:val="singleLevel"/>
    <w:tmpl w:val="0A86091A"/>
    <w:lvl w:ilvl="0">
      <w:numFmt w:val="bullet"/>
      <w:lvlText w:val="-"/>
      <w:lvlJc w:val="left"/>
      <w:pPr>
        <w:tabs>
          <w:tab w:val="num" w:pos="1080"/>
        </w:tabs>
        <w:ind w:left="1080" w:hanging="360"/>
      </w:pPr>
      <w:rPr>
        <w:rFonts w:hint="default"/>
      </w:rPr>
    </w:lvl>
  </w:abstractNum>
  <w:abstractNum w:abstractNumId="5">
    <w:nsid w:val="2DC17F67"/>
    <w:multiLevelType w:val="hybridMultilevel"/>
    <w:tmpl w:val="CCCC622C"/>
    <w:lvl w:ilvl="0" w:tplc="0419000F">
      <w:start w:val="1"/>
      <w:numFmt w:val="decimal"/>
      <w:lvlText w:val="%1."/>
      <w:lvlJc w:val="left"/>
      <w:pPr>
        <w:ind w:left="1429" w:hanging="360"/>
      </w:pPr>
      <w:rPr>
        <w:rFonts w:cs="Times New Roman"/>
      </w:rPr>
    </w:lvl>
    <w:lvl w:ilvl="1" w:tplc="04190019" w:tentative="1">
      <w:start w:val="1"/>
      <w:numFmt w:val="lowerLetter"/>
      <w:lvlText w:val="%2."/>
      <w:lvlJc w:val="left"/>
      <w:pPr>
        <w:ind w:left="2149" w:hanging="360"/>
      </w:pPr>
      <w:rPr>
        <w:rFonts w:cs="Times New Roman"/>
      </w:rPr>
    </w:lvl>
    <w:lvl w:ilvl="2" w:tplc="0419001B" w:tentative="1">
      <w:start w:val="1"/>
      <w:numFmt w:val="lowerRoman"/>
      <w:lvlText w:val="%3."/>
      <w:lvlJc w:val="right"/>
      <w:pPr>
        <w:ind w:left="2869" w:hanging="180"/>
      </w:pPr>
      <w:rPr>
        <w:rFonts w:cs="Times New Roman"/>
      </w:rPr>
    </w:lvl>
    <w:lvl w:ilvl="3" w:tplc="0419000F" w:tentative="1">
      <w:start w:val="1"/>
      <w:numFmt w:val="decimal"/>
      <w:lvlText w:val="%4."/>
      <w:lvlJc w:val="left"/>
      <w:pPr>
        <w:ind w:left="3589" w:hanging="360"/>
      </w:pPr>
      <w:rPr>
        <w:rFonts w:cs="Times New Roman"/>
      </w:rPr>
    </w:lvl>
    <w:lvl w:ilvl="4" w:tplc="04190019" w:tentative="1">
      <w:start w:val="1"/>
      <w:numFmt w:val="lowerLetter"/>
      <w:lvlText w:val="%5."/>
      <w:lvlJc w:val="left"/>
      <w:pPr>
        <w:ind w:left="4309" w:hanging="360"/>
      </w:pPr>
      <w:rPr>
        <w:rFonts w:cs="Times New Roman"/>
      </w:rPr>
    </w:lvl>
    <w:lvl w:ilvl="5" w:tplc="0419001B" w:tentative="1">
      <w:start w:val="1"/>
      <w:numFmt w:val="lowerRoman"/>
      <w:lvlText w:val="%6."/>
      <w:lvlJc w:val="right"/>
      <w:pPr>
        <w:ind w:left="5029" w:hanging="180"/>
      </w:pPr>
      <w:rPr>
        <w:rFonts w:cs="Times New Roman"/>
      </w:rPr>
    </w:lvl>
    <w:lvl w:ilvl="6" w:tplc="0419000F" w:tentative="1">
      <w:start w:val="1"/>
      <w:numFmt w:val="decimal"/>
      <w:lvlText w:val="%7."/>
      <w:lvlJc w:val="left"/>
      <w:pPr>
        <w:ind w:left="5749" w:hanging="360"/>
      </w:pPr>
      <w:rPr>
        <w:rFonts w:cs="Times New Roman"/>
      </w:rPr>
    </w:lvl>
    <w:lvl w:ilvl="7" w:tplc="04190019" w:tentative="1">
      <w:start w:val="1"/>
      <w:numFmt w:val="lowerLetter"/>
      <w:lvlText w:val="%8."/>
      <w:lvlJc w:val="left"/>
      <w:pPr>
        <w:ind w:left="6469" w:hanging="360"/>
      </w:pPr>
      <w:rPr>
        <w:rFonts w:cs="Times New Roman"/>
      </w:rPr>
    </w:lvl>
    <w:lvl w:ilvl="8" w:tplc="0419001B" w:tentative="1">
      <w:start w:val="1"/>
      <w:numFmt w:val="lowerRoman"/>
      <w:lvlText w:val="%9."/>
      <w:lvlJc w:val="right"/>
      <w:pPr>
        <w:ind w:left="7189" w:hanging="180"/>
      </w:pPr>
      <w:rPr>
        <w:rFonts w:cs="Times New Roman"/>
      </w:rPr>
    </w:lvl>
  </w:abstractNum>
  <w:abstractNum w:abstractNumId="6">
    <w:nsid w:val="414B0969"/>
    <w:multiLevelType w:val="hybridMultilevel"/>
    <w:tmpl w:val="8280F86A"/>
    <w:lvl w:ilvl="0" w:tplc="3CD62F5A">
      <w:start w:val="1"/>
      <w:numFmt w:val="bullet"/>
      <w:lvlText w:val=""/>
      <w:lvlJc w:val="left"/>
      <w:pPr>
        <w:tabs>
          <w:tab w:val="num" w:pos="1440"/>
        </w:tabs>
        <w:ind w:left="1440"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7">
    <w:nsid w:val="4A33593A"/>
    <w:multiLevelType w:val="hybridMultilevel"/>
    <w:tmpl w:val="9FEEDB40"/>
    <w:lvl w:ilvl="0" w:tplc="3CD62F5A">
      <w:start w:val="1"/>
      <w:numFmt w:val="bullet"/>
      <w:lvlText w:val=""/>
      <w:lvlJc w:val="left"/>
      <w:pPr>
        <w:tabs>
          <w:tab w:val="num" w:pos="1440"/>
        </w:tabs>
        <w:ind w:left="1440"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8">
    <w:nsid w:val="5A9B2711"/>
    <w:multiLevelType w:val="multilevel"/>
    <w:tmpl w:val="01FA1B90"/>
    <w:lvl w:ilvl="0">
      <w:start w:val="1"/>
      <w:numFmt w:val="decimal"/>
      <w:lvlText w:val="%1"/>
      <w:lvlJc w:val="left"/>
      <w:pPr>
        <w:tabs>
          <w:tab w:val="num" w:pos="435"/>
        </w:tabs>
        <w:ind w:left="435" w:hanging="435"/>
      </w:pPr>
      <w:rPr>
        <w:rFonts w:cs="Times New Roman" w:hint="default"/>
      </w:rPr>
    </w:lvl>
    <w:lvl w:ilvl="1">
      <w:start w:val="1"/>
      <w:numFmt w:val="decimal"/>
      <w:lvlText w:val="%1.%2"/>
      <w:lvlJc w:val="left"/>
      <w:pPr>
        <w:tabs>
          <w:tab w:val="num" w:pos="435"/>
        </w:tabs>
        <w:ind w:left="435" w:hanging="435"/>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2160"/>
        </w:tabs>
        <w:ind w:left="2160" w:hanging="2160"/>
      </w:pPr>
      <w:rPr>
        <w:rFonts w:cs="Times New Roman" w:hint="default"/>
      </w:rPr>
    </w:lvl>
  </w:abstractNum>
  <w:abstractNum w:abstractNumId="9">
    <w:nsid w:val="62CF6699"/>
    <w:multiLevelType w:val="hybridMultilevel"/>
    <w:tmpl w:val="36EEB548"/>
    <w:lvl w:ilvl="0" w:tplc="FFFFFFFF">
      <w:start w:val="1"/>
      <w:numFmt w:val="decimal"/>
      <w:lvlText w:val="%1."/>
      <w:lvlJc w:val="left"/>
      <w:pPr>
        <w:tabs>
          <w:tab w:val="num" w:pos="1755"/>
        </w:tabs>
        <w:ind w:left="1755" w:hanging="1035"/>
      </w:pPr>
      <w:rPr>
        <w:rFonts w:cs="Times New Roman" w:hint="default"/>
      </w:rPr>
    </w:lvl>
    <w:lvl w:ilvl="1" w:tplc="FFFFFFFF" w:tentative="1">
      <w:start w:val="1"/>
      <w:numFmt w:val="lowerLetter"/>
      <w:lvlText w:val="%2."/>
      <w:lvlJc w:val="left"/>
      <w:pPr>
        <w:tabs>
          <w:tab w:val="num" w:pos="1800"/>
        </w:tabs>
        <w:ind w:left="1800" w:hanging="360"/>
      </w:pPr>
      <w:rPr>
        <w:rFonts w:cs="Times New Roman"/>
      </w:rPr>
    </w:lvl>
    <w:lvl w:ilvl="2" w:tplc="FFFFFFFF" w:tentative="1">
      <w:start w:val="1"/>
      <w:numFmt w:val="lowerRoman"/>
      <w:lvlText w:val="%3."/>
      <w:lvlJc w:val="right"/>
      <w:pPr>
        <w:tabs>
          <w:tab w:val="num" w:pos="2520"/>
        </w:tabs>
        <w:ind w:left="2520" w:hanging="180"/>
      </w:pPr>
      <w:rPr>
        <w:rFonts w:cs="Times New Roman"/>
      </w:rPr>
    </w:lvl>
    <w:lvl w:ilvl="3" w:tplc="FFFFFFFF">
      <w:start w:val="1"/>
      <w:numFmt w:val="decimal"/>
      <w:lvlText w:val="%4."/>
      <w:lvlJc w:val="left"/>
      <w:pPr>
        <w:tabs>
          <w:tab w:val="num" w:pos="3240"/>
        </w:tabs>
        <w:ind w:left="3240" w:hanging="360"/>
      </w:pPr>
      <w:rPr>
        <w:rFonts w:cs="Times New Roman" w:hint="default"/>
      </w:rPr>
    </w:lvl>
    <w:lvl w:ilvl="4" w:tplc="FFFFFFFF" w:tentative="1">
      <w:start w:val="1"/>
      <w:numFmt w:val="lowerLetter"/>
      <w:lvlText w:val="%5."/>
      <w:lvlJc w:val="left"/>
      <w:pPr>
        <w:tabs>
          <w:tab w:val="num" w:pos="3960"/>
        </w:tabs>
        <w:ind w:left="3960" w:hanging="360"/>
      </w:pPr>
      <w:rPr>
        <w:rFonts w:cs="Times New Roman"/>
      </w:rPr>
    </w:lvl>
    <w:lvl w:ilvl="5" w:tplc="FFFFFFFF" w:tentative="1">
      <w:start w:val="1"/>
      <w:numFmt w:val="lowerRoman"/>
      <w:lvlText w:val="%6."/>
      <w:lvlJc w:val="right"/>
      <w:pPr>
        <w:tabs>
          <w:tab w:val="num" w:pos="4680"/>
        </w:tabs>
        <w:ind w:left="4680" w:hanging="180"/>
      </w:pPr>
      <w:rPr>
        <w:rFonts w:cs="Times New Roman"/>
      </w:rPr>
    </w:lvl>
    <w:lvl w:ilvl="6" w:tplc="FFFFFFFF" w:tentative="1">
      <w:start w:val="1"/>
      <w:numFmt w:val="decimal"/>
      <w:lvlText w:val="%7."/>
      <w:lvlJc w:val="left"/>
      <w:pPr>
        <w:tabs>
          <w:tab w:val="num" w:pos="5400"/>
        </w:tabs>
        <w:ind w:left="5400" w:hanging="360"/>
      </w:pPr>
      <w:rPr>
        <w:rFonts w:cs="Times New Roman"/>
      </w:rPr>
    </w:lvl>
    <w:lvl w:ilvl="7" w:tplc="FFFFFFFF" w:tentative="1">
      <w:start w:val="1"/>
      <w:numFmt w:val="lowerLetter"/>
      <w:lvlText w:val="%8."/>
      <w:lvlJc w:val="left"/>
      <w:pPr>
        <w:tabs>
          <w:tab w:val="num" w:pos="6120"/>
        </w:tabs>
        <w:ind w:left="6120" w:hanging="360"/>
      </w:pPr>
      <w:rPr>
        <w:rFonts w:cs="Times New Roman"/>
      </w:rPr>
    </w:lvl>
    <w:lvl w:ilvl="8" w:tplc="FFFFFFFF" w:tentative="1">
      <w:start w:val="1"/>
      <w:numFmt w:val="lowerRoman"/>
      <w:lvlText w:val="%9."/>
      <w:lvlJc w:val="right"/>
      <w:pPr>
        <w:tabs>
          <w:tab w:val="num" w:pos="6840"/>
        </w:tabs>
        <w:ind w:left="6840" w:hanging="180"/>
      </w:pPr>
      <w:rPr>
        <w:rFonts w:cs="Times New Roman"/>
      </w:rPr>
    </w:lvl>
  </w:abstractNum>
  <w:abstractNum w:abstractNumId="10">
    <w:nsid w:val="63114F32"/>
    <w:multiLevelType w:val="singleLevel"/>
    <w:tmpl w:val="DD22ECFC"/>
    <w:lvl w:ilvl="0">
      <w:start w:val="1"/>
      <w:numFmt w:val="decimal"/>
      <w:lvlText w:val="%1."/>
      <w:lvlJc w:val="left"/>
      <w:pPr>
        <w:tabs>
          <w:tab w:val="num" w:pos="1069"/>
        </w:tabs>
        <w:ind w:left="1069" w:hanging="360"/>
      </w:pPr>
      <w:rPr>
        <w:rFonts w:cs="Times New Roman" w:hint="default"/>
      </w:rPr>
    </w:lvl>
  </w:abstractNum>
  <w:abstractNum w:abstractNumId="11">
    <w:nsid w:val="6E700731"/>
    <w:multiLevelType w:val="singleLevel"/>
    <w:tmpl w:val="0F7686F2"/>
    <w:lvl w:ilvl="0">
      <w:start w:val="1"/>
      <w:numFmt w:val="decimal"/>
      <w:lvlText w:val="%1."/>
      <w:lvlJc w:val="left"/>
      <w:pPr>
        <w:tabs>
          <w:tab w:val="num" w:pos="1140"/>
        </w:tabs>
        <w:ind w:left="1140" w:hanging="420"/>
      </w:pPr>
      <w:rPr>
        <w:rFonts w:cs="Times New Roman" w:hint="default"/>
      </w:rPr>
    </w:lvl>
  </w:abstractNum>
  <w:abstractNum w:abstractNumId="12">
    <w:nsid w:val="749253AC"/>
    <w:multiLevelType w:val="hybridMultilevel"/>
    <w:tmpl w:val="757EE290"/>
    <w:lvl w:ilvl="0" w:tplc="0419000F">
      <w:start w:val="1"/>
      <w:numFmt w:val="decimal"/>
      <w:lvlText w:val="%1."/>
      <w:lvlJc w:val="left"/>
      <w:pPr>
        <w:tabs>
          <w:tab w:val="num" w:pos="1429"/>
        </w:tabs>
        <w:ind w:left="1429" w:hanging="360"/>
      </w:pPr>
      <w:rPr>
        <w:rFonts w:cs="Times New Roman"/>
      </w:rPr>
    </w:lvl>
    <w:lvl w:ilvl="1" w:tplc="04190019" w:tentative="1">
      <w:start w:val="1"/>
      <w:numFmt w:val="lowerLetter"/>
      <w:lvlText w:val="%2."/>
      <w:lvlJc w:val="left"/>
      <w:pPr>
        <w:tabs>
          <w:tab w:val="num" w:pos="2149"/>
        </w:tabs>
        <w:ind w:left="2149" w:hanging="360"/>
      </w:pPr>
      <w:rPr>
        <w:rFonts w:cs="Times New Roman"/>
      </w:rPr>
    </w:lvl>
    <w:lvl w:ilvl="2" w:tplc="0419001B" w:tentative="1">
      <w:start w:val="1"/>
      <w:numFmt w:val="lowerRoman"/>
      <w:lvlText w:val="%3."/>
      <w:lvlJc w:val="right"/>
      <w:pPr>
        <w:tabs>
          <w:tab w:val="num" w:pos="2869"/>
        </w:tabs>
        <w:ind w:left="2869" w:hanging="180"/>
      </w:pPr>
      <w:rPr>
        <w:rFonts w:cs="Times New Roman"/>
      </w:rPr>
    </w:lvl>
    <w:lvl w:ilvl="3" w:tplc="0419000F" w:tentative="1">
      <w:start w:val="1"/>
      <w:numFmt w:val="decimal"/>
      <w:lvlText w:val="%4."/>
      <w:lvlJc w:val="left"/>
      <w:pPr>
        <w:tabs>
          <w:tab w:val="num" w:pos="3589"/>
        </w:tabs>
        <w:ind w:left="3589" w:hanging="360"/>
      </w:pPr>
      <w:rPr>
        <w:rFonts w:cs="Times New Roman"/>
      </w:rPr>
    </w:lvl>
    <w:lvl w:ilvl="4" w:tplc="04190019" w:tentative="1">
      <w:start w:val="1"/>
      <w:numFmt w:val="lowerLetter"/>
      <w:lvlText w:val="%5."/>
      <w:lvlJc w:val="left"/>
      <w:pPr>
        <w:tabs>
          <w:tab w:val="num" w:pos="4309"/>
        </w:tabs>
        <w:ind w:left="4309" w:hanging="360"/>
      </w:pPr>
      <w:rPr>
        <w:rFonts w:cs="Times New Roman"/>
      </w:rPr>
    </w:lvl>
    <w:lvl w:ilvl="5" w:tplc="0419001B" w:tentative="1">
      <w:start w:val="1"/>
      <w:numFmt w:val="lowerRoman"/>
      <w:lvlText w:val="%6."/>
      <w:lvlJc w:val="right"/>
      <w:pPr>
        <w:tabs>
          <w:tab w:val="num" w:pos="5029"/>
        </w:tabs>
        <w:ind w:left="5029" w:hanging="180"/>
      </w:pPr>
      <w:rPr>
        <w:rFonts w:cs="Times New Roman"/>
      </w:rPr>
    </w:lvl>
    <w:lvl w:ilvl="6" w:tplc="0419000F" w:tentative="1">
      <w:start w:val="1"/>
      <w:numFmt w:val="decimal"/>
      <w:lvlText w:val="%7."/>
      <w:lvlJc w:val="left"/>
      <w:pPr>
        <w:tabs>
          <w:tab w:val="num" w:pos="5749"/>
        </w:tabs>
        <w:ind w:left="5749" w:hanging="360"/>
      </w:pPr>
      <w:rPr>
        <w:rFonts w:cs="Times New Roman"/>
      </w:rPr>
    </w:lvl>
    <w:lvl w:ilvl="7" w:tplc="04190019" w:tentative="1">
      <w:start w:val="1"/>
      <w:numFmt w:val="lowerLetter"/>
      <w:lvlText w:val="%8."/>
      <w:lvlJc w:val="left"/>
      <w:pPr>
        <w:tabs>
          <w:tab w:val="num" w:pos="6469"/>
        </w:tabs>
        <w:ind w:left="6469" w:hanging="360"/>
      </w:pPr>
      <w:rPr>
        <w:rFonts w:cs="Times New Roman"/>
      </w:rPr>
    </w:lvl>
    <w:lvl w:ilvl="8" w:tplc="0419001B" w:tentative="1">
      <w:start w:val="1"/>
      <w:numFmt w:val="lowerRoman"/>
      <w:lvlText w:val="%9."/>
      <w:lvlJc w:val="right"/>
      <w:pPr>
        <w:tabs>
          <w:tab w:val="num" w:pos="7189"/>
        </w:tabs>
        <w:ind w:left="7189" w:hanging="180"/>
      </w:pPr>
      <w:rPr>
        <w:rFonts w:cs="Times New Roman"/>
      </w:rPr>
    </w:lvl>
  </w:abstractNum>
  <w:num w:numId="1">
    <w:abstractNumId w:val="11"/>
  </w:num>
  <w:num w:numId="2">
    <w:abstractNumId w:val="4"/>
  </w:num>
  <w:num w:numId="3">
    <w:abstractNumId w:val="10"/>
  </w:num>
  <w:num w:numId="4">
    <w:abstractNumId w:val="9"/>
  </w:num>
  <w:num w:numId="5">
    <w:abstractNumId w:val="8"/>
  </w:num>
  <w:num w:numId="6">
    <w:abstractNumId w:val="2"/>
  </w:num>
  <w:num w:numId="7">
    <w:abstractNumId w:val="6"/>
  </w:num>
  <w:num w:numId="8">
    <w:abstractNumId w:val="7"/>
  </w:num>
  <w:num w:numId="9">
    <w:abstractNumId w:val="0"/>
  </w:num>
  <w:num w:numId="10">
    <w:abstractNumId w:val="12"/>
  </w:num>
  <w:num w:numId="11">
    <w:abstractNumId w:val="3"/>
  </w:num>
  <w:num w:numId="12">
    <w:abstractNumId w:val="1"/>
  </w:num>
  <w:num w:numId="1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20"/>
  <w:hyphenationZone w:val="357"/>
  <w:doNotHyphenateCaps/>
  <w:drawingGridHorizontalSpacing w:val="100"/>
  <w:displayHorizontalDrawingGridEvery w:val="0"/>
  <w:displayVerticalDrawingGridEvery w:val="0"/>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325CF4"/>
    <w:rsid w:val="0000477A"/>
    <w:rsid w:val="0000676B"/>
    <w:rsid w:val="0002146B"/>
    <w:rsid w:val="00027041"/>
    <w:rsid w:val="00033657"/>
    <w:rsid w:val="00036F32"/>
    <w:rsid w:val="00050928"/>
    <w:rsid w:val="000612FE"/>
    <w:rsid w:val="000637FB"/>
    <w:rsid w:val="00065289"/>
    <w:rsid w:val="000719A7"/>
    <w:rsid w:val="00080C81"/>
    <w:rsid w:val="0008454E"/>
    <w:rsid w:val="000936F3"/>
    <w:rsid w:val="000B4AF1"/>
    <w:rsid w:val="000E473C"/>
    <w:rsid w:val="000E724B"/>
    <w:rsid w:val="000F10D7"/>
    <w:rsid w:val="00111EED"/>
    <w:rsid w:val="0011760C"/>
    <w:rsid w:val="001452F8"/>
    <w:rsid w:val="00187CD8"/>
    <w:rsid w:val="001A433D"/>
    <w:rsid w:val="001D127B"/>
    <w:rsid w:val="001E1136"/>
    <w:rsid w:val="001E1A97"/>
    <w:rsid w:val="002051C2"/>
    <w:rsid w:val="00214DEA"/>
    <w:rsid w:val="00246376"/>
    <w:rsid w:val="00260113"/>
    <w:rsid w:val="00270C7A"/>
    <w:rsid w:val="002A6B09"/>
    <w:rsid w:val="002B45C6"/>
    <w:rsid w:val="002D3DE8"/>
    <w:rsid w:val="002E4536"/>
    <w:rsid w:val="002E798E"/>
    <w:rsid w:val="002F46AA"/>
    <w:rsid w:val="00302948"/>
    <w:rsid w:val="00310790"/>
    <w:rsid w:val="00320BED"/>
    <w:rsid w:val="00322446"/>
    <w:rsid w:val="00325CF4"/>
    <w:rsid w:val="0036317A"/>
    <w:rsid w:val="00363FB1"/>
    <w:rsid w:val="00365F16"/>
    <w:rsid w:val="00384FFB"/>
    <w:rsid w:val="00397305"/>
    <w:rsid w:val="003B1A93"/>
    <w:rsid w:val="003B34AE"/>
    <w:rsid w:val="003C747B"/>
    <w:rsid w:val="003D3B9B"/>
    <w:rsid w:val="003D7FE5"/>
    <w:rsid w:val="003E7CE9"/>
    <w:rsid w:val="00426031"/>
    <w:rsid w:val="00432760"/>
    <w:rsid w:val="00436511"/>
    <w:rsid w:val="00456ABA"/>
    <w:rsid w:val="00456EF3"/>
    <w:rsid w:val="00474EED"/>
    <w:rsid w:val="004757F1"/>
    <w:rsid w:val="00487838"/>
    <w:rsid w:val="004C48D2"/>
    <w:rsid w:val="004C7510"/>
    <w:rsid w:val="0050428F"/>
    <w:rsid w:val="00513270"/>
    <w:rsid w:val="0051593D"/>
    <w:rsid w:val="00526AEC"/>
    <w:rsid w:val="005324B9"/>
    <w:rsid w:val="00551108"/>
    <w:rsid w:val="005546E0"/>
    <w:rsid w:val="00554F63"/>
    <w:rsid w:val="00561DF8"/>
    <w:rsid w:val="00566963"/>
    <w:rsid w:val="005720A3"/>
    <w:rsid w:val="00573F34"/>
    <w:rsid w:val="00577626"/>
    <w:rsid w:val="005A5E72"/>
    <w:rsid w:val="005C4925"/>
    <w:rsid w:val="005E4B17"/>
    <w:rsid w:val="005E786B"/>
    <w:rsid w:val="005F133D"/>
    <w:rsid w:val="005F6D35"/>
    <w:rsid w:val="00614858"/>
    <w:rsid w:val="00617E40"/>
    <w:rsid w:val="00642816"/>
    <w:rsid w:val="00653383"/>
    <w:rsid w:val="00653BC2"/>
    <w:rsid w:val="0065698A"/>
    <w:rsid w:val="00670EF1"/>
    <w:rsid w:val="00693D96"/>
    <w:rsid w:val="006A7A32"/>
    <w:rsid w:val="006B70E9"/>
    <w:rsid w:val="006D32BF"/>
    <w:rsid w:val="006F4833"/>
    <w:rsid w:val="0070557E"/>
    <w:rsid w:val="00706818"/>
    <w:rsid w:val="007242CF"/>
    <w:rsid w:val="00730273"/>
    <w:rsid w:val="00755B97"/>
    <w:rsid w:val="0077098A"/>
    <w:rsid w:val="007773A3"/>
    <w:rsid w:val="007807DB"/>
    <w:rsid w:val="007B5428"/>
    <w:rsid w:val="007C08AE"/>
    <w:rsid w:val="007F0A17"/>
    <w:rsid w:val="008061D7"/>
    <w:rsid w:val="00831028"/>
    <w:rsid w:val="00853DBB"/>
    <w:rsid w:val="0088077A"/>
    <w:rsid w:val="008A2453"/>
    <w:rsid w:val="008C184C"/>
    <w:rsid w:val="008D6B0F"/>
    <w:rsid w:val="008F1A7E"/>
    <w:rsid w:val="009035CD"/>
    <w:rsid w:val="00922739"/>
    <w:rsid w:val="009309C3"/>
    <w:rsid w:val="00956C68"/>
    <w:rsid w:val="009702EE"/>
    <w:rsid w:val="009754CA"/>
    <w:rsid w:val="0097647D"/>
    <w:rsid w:val="0097733E"/>
    <w:rsid w:val="00977D2C"/>
    <w:rsid w:val="009812F8"/>
    <w:rsid w:val="00983F77"/>
    <w:rsid w:val="00992032"/>
    <w:rsid w:val="009C0053"/>
    <w:rsid w:val="009D0FF4"/>
    <w:rsid w:val="009F4947"/>
    <w:rsid w:val="00A15126"/>
    <w:rsid w:val="00A1614D"/>
    <w:rsid w:val="00A167EC"/>
    <w:rsid w:val="00A23019"/>
    <w:rsid w:val="00A26C4E"/>
    <w:rsid w:val="00A40F3C"/>
    <w:rsid w:val="00A65DAC"/>
    <w:rsid w:val="00A747A6"/>
    <w:rsid w:val="00A81ECA"/>
    <w:rsid w:val="00A85225"/>
    <w:rsid w:val="00A971F6"/>
    <w:rsid w:val="00AB2F7C"/>
    <w:rsid w:val="00AC57ED"/>
    <w:rsid w:val="00AD348A"/>
    <w:rsid w:val="00AF0EFD"/>
    <w:rsid w:val="00AF4848"/>
    <w:rsid w:val="00B0468F"/>
    <w:rsid w:val="00B20D0F"/>
    <w:rsid w:val="00B462B2"/>
    <w:rsid w:val="00B61976"/>
    <w:rsid w:val="00B93859"/>
    <w:rsid w:val="00BA0C8B"/>
    <w:rsid w:val="00BA6026"/>
    <w:rsid w:val="00BB55E2"/>
    <w:rsid w:val="00BC30AC"/>
    <w:rsid w:val="00BC3F4D"/>
    <w:rsid w:val="00BC6D98"/>
    <w:rsid w:val="00BF3D22"/>
    <w:rsid w:val="00C01A54"/>
    <w:rsid w:val="00C045AE"/>
    <w:rsid w:val="00C05382"/>
    <w:rsid w:val="00C06810"/>
    <w:rsid w:val="00C94E38"/>
    <w:rsid w:val="00CA39AB"/>
    <w:rsid w:val="00CD4BAA"/>
    <w:rsid w:val="00D331A5"/>
    <w:rsid w:val="00D332B2"/>
    <w:rsid w:val="00D53A14"/>
    <w:rsid w:val="00D73BE0"/>
    <w:rsid w:val="00D87B49"/>
    <w:rsid w:val="00D91FB5"/>
    <w:rsid w:val="00D964F4"/>
    <w:rsid w:val="00DD00DE"/>
    <w:rsid w:val="00DE226B"/>
    <w:rsid w:val="00DF53E0"/>
    <w:rsid w:val="00E01E55"/>
    <w:rsid w:val="00E56279"/>
    <w:rsid w:val="00E5711E"/>
    <w:rsid w:val="00E578A6"/>
    <w:rsid w:val="00E64E4F"/>
    <w:rsid w:val="00E673C3"/>
    <w:rsid w:val="00E7334C"/>
    <w:rsid w:val="00E74072"/>
    <w:rsid w:val="00E7459A"/>
    <w:rsid w:val="00E84762"/>
    <w:rsid w:val="00E8684A"/>
    <w:rsid w:val="00EA3A17"/>
    <w:rsid w:val="00EA4C24"/>
    <w:rsid w:val="00EC2196"/>
    <w:rsid w:val="00ED2487"/>
    <w:rsid w:val="00ED25D5"/>
    <w:rsid w:val="00ED6F71"/>
    <w:rsid w:val="00EF1E8E"/>
    <w:rsid w:val="00F2584C"/>
    <w:rsid w:val="00F332D5"/>
    <w:rsid w:val="00F6126F"/>
    <w:rsid w:val="00F751CB"/>
    <w:rsid w:val="00F8368A"/>
    <w:rsid w:val="00F84909"/>
    <w:rsid w:val="00F85BFD"/>
    <w:rsid w:val="00F954AF"/>
    <w:rsid w:val="00F95A31"/>
    <w:rsid w:val="00FB1CC0"/>
    <w:rsid w:val="00FB3472"/>
    <w:rsid w:val="00FB4479"/>
    <w:rsid w:val="00FE1E8E"/>
    <w:rsid w:val="00FF1D18"/>
    <w:rsid w:val="00FF5DE3"/>
    <w:rsid w:val="00FF775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029"/>
    <o:shapelayout v:ext="edit">
      <o:idmap v:ext="edit" data="1"/>
    </o:shapelayout>
  </w:shapeDefaults>
  <w:decimalSymbol w:val=","/>
  <w:listSeparator w:val=";"/>
  <w14:defaultImageDpi w14:val="0"/>
  <w15:chartTrackingRefBased/>
  <w15:docId w15:val="{239ADC73-81BE-4133-B05A-DE28B3CE5A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line="360" w:lineRule="auto"/>
    </w:pPr>
    <w:rPr>
      <w:lang w:eastAsia="en-US"/>
    </w:rPr>
  </w:style>
  <w:style w:type="paragraph" w:styleId="1">
    <w:name w:val="heading 1"/>
    <w:basedOn w:val="a"/>
    <w:next w:val="a"/>
    <w:link w:val="10"/>
    <w:autoRedefine/>
    <w:uiPriority w:val="9"/>
    <w:qFormat/>
    <w:pPr>
      <w:keepNext/>
      <w:jc w:val="center"/>
      <w:outlineLvl w:val="0"/>
    </w:pPr>
    <w:rPr>
      <w:b/>
      <w:caps/>
      <w:sz w:val="28"/>
      <w:lang w:val="uk-UA"/>
    </w:rPr>
  </w:style>
  <w:style w:type="paragraph" w:styleId="2">
    <w:name w:val="heading 2"/>
    <w:basedOn w:val="a"/>
    <w:next w:val="a"/>
    <w:link w:val="20"/>
    <w:autoRedefine/>
    <w:uiPriority w:val="9"/>
    <w:qFormat/>
    <w:rsid w:val="008F1A7E"/>
    <w:pPr>
      <w:ind w:firstLine="709"/>
      <w:jc w:val="both"/>
      <w:outlineLvl w:val="1"/>
    </w:pPr>
    <w:rPr>
      <w:b/>
      <w:noProof/>
      <w:sz w:val="28"/>
    </w:rPr>
  </w:style>
  <w:style w:type="paragraph" w:styleId="3">
    <w:name w:val="heading 3"/>
    <w:basedOn w:val="a"/>
    <w:next w:val="a"/>
    <w:link w:val="30"/>
    <w:uiPriority w:val="9"/>
    <w:qFormat/>
    <w:pPr>
      <w:keepNext/>
      <w:ind w:firstLine="709"/>
      <w:jc w:val="center"/>
      <w:outlineLvl w:val="2"/>
    </w:pPr>
    <w:rPr>
      <w:sz w:val="28"/>
      <w:lang w:val="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locked/>
    <w:rPr>
      <w:rFonts w:ascii="Cambria" w:eastAsia="Times New Roman" w:hAnsi="Cambria" w:cs="Times New Roman"/>
      <w:b/>
      <w:bCs/>
      <w:kern w:val="32"/>
      <w:sz w:val="32"/>
      <w:szCs w:val="32"/>
      <w:lang w:val="x-none" w:eastAsia="en-US"/>
    </w:rPr>
  </w:style>
  <w:style w:type="character" w:customStyle="1" w:styleId="20">
    <w:name w:val="Заголовок 2 Знак"/>
    <w:link w:val="2"/>
    <w:uiPriority w:val="9"/>
    <w:semiHidden/>
    <w:locked/>
    <w:rPr>
      <w:rFonts w:ascii="Cambria" w:eastAsia="Times New Roman" w:hAnsi="Cambria" w:cs="Times New Roman"/>
      <w:b/>
      <w:bCs/>
      <w:i/>
      <w:iCs/>
      <w:sz w:val="28"/>
      <w:szCs w:val="28"/>
      <w:lang w:val="x-none" w:eastAsia="en-US"/>
    </w:rPr>
  </w:style>
  <w:style w:type="character" w:customStyle="1" w:styleId="30">
    <w:name w:val="Заголовок 3 Знак"/>
    <w:link w:val="3"/>
    <w:uiPriority w:val="9"/>
    <w:semiHidden/>
    <w:locked/>
    <w:rPr>
      <w:rFonts w:ascii="Cambria" w:eastAsia="Times New Roman" w:hAnsi="Cambria" w:cs="Times New Roman"/>
      <w:b/>
      <w:bCs/>
      <w:sz w:val="26"/>
      <w:szCs w:val="26"/>
      <w:lang w:val="x-none" w:eastAsia="en-US"/>
    </w:rPr>
  </w:style>
  <w:style w:type="paragraph" w:styleId="11">
    <w:name w:val="toc 1"/>
    <w:basedOn w:val="a"/>
    <w:next w:val="a"/>
    <w:autoRedefine/>
    <w:uiPriority w:val="39"/>
    <w:semiHidden/>
    <w:rsid w:val="003D7FE5"/>
    <w:pPr>
      <w:tabs>
        <w:tab w:val="right" w:leader="dot" w:pos="9781"/>
      </w:tabs>
      <w:ind w:left="1418" w:hanging="1418"/>
      <w:jc w:val="both"/>
    </w:pPr>
    <w:rPr>
      <w:caps/>
      <w:noProof/>
      <w:sz w:val="28"/>
      <w:szCs w:val="28"/>
    </w:rPr>
  </w:style>
  <w:style w:type="paragraph" w:styleId="a3">
    <w:name w:val="header"/>
    <w:basedOn w:val="a"/>
    <w:link w:val="a4"/>
    <w:uiPriority w:val="99"/>
    <w:pPr>
      <w:tabs>
        <w:tab w:val="center" w:pos="4153"/>
        <w:tab w:val="right" w:pos="8306"/>
      </w:tabs>
    </w:pPr>
  </w:style>
  <w:style w:type="character" w:customStyle="1" w:styleId="a4">
    <w:name w:val="Верхній колонтитул Знак"/>
    <w:link w:val="a3"/>
    <w:uiPriority w:val="99"/>
    <w:semiHidden/>
    <w:locked/>
    <w:rPr>
      <w:rFonts w:cs="Times New Roman"/>
      <w:lang w:val="x-none" w:eastAsia="en-US"/>
    </w:rPr>
  </w:style>
  <w:style w:type="paragraph" w:styleId="a5">
    <w:name w:val="footer"/>
    <w:basedOn w:val="a"/>
    <w:link w:val="a6"/>
    <w:uiPriority w:val="99"/>
    <w:pPr>
      <w:tabs>
        <w:tab w:val="center" w:pos="4153"/>
        <w:tab w:val="right" w:pos="8306"/>
      </w:tabs>
    </w:pPr>
  </w:style>
  <w:style w:type="character" w:customStyle="1" w:styleId="a6">
    <w:name w:val="Нижній колонтитул Знак"/>
    <w:link w:val="a5"/>
    <w:uiPriority w:val="99"/>
    <w:semiHidden/>
    <w:locked/>
    <w:rPr>
      <w:rFonts w:cs="Times New Roman"/>
      <w:lang w:val="x-none" w:eastAsia="en-US"/>
    </w:rPr>
  </w:style>
  <w:style w:type="character" w:styleId="a7">
    <w:name w:val="page number"/>
    <w:uiPriority w:val="99"/>
    <w:rPr>
      <w:rFonts w:cs="Times New Roman"/>
    </w:rPr>
  </w:style>
  <w:style w:type="paragraph" w:styleId="a8">
    <w:name w:val="Body Text"/>
    <w:basedOn w:val="a"/>
    <w:link w:val="a9"/>
    <w:uiPriority w:val="99"/>
    <w:pPr>
      <w:jc w:val="both"/>
    </w:pPr>
    <w:rPr>
      <w:sz w:val="28"/>
    </w:rPr>
  </w:style>
  <w:style w:type="character" w:customStyle="1" w:styleId="a9">
    <w:name w:val="Основний текст Знак"/>
    <w:link w:val="a8"/>
    <w:uiPriority w:val="99"/>
    <w:semiHidden/>
    <w:locked/>
    <w:rPr>
      <w:rFonts w:cs="Times New Roman"/>
      <w:lang w:val="x-none" w:eastAsia="en-US"/>
    </w:rPr>
  </w:style>
  <w:style w:type="paragraph" w:styleId="aa">
    <w:name w:val="Body Text Indent"/>
    <w:basedOn w:val="a"/>
    <w:link w:val="ab"/>
    <w:uiPriority w:val="99"/>
    <w:pPr>
      <w:ind w:firstLine="720"/>
      <w:jc w:val="both"/>
    </w:pPr>
    <w:rPr>
      <w:sz w:val="28"/>
      <w:lang w:val="uk-UA"/>
    </w:rPr>
  </w:style>
  <w:style w:type="character" w:customStyle="1" w:styleId="ab">
    <w:name w:val="Основний текст з відступом Знак"/>
    <w:link w:val="aa"/>
    <w:uiPriority w:val="99"/>
    <w:semiHidden/>
    <w:locked/>
    <w:rPr>
      <w:rFonts w:cs="Times New Roman"/>
      <w:lang w:val="x-none" w:eastAsia="en-US"/>
    </w:rPr>
  </w:style>
  <w:style w:type="paragraph" w:styleId="ac">
    <w:name w:val="Document Map"/>
    <w:basedOn w:val="a"/>
    <w:link w:val="ad"/>
    <w:uiPriority w:val="99"/>
    <w:semiHidden/>
    <w:pPr>
      <w:shd w:val="clear" w:color="auto" w:fill="000080"/>
    </w:pPr>
    <w:rPr>
      <w:rFonts w:ascii="Tahoma" w:hAnsi="Tahoma"/>
    </w:rPr>
  </w:style>
  <w:style w:type="character" w:customStyle="1" w:styleId="ad">
    <w:name w:val="Схема документа Знак"/>
    <w:link w:val="ac"/>
    <w:uiPriority w:val="99"/>
    <w:semiHidden/>
    <w:locked/>
    <w:rPr>
      <w:rFonts w:ascii="Tahoma" w:hAnsi="Tahoma" w:cs="Tahoma"/>
      <w:sz w:val="16"/>
      <w:szCs w:val="16"/>
      <w:lang w:val="x-none" w:eastAsia="en-US"/>
    </w:rPr>
  </w:style>
  <w:style w:type="paragraph" w:styleId="21">
    <w:name w:val="Body Text Indent 2"/>
    <w:basedOn w:val="a"/>
    <w:link w:val="22"/>
    <w:uiPriority w:val="99"/>
    <w:pPr>
      <w:ind w:firstLine="709"/>
      <w:jc w:val="both"/>
    </w:pPr>
    <w:rPr>
      <w:sz w:val="28"/>
      <w:lang w:val="uk-UA"/>
    </w:rPr>
  </w:style>
  <w:style w:type="character" w:customStyle="1" w:styleId="22">
    <w:name w:val="Основний текст з відступом 2 Знак"/>
    <w:link w:val="21"/>
    <w:uiPriority w:val="99"/>
    <w:semiHidden/>
    <w:locked/>
    <w:rPr>
      <w:rFonts w:cs="Times New Roman"/>
      <w:lang w:val="x-none" w:eastAsia="en-US"/>
    </w:rPr>
  </w:style>
  <w:style w:type="paragraph" w:styleId="31">
    <w:name w:val="Body Text Indent 3"/>
    <w:basedOn w:val="a"/>
    <w:link w:val="32"/>
    <w:uiPriority w:val="99"/>
    <w:pPr>
      <w:ind w:firstLine="720"/>
      <w:jc w:val="center"/>
    </w:pPr>
    <w:rPr>
      <w:b/>
      <w:sz w:val="28"/>
      <w:lang w:val="uk-UA"/>
    </w:rPr>
  </w:style>
  <w:style w:type="character" w:customStyle="1" w:styleId="32">
    <w:name w:val="Основний текст з відступом 3 Знак"/>
    <w:link w:val="31"/>
    <w:uiPriority w:val="99"/>
    <w:semiHidden/>
    <w:locked/>
    <w:rPr>
      <w:rFonts w:cs="Times New Roman"/>
      <w:sz w:val="16"/>
      <w:szCs w:val="16"/>
      <w:lang w:val="x-none" w:eastAsia="en-US"/>
    </w:rPr>
  </w:style>
  <w:style w:type="paragraph" w:styleId="23">
    <w:name w:val="Body Text 2"/>
    <w:basedOn w:val="a"/>
    <w:link w:val="24"/>
    <w:uiPriority w:val="99"/>
    <w:pPr>
      <w:jc w:val="center"/>
    </w:pPr>
    <w:rPr>
      <w:sz w:val="36"/>
      <w:lang w:val="uk-UA"/>
    </w:rPr>
  </w:style>
  <w:style w:type="character" w:customStyle="1" w:styleId="24">
    <w:name w:val="Основний текст 2 Знак"/>
    <w:link w:val="23"/>
    <w:uiPriority w:val="99"/>
    <w:semiHidden/>
    <w:locked/>
    <w:rPr>
      <w:rFonts w:cs="Times New Roman"/>
      <w:lang w:val="x-none" w:eastAsia="en-US"/>
    </w:rPr>
  </w:style>
  <w:style w:type="paragraph" w:customStyle="1" w:styleId="114">
    <w:name w:val="Стиль Заголовок 1 + 14 пт не полужирный все прописные По левому ..."/>
    <w:basedOn w:val="1"/>
    <w:autoRedefine/>
    <w:rPr>
      <w:caps w:val="0"/>
    </w:rPr>
  </w:style>
  <w:style w:type="paragraph" w:customStyle="1" w:styleId="100">
    <w:name w:val="Стиль Заголовок 1 + Перед:  0 пт После:  0 пт"/>
    <w:basedOn w:val="1"/>
    <w:autoRedefine/>
    <w:rsid w:val="00E5711E"/>
    <w:rPr>
      <w:bCs/>
    </w:rPr>
  </w:style>
  <w:style w:type="paragraph" w:styleId="25">
    <w:name w:val="toc 2"/>
    <w:basedOn w:val="a"/>
    <w:next w:val="a"/>
    <w:autoRedefine/>
    <w:uiPriority w:val="39"/>
    <w:semiHidden/>
    <w:pPr>
      <w:ind w:left="200"/>
    </w:pPr>
  </w:style>
  <w:style w:type="paragraph" w:styleId="33">
    <w:name w:val="toc 3"/>
    <w:basedOn w:val="a"/>
    <w:next w:val="a"/>
    <w:autoRedefine/>
    <w:uiPriority w:val="39"/>
    <w:semiHidden/>
    <w:pPr>
      <w:ind w:left="400"/>
    </w:pPr>
  </w:style>
  <w:style w:type="paragraph" w:styleId="ae">
    <w:name w:val="Title"/>
    <w:basedOn w:val="a"/>
    <w:link w:val="af"/>
    <w:uiPriority w:val="10"/>
    <w:qFormat/>
    <w:pPr>
      <w:autoSpaceDE w:val="0"/>
      <w:autoSpaceDN w:val="0"/>
      <w:jc w:val="center"/>
    </w:pPr>
    <w:rPr>
      <w:b/>
      <w:bCs/>
      <w:lang w:val="uk-UA" w:eastAsia="ru-RU"/>
    </w:rPr>
  </w:style>
  <w:style w:type="character" w:customStyle="1" w:styleId="af">
    <w:name w:val="Назва Знак"/>
    <w:link w:val="ae"/>
    <w:uiPriority w:val="10"/>
    <w:locked/>
    <w:rPr>
      <w:rFonts w:ascii="Cambria" w:eastAsia="Times New Roman" w:hAnsi="Cambria" w:cs="Times New Roman"/>
      <w:b/>
      <w:bCs/>
      <w:kern w:val="28"/>
      <w:sz w:val="32"/>
      <w:szCs w:val="32"/>
      <w:lang w:val="x-none" w:eastAsia="en-US"/>
    </w:rPr>
  </w:style>
  <w:style w:type="paragraph" w:styleId="af0">
    <w:name w:val="Balloon Text"/>
    <w:basedOn w:val="a"/>
    <w:link w:val="af1"/>
    <w:uiPriority w:val="99"/>
    <w:semiHidden/>
    <w:rPr>
      <w:rFonts w:ascii="Tahoma" w:hAnsi="Tahoma" w:cs="Times New Roman CYR"/>
      <w:sz w:val="16"/>
      <w:szCs w:val="16"/>
    </w:rPr>
  </w:style>
  <w:style w:type="character" w:customStyle="1" w:styleId="af1">
    <w:name w:val="Текст у виносці Знак"/>
    <w:link w:val="af0"/>
    <w:uiPriority w:val="99"/>
    <w:semiHidden/>
    <w:locked/>
    <w:rPr>
      <w:rFonts w:ascii="Tahoma" w:hAnsi="Tahoma" w:cs="Tahoma"/>
      <w:sz w:val="16"/>
      <w:szCs w:val="16"/>
      <w:lang w:val="x-none" w:eastAsia="en-US"/>
    </w:rPr>
  </w:style>
  <w:style w:type="character" w:styleId="af2">
    <w:name w:val="annotation reference"/>
    <w:uiPriority w:val="99"/>
    <w:semiHidden/>
    <w:rsid w:val="00755B97"/>
    <w:rPr>
      <w:rFonts w:cs="Times New Roman"/>
      <w:sz w:val="16"/>
      <w:szCs w:val="16"/>
    </w:rPr>
  </w:style>
  <w:style w:type="paragraph" w:styleId="af3">
    <w:name w:val="annotation text"/>
    <w:basedOn w:val="a"/>
    <w:link w:val="af4"/>
    <w:uiPriority w:val="99"/>
    <w:semiHidden/>
    <w:rsid w:val="00755B97"/>
  </w:style>
  <w:style w:type="character" w:customStyle="1" w:styleId="af4">
    <w:name w:val="Текст примітки Знак"/>
    <w:link w:val="af3"/>
    <w:uiPriority w:val="99"/>
    <w:semiHidden/>
    <w:locked/>
    <w:rPr>
      <w:rFonts w:cs="Times New Roman"/>
      <w:lang w:val="x-none" w:eastAsia="en-US"/>
    </w:rPr>
  </w:style>
  <w:style w:type="paragraph" w:styleId="af5">
    <w:name w:val="annotation subject"/>
    <w:basedOn w:val="af3"/>
    <w:next w:val="af3"/>
    <w:link w:val="af6"/>
    <w:uiPriority w:val="99"/>
    <w:semiHidden/>
    <w:rsid w:val="00755B97"/>
    <w:rPr>
      <w:b/>
      <w:bCs/>
    </w:rPr>
  </w:style>
  <w:style w:type="character" w:customStyle="1" w:styleId="af6">
    <w:name w:val="Тема примітки Знак"/>
    <w:link w:val="af5"/>
    <w:uiPriority w:val="99"/>
    <w:semiHidden/>
    <w:locked/>
    <w:rPr>
      <w:rFonts w:cs="Times New Roman"/>
      <w:b/>
      <w:bCs/>
      <w:lang w:val="x-none" w:eastAsia="en-US"/>
    </w:rPr>
  </w:style>
  <w:style w:type="paragraph" w:customStyle="1" w:styleId="rvps5">
    <w:name w:val="rvps5"/>
    <w:basedOn w:val="a"/>
    <w:rsid w:val="00E673C3"/>
    <w:pPr>
      <w:ind w:firstLine="720"/>
      <w:jc w:val="both"/>
    </w:pPr>
    <w:rPr>
      <w:sz w:val="24"/>
      <w:szCs w:val="24"/>
      <w:lang w:eastAsia="ru-RU"/>
    </w:rPr>
  </w:style>
  <w:style w:type="character" w:customStyle="1" w:styleId="rvts6">
    <w:name w:val="rvts6"/>
    <w:rsid w:val="00E673C3"/>
    <w:rPr>
      <w:rFonts w:ascii="Times New Roman" w:hAnsi="Times New Roman" w:cs="Times New Roman"/>
      <w:sz w:val="24"/>
      <w:szCs w:val="24"/>
    </w:rPr>
  </w:style>
  <w:style w:type="paragraph" w:customStyle="1" w:styleId="af7">
    <w:name w:val="А"/>
    <w:basedOn w:val="a"/>
    <w:qFormat/>
    <w:rsid w:val="00BB55E2"/>
    <w:pPr>
      <w:ind w:firstLine="709"/>
      <w:contextualSpacing/>
      <w:jc w:val="both"/>
    </w:pPr>
    <w:rPr>
      <w:sz w:val="28"/>
      <w:lang w:eastAsia="ru-RU"/>
    </w:rPr>
  </w:style>
  <w:style w:type="paragraph" w:customStyle="1" w:styleId="af8">
    <w:name w:val="Б"/>
    <w:basedOn w:val="af7"/>
    <w:qFormat/>
    <w:rsid w:val="00BB55E2"/>
    <w:pPr>
      <w:ind w:firstLine="0"/>
      <w:jc w:val="left"/>
    </w:pPr>
    <w:rPr>
      <w:sz w:val="20"/>
    </w:rPr>
  </w:style>
  <w:style w:type="table" w:styleId="af9">
    <w:name w:val="Table Grid"/>
    <w:basedOn w:val="a1"/>
    <w:uiPriority w:val="59"/>
    <w:rsid w:val="0011760C"/>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56512330">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wmf"/><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7570</Words>
  <Characters>43154</Characters>
  <Application>Microsoft Office Word</Application>
  <DocSecurity>0</DocSecurity>
  <Lines>359</Lines>
  <Paragraphs>101</Paragraphs>
  <ScaleCrop>false</ScaleCrop>
  <HeadingPairs>
    <vt:vector size="2" baseType="variant">
      <vt:variant>
        <vt:lpstr>Название</vt:lpstr>
      </vt:variant>
      <vt:variant>
        <vt:i4>1</vt:i4>
      </vt:variant>
    </vt:vector>
  </HeadingPairs>
  <TitlesOfParts>
    <vt:vector size="1" baseType="lpstr">
      <vt:lpstr>Вступ</vt:lpstr>
    </vt:vector>
  </TitlesOfParts>
  <Company>кот</Company>
  <LinksUpToDate>false</LinksUpToDate>
  <CharactersWithSpaces>50623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Вступ</dc:title>
  <dc:subject/>
  <dc:creator>к</dc:creator>
  <cp:keywords/>
  <dc:description/>
  <cp:lastModifiedBy>Irina</cp:lastModifiedBy>
  <cp:revision>2</cp:revision>
  <cp:lastPrinted>2007-12-21T11:22:00Z</cp:lastPrinted>
  <dcterms:created xsi:type="dcterms:W3CDTF">2014-08-08T13:39:00Z</dcterms:created>
  <dcterms:modified xsi:type="dcterms:W3CDTF">2014-08-08T13:39:00Z</dcterms:modified>
</cp:coreProperties>
</file>