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CCD" w:rsidRDefault="00624CCD">
      <w:pPr>
        <w:pStyle w:val="a5"/>
        <w:spacing w:line="360" w:lineRule="auto"/>
        <w:rPr>
          <w:b w:val="0"/>
          <w:bCs/>
          <w:sz w:val="28"/>
        </w:rPr>
      </w:pPr>
      <w:r>
        <w:rPr>
          <w:b w:val="0"/>
          <w:bCs/>
          <w:sz w:val="28"/>
        </w:rPr>
        <w:t>Федеральное агентство по образованию</w:t>
      </w:r>
    </w:p>
    <w:p w:rsidR="00624CCD" w:rsidRDefault="00624CCD">
      <w:pPr>
        <w:pStyle w:val="a5"/>
        <w:spacing w:line="360" w:lineRule="auto"/>
        <w:rPr>
          <w:b w:val="0"/>
          <w:bCs/>
          <w:sz w:val="24"/>
        </w:rPr>
      </w:pPr>
      <w:r>
        <w:rPr>
          <w:b w:val="0"/>
          <w:bCs/>
          <w:sz w:val="24"/>
        </w:rPr>
        <w:t>югорский государственный университет</w:t>
      </w:r>
    </w:p>
    <w:p w:rsidR="00624CCD" w:rsidRDefault="00624CCD">
      <w:pPr>
        <w:pStyle w:val="a5"/>
        <w:spacing w:line="360" w:lineRule="auto"/>
        <w:rPr>
          <w:sz w:val="20"/>
        </w:rPr>
      </w:pPr>
      <w:r>
        <w:rPr>
          <w:sz w:val="20"/>
        </w:rPr>
        <w:t xml:space="preserve">ЮРИДИЧЕСКИЙ ФАКУЛЬТЕТ </w:t>
      </w:r>
    </w:p>
    <w:p w:rsidR="00624CCD" w:rsidRDefault="00624CCD">
      <w:pPr>
        <w:pStyle w:val="a5"/>
        <w:spacing w:line="360" w:lineRule="auto"/>
        <w:rPr>
          <w:b w:val="0"/>
          <w:bCs/>
          <w:i/>
          <w:iCs/>
          <w:sz w:val="20"/>
        </w:rPr>
      </w:pPr>
      <w:r>
        <w:rPr>
          <w:b w:val="0"/>
          <w:bCs/>
          <w:i/>
          <w:iCs/>
          <w:sz w:val="20"/>
        </w:rPr>
        <w:t>кафедра государственно-правовых дисциплин</w:t>
      </w:r>
    </w:p>
    <w:p w:rsidR="00624CCD" w:rsidRDefault="00624CCD">
      <w:pPr>
        <w:pStyle w:val="a5"/>
        <w:spacing w:line="360" w:lineRule="auto"/>
        <w:rPr>
          <w:sz w:val="28"/>
        </w:rPr>
      </w:pPr>
    </w:p>
    <w:p w:rsidR="00624CCD" w:rsidRDefault="00624CCD">
      <w:pPr>
        <w:pStyle w:val="a5"/>
        <w:spacing w:line="360" w:lineRule="auto"/>
        <w:rPr>
          <w:sz w:val="28"/>
        </w:rPr>
      </w:pPr>
      <w:r>
        <w:rPr>
          <w:sz w:val="28"/>
        </w:rPr>
        <w:t>О.В. Власова</w:t>
      </w:r>
    </w:p>
    <w:p w:rsidR="00624CCD" w:rsidRDefault="00624CCD">
      <w:pPr>
        <w:pStyle w:val="a5"/>
        <w:spacing w:line="360" w:lineRule="auto"/>
        <w:rPr>
          <w:sz w:val="28"/>
        </w:rPr>
      </w:pPr>
    </w:p>
    <w:p w:rsidR="00624CCD" w:rsidRDefault="00624CCD">
      <w:pPr>
        <w:pStyle w:val="a5"/>
        <w:spacing w:line="360" w:lineRule="auto"/>
        <w:rPr>
          <w:i/>
          <w:iCs/>
          <w:sz w:val="20"/>
          <w:szCs w:val="20"/>
        </w:rPr>
      </w:pPr>
      <w:r>
        <w:rPr>
          <w:sz w:val="20"/>
        </w:rPr>
        <w:t>курсовая работа</w:t>
      </w:r>
      <w:r>
        <w:rPr>
          <w:b w:val="0"/>
          <w:bCs/>
          <w:sz w:val="20"/>
        </w:rPr>
        <w:t xml:space="preserve"> </w:t>
      </w:r>
      <w:r>
        <w:rPr>
          <w:sz w:val="20"/>
        </w:rPr>
        <w:t>по дисциплине</w:t>
      </w:r>
      <w:r>
        <w:rPr>
          <w:i/>
          <w:iCs/>
          <w:sz w:val="20"/>
        </w:rPr>
        <w:t xml:space="preserve"> </w:t>
      </w:r>
      <w:r>
        <w:rPr>
          <w:sz w:val="20"/>
        </w:rPr>
        <w:t>«Теория государства и права»:</w:t>
      </w:r>
    </w:p>
    <w:p w:rsidR="00624CCD" w:rsidRDefault="00624CCD">
      <w:pPr>
        <w:pStyle w:val="a5"/>
        <w:spacing w:line="360" w:lineRule="auto"/>
        <w:rPr>
          <w:bCs/>
          <w:sz w:val="20"/>
        </w:rPr>
      </w:pPr>
      <w:r>
        <w:rPr>
          <w:sz w:val="20"/>
        </w:rPr>
        <w:t xml:space="preserve">методика написания и </w:t>
      </w:r>
      <w:r>
        <w:rPr>
          <w:bCs/>
          <w:sz w:val="20"/>
        </w:rPr>
        <w:t>ПРАВИЛА ОФОРМЛЕНИЯ</w:t>
      </w:r>
    </w:p>
    <w:p w:rsidR="00624CCD" w:rsidRDefault="00624CCD">
      <w:pPr>
        <w:pStyle w:val="a5"/>
        <w:spacing w:line="360" w:lineRule="auto"/>
        <w:rPr>
          <w:bCs/>
          <w:i/>
          <w:iCs/>
          <w:sz w:val="20"/>
        </w:rPr>
      </w:pPr>
      <w:r>
        <w:rPr>
          <w:bCs/>
          <w:i/>
          <w:iCs/>
          <w:sz w:val="20"/>
        </w:rPr>
        <w:t>(Методическое пособие)</w:t>
      </w:r>
    </w:p>
    <w:p w:rsidR="00624CCD" w:rsidRDefault="00624CCD">
      <w:pPr>
        <w:spacing w:line="360" w:lineRule="auto"/>
        <w:ind w:firstLine="425"/>
        <w:jc w:val="center"/>
        <w:rPr>
          <w:b/>
          <w:bCs/>
          <w:snapToGrid w:val="0"/>
          <w:szCs w:val="20"/>
        </w:rPr>
      </w:pPr>
      <w:r>
        <w:rPr>
          <w:b/>
          <w:bCs/>
          <w:snapToGrid w:val="0"/>
          <w:szCs w:val="20"/>
        </w:rPr>
        <w:t>для студентов очной и заочной форм обучения</w:t>
      </w:r>
    </w:p>
    <w:p w:rsidR="00624CCD" w:rsidRDefault="00624CCD">
      <w:pPr>
        <w:spacing w:line="360" w:lineRule="auto"/>
        <w:ind w:firstLine="425"/>
        <w:jc w:val="center"/>
        <w:rPr>
          <w:b/>
          <w:bCs/>
          <w:snapToGrid w:val="0"/>
          <w:szCs w:val="20"/>
        </w:rPr>
      </w:pPr>
      <w:r>
        <w:rPr>
          <w:b/>
          <w:bCs/>
          <w:snapToGrid w:val="0"/>
          <w:szCs w:val="20"/>
        </w:rPr>
        <w:t>специальности 030501 (021100) – «Юриспруденция»</w:t>
      </w: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  <w:szCs w:val="20"/>
        </w:rPr>
      </w:pP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  <w:szCs w:val="20"/>
        </w:rPr>
      </w:pP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  <w:szCs w:val="20"/>
        </w:rPr>
      </w:pPr>
    </w:p>
    <w:p w:rsidR="00624CCD" w:rsidRDefault="00624CCD">
      <w:pPr>
        <w:spacing w:line="360" w:lineRule="auto"/>
        <w:ind w:firstLine="425"/>
        <w:jc w:val="right"/>
        <w:rPr>
          <w:snapToGrid w:val="0"/>
          <w:sz w:val="28"/>
          <w:szCs w:val="20"/>
        </w:rPr>
      </w:pP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  <w:szCs w:val="20"/>
        </w:rPr>
      </w:pP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  <w:szCs w:val="20"/>
        </w:rPr>
      </w:pP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  <w:szCs w:val="20"/>
        </w:rPr>
      </w:pP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  <w:szCs w:val="20"/>
        </w:rPr>
      </w:pP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  <w:szCs w:val="20"/>
        </w:rPr>
      </w:pP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  <w:szCs w:val="20"/>
        </w:rPr>
      </w:pP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  <w:szCs w:val="20"/>
        </w:rPr>
      </w:pP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  <w:szCs w:val="20"/>
        </w:rPr>
      </w:pP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  <w:szCs w:val="20"/>
        </w:rPr>
      </w:pP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  <w:szCs w:val="20"/>
        </w:rPr>
      </w:pP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  <w:szCs w:val="20"/>
        </w:rPr>
      </w:pP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  <w:szCs w:val="20"/>
        </w:rPr>
      </w:pPr>
    </w:p>
    <w:p w:rsidR="00624CCD" w:rsidRDefault="00624CCD">
      <w:pPr>
        <w:spacing w:line="360" w:lineRule="auto"/>
        <w:jc w:val="both"/>
        <w:rPr>
          <w:snapToGrid w:val="0"/>
          <w:sz w:val="28"/>
          <w:szCs w:val="20"/>
        </w:rPr>
      </w:pPr>
    </w:p>
    <w:p w:rsidR="00624CCD" w:rsidRDefault="00624CCD">
      <w:pPr>
        <w:spacing w:line="360" w:lineRule="auto"/>
        <w:jc w:val="both"/>
        <w:rPr>
          <w:snapToGrid w:val="0"/>
          <w:sz w:val="28"/>
          <w:szCs w:val="20"/>
        </w:rPr>
      </w:pPr>
    </w:p>
    <w:p w:rsidR="00624CCD" w:rsidRDefault="00624CCD">
      <w:pPr>
        <w:spacing w:line="360" w:lineRule="auto"/>
        <w:ind w:firstLine="425"/>
        <w:jc w:val="center"/>
      </w:pPr>
      <w:r>
        <w:rPr>
          <w:snapToGrid w:val="0"/>
        </w:rPr>
        <w:t>г. Ханты-Мансийск, 2007</w:t>
      </w:r>
    </w:p>
    <w:p w:rsidR="00624CCD" w:rsidRDefault="008D313B">
      <w:pPr>
        <w:pStyle w:val="30"/>
        <w:jc w:val="center"/>
        <w:rPr>
          <w:b/>
          <w:bCs/>
        </w:rPr>
      </w:pPr>
      <w:r>
        <w:rPr>
          <w:b/>
          <w:bCs/>
        </w:rPr>
        <w:br w:type="page"/>
      </w:r>
      <w:r w:rsidR="00624CCD">
        <w:rPr>
          <w:b/>
          <w:bCs/>
        </w:rPr>
        <w:t xml:space="preserve">Содержание </w:t>
      </w:r>
    </w:p>
    <w:p w:rsidR="00624CCD" w:rsidRDefault="00624CCD">
      <w:pPr>
        <w:pStyle w:val="30"/>
        <w:jc w:val="center"/>
        <w:rPr>
          <w:b/>
          <w:bCs/>
        </w:rPr>
      </w:pPr>
    </w:p>
    <w:p w:rsidR="00624CCD" w:rsidRDefault="00624CCD">
      <w:pPr>
        <w:pStyle w:val="30"/>
      </w:pPr>
      <w:r>
        <w:t>1. Методические рекомендации по написанию курсовой работы</w:t>
      </w:r>
    </w:p>
    <w:p w:rsidR="00624CCD" w:rsidRDefault="00624CCD">
      <w:pPr>
        <w:pStyle w:val="30"/>
      </w:pPr>
      <w:r>
        <w:t>2. Требования, предъявляемые к оформлению курсовой работы</w:t>
      </w:r>
    </w:p>
    <w:p w:rsidR="00624CCD" w:rsidRDefault="00624CCD">
      <w:pPr>
        <w:pStyle w:val="30"/>
        <w:ind w:left="425" w:firstLine="0"/>
        <w:rPr>
          <w:szCs w:val="20"/>
        </w:rPr>
      </w:pPr>
      <w:r>
        <w:rPr>
          <w:szCs w:val="20"/>
        </w:rPr>
        <w:t>3. Подготовка к защите и порядок публичной защиты курсовой работы</w:t>
      </w:r>
    </w:p>
    <w:p w:rsidR="00624CCD" w:rsidRDefault="00624CCD">
      <w:pPr>
        <w:numPr>
          <w:ilvl w:val="0"/>
          <w:numId w:val="11"/>
        </w:numPr>
        <w:spacing w:line="360" w:lineRule="auto"/>
        <w:jc w:val="both"/>
        <w:rPr>
          <w:b/>
          <w:caps/>
          <w:smallCaps/>
          <w:snapToGrid w:val="0"/>
          <w:sz w:val="28"/>
          <w:szCs w:val="20"/>
        </w:rPr>
      </w:pPr>
      <w:r>
        <w:rPr>
          <w:sz w:val="28"/>
        </w:rPr>
        <w:t>Примерная тематика курсовых работ</w:t>
      </w:r>
      <w:r>
        <w:rPr>
          <w:b/>
          <w:caps/>
          <w:smallCaps/>
          <w:snapToGrid w:val="0"/>
          <w:sz w:val="28"/>
          <w:szCs w:val="20"/>
        </w:rPr>
        <w:t xml:space="preserve"> </w:t>
      </w:r>
    </w:p>
    <w:p w:rsidR="00624CCD" w:rsidRDefault="00624CCD">
      <w:pPr>
        <w:spacing w:line="360" w:lineRule="auto"/>
        <w:ind w:left="425"/>
        <w:jc w:val="both"/>
        <w:rPr>
          <w:bCs/>
          <w:caps/>
          <w:smallCaps/>
          <w:snapToGrid w:val="0"/>
          <w:sz w:val="28"/>
          <w:szCs w:val="20"/>
        </w:rPr>
      </w:pPr>
      <w:r>
        <w:rPr>
          <w:bCs/>
          <w:caps/>
          <w:smallCaps/>
          <w:snapToGrid w:val="0"/>
          <w:sz w:val="28"/>
          <w:szCs w:val="20"/>
        </w:rPr>
        <w:t>5. Список рекомендуемой литературы</w:t>
      </w:r>
    </w:p>
    <w:p w:rsidR="00624CCD" w:rsidRDefault="00624CCD">
      <w:pPr>
        <w:spacing w:line="360" w:lineRule="auto"/>
        <w:ind w:left="425"/>
        <w:jc w:val="both"/>
        <w:rPr>
          <w:snapToGrid w:val="0"/>
          <w:sz w:val="28"/>
          <w:szCs w:val="20"/>
        </w:rPr>
      </w:pPr>
      <w:r>
        <w:rPr>
          <w:bCs/>
          <w:caps/>
          <w:smallCaps/>
          <w:snapToGrid w:val="0"/>
          <w:sz w:val="28"/>
          <w:szCs w:val="20"/>
        </w:rPr>
        <w:t>6. Приложение</w:t>
      </w:r>
    </w:p>
    <w:p w:rsidR="00624CCD" w:rsidRDefault="00624CCD">
      <w:pPr>
        <w:pStyle w:val="30"/>
        <w:rPr>
          <w:b/>
          <w:bCs/>
        </w:rPr>
      </w:pPr>
    </w:p>
    <w:p w:rsidR="00624CCD" w:rsidRDefault="00624CCD">
      <w:pPr>
        <w:pStyle w:val="30"/>
        <w:rPr>
          <w:b/>
          <w:bCs/>
        </w:rPr>
      </w:pPr>
    </w:p>
    <w:p w:rsidR="00624CCD" w:rsidRDefault="00624CCD">
      <w:pPr>
        <w:pStyle w:val="30"/>
        <w:rPr>
          <w:b/>
          <w:bCs/>
        </w:rPr>
      </w:pPr>
    </w:p>
    <w:p w:rsidR="00624CCD" w:rsidRDefault="00624CCD">
      <w:pPr>
        <w:pStyle w:val="30"/>
        <w:rPr>
          <w:b/>
          <w:bCs/>
        </w:rPr>
      </w:pPr>
    </w:p>
    <w:p w:rsidR="00624CCD" w:rsidRDefault="00624CCD">
      <w:pPr>
        <w:pStyle w:val="30"/>
        <w:rPr>
          <w:b/>
          <w:bCs/>
        </w:rPr>
      </w:pPr>
    </w:p>
    <w:p w:rsidR="00624CCD" w:rsidRDefault="00624CCD">
      <w:pPr>
        <w:pStyle w:val="30"/>
        <w:rPr>
          <w:b/>
          <w:bCs/>
        </w:rPr>
      </w:pPr>
    </w:p>
    <w:p w:rsidR="00624CCD" w:rsidRDefault="00624CCD">
      <w:pPr>
        <w:pStyle w:val="30"/>
        <w:rPr>
          <w:b/>
          <w:bCs/>
        </w:rPr>
      </w:pPr>
    </w:p>
    <w:p w:rsidR="00624CCD" w:rsidRDefault="00624CCD">
      <w:pPr>
        <w:pStyle w:val="30"/>
        <w:rPr>
          <w:b/>
          <w:bCs/>
        </w:rPr>
      </w:pPr>
    </w:p>
    <w:p w:rsidR="00624CCD" w:rsidRDefault="00624CCD">
      <w:pPr>
        <w:pStyle w:val="30"/>
        <w:rPr>
          <w:b/>
          <w:bCs/>
        </w:rPr>
      </w:pPr>
    </w:p>
    <w:p w:rsidR="00624CCD" w:rsidRDefault="008D313B">
      <w:pPr>
        <w:pStyle w:val="30"/>
        <w:jc w:val="center"/>
        <w:rPr>
          <w:b/>
          <w:bCs/>
        </w:rPr>
      </w:pPr>
      <w:r>
        <w:rPr>
          <w:b/>
          <w:bCs/>
        </w:rPr>
        <w:br w:type="page"/>
      </w:r>
      <w:r w:rsidR="00624CCD">
        <w:rPr>
          <w:b/>
          <w:bCs/>
        </w:rPr>
        <w:t>Методические рекомендации по написанию курсовой работы</w:t>
      </w:r>
    </w:p>
    <w:p w:rsidR="00624CCD" w:rsidRDefault="00624CCD">
      <w:pPr>
        <w:pStyle w:val="30"/>
        <w:jc w:val="center"/>
        <w:rPr>
          <w:b/>
          <w:bCs/>
        </w:rPr>
      </w:pPr>
    </w:p>
    <w:p w:rsidR="00624CCD" w:rsidRDefault="00624CCD">
      <w:pPr>
        <w:pStyle w:val="30"/>
      </w:pPr>
      <w:r>
        <w:t xml:space="preserve">Программа обучения студентов-юристов (очной и заочной форм) предусматривает написание на первом курсе курсовой работы по теории государства и права. Ее выполнение является обязательным компонентом учебного процесса. Это первое самостоятельное научно-аналитическое исследование студента. </w:t>
      </w:r>
    </w:p>
    <w:p w:rsidR="00624CCD" w:rsidRDefault="00624CCD">
      <w:pPr>
        <w:spacing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Курсовая работа представляет собой развернутое, приведенное в систему изложение результатов изучения студентом какой-либо темы дисциплины. Это способствует пробуждению интереса к научным исследованиям, более углубленному усвоению и закреплению материала теории государства и права, приобретению навыков самостоятельного изучения определенной политико-правовой проблемы. </w:t>
      </w: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Курсовое исследование – это не только видение проблемы в соотношении с фактическим материалом, но и умение выдвигать гипотезу, анализировать и решать поставленные задачи, экспериментировать. Посредством написания курсового сочинения у студента формируется своего  рода методическая культура, влияющая на качество студенческого исследования в будущем, профессиональное юридическое мышление, закладываются навыки и умения связывать теоретические положения с общественно-правовой практикой. </w:t>
      </w: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Студент-юрист должен уметь творчески использовать приобретенные знания, самостоятельно делать обобщения, совершенствовать навыки литературного изложения своих мыслей с использованием общенаучной и государственно-правовой терминологии, применять их на практике для разрешения той или иной жизненной ситуации. </w:t>
      </w:r>
    </w:p>
    <w:p w:rsidR="00624CCD" w:rsidRDefault="00624CCD">
      <w:pPr>
        <w:pStyle w:val="30"/>
      </w:pPr>
      <w:r>
        <w:t xml:space="preserve">Сочинение по избранной теме требует от студента знания литературных и правовых источников, материалов практики, творческого мышления, аргументации и логики изложения, формулирования личной позиции. </w:t>
      </w:r>
    </w:p>
    <w:p w:rsidR="00624CCD" w:rsidRDefault="00624CCD">
      <w:pPr>
        <w:pStyle w:val="30"/>
      </w:pPr>
      <w:r>
        <w:t xml:space="preserve">Исследование основных вопросов выбранной темы теории государства и права даст возможность студенту максимально выразить свое творчество, получить навыки квалифицированного «общения» с действующим законодательством, научной и учебной литературой, эффективно использовать в процессе дальнейшего обучения понятийно-категориальный аппарат теоретической юридической науки. </w:t>
      </w:r>
    </w:p>
    <w:p w:rsidR="00624CCD" w:rsidRDefault="00624CCD">
      <w:pPr>
        <w:pStyle w:val="30"/>
      </w:pPr>
      <w:r>
        <w:t xml:space="preserve">Студенту предоставляется право самостоятельного выбора темы курсовой работы из предлагаемого перечня, приведенного ниже. </w:t>
      </w:r>
    </w:p>
    <w:p w:rsidR="00624CCD" w:rsidRDefault="00624CCD">
      <w:pPr>
        <w:spacing w:line="360" w:lineRule="auto"/>
        <w:ind w:firstLine="425"/>
        <w:jc w:val="both"/>
        <w:rPr>
          <w:b/>
          <w:bCs/>
          <w:snapToGrid w:val="0"/>
          <w:sz w:val="28"/>
        </w:rPr>
      </w:pPr>
      <w:r>
        <w:rPr>
          <w:snapToGrid w:val="0"/>
          <w:sz w:val="28"/>
        </w:rPr>
        <w:t xml:space="preserve">Последовательность выполнения курсовой работы предполагает ряд этапов: </w:t>
      </w:r>
    </w:p>
    <w:p w:rsidR="00624CCD" w:rsidRDefault="00624CCD">
      <w:pPr>
        <w:numPr>
          <w:ilvl w:val="0"/>
          <w:numId w:val="8"/>
        </w:numPr>
        <w:spacing w:line="360" w:lineRule="auto"/>
        <w:jc w:val="both"/>
        <w:rPr>
          <w:b/>
          <w:bCs/>
          <w:snapToGrid w:val="0"/>
          <w:sz w:val="28"/>
          <w:szCs w:val="20"/>
        </w:rPr>
      </w:pPr>
      <w:r>
        <w:rPr>
          <w:b/>
          <w:bCs/>
          <w:snapToGrid w:val="0"/>
          <w:sz w:val="28"/>
        </w:rPr>
        <w:t>Выбор темы и изучение литературы по проблеме исследования</w:t>
      </w: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Студент выбирает одну из указанных в перечне тем курсовых работ, исходя из своих интересов, наличия соответствующих литературных и иных источников. При выборе темы, как и при выборе объекта и предмета исследования, студенту предоставляется полная самостоятельность. Вместе с тем, автор должен исходить из своих субъективных способностей к исследованию, степени их разработки в юридической науке.  </w:t>
      </w: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</w:rPr>
      </w:pPr>
      <w:r>
        <w:rPr>
          <w:snapToGrid w:val="0"/>
          <w:sz w:val="28"/>
        </w:rPr>
        <w:t>Для того, чтобы иметь общее представление об избранной теме, исследование необходимо начать с изучения основополагающих вопросов данной проблемы. Это достигается путем прочтения конспекта лекций или соответствующего раздела учебника.</w:t>
      </w:r>
    </w:p>
    <w:p w:rsidR="00624CCD" w:rsidRDefault="00624CCD">
      <w:pPr>
        <w:pStyle w:val="30"/>
        <w:rPr>
          <w:b/>
          <w:bCs/>
        </w:rPr>
      </w:pPr>
      <w:r>
        <w:t>Уяснение вопросов темы  предполагает подбор и изучение научной литературы, действующих в данной области нормативных правовых актов и практики их применения, определение объекта, предмета и задач исследования, обоснование актуальности темы, оценку ее теоретической и практической значимости. Очень важно иллюстрировать теоретические положения примерами из правотворческой и правоприменительной практики.</w:t>
      </w: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</w:rPr>
      </w:pPr>
      <w:r>
        <w:rPr>
          <w:snapToGrid w:val="0"/>
          <w:sz w:val="28"/>
        </w:rPr>
        <w:t>В случае затруднения, возникшего у студента при выборе темы, он может обратиться за помощью к преподавателю. Избранная тема курсовой работы после согласования с руководителем подтверждается заведующим кафедрой. Изменение темы допускается по ходатайству студента при условии мотивированного обоснования.</w:t>
      </w:r>
    </w:p>
    <w:p w:rsidR="00624CCD" w:rsidRDefault="00624CCD">
      <w:pPr>
        <w:spacing w:line="360" w:lineRule="auto"/>
        <w:ind w:firstLine="425"/>
        <w:jc w:val="both"/>
        <w:rPr>
          <w:b/>
          <w:bCs/>
          <w:snapToGrid w:val="0"/>
          <w:sz w:val="28"/>
        </w:rPr>
      </w:pPr>
    </w:p>
    <w:p w:rsidR="00624CCD" w:rsidRDefault="00624CCD">
      <w:pPr>
        <w:numPr>
          <w:ilvl w:val="0"/>
          <w:numId w:val="8"/>
        </w:numPr>
        <w:spacing w:line="360" w:lineRule="auto"/>
        <w:jc w:val="both"/>
        <w:rPr>
          <w:b/>
          <w:bCs/>
          <w:snapToGrid w:val="0"/>
          <w:sz w:val="28"/>
        </w:rPr>
      </w:pPr>
      <w:r>
        <w:rPr>
          <w:b/>
          <w:bCs/>
          <w:snapToGrid w:val="0"/>
          <w:sz w:val="28"/>
        </w:rPr>
        <w:t xml:space="preserve">Разработка плана и основных вопросов темы </w:t>
      </w: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Написание курсового сочинения начинается с составления развернутого плана работы, в котором следует наметить конкретный перечень вопросов, характеризующих проблему в целом. План определит последовательность в изложении материала и структуру работы, позволит избежать возможных пробелов и повторений.  Тезисы, составленные студентом в соответствие с планом, намного облегчат выполнение курсового исследования.  </w:t>
      </w: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План написания курсовой работы должен иметь внутреннее единство, логичность изложения, смысловую завершенность исследуемой темы. </w:t>
      </w: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Структура плана предполагает введение, два-три раздела (с параграфами) основной части, заключение, список использованных источников. </w:t>
      </w: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Окончательный вариант плана утверждается руководителем. </w:t>
      </w:r>
    </w:p>
    <w:p w:rsidR="00624CCD" w:rsidRDefault="00624CCD">
      <w:pPr>
        <w:spacing w:line="360" w:lineRule="auto"/>
        <w:ind w:firstLine="425"/>
        <w:jc w:val="both"/>
        <w:rPr>
          <w:b/>
          <w:bCs/>
          <w:snapToGrid w:val="0"/>
          <w:sz w:val="28"/>
        </w:rPr>
      </w:pPr>
    </w:p>
    <w:p w:rsidR="00624CCD" w:rsidRDefault="00624CCD">
      <w:pPr>
        <w:numPr>
          <w:ilvl w:val="0"/>
          <w:numId w:val="8"/>
        </w:numPr>
        <w:spacing w:line="360" w:lineRule="auto"/>
        <w:jc w:val="both"/>
        <w:rPr>
          <w:b/>
          <w:bCs/>
          <w:snapToGrid w:val="0"/>
          <w:sz w:val="28"/>
        </w:rPr>
      </w:pPr>
      <w:r>
        <w:rPr>
          <w:b/>
          <w:bCs/>
          <w:snapToGrid w:val="0"/>
          <w:sz w:val="28"/>
        </w:rPr>
        <w:t xml:space="preserve">Сбор, анализ и обобщение материала по теме курсовой работы и составление списка литературы (библиография) </w:t>
      </w:r>
    </w:p>
    <w:p w:rsidR="00624CCD" w:rsidRDefault="00624CCD">
      <w:pPr>
        <w:pStyle w:val="30"/>
      </w:pPr>
      <w:r>
        <w:t xml:space="preserve">Сложность и трудоемкость этого этапа работы объясняется необходимостью ознакомления с большим числом литературных источников, нормативных актов, различных подходов и взглядов авторов к теме, соответствующих монографий, статистических данных по изучаемой проблеме, а также  плюрализмом путей решения изучаемых вопросов. </w:t>
      </w:r>
    </w:p>
    <w:p w:rsidR="00624CCD" w:rsidRDefault="00624CCD">
      <w:pPr>
        <w:pStyle w:val="30"/>
      </w:pPr>
      <w:r>
        <w:t xml:space="preserve">Теоретический анализ научной литературы позволяет определить актуальность и степень исследования проблемы другими учеными, выявить неразработанные в науке вопросы по данной теме, уточнить понятийный (категориальный) аппарат. При этом необходимо указать не только основное направление и автора исследуемого вопроса, а проанализировать и дать собственную оценку концептуальных положений ученых-правоведов. </w:t>
      </w:r>
      <w:r>
        <w:rPr>
          <w:b/>
          <w:bCs/>
        </w:rPr>
        <w:t>Например</w:t>
      </w:r>
      <w:r>
        <w:t xml:space="preserve">: «По мнению …, мы полностью с ним согласны потому, что …», или «С некоторыми утверждениями … мы не можем согласиться, так как считаем, что …». </w:t>
      </w:r>
    </w:p>
    <w:p w:rsidR="00624CCD" w:rsidRDefault="00624CCD">
      <w:pPr>
        <w:pStyle w:val="30"/>
      </w:pPr>
      <w:r>
        <w:t xml:space="preserve">В процессе изучения специальной юридической литературы следует обратить пристальное внимание на основные понятия и категории  правовой науки, касающиеся выбранной темы. Многие определения, сформулированные учеными, носят дискуссионный характер. Поэтому позиция студента по отношению к той или иной трактовке юридических  понятий, используемых в работе, очень важна. </w:t>
      </w:r>
    </w:p>
    <w:p w:rsidR="00624CCD" w:rsidRDefault="00624CCD">
      <w:pPr>
        <w:pStyle w:val="30"/>
      </w:pPr>
      <w:r>
        <w:t xml:space="preserve">Изучая научную и учебную литературу, нормативные акты, необходимо конспектировать их основные положения. Форма конспекта может быть в виде простого или сложного (развернутого) плана, тезисов, цитат. Наиболее полной формой является конспект, который представляет собой сжатое, лаконичное изложение содержание источника. Систематизация изучения источников позволяет повысить эффективность их анализа и обобщения. Итогом этой работы будет логически выстроенная система сведений по существу исследуемого вопроса. </w:t>
      </w:r>
    </w:p>
    <w:p w:rsidR="00624CCD" w:rsidRDefault="00624CCD">
      <w:pPr>
        <w:pStyle w:val="30"/>
        <w:rPr>
          <w:b/>
          <w:bCs/>
        </w:rPr>
      </w:pPr>
    </w:p>
    <w:p w:rsidR="00624CCD" w:rsidRDefault="00624CCD">
      <w:pPr>
        <w:pStyle w:val="30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Формулирование основных теоретических положений, практических выводов и рекомендаций </w:t>
      </w:r>
    </w:p>
    <w:p w:rsidR="00624CCD" w:rsidRDefault="00624CCD">
      <w:pPr>
        <w:pStyle w:val="30"/>
      </w:pPr>
      <w:r>
        <w:t xml:space="preserve">Завершающим этапом работы над курсовым сочинением является письменное изложение основных теоретических положений, практических выводов и рекомендаций по избранной теме. </w:t>
      </w:r>
    </w:p>
    <w:p w:rsidR="00624CCD" w:rsidRDefault="00624CCD">
      <w:pPr>
        <w:pStyle w:val="30"/>
      </w:pPr>
      <w:r>
        <w:t xml:space="preserve">На основе анализа собранного материала, необходимо раскрыть существо исследуемого вопроса, выделить его главные положения и основополагающие идеи. В работе следует отразить свое собственное понимание и осмысление рассматриваемой проблемы на основе изученной литературы, нормативных правовых актов и практики правоприменения. Изложение материала целесообразно подкреплять цитатами. При этом важно помнить, что цитирование не должно превращаться в самоцель, заглушать авторское видение и понимание проблемы. Цитирование очень удобно сочетать с тезисами, так как цитата служит их подтверждением и иллюстрирует существенные моменты, раскрывающие тему курсовой работы. </w:t>
      </w:r>
    </w:p>
    <w:p w:rsidR="00624CCD" w:rsidRDefault="00624CCD">
      <w:pPr>
        <w:pStyle w:val="30"/>
      </w:pPr>
      <w:r>
        <w:t xml:space="preserve">Заключительная часть курсовой работы подводит итог теоретического и практического поиска студента. </w:t>
      </w:r>
    </w:p>
    <w:p w:rsidR="00624CCD" w:rsidRDefault="00624CCD">
      <w:pPr>
        <w:pStyle w:val="30"/>
      </w:pPr>
      <w:r>
        <w:t xml:space="preserve">При написании заключения и формулировке выводов и рекомендаций необходимо соблюдать главное требование – краткость и обстоятельность. Заключительная часть содержит итоги проделанной работы, основные выводы,  к которым пришел автор в процессе исследования; формулируется их практическая и теоретическая значимость. </w:t>
      </w:r>
    </w:p>
    <w:p w:rsidR="00624CCD" w:rsidRDefault="00624CCD">
      <w:pPr>
        <w:pStyle w:val="30"/>
      </w:pPr>
      <w:r>
        <w:t xml:space="preserve">Другими словами, заключение должно отвечать на вопросы: </w:t>
      </w:r>
    </w:p>
    <w:p w:rsidR="00624CCD" w:rsidRDefault="00624CCD">
      <w:pPr>
        <w:pStyle w:val="30"/>
        <w:numPr>
          <w:ilvl w:val="1"/>
          <w:numId w:val="8"/>
        </w:numPr>
      </w:pPr>
      <w:r>
        <w:t xml:space="preserve">для чего проводилось исследование? </w:t>
      </w:r>
    </w:p>
    <w:p w:rsidR="00624CCD" w:rsidRDefault="00624CCD">
      <w:pPr>
        <w:pStyle w:val="30"/>
        <w:numPr>
          <w:ilvl w:val="1"/>
          <w:numId w:val="8"/>
        </w:numPr>
      </w:pPr>
      <w:r>
        <w:t xml:space="preserve">зачем изучалась данная проблема? </w:t>
      </w:r>
    </w:p>
    <w:p w:rsidR="00624CCD" w:rsidRDefault="00624CCD">
      <w:pPr>
        <w:pStyle w:val="30"/>
        <w:numPr>
          <w:ilvl w:val="1"/>
          <w:numId w:val="8"/>
        </w:numPr>
      </w:pPr>
      <w:r>
        <w:t xml:space="preserve">что предпринято автором для изучения (исследования)? </w:t>
      </w:r>
    </w:p>
    <w:p w:rsidR="00624CCD" w:rsidRDefault="00624CCD">
      <w:pPr>
        <w:pStyle w:val="30"/>
        <w:numPr>
          <w:ilvl w:val="1"/>
          <w:numId w:val="8"/>
        </w:numPr>
      </w:pPr>
      <w:r>
        <w:t xml:space="preserve">к какому заключению и выводам пришел автор исследования? </w:t>
      </w:r>
    </w:p>
    <w:p w:rsidR="00624CCD" w:rsidRDefault="00624CCD">
      <w:pPr>
        <w:pStyle w:val="30"/>
        <w:numPr>
          <w:ilvl w:val="1"/>
          <w:numId w:val="8"/>
        </w:numPr>
      </w:pPr>
      <w:r>
        <w:t xml:space="preserve">какие рекомендации может дать автор для решения проблемы? </w:t>
      </w:r>
    </w:p>
    <w:p w:rsidR="00624CCD" w:rsidRDefault="00624CCD">
      <w:pPr>
        <w:spacing w:line="360" w:lineRule="auto"/>
        <w:ind w:firstLine="425"/>
        <w:jc w:val="both"/>
        <w:rPr>
          <w:b/>
          <w:bCs/>
          <w:snapToGrid w:val="0"/>
          <w:sz w:val="28"/>
        </w:rPr>
      </w:pPr>
    </w:p>
    <w:p w:rsidR="00624CCD" w:rsidRDefault="00624CCD">
      <w:pPr>
        <w:numPr>
          <w:ilvl w:val="0"/>
          <w:numId w:val="8"/>
        </w:numPr>
        <w:spacing w:line="360" w:lineRule="auto"/>
        <w:jc w:val="both"/>
        <w:rPr>
          <w:b/>
          <w:bCs/>
          <w:snapToGrid w:val="0"/>
          <w:sz w:val="28"/>
        </w:rPr>
      </w:pPr>
      <w:r>
        <w:rPr>
          <w:b/>
          <w:bCs/>
          <w:snapToGrid w:val="0"/>
          <w:sz w:val="28"/>
        </w:rPr>
        <w:t xml:space="preserve">Оформление курсовой работы и ее структуризация </w:t>
      </w:r>
    </w:p>
    <w:p w:rsidR="00624CCD" w:rsidRDefault="00624CCD">
      <w:pPr>
        <w:pStyle w:val="30"/>
      </w:pPr>
      <w:r>
        <w:t xml:space="preserve">Заключительным этапом выполнения курсовой работы является четкое  определение ее структуры, а именно: введение, изложение двух (трех) вопросов темы, заключение (краткие выводы, рекомендации), список использованной литературы (библиография), приложение. </w:t>
      </w:r>
    </w:p>
    <w:p w:rsidR="00624CCD" w:rsidRDefault="00624CCD">
      <w:pPr>
        <w:pStyle w:val="30"/>
      </w:pPr>
      <w:r>
        <w:t xml:space="preserve">Не рекомендуется приступать к окончательному оформлению курсового сочинения сразу же после (либо в процессе) сбора и обработки материала. Следует еще раз продумать содержание в соответствии с планом и фактическими результатами исследования. Только после этого следует начать оформление. </w:t>
      </w:r>
    </w:p>
    <w:p w:rsidR="00624CCD" w:rsidRDefault="00624CCD">
      <w:pPr>
        <w:pStyle w:val="30"/>
      </w:pPr>
      <w:r>
        <w:t xml:space="preserve">Зачастую курсовой проект изначально пишется в «черновом» варианте. Эта методика является оправданной. Написанный быстро, без тщательной стилистической обработки текста первый вариант работы внимательно перечитывается, редактируется и пишется набело. Затем работа передается руководителю для проверки стиля, логики изложения, выявления и устранения допущенных пробелов и противоречий. </w:t>
      </w:r>
    </w:p>
    <w:p w:rsidR="00624CCD" w:rsidRDefault="00624CCD">
      <w:pPr>
        <w:pStyle w:val="30"/>
      </w:pPr>
      <w:r>
        <w:t xml:space="preserve">В соответствии с его указаниями в нее вносятся изменения, коррективы, дополнения. Каждый студент вправе использовать свой индивидуальный стиль работы. </w:t>
      </w:r>
    </w:p>
    <w:p w:rsidR="00624CCD" w:rsidRDefault="00624CCD">
      <w:pPr>
        <w:pStyle w:val="30"/>
      </w:pPr>
      <w:r>
        <w:t xml:space="preserve">Тема курсовой работы считается раскрытой, если в ней логически верно, в предусмотренной планом последовательности, с привлечением рекомендованной литературы, нормативного материала и материалов практики охарактеризованы все основные вопросы плана. </w:t>
      </w:r>
    </w:p>
    <w:p w:rsidR="00624CCD" w:rsidRDefault="00624CCD">
      <w:pPr>
        <w:pStyle w:val="30"/>
        <w:jc w:val="center"/>
      </w:pPr>
    </w:p>
    <w:p w:rsidR="00624CCD" w:rsidRDefault="00624CCD">
      <w:pPr>
        <w:pStyle w:val="30"/>
        <w:jc w:val="center"/>
        <w:rPr>
          <w:b/>
          <w:bCs/>
        </w:rPr>
      </w:pPr>
      <w:r>
        <w:rPr>
          <w:b/>
          <w:bCs/>
        </w:rPr>
        <w:t xml:space="preserve">ТРЕБОВАНИЯ, ПРЕДЪЯВЛЯЕМЫЕ </w:t>
      </w:r>
    </w:p>
    <w:p w:rsidR="00624CCD" w:rsidRDefault="00624CCD">
      <w:pPr>
        <w:pStyle w:val="30"/>
        <w:jc w:val="center"/>
        <w:rPr>
          <w:b/>
          <w:bCs/>
        </w:rPr>
      </w:pPr>
      <w:r>
        <w:rPr>
          <w:b/>
          <w:bCs/>
        </w:rPr>
        <w:t xml:space="preserve">К ОФОРМЛЕНИЮ КУРСОВОЙ РАБОТЫ </w:t>
      </w:r>
    </w:p>
    <w:p w:rsidR="00624CCD" w:rsidRDefault="00624CCD">
      <w:pPr>
        <w:pStyle w:val="30"/>
        <w:jc w:val="center"/>
        <w:rPr>
          <w:b/>
          <w:bCs/>
        </w:rPr>
      </w:pPr>
    </w:p>
    <w:p w:rsidR="00624CCD" w:rsidRDefault="00624CCD">
      <w:pPr>
        <w:pStyle w:val="30"/>
      </w:pPr>
      <w:r>
        <w:tab/>
        <w:t xml:space="preserve">При написании курсовой работы студенту предстоит познакомиться с основными методическими характеристиками исследовательской деятельности, таковыми являются: </w:t>
      </w:r>
      <w:r>
        <w:rPr>
          <w:b/>
          <w:bCs/>
        </w:rPr>
        <w:t xml:space="preserve">актуальность </w:t>
      </w:r>
      <w:r>
        <w:t xml:space="preserve">темы, </w:t>
      </w:r>
      <w:r>
        <w:rPr>
          <w:b/>
          <w:bCs/>
        </w:rPr>
        <w:t xml:space="preserve">объект </w:t>
      </w:r>
      <w:r>
        <w:t xml:space="preserve">исследования, </w:t>
      </w:r>
      <w:r>
        <w:rPr>
          <w:b/>
          <w:bCs/>
        </w:rPr>
        <w:t xml:space="preserve">предмет </w:t>
      </w:r>
      <w:r>
        <w:t xml:space="preserve">исследования, </w:t>
      </w:r>
      <w:r>
        <w:rPr>
          <w:b/>
          <w:bCs/>
        </w:rPr>
        <w:t xml:space="preserve">цель </w:t>
      </w:r>
      <w:r>
        <w:t xml:space="preserve">исследования, </w:t>
      </w:r>
      <w:r>
        <w:rPr>
          <w:b/>
          <w:bCs/>
        </w:rPr>
        <w:t>задачи</w:t>
      </w:r>
      <w:r>
        <w:t xml:space="preserve"> исследования, </w:t>
      </w:r>
      <w:r>
        <w:rPr>
          <w:b/>
          <w:bCs/>
        </w:rPr>
        <w:t xml:space="preserve">методы </w:t>
      </w:r>
      <w:r>
        <w:t xml:space="preserve">(методология) исследования.  Для более четкого уяснения названных понятий, студент должен разобраться в следующих вопросах: </w:t>
      </w:r>
    </w:p>
    <w:p w:rsidR="00624CCD" w:rsidRDefault="00624CCD">
      <w:pPr>
        <w:pStyle w:val="30"/>
        <w:numPr>
          <w:ilvl w:val="0"/>
          <w:numId w:val="9"/>
        </w:numPr>
        <w:rPr>
          <w:b/>
          <w:bCs/>
        </w:rPr>
      </w:pPr>
      <w:r>
        <w:t>Почему именно сегодня, в настоящее время данную тему нужно изучать (</w:t>
      </w:r>
      <w:r>
        <w:rPr>
          <w:b/>
          <w:bCs/>
        </w:rPr>
        <w:t>актуальность)?</w:t>
      </w:r>
    </w:p>
    <w:p w:rsidR="00624CCD" w:rsidRDefault="00624CCD">
      <w:pPr>
        <w:pStyle w:val="30"/>
        <w:numPr>
          <w:ilvl w:val="0"/>
          <w:numId w:val="9"/>
        </w:numPr>
      </w:pPr>
      <w:r>
        <w:t>Какое явление будет исследоваться (</w:t>
      </w:r>
      <w:r>
        <w:rPr>
          <w:b/>
          <w:bCs/>
        </w:rPr>
        <w:t>объект</w:t>
      </w:r>
      <w:r>
        <w:t xml:space="preserve">)? </w:t>
      </w:r>
    </w:p>
    <w:p w:rsidR="00624CCD" w:rsidRDefault="00624CCD">
      <w:pPr>
        <w:pStyle w:val="30"/>
        <w:numPr>
          <w:ilvl w:val="0"/>
          <w:numId w:val="9"/>
        </w:numPr>
      </w:pPr>
      <w:r>
        <w:t>С какой стороны, какой аспект (срез) исследуемого явления будет раскрыт (</w:t>
      </w:r>
      <w:r>
        <w:rPr>
          <w:b/>
          <w:bCs/>
        </w:rPr>
        <w:t>предмет</w:t>
      </w:r>
      <w:r>
        <w:t xml:space="preserve">)? </w:t>
      </w:r>
    </w:p>
    <w:p w:rsidR="00624CCD" w:rsidRDefault="00624CCD">
      <w:pPr>
        <w:pStyle w:val="30"/>
        <w:numPr>
          <w:ilvl w:val="0"/>
          <w:numId w:val="9"/>
        </w:numPr>
      </w:pPr>
      <w:r>
        <w:t>Что в выбранной области недостаточно изучено и разработано, либо вообще не изучалось (</w:t>
      </w:r>
      <w:r>
        <w:rPr>
          <w:b/>
          <w:bCs/>
        </w:rPr>
        <w:t>проблема</w:t>
      </w:r>
      <w:r>
        <w:t xml:space="preserve">)? </w:t>
      </w:r>
    </w:p>
    <w:p w:rsidR="00624CCD" w:rsidRDefault="00624CCD">
      <w:pPr>
        <w:pStyle w:val="30"/>
        <w:numPr>
          <w:ilvl w:val="0"/>
          <w:numId w:val="9"/>
        </w:numPr>
      </w:pPr>
      <w:r>
        <w:t>Какой результат необходимо достичь в процессе исследования (</w:t>
      </w:r>
      <w:r>
        <w:rPr>
          <w:b/>
          <w:bCs/>
        </w:rPr>
        <w:t>цель</w:t>
      </w:r>
      <w:r>
        <w:t xml:space="preserve">)? </w:t>
      </w:r>
    </w:p>
    <w:p w:rsidR="00624CCD" w:rsidRDefault="00624CCD">
      <w:pPr>
        <w:pStyle w:val="30"/>
        <w:numPr>
          <w:ilvl w:val="0"/>
          <w:numId w:val="9"/>
        </w:numPr>
      </w:pPr>
      <w:r>
        <w:t>Что нужно сделать для достижения цели курсовой работы (</w:t>
      </w:r>
      <w:r>
        <w:rPr>
          <w:b/>
          <w:bCs/>
        </w:rPr>
        <w:t>задачи</w:t>
      </w:r>
      <w:r>
        <w:t xml:space="preserve">)? </w:t>
      </w:r>
    </w:p>
    <w:p w:rsidR="00624CCD" w:rsidRDefault="00624CCD">
      <w:pPr>
        <w:pStyle w:val="30"/>
        <w:jc w:val="center"/>
        <w:rPr>
          <w:b/>
          <w:bCs/>
        </w:rPr>
      </w:pPr>
    </w:p>
    <w:p w:rsidR="00624CCD" w:rsidRDefault="00624CCD">
      <w:pPr>
        <w:pStyle w:val="30"/>
        <w:ind w:left="425" w:firstLine="283"/>
      </w:pPr>
      <w:r>
        <w:t xml:space="preserve">Введение должно содержать обоснование актуальности выбранной темы, характеристику ее ключевых моментов, а также раскрывать теоретическую и практическую значимость вопросов  исследования. </w:t>
      </w:r>
    </w:p>
    <w:p w:rsidR="00624CCD" w:rsidRDefault="00624CCD">
      <w:pPr>
        <w:pStyle w:val="30"/>
        <w:numPr>
          <w:ilvl w:val="0"/>
          <w:numId w:val="4"/>
        </w:numPr>
      </w:pPr>
      <w:r>
        <w:t xml:space="preserve">В вводной части на основе обзора и анализа литературы, нормативно-правовых актов и изучения практики дается характеристика состояния обозначенной проблемы. По объему введение должно занимать не более 2-3 страниц машинописного текста. </w:t>
      </w:r>
    </w:p>
    <w:p w:rsidR="00624CCD" w:rsidRDefault="00624CCD">
      <w:pPr>
        <w:pStyle w:val="30"/>
        <w:numPr>
          <w:ilvl w:val="0"/>
          <w:numId w:val="4"/>
        </w:numPr>
      </w:pPr>
      <w:r>
        <w:t xml:space="preserve">Необходимым элементом введения является постановка цели исследования. Цель позволяет определить конечный результат исследовательской деятельности студента и подитожить проделанную работу.  </w:t>
      </w:r>
    </w:p>
    <w:p w:rsidR="00624CCD" w:rsidRDefault="00624CCD">
      <w:pPr>
        <w:pStyle w:val="30"/>
        <w:numPr>
          <w:ilvl w:val="0"/>
          <w:numId w:val="4"/>
        </w:numPr>
      </w:pPr>
      <w:r>
        <w:t xml:space="preserve">Четкая формулировка цели курсовой работы позволяет логически определить задачи исследования (выявить …, проследить …, исследовать …, проанализировать …, обобщить …, систематизировать … и т.д.). Конкретность и четкость поставленных задач существенно влияет на достижение желаемого результата. Студенту не следует формулировать большое количество задач, так как они могут быть не выполнимы. </w:t>
      </w:r>
    </w:p>
    <w:p w:rsidR="00624CCD" w:rsidRDefault="00624CCD">
      <w:pPr>
        <w:pStyle w:val="30"/>
        <w:numPr>
          <w:ilvl w:val="0"/>
          <w:numId w:val="4"/>
        </w:numPr>
      </w:pPr>
      <w:r>
        <w:t xml:space="preserve">Особого внимания заслуживает обоснование актуальности темы исследования. В ней нужно осветить задачи, стоящие перед юридической наукой в аспекте выбранного направления исследования, а также отразить интерес и поиски новых научных знаний, необходимых для развития юриспруденции. </w:t>
      </w:r>
      <w:r>
        <w:rPr>
          <w:b/>
          <w:bCs/>
        </w:rPr>
        <w:t xml:space="preserve">Например: </w:t>
      </w:r>
    </w:p>
    <w:p w:rsidR="00624CCD" w:rsidRDefault="00624CCD">
      <w:pPr>
        <w:pStyle w:val="4"/>
        <w:numPr>
          <w:ilvl w:val="0"/>
          <w:numId w:val="10"/>
        </w:numPr>
        <w:jc w:val="both"/>
        <w:rPr>
          <w:sz w:val="24"/>
        </w:rPr>
      </w:pPr>
      <w:r>
        <w:rPr>
          <w:b/>
          <w:bCs/>
          <w:sz w:val="24"/>
          <w:u w:val="single"/>
        </w:rPr>
        <w:t>Тема</w:t>
      </w:r>
      <w:r>
        <w:rPr>
          <w:sz w:val="24"/>
          <w:u w:val="single"/>
        </w:rPr>
        <w:t xml:space="preserve"> курсовой работы</w:t>
      </w:r>
      <w:r>
        <w:rPr>
          <w:sz w:val="24"/>
        </w:rPr>
        <w:t xml:space="preserve"> </w:t>
      </w:r>
    </w:p>
    <w:p w:rsidR="00624CCD" w:rsidRDefault="00624CCD">
      <w:pPr>
        <w:jc w:val="both"/>
        <w:rPr>
          <w:i/>
          <w:iCs/>
        </w:rPr>
      </w:pPr>
    </w:p>
    <w:p w:rsidR="00624CCD" w:rsidRDefault="00624CCD">
      <w:pPr>
        <w:pStyle w:val="6"/>
        <w:rPr>
          <w:b w:val="0"/>
          <w:bCs w:val="0"/>
          <w:i/>
          <w:iCs/>
          <w:sz w:val="24"/>
        </w:rPr>
      </w:pPr>
      <w:r>
        <w:rPr>
          <w:b w:val="0"/>
          <w:bCs w:val="0"/>
          <w:i/>
          <w:iCs/>
          <w:sz w:val="24"/>
        </w:rPr>
        <w:t xml:space="preserve">«Проблемы юридической ответственности в российском праве» </w:t>
      </w:r>
    </w:p>
    <w:p w:rsidR="00624CCD" w:rsidRDefault="00624CCD">
      <w:pPr>
        <w:pStyle w:val="7"/>
        <w:spacing w:line="360" w:lineRule="auto"/>
        <w:jc w:val="both"/>
        <w:rPr>
          <w:b/>
          <w:bCs/>
          <w:i/>
          <w:iCs/>
          <w:sz w:val="24"/>
          <w:u w:val="none"/>
        </w:rPr>
      </w:pPr>
    </w:p>
    <w:p w:rsidR="00624CCD" w:rsidRDefault="00624CCD">
      <w:pPr>
        <w:pStyle w:val="7"/>
        <w:ind w:left="1260" w:firstLine="157"/>
        <w:jc w:val="both"/>
        <w:rPr>
          <w:i/>
          <w:iCs/>
          <w:sz w:val="24"/>
          <w:u w:val="none"/>
        </w:rPr>
      </w:pPr>
      <w:r>
        <w:rPr>
          <w:b/>
          <w:bCs/>
          <w:i/>
          <w:iCs/>
          <w:sz w:val="24"/>
        </w:rPr>
        <w:t>Актуальность</w:t>
      </w:r>
      <w:r>
        <w:rPr>
          <w:i/>
          <w:iCs/>
          <w:sz w:val="24"/>
        </w:rPr>
        <w:t xml:space="preserve"> темы</w:t>
      </w:r>
      <w:r>
        <w:rPr>
          <w:i/>
          <w:iCs/>
          <w:sz w:val="24"/>
          <w:u w:val="none"/>
        </w:rPr>
        <w:t xml:space="preserve">: «Необходимость формирования конституционного демократического государства обуславливает актуализацию изучения проблем юридической ответственности, особенно малоизученных ее аспектов. Например, разграничение относительно самостоятельных по целям и содержанию стадий юридической ответственности». </w:t>
      </w:r>
    </w:p>
    <w:p w:rsidR="00624CCD" w:rsidRDefault="00624CCD">
      <w:pPr>
        <w:rPr>
          <w:i/>
          <w:iCs/>
        </w:rPr>
      </w:pPr>
    </w:p>
    <w:p w:rsidR="00624CCD" w:rsidRDefault="00624CCD">
      <w:pPr>
        <w:ind w:left="1260"/>
        <w:jc w:val="both"/>
        <w:rPr>
          <w:i/>
          <w:iCs/>
        </w:rPr>
      </w:pPr>
      <w:r>
        <w:rPr>
          <w:b/>
          <w:bCs/>
          <w:i/>
          <w:iCs/>
          <w:u w:val="single"/>
        </w:rPr>
        <w:t xml:space="preserve">Объект </w:t>
      </w:r>
      <w:r>
        <w:rPr>
          <w:i/>
          <w:iCs/>
          <w:u w:val="single"/>
        </w:rPr>
        <w:t>исследования</w:t>
      </w:r>
      <w:r>
        <w:rPr>
          <w:i/>
          <w:iCs/>
        </w:rPr>
        <w:t>: «Юридическая ответственность как общеправовой институт».</w:t>
      </w:r>
    </w:p>
    <w:p w:rsidR="00624CCD" w:rsidRDefault="00624CCD">
      <w:pPr>
        <w:spacing w:line="360" w:lineRule="auto"/>
        <w:ind w:firstLine="708"/>
        <w:jc w:val="both"/>
        <w:rPr>
          <w:b/>
          <w:bCs/>
          <w:i/>
          <w:iCs/>
          <w:u w:val="single"/>
        </w:rPr>
      </w:pPr>
    </w:p>
    <w:p w:rsidR="00624CCD" w:rsidRDefault="00624CCD">
      <w:pPr>
        <w:ind w:left="1260"/>
        <w:jc w:val="both"/>
        <w:rPr>
          <w:i/>
          <w:iCs/>
        </w:rPr>
      </w:pPr>
      <w:r>
        <w:rPr>
          <w:b/>
          <w:bCs/>
          <w:i/>
          <w:iCs/>
          <w:u w:val="single"/>
        </w:rPr>
        <w:t>Предмет</w:t>
      </w:r>
      <w:r>
        <w:rPr>
          <w:i/>
          <w:iCs/>
          <w:u w:val="single"/>
        </w:rPr>
        <w:t xml:space="preserve"> исследования</w:t>
      </w:r>
      <w:r>
        <w:rPr>
          <w:i/>
          <w:iCs/>
        </w:rPr>
        <w:t xml:space="preserve">: «Исследование направлено на изучение взаимосвязанных и в то же время относительно самостоятельных стадий юридической ответственности». </w:t>
      </w:r>
    </w:p>
    <w:p w:rsidR="00624CCD" w:rsidRDefault="00624CCD">
      <w:pPr>
        <w:ind w:firstLine="709"/>
        <w:jc w:val="both"/>
        <w:rPr>
          <w:i/>
          <w:iCs/>
        </w:rPr>
      </w:pPr>
    </w:p>
    <w:p w:rsidR="00624CCD" w:rsidRDefault="00624CCD">
      <w:pPr>
        <w:ind w:left="1260"/>
        <w:jc w:val="both"/>
        <w:rPr>
          <w:i/>
          <w:iCs/>
        </w:rPr>
      </w:pPr>
      <w:r>
        <w:rPr>
          <w:b/>
          <w:bCs/>
          <w:i/>
          <w:iCs/>
          <w:u w:val="single"/>
        </w:rPr>
        <w:t>Цель</w:t>
      </w:r>
      <w:r>
        <w:rPr>
          <w:i/>
          <w:iCs/>
          <w:u w:val="single"/>
        </w:rPr>
        <w:t xml:space="preserve"> исследования</w:t>
      </w:r>
      <w:r>
        <w:rPr>
          <w:i/>
          <w:iCs/>
        </w:rPr>
        <w:t xml:space="preserve">: «Комплексная характеристика стадий юридической ответственности в их материальном и процессуальном проявлении».   </w:t>
      </w:r>
    </w:p>
    <w:p w:rsidR="00624CCD" w:rsidRDefault="00624CCD">
      <w:pPr>
        <w:ind w:firstLine="709"/>
        <w:jc w:val="both"/>
        <w:rPr>
          <w:sz w:val="28"/>
        </w:rPr>
      </w:pPr>
    </w:p>
    <w:p w:rsidR="00624CCD" w:rsidRDefault="00624CCD">
      <w:pPr>
        <w:pStyle w:val="4"/>
        <w:ind w:left="552" w:firstLine="708"/>
        <w:jc w:val="both"/>
        <w:rPr>
          <w:sz w:val="24"/>
        </w:rPr>
      </w:pPr>
      <w:r>
        <w:rPr>
          <w:b/>
          <w:bCs/>
          <w:i w:val="0"/>
          <w:iCs w:val="0"/>
        </w:rPr>
        <w:t>Или</w:t>
      </w:r>
      <w:r>
        <w:rPr>
          <w:sz w:val="24"/>
        </w:rPr>
        <w:t xml:space="preserve">        </w:t>
      </w:r>
    </w:p>
    <w:p w:rsidR="00624CCD" w:rsidRDefault="00624CCD">
      <w:pPr>
        <w:pStyle w:val="4"/>
        <w:ind w:left="552" w:firstLine="708"/>
        <w:jc w:val="both"/>
        <w:rPr>
          <w:sz w:val="24"/>
        </w:rPr>
      </w:pPr>
    </w:p>
    <w:p w:rsidR="00624CCD" w:rsidRDefault="00624CCD">
      <w:pPr>
        <w:pStyle w:val="4"/>
        <w:numPr>
          <w:ilvl w:val="0"/>
          <w:numId w:val="10"/>
        </w:numPr>
        <w:jc w:val="both"/>
        <w:rPr>
          <w:sz w:val="24"/>
        </w:rPr>
      </w:pPr>
      <w:r>
        <w:rPr>
          <w:b/>
          <w:bCs/>
          <w:sz w:val="24"/>
          <w:u w:val="single"/>
        </w:rPr>
        <w:t>Тема</w:t>
      </w:r>
      <w:r>
        <w:rPr>
          <w:sz w:val="24"/>
          <w:u w:val="single"/>
        </w:rPr>
        <w:t xml:space="preserve"> курсовой работы</w:t>
      </w:r>
      <w:r>
        <w:rPr>
          <w:sz w:val="24"/>
        </w:rPr>
        <w:t xml:space="preserve"> </w:t>
      </w:r>
    </w:p>
    <w:p w:rsidR="00624CCD" w:rsidRDefault="00624CCD">
      <w:pPr>
        <w:jc w:val="both"/>
        <w:rPr>
          <w:i/>
          <w:iCs/>
        </w:rPr>
      </w:pPr>
    </w:p>
    <w:p w:rsidR="00624CCD" w:rsidRDefault="00624CCD">
      <w:pPr>
        <w:pStyle w:val="6"/>
        <w:rPr>
          <w:b w:val="0"/>
          <w:bCs w:val="0"/>
          <w:i/>
          <w:iCs/>
          <w:sz w:val="24"/>
        </w:rPr>
      </w:pPr>
      <w:r>
        <w:rPr>
          <w:b w:val="0"/>
          <w:bCs w:val="0"/>
          <w:i/>
          <w:iCs/>
          <w:sz w:val="24"/>
        </w:rPr>
        <w:t xml:space="preserve">«Общественные объединения в структуре гражданского общества» </w:t>
      </w:r>
    </w:p>
    <w:p w:rsidR="00624CCD" w:rsidRDefault="00624CCD">
      <w:pPr>
        <w:pStyle w:val="6"/>
        <w:ind w:left="1260"/>
        <w:rPr>
          <w:b w:val="0"/>
          <w:bCs w:val="0"/>
          <w:i/>
          <w:iCs/>
          <w:sz w:val="24"/>
        </w:rPr>
      </w:pPr>
      <w:r>
        <w:rPr>
          <w:b w:val="0"/>
          <w:bCs w:val="0"/>
          <w:i/>
          <w:iCs/>
          <w:sz w:val="24"/>
        </w:rPr>
        <w:t>(правовой аспект)</w:t>
      </w:r>
    </w:p>
    <w:p w:rsidR="00624CCD" w:rsidRDefault="00624CCD">
      <w:pPr>
        <w:pStyle w:val="7"/>
        <w:spacing w:line="360" w:lineRule="auto"/>
        <w:jc w:val="both"/>
        <w:rPr>
          <w:b/>
          <w:bCs/>
          <w:i/>
          <w:iCs/>
          <w:sz w:val="24"/>
          <w:u w:val="none"/>
        </w:rPr>
      </w:pPr>
    </w:p>
    <w:p w:rsidR="00624CCD" w:rsidRDefault="00624CCD">
      <w:pPr>
        <w:pStyle w:val="7"/>
        <w:ind w:left="1260"/>
        <w:jc w:val="both"/>
        <w:rPr>
          <w:i/>
          <w:iCs/>
          <w:sz w:val="24"/>
          <w:u w:val="none"/>
        </w:rPr>
      </w:pPr>
      <w:r>
        <w:rPr>
          <w:b/>
          <w:bCs/>
          <w:i/>
          <w:iCs/>
          <w:sz w:val="24"/>
        </w:rPr>
        <w:t>Актуальность</w:t>
      </w:r>
      <w:r>
        <w:rPr>
          <w:i/>
          <w:iCs/>
          <w:sz w:val="24"/>
        </w:rPr>
        <w:t xml:space="preserve"> темы</w:t>
      </w:r>
      <w:r>
        <w:rPr>
          <w:i/>
          <w:iCs/>
          <w:sz w:val="24"/>
          <w:u w:val="none"/>
        </w:rPr>
        <w:t xml:space="preserve">: «Демократические преобразования в России ставят задачу исследования закономерностей и особенностей функционирования общественных институтов и их роли в формировании гражданского общества». </w:t>
      </w:r>
    </w:p>
    <w:p w:rsidR="00624CCD" w:rsidRDefault="00624CCD">
      <w:pPr>
        <w:rPr>
          <w:i/>
          <w:iCs/>
        </w:rPr>
      </w:pPr>
    </w:p>
    <w:p w:rsidR="00624CCD" w:rsidRDefault="00624CCD">
      <w:pPr>
        <w:spacing w:line="360" w:lineRule="auto"/>
        <w:ind w:left="552" w:firstLine="708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 xml:space="preserve">Объект </w:t>
      </w:r>
      <w:r>
        <w:rPr>
          <w:i/>
          <w:iCs/>
          <w:u w:val="single"/>
        </w:rPr>
        <w:t>исследования</w:t>
      </w:r>
      <w:r>
        <w:rPr>
          <w:i/>
          <w:iCs/>
        </w:rPr>
        <w:t>: «Общественные объединения граждан».</w:t>
      </w:r>
    </w:p>
    <w:p w:rsidR="00624CCD" w:rsidRDefault="00624CCD">
      <w:pPr>
        <w:rPr>
          <w:i/>
          <w:iCs/>
        </w:rPr>
      </w:pPr>
      <w:r>
        <w:rPr>
          <w:i/>
          <w:iCs/>
        </w:rPr>
        <w:t xml:space="preserve"> </w:t>
      </w:r>
    </w:p>
    <w:p w:rsidR="00624CCD" w:rsidRDefault="00624CCD">
      <w:pPr>
        <w:ind w:left="1260"/>
        <w:jc w:val="both"/>
        <w:rPr>
          <w:i/>
          <w:iCs/>
        </w:rPr>
      </w:pPr>
      <w:r>
        <w:rPr>
          <w:b/>
          <w:bCs/>
          <w:i/>
          <w:iCs/>
          <w:u w:val="single"/>
        </w:rPr>
        <w:t>Предмет</w:t>
      </w:r>
      <w:r>
        <w:rPr>
          <w:i/>
          <w:iCs/>
          <w:u w:val="single"/>
        </w:rPr>
        <w:t xml:space="preserve"> исследования</w:t>
      </w:r>
      <w:r>
        <w:rPr>
          <w:i/>
          <w:iCs/>
        </w:rPr>
        <w:t xml:space="preserve">: «Правовые механизмы деятельности общественных объединений». </w:t>
      </w:r>
    </w:p>
    <w:p w:rsidR="00624CCD" w:rsidRDefault="00624CCD">
      <w:pPr>
        <w:rPr>
          <w:b/>
          <w:bCs/>
          <w:i/>
          <w:iCs/>
          <w:u w:val="single"/>
        </w:rPr>
      </w:pPr>
    </w:p>
    <w:p w:rsidR="00624CCD" w:rsidRDefault="00624CCD">
      <w:pPr>
        <w:ind w:left="1235"/>
        <w:jc w:val="both"/>
        <w:rPr>
          <w:i/>
          <w:iCs/>
        </w:rPr>
      </w:pPr>
      <w:r>
        <w:rPr>
          <w:b/>
          <w:bCs/>
          <w:i/>
          <w:iCs/>
          <w:u w:val="single"/>
        </w:rPr>
        <w:t>Цель</w:t>
      </w:r>
      <w:r>
        <w:rPr>
          <w:i/>
          <w:iCs/>
          <w:u w:val="single"/>
        </w:rPr>
        <w:t xml:space="preserve"> исследования</w:t>
      </w:r>
      <w:r>
        <w:rPr>
          <w:i/>
          <w:iCs/>
        </w:rPr>
        <w:t xml:space="preserve">: «Исследование теоретических и практических вопросов деятельности общественных объединений, выявление их места и роли в гражданском обществе».   </w:t>
      </w:r>
    </w:p>
    <w:p w:rsidR="00624CCD" w:rsidRDefault="00624CCD">
      <w:pPr>
        <w:pStyle w:val="30"/>
        <w:ind w:firstLine="0"/>
      </w:pPr>
    </w:p>
    <w:p w:rsidR="00624CCD" w:rsidRDefault="00624CCD">
      <w:pPr>
        <w:pStyle w:val="30"/>
        <w:numPr>
          <w:ilvl w:val="0"/>
          <w:numId w:val="4"/>
        </w:numPr>
      </w:pPr>
      <w:r>
        <w:t xml:space="preserve">В части обзора литературы, нормативных документов и т.п., необходимо емко и обстоятельно изложить, как исследуемая проблема представлена в литературе, проанализировать спорные, дискуссионные вопросы с изложением различных авторских позиций. </w:t>
      </w:r>
    </w:p>
    <w:p w:rsidR="00624CCD" w:rsidRDefault="00624CCD">
      <w:pPr>
        <w:pStyle w:val="30"/>
        <w:numPr>
          <w:ilvl w:val="0"/>
          <w:numId w:val="4"/>
        </w:numPr>
      </w:pPr>
      <w:r>
        <w:t xml:space="preserve">При написании курсовой работы следует продемонстрировать умение использовать знания теории для объективного и всестороннего анализа исследуемой проблемы. Студент должен высказать свое отношение к изучаемому вопросу, выделить положительное, определить недостатки, сформулировать наиболее эффективные меры их устранения. При этом излагаемые положения необходимо подкреплять результатами изучения примеров из жизни, личного опыта, публикаций в средствах массовой информации и других источников. Работа должна носить творческий, самостоятельный характер. </w:t>
      </w:r>
    </w:p>
    <w:p w:rsidR="00624CCD" w:rsidRDefault="00624CCD">
      <w:pPr>
        <w:pStyle w:val="30"/>
        <w:numPr>
          <w:ilvl w:val="0"/>
          <w:numId w:val="4"/>
        </w:numPr>
      </w:pPr>
      <w:r>
        <w:t xml:space="preserve">В заключении необходимо подвести итоги, сделать выводы, дать рекомендации, которые, по мнению выполняющего курсовую работу, будут способствовать положительному решению изучаемой проблемы. Отдельные положения и выводы следует увязать с действующим законодательством, практикой его применения, а также проиллюстрировать примерами из судебной практики, практики арбитражного суда, правоохранительных и правоприменительных органов. Умелое сочетание перечисленных моментов будет свидетельствовать о глубине исследуемого вопроса. </w:t>
      </w:r>
    </w:p>
    <w:p w:rsidR="00624CCD" w:rsidRDefault="00624CCD">
      <w:pPr>
        <w:pStyle w:val="30"/>
        <w:numPr>
          <w:ilvl w:val="0"/>
          <w:numId w:val="4"/>
        </w:numPr>
      </w:pPr>
      <w:r>
        <w:t xml:space="preserve">При использовании в ходе изложения материала цитат (данных правотворческой и правоприменительной практики, высказываний, точек зрения, примеров, норм права, статистических данных и т.д.) следует сделать соответствующие  ссылки на  фактически использованные источники. Ссылки обозначаются цифрами, и даются в постраничных сносках (внизу на каждой странице), либо в списке использованной литературы. В сноске указываются все реквизиты цитируемого литературного источника (автор, название, место и время опубликования, соответствующая страница). </w:t>
      </w:r>
      <w:r>
        <w:rPr>
          <w:b/>
          <w:bCs/>
        </w:rPr>
        <w:t>Например</w:t>
      </w:r>
      <w:r>
        <w:t xml:space="preserve">: </w:t>
      </w:r>
    </w:p>
    <w:p w:rsidR="00624CCD" w:rsidRDefault="00624CCD">
      <w:pPr>
        <w:pStyle w:val="30"/>
        <w:numPr>
          <w:ilvl w:val="1"/>
          <w:numId w:val="4"/>
        </w:numPr>
      </w:pPr>
      <w:r>
        <w:rPr>
          <w:i/>
          <w:iCs/>
        </w:rPr>
        <w:t>Иванов И.И.</w:t>
      </w:r>
      <w:r>
        <w:t xml:space="preserve"> Государство и гражданское общество. М., 2003. С.30-32. </w:t>
      </w:r>
    </w:p>
    <w:p w:rsidR="00624CCD" w:rsidRDefault="00624CCD">
      <w:pPr>
        <w:pStyle w:val="30"/>
        <w:ind w:left="1145" w:firstLine="115"/>
      </w:pPr>
      <w:r>
        <w:t xml:space="preserve">В случае, если делается несколько ссылок на один источник, то его название и выходные данные указываются полностью только один раз. Во всех последующих сносках даются фамилия, инициалы, сокращенное обозначение работы и номер страницы. </w:t>
      </w:r>
      <w:r>
        <w:rPr>
          <w:b/>
          <w:bCs/>
        </w:rPr>
        <w:t>Например</w:t>
      </w:r>
      <w:r>
        <w:t>:</w:t>
      </w:r>
    </w:p>
    <w:p w:rsidR="00624CCD" w:rsidRDefault="00624CCD" w:rsidP="00624CCD">
      <w:pPr>
        <w:pStyle w:val="30"/>
        <w:numPr>
          <w:ilvl w:val="0"/>
          <w:numId w:val="5"/>
        </w:numPr>
        <w:tabs>
          <w:tab w:val="clear" w:pos="1935"/>
        </w:tabs>
        <w:ind w:left="1260" w:firstLine="0"/>
      </w:pPr>
      <w:r>
        <w:rPr>
          <w:i/>
          <w:iCs/>
        </w:rPr>
        <w:t>Иванов И.И</w:t>
      </w:r>
      <w:r>
        <w:t xml:space="preserve">. Указ. соч. С. 43. </w:t>
      </w:r>
    </w:p>
    <w:p w:rsidR="00624CCD" w:rsidRDefault="00624CCD">
      <w:pPr>
        <w:pStyle w:val="30"/>
        <w:ind w:left="1080" w:firstLine="180"/>
      </w:pPr>
      <w:r>
        <w:t xml:space="preserve">Если используемый литературный источник написан коллективом авторов, то указываются все фамилии в той же последовательности, в какой напечатаны в источнике. </w:t>
      </w:r>
    </w:p>
    <w:p w:rsidR="00624CCD" w:rsidRDefault="00624CCD">
      <w:pPr>
        <w:pStyle w:val="30"/>
        <w:ind w:left="1080" w:firstLine="180"/>
      </w:pPr>
      <w:r>
        <w:t xml:space="preserve">Библиографическое описание статей дается следующим образом. </w:t>
      </w:r>
      <w:r>
        <w:rPr>
          <w:b/>
          <w:bCs/>
        </w:rPr>
        <w:t>Например</w:t>
      </w:r>
      <w:r>
        <w:t xml:space="preserve">: </w:t>
      </w:r>
    </w:p>
    <w:p w:rsidR="00624CCD" w:rsidRDefault="00624CCD">
      <w:pPr>
        <w:pStyle w:val="30"/>
        <w:numPr>
          <w:ilvl w:val="0"/>
          <w:numId w:val="5"/>
        </w:numPr>
      </w:pPr>
      <w:r>
        <w:rPr>
          <w:i/>
          <w:iCs/>
        </w:rPr>
        <w:t>Матузов Н.И.</w:t>
      </w:r>
      <w:r>
        <w:t xml:space="preserve"> Правовая культура российских граждан // Правоведение. 2003. № 3. С. 30-34. </w:t>
      </w:r>
    </w:p>
    <w:p w:rsidR="00624CCD" w:rsidRDefault="00624CCD">
      <w:pPr>
        <w:pStyle w:val="30"/>
        <w:numPr>
          <w:ilvl w:val="0"/>
          <w:numId w:val="4"/>
        </w:numPr>
      </w:pPr>
      <w:r>
        <w:t>Содержание работы должно быть изложено грамотным литературным языком с применением юридической терминологии. В тексте курсового сочинения необходимо использова</w:t>
      </w:r>
      <w:r>
        <w:softHyphen/>
        <w:t xml:space="preserve">ть общепринятые в теории государства и права понятия и категории. Вопросы темы необходимо исследовать и излагать на основе самостоятельного изучения рекомендованной литературы и нормативно-правовых актов. Списывание тех или иных положений из литературных источников по рассматриваемой проблеме не допускается. Выявив нарушение этого требования, преподаватель возвращает представленный вариант работы для повторного написания. </w:t>
      </w:r>
    </w:p>
    <w:p w:rsidR="00624CCD" w:rsidRDefault="00624CCD">
      <w:pPr>
        <w:pStyle w:val="30"/>
        <w:numPr>
          <w:ilvl w:val="0"/>
          <w:numId w:val="4"/>
        </w:numPr>
      </w:pPr>
      <w:r>
        <w:t xml:space="preserve">Курсовая работа должна быть напечатана и правильно оформлена.  Сокращение слов, кроме общепринятых сокращений, не допускается. Разделы, главы и параграфы необходимо четко выделить. </w:t>
      </w:r>
    </w:p>
    <w:p w:rsidR="00624CCD" w:rsidRDefault="00624CCD">
      <w:pPr>
        <w:pStyle w:val="30"/>
        <w:numPr>
          <w:ilvl w:val="0"/>
          <w:numId w:val="4"/>
        </w:numPr>
      </w:pPr>
      <w:r>
        <w:t xml:space="preserve">Приложения к курсовой работе (если таковые имеются) следует оформить на отдельных листках, каждое из которых должно иметь заголовок. В случае, если приложение одно, оно не нумеруется, если же приложений несколько, указываются их порядковые номера. </w:t>
      </w:r>
    </w:p>
    <w:p w:rsidR="00624CCD" w:rsidRDefault="00624CCD">
      <w:pPr>
        <w:pStyle w:val="30"/>
        <w:numPr>
          <w:ilvl w:val="0"/>
          <w:numId w:val="4"/>
        </w:numPr>
      </w:pPr>
      <w:r>
        <w:t xml:space="preserve">Курсовая работа должна быть оформлена в соответствии с указанными параметрами: левое поле – </w:t>
      </w:r>
      <w:smartTag w:uri="urn:schemas-microsoft-com:office:smarttags" w:element="metricconverter">
        <w:smartTagPr>
          <w:attr w:name="ProductID" w:val="25 мм"/>
        </w:smartTagPr>
        <w:r>
          <w:t>25 мм</w:t>
        </w:r>
      </w:smartTag>
      <w:r>
        <w:t xml:space="preserve">, правое поле – </w:t>
      </w:r>
      <w:smartTag w:uri="urn:schemas-microsoft-com:office:smarttags" w:element="metricconverter">
        <w:smartTagPr>
          <w:attr w:name="ProductID" w:val="10 мм"/>
        </w:smartTagPr>
        <w:r>
          <w:t>10 мм</w:t>
        </w:r>
      </w:smartTag>
      <w:r>
        <w:t xml:space="preserve">, верхнее и нижнее поля – по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; размер шрифта – </w:t>
      </w:r>
      <w:smartTag w:uri="urn:schemas-microsoft-com:office:smarttags" w:element="metricconverter">
        <w:smartTagPr>
          <w:attr w:name="ProductID" w:val="14 мм"/>
        </w:smartTagPr>
        <w:r>
          <w:t>14 мм</w:t>
        </w:r>
      </w:smartTag>
      <w:r>
        <w:t>; межстрочный интервал – полуторный. Общий объем курсовой работы не должен быть менее 25 и более 35 страниц печатного текста на бумаге формата А 4.</w:t>
      </w:r>
    </w:p>
    <w:p w:rsidR="00624CCD" w:rsidRDefault="00624CCD">
      <w:pPr>
        <w:pStyle w:val="30"/>
        <w:numPr>
          <w:ilvl w:val="0"/>
          <w:numId w:val="4"/>
        </w:numPr>
      </w:pPr>
      <w:r>
        <w:t>Изложение материала не рекомендуется вести от первого лица в единственном числе: «Я считаю …», «На мой взгляд …», «Я думаю …». В работе корректно излагать свое мнение следующим образом: «На наш взгляд …», «Мы полагаем …», «По нашему мнению …», «По мнению автора …» или выражать мысль так: «изучение практики правоприменения позволяет сделать вывод …», «анализ правовых норм свидетельствует о …» и др.</w:t>
      </w:r>
    </w:p>
    <w:p w:rsidR="00624CCD" w:rsidRDefault="00624CCD">
      <w:pPr>
        <w:pStyle w:val="30"/>
        <w:numPr>
          <w:ilvl w:val="0"/>
          <w:numId w:val="4"/>
        </w:numPr>
      </w:pPr>
      <w:r>
        <w:t>Титульный лист курсового исследования следует оформить в соответствии с прилагаемым образцом (Приложение № 1). На втором листе размещается план курсовой работы с указанием страниц каждого раздела (содержание, оглавление). Текст каждого следующего раздела работы начинается с новой страницы. Вопросы плана должны быть и по названию, и по содержанию отражены в курсовой работе. Страницы текста исследования нумеруются арабскими цифрами в правом верхнем углу листа. Титульный лист и лист, на котором расположен план-оглавление (содержание) не нумеруются, но считаются. Курсовая работа представляется на кафедру в сброшюрованном виде.</w:t>
      </w:r>
    </w:p>
    <w:p w:rsidR="00624CCD" w:rsidRDefault="00624CCD">
      <w:pPr>
        <w:pStyle w:val="30"/>
        <w:numPr>
          <w:ilvl w:val="0"/>
          <w:numId w:val="4"/>
        </w:numPr>
      </w:pPr>
      <w:r>
        <w:t xml:space="preserve">Список использованных источников (библиографический список) составляется в следующем порядке: </w:t>
      </w:r>
    </w:p>
    <w:p w:rsidR="00624CCD" w:rsidRDefault="00624CCD">
      <w:pPr>
        <w:pStyle w:val="30"/>
        <w:numPr>
          <w:ilvl w:val="0"/>
          <w:numId w:val="5"/>
        </w:numPr>
      </w:pPr>
      <w:r>
        <w:rPr>
          <w:b/>
          <w:bCs/>
        </w:rPr>
        <w:t>нормативный материал</w:t>
      </w:r>
      <w:r>
        <w:t xml:space="preserve"> располагается в зависимости от юридической силы нормативно-правовых актов, при этом нормативные акты, обладающие равной юридической силой, располагаются в соответствии с календарной очередностью их принятия. </w:t>
      </w:r>
      <w:r>
        <w:rPr>
          <w:b/>
          <w:bCs/>
        </w:rPr>
        <w:t>Например:</w:t>
      </w:r>
      <w:r>
        <w:t xml:space="preserve"> Конституция РФ, международные документы, федеральные конституционные законы, кодексы, федеральные законы, законы субъектов Федерации, подзаконные акты; </w:t>
      </w:r>
    </w:p>
    <w:p w:rsidR="00624CCD" w:rsidRDefault="00624CCD">
      <w:pPr>
        <w:pStyle w:val="30"/>
        <w:numPr>
          <w:ilvl w:val="0"/>
          <w:numId w:val="5"/>
        </w:numPr>
      </w:pPr>
      <w:r>
        <w:rPr>
          <w:b/>
          <w:bCs/>
        </w:rPr>
        <w:t>специальная литература (</w:t>
      </w:r>
      <w:r>
        <w:t>монографии</w:t>
      </w:r>
      <w:r>
        <w:rPr>
          <w:b/>
          <w:bCs/>
        </w:rPr>
        <w:t xml:space="preserve">, </w:t>
      </w:r>
      <w:r>
        <w:t>учебники и учебные пособия, статьи, авторефераты диссертаций, материалы правоприменительной практики).</w:t>
      </w:r>
    </w:p>
    <w:p w:rsidR="00624CCD" w:rsidRDefault="00624CCD">
      <w:pPr>
        <w:spacing w:line="360" w:lineRule="auto"/>
        <w:ind w:left="991" w:firstLine="425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Источники внутри разделов (кроме нормативно-правовых актов) перечисляются строго в алфавитном порядке.  </w:t>
      </w:r>
    </w:p>
    <w:p w:rsidR="00624CCD" w:rsidRDefault="00624CCD">
      <w:pPr>
        <w:spacing w:line="360" w:lineRule="auto"/>
        <w:ind w:left="991" w:firstLine="425"/>
        <w:jc w:val="both"/>
        <w:rPr>
          <w:snapToGrid w:val="0"/>
          <w:sz w:val="28"/>
        </w:rPr>
      </w:pPr>
    </w:p>
    <w:p w:rsidR="00624CCD" w:rsidRDefault="00624CCD">
      <w:pPr>
        <w:spacing w:line="360" w:lineRule="auto"/>
        <w:ind w:left="991" w:firstLine="425"/>
        <w:jc w:val="both"/>
        <w:rPr>
          <w:snapToGrid w:val="0"/>
          <w:sz w:val="28"/>
        </w:rPr>
      </w:pPr>
      <w:r>
        <w:rPr>
          <w:snapToGrid w:val="0"/>
          <w:sz w:val="28"/>
        </w:rPr>
        <w:t>16) Структурные составляющие курсовой работы.</w:t>
      </w: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Курсовая работа в своем составе предполагает наличие следующих структурных компонентов: </w:t>
      </w:r>
    </w:p>
    <w:p w:rsidR="00624CCD" w:rsidRDefault="00624CCD">
      <w:pPr>
        <w:numPr>
          <w:ilvl w:val="0"/>
          <w:numId w:val="5"/>
        </w:numPr>
        <w:spacing w:line="360" w:lineRule="auto"/>
        <w:rPr>
          <w:snapToGrid w:val="0"/>
          <w:sz w:val="28"/>
        </w:rPr>
      </w:pPr>
      <w:r>
        <w:rPr>
          <w:snapToGrid w:val="0"/>
          <w:sz w:val="28"/>
        </w:rPr>
        <w:t xml:space="preserve">ТИТУЛЬНЫЙ ЛИСТ </w:t>
      </w:r>
    </w:p>
    <w:p w:rsidR="00624CCD" w:rsidRDefault="00624CCD">
      <w:pPr>
        <w:numPr>
          <w:ilvl w:val="0"/>
          <w:numId w:val="5"/>
        </w:numPr>
        <w:spacing w:line="360" w:lineRule="auto"/>
        <w:rPr>
          <w:snapToGrid w:val="0"/>
          <w:sz w:val="28"/>
        </w:rPr>
      </w:pPr>
      <w:r>
        <w:rPr>
          <w:snapToGrid w:val="0"/>
          <w:sz w:val="28"/>
        </w:rPr>
        <w:t>ОГЛАВЛЕНИЕ (СОДЕРЖАНИЕ)</w:t>
      </w:r>
    </w:p>
    <w:p w:rsidR="00624CCD" w:rsidRDefault="00624CCD">
      <w:pPr>
        <w:numPr>
          <w:ilvl w:val="0"/>
          <w:numId w:val="5"/>
        </w:numPr>
        <w:spacing w:line="360" w:lineRule="auto"/>
        <w:rPr>
          <w:snapToGrid w:val="0"/>
          <w:sz w:val="28"/>
        </w:rPr>
      </w:pPr>
      <w:r>
        <w:rPr>
          <w:snapToGrid w:val="0"/>
          <w:sz w:val="28"/>
        </w:rPr>
        <w:t xml:space="preserve">ВВЕДЕНИЕ </w:t>
      </w:r>
    </w:p>
    <w:p w:rsidR="00624CCD" w:rsidRDefault="00624CCD">
      <w:pPr>
        <w:numPr>
          <w:ilvl w:val="0"/>
          <w:numId w:val="5"/>
        </w:numPr>
        <w:spacing w:line="360" w:lineRule="auto"/>
        <w:rPr>
          <w:snapToGrid w:val="0"/>
          <w:sz w:val="28"/>
        </w:rPr>
      </w:pPr>
      <w:r>
        <w:rPr>
          <w:snapToGrid w:val="0"/>
          <w:sz w:val="28"/>
        </w:rPr>
        <w:t xml:space="preserve">ОСНОВНАЯ ЧАСТЬ (2-3 вопроса темы) </w:t>
      </w:r>
    </w:p>
    <w:p w:rsidR="00624CCD" w:rsidRDefault="00624CCD">
      <w:pPr>
        <w:numPr>
          <w:ilvl w:val="0"/>
          <w:numId w:val="5"/>
        </w:numPr>
        <w:spacing w:line="360" w:lineRule="auto"/>
        <w:rPr>
          <w:snapToGrid w:val="0"/>
          <w:sz w:val="28"/>
        </w:rPr>
      </w:pPr>
      <w:r>
        <w:rPr>
          <w:snapToGrid w:val="0"/>
          <w:sz w:val="28"/>
        </w:rPr>
        <w:t>ЗАКЛЮЧЕНИЕ (выводы, рекомендации, предложения)</w:t>
      </w:r>
    </w:p>
    <w:p w:rsidR="00624CCD" w:rsidRDefault="00624CCD">
      <w:pPr>
        <w:numPr>
          <w:ilvl w:val="0"/>
          <w:numId w:val="5"/>
        </w:numPr>
        <w:spacing w:line="360" w:lineRule="auto"/>
        <w:rPr>
          <w:snapToGrid w:val="0"/>
          <w:sz w:val="28"/>
        </w:rPr>
      </w:pPr>
      <w:r>
        <w:rPr>
          <w:snapToGrid w:val="0"/>
          <w:sz w:val="28"/>
        </w:rPr>
        <w:t xml:space="preserve">БИБЛИОГРАФИЯ </w:t>
      </w:r>
    </w:p>
    <w:p w:rsidR="00624CCD" w:rsidRDefault="00624CCD">
      <w:pPr>
        <w:numPr>
          <w:ilvl w:val="0"/>
          <w:numId w:val="5"/>
        </w:numPr>
        <w:spacing w:line="360" w:lineRule="auto"/>
        <w:rPr>
          <w:snapToGrid w:val="0"/>
          <w:sz w:val="28"/>
        </w:rPr>
      </w:pPr>
      <w:r>
        <w:rPr>
          <w:snapToGrid w:val="0"/>
          <w:sz w:val="28"/>
        </w:rPr>
        <w:t>ПРИЛОЖЕНИЕ</w:t>
      </w:r>
    </w:p>
    <w:p w:rsidR="00624CCD" w:rsidRDefault="00624CCD">
      <w:p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</w:t>
      </w:r>
    </w:p>
    <w:p w:rsidR="00624CCD" w:rsidRDefault="00624CCD">
      <w:pPr>
        <w:pStyle w:val="30"/>
        <w:ind w:left="425" w:firstLine="0"/>
        <w:jc w:val="center"/>
        <w:rPr>
          <w:b/>
          <w:bCs/>
          <w:szCs w:val="20"/>
        </w:rPr>
      </w:pPr>
      <w:r>
        <w:rPr>
          <w:b/>
          <w:bCs/>
          <w:szCs w:val="20"/>
        </w:rPr>
        <w:t>ПОГОТОВКА К ЗАЩИТЕ И ПОРЯДОК ПУБЛИЧНОЙ ЗАЩИТЫ</w:t>
      </w:r>
    </w:p>
    <w:p w:rsidR="00624CCD" w:rsidRDefault="00624CCD">
      <w:pPr>
        <w:pStyle w:val="30"/>
        <w:ind w:left="425" w:firstLine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 КУРСОВОЙ РАБОТЫ </w:t>
      </w:r>
    </w:p>
    <w:p w:rsidR="00624CCD" w:rsidRDefault="00624CCD">
      <w:pPr>
        <w:spacing w:line="360" w:lineRule="auto"/>
        <w:jc w:val="center"/>
        <w:rPr>
          <w:snapToGrid w:val="0"/>
          <w:sz w:val="28"/>
        </w:rPr>
      </w:pP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 xml:space="preserve">После завершения написания курсовое исследование сдается на кафедру и направляется на рецензирование научному руководителю. Принимаются только оригиналы работ. Исследовательские работы, выполненные путем ксерокопирования, к рецензированию не принимаются.  </w:t>
      </w: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 xml:space="preserve">После проверки преподавателем курсовой работы студенту следует тщательным образом ознакомиться с рецензией и учесть все замечания рецензента, сформулировать правильные ответы, подготовить дополнения и уточнения к тем или иным вопросам. Перед защитой студенту следует просмотреть курсовую работу, сделать все необходимые выписки и подготовиться к устным ответам на вопросы, которые могут быть ему заданы во время защиты курсовой работы. </w:t>
      </w: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 xml:space="preserve">Курсовые работы защищаются в комиссиях, состав и председатели которых утверждаются на заседании кафедры. </w:t>
      </w: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>Курсовая работа подлежит публичной защите, то есть на защиту приглашаются все желающие (студенты и преподаватели) в дни и часы соответствующие графику защиты, утвержденному заведующим кафедрой.  К защите допускается курсовое исследование на основании рецензии научного руководителя.</w:t>
      </w:r>
    </w:p>
    <w:p w:rsidR="00624CCD" w:rsidRDefault="00624CCD">
      <w:pPr>
        <w:pStyle w:val="30"/>
        <w:rPr>
          <w:spacing w:val="-4"/>
        </w:rPr>
      </w:pPr>
      <w:r>
        <w:t xml:space="preserve">В случае, если работа не поступила на кафедру в установленный срок,  или не может быть рекомендована  к защите, как не соответствующая требованиям (в ней буквально воспроизводится текст того или иного литературного источника или не раскрыты поставленные вопросы, использовано недостаточное количество рекомендованной литературы и т.п.), у студента есть право в течение 5 дней доработать, устранить замечания  и защитить исследование, при условии положительной рецензии научного руководителя. Несоблюдение указанного порядка, либо  написанная не по теме курсовая работа лишает студента возможности сдавать экзамен по теории государства и права. </w:t>
      </w:r>
    </w:p>
    <w:p w:rsidR="00624CCD" w:rsidRDefault="00624CCD">
      <w:pPr>
        <w:pStyle w:val="a4"/>
        <w:ind w:firstLine="425"/>
        <w:rPr>
          <w:spacing w:val="-4"/>
        </w:rPr>
      </w:pPr>
      <w:r>
        <w:rPr>
          <w:spacing w:val="-4"/>
        </w:rPr>
        <w:t>Во время защиты студент делает краткое сообщение на 5-7 минут по теме исследования (актуальность, цель, основное содержание) и отвечает на вопросы и замечания рецензента, членов комиссии и присутствующих на защите.</w:t>
      </w:r>
    </w:p>
    <w:p w:rsidR="00624CCD" w:rsidRDefault="00624CCD">
      <w:pPr>
        <w:pStyle w:val="a4"/>
        <w:ind w:firstLine="425"/>
        <w:rPr>
          <w:spacing w:val="-4"/>
        </w:rPr>
      </w:pPr>
      <w:r>
        <w:rPr>
          <w:spacing w:val="-4"/>
        </w:rPr>
        <w:t xml:space="preserve">Оценка определяется комиссией коллегиально, выставляется в ведомость и зачетную книжку на основании соответствующей письменной рецензии и публичной защиты курсовой работы. </w:t>
      </w:r>
    </w:p>
    <w:p w:rsidR="00624CCD" w:rsidRDefault="00624CCD">
      <w:pPr>
        <w:pStyle w:val="a4"/>
        <w:ind w:firstLine="425"/>
        <w:rPr>
          <w:spacing w:val="-4"/>
        </w:rPr>
      </w:pPr>
      <w:r>
        <w:rPr>
          <w:spacing w:val="-4"/>
        </w:rPr>
        <w:t xml:space="preserve">При оценке курсовой работы учитываются: текст представленной курсовой работы; степень владения материалом и умение излагать свои мысли в письменной и устной форме; знание и умение использовать нормативные акты, научную и учебную литературу; способность связать теоретические положения с потребностями современной практики; научная и практическая значимость курсовой работы.  </w:t>
      </w:r>
    </w:p>
    <w:p w:rsidR="00624CCD" w:rsidRDefault="00624CCD">
      <w:pPr>
        <w:pStyle w:val="a4"/>
        <w:ind w:firstLine="425"/>
        <w:rPr>
          <w:spacing w:val="-4"/>
        </w:rPr>
      </w:pPr>
      <w:r>
        <w:rPr>
          <w:spacing w:val="-4"/>
        </w:rPr>
        <w:t xml:space="preserve">Курсовая работа оценивается на «отлично», «хорошо», «удовлетворительно», «неудовлетворительно». Повторная защита с целью повышения ранее полученной положительной (удовлетворительной) оценки не допускается. </w:t>
      </w:r>
    </w:p>
    <w:p w:rsidR="00624CCD" w:rsidRDefault="00624CCD">
      <w:pPr>
        <w:pStyle w:val="30"/>
        <w:rPr>
          <w:szCs w:val="20"/>
        </w:rPr>
      </w:pPr>
      <w:r>
        <w:rPr>
          <w:szCs w:val="20"/>
        </w:rPr>
        <w:t xml:space="preserve">Как показывает практика, для многих студентов работа над курсовым проектом представляет значительную трудность. Это обусловлено различными причинами: </w:t>
      </w:r>
    </w:p>
    <w:p w:rsidR="00624CCD" w:rsidRDefault="00624CCD">
      <w:pPr>
        <w:numPr>
          <w:ilvl w:val="0"/>
          <w:numId w:val="7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 xml:space="preserve">слабо развиты навыки  систематической работы с различными источниками (монографические исследования, справочная литература, нормативные правовые акты и др.); </w:t>
      </w:r>
    </w:p>
    <w:p w:rsidR="00624CCD" w:rsidRDefault="00624CCD">
      <w:pPr>
        <w:numPr>
          <w:ilvl w:val="0"/>
          <w:numId w:val="7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 xml:space="preserve">отсутствие логики мышления, умения анализировать; </w:t>
      </w:r>
    </w:p>
    <w:p w:rsidR="00624CCD" w:rsidRDefault="00624CCD">
      <w:pPr>
        <w:numPr>
          <w:ilvl w:val="0"/>
          <w:numId w:val="7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>отсутствие информации о литературе по определенной тематике</w:t>
      </w:r>
    </w:p>
    <w:p w:rsidR="00624CCD" w:rsidRDefault="00624CCD">
      <w:pPr>
        <w:spacing w:line="360" w:lineRule="auto"/>
        <w:ind w:left="785"/>
        <w:jc w:val="both"/>
        <w:rPr>
          <w:snapToGrid w:val="0"/>
          <w:sz w:val="28"/>
          <w:szCs w:val="20"/>
        </w:rPr>
      </w:pPr>
    </w:p>
    <w:p w:rsidR="00624CCD" w:rsidRDefault="00624CCD">
      <w:pPr>
        <w:pStyle w:val="30"/>
        <w:rPr>
          <w:szCs w:val="20"/>
        </w:rPr>
      </w:pPr>
      <w:r>
        <w:rPr>
          <w:szCs w:val="20"/>
        </w:rPr>
        <w:t xml:space="preserve">Все это зачастую приводит студентов к печальному результату, выраженному в недопуске курсовой работы к защите или получению неудовлетворительной оценки во время защиты. </w:t>
      </w:r>
    </w:p>
    <w:p w:rsidR="00624CCD" w:rsidRDefault="00624CCD">
      <w:p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ab/>
        <w:t xml:space="preserve">Во избежание негативных моментов в процессе работы над курсовым проектом и защиты готового сочинения студентам следует обратить внимание на недостатки, наиболее часто встречающиеся в курсовых работах: </w:t>
      </w:r>
    </w:p>
    <w:p w:rsidR="00624CCD" w:rsidRDefault="00624CCD">
      <w:pPr>
        <w:spacing w:line="360" w:lineRule="auto"/>
        <w:ind w:firstLine="425"/>
        <w:jc w:val="center"/>
        <w:rPr>
          <w:b/>
          <w:bCs/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 xml:space="preserve"> </w:t>
      </w:r>
    </w:p>
    <w:p w:rsidR="00624CCD" w:rsidRDefault="00624CCD">
      <w:pPr>
        <w:pStyle w:val="30"/>
        <w:numPr>
          <w:ilvl w:val="0"/>
          <w:numId w:val="6"/>
        </w:numPr>
        <w:rPr>
          <w:szCs w:val="20"/>
        </w:rPr>
      </w:pPr>
      <w:r>
        <w:rPr>
          <w:szCs w:val="20"/>
        </w:rPr>
        <w:t xml:space="preserve">Сочинение не содержит убедительных доказательств, обоснований, выводов и рекомендаций. </w:t>
      </w:r>
    </w:p>
    <w:p w:rsidR="00624CCD" w:rsidRDefault="00624CCD">
      <w:pPr>
        <w:pStyle w:val="30"/>
        <w:ind w:left="425" w:firstLine="0"/>
        <w:rPr>
          <w:szCs w:val="20"/>
        </w:rPr>
      </w:pPr>
    </w:p>
    <w:p w:rsidR="00624CCD" w:rsidRDefault="00624CCD">
      <w:pPr>
        <w:pStyle w:val="30"/>
        <w:numPr>
          <w:ilvl w:val="0"/>
          <w:numId w:val="6"/>
        </w:numPr>
        <w:rPr>
          <w:szCs w:val="20"/>
        </w:rPr>
      </w:pPr>
      <w:r>
        <w:rPr>
          <w:szCs w:val="20"/>
        </w:rPr>
        <w:t xml:space="preserve">В работе не соблюдается последовательность изложения материала, много повторений, «размытые» формулировки, грамматические ошибки, оговорки и т.п. </w:t>
      </w:r>
    </w:p>
    <w:p w:rsidR="00624CCD" w:rsidRDefault="00624CCD">
      <w:pPr>
        <w:pStyle w:val="30"/>
        <w:ind w:firstLine="0"/>
        <w:rPr>
          <w:szCs w:val="20"/>
        </w:rPr>
      </w:pPr>
    </w:p>
    <w:p w:rsidR="00624CCD" w:rsidRDefault="00624CCD">
      <w:pPr>
        <w:pStyle w:val="30"/>
        <w:ind w:firstLine="0"/>
        <w:rPr>
          <w:szCs w:val="20"/>
        </w:rPr>
      </w:pPr>
    </w:p>
    <w:p w:rsidR="00624CCD" w:rsidRDefault="00624CCD">
      <w:pPr>
        <w:pStyle w:val="30"/>
        <w:numPr>
          <w:ilvl w:val="0"/>
          <w:numId w:val="6"/>
        </w:numPr>
        <w:rPr>
          <w:szCs w:val="20"/>
        </w:rPr>
      </w:pPr>
      <w:r>
        <w:rPr>
          <w:szCs w:val="20"/>
        </w:rPr>
        <w:t xml:space="preserve"> В курсовом исследовании отсутствует четкость в определении основного содержания работы. </w:t>
      </w:r>
    </w:p>
    <w:p w:rsidR="00624CCD" w:rsidRDefault="00624CCD">
      <w:pPr>
        <w:pStyle w:val="30"/>
        <w:ind w:firstLine="0"/>
        <w:rPr>
          <w:szCs w:val="20"/>
        </w:rPr>
      </w:pPr>
    </w:p>
    <w:p w:rsidR="00624CCD" w:rsidRDefault="00624CCD">
      <w:pPr>
        <w:pStyle w:val="30"/>
        <w:ind w:firstLine="0"/>
        <w:rPr>
          <w:szCs w:val="20"/>
        </w:rPr>
      </w:pPr>
    </w:p>
    <w:p w:rsidR="00624CCD" w:rsidRDefault="00624CCD">
      <w:pPr>
        <w:pStyle w:val="30"/>
        <w:numPr>
          <w:ilvl w:val="0"/>
          <w:numId w:val="6"/>
        </w:numPr>
        <w:rPr>
          <w:szCs w:val="20"/>
        </w:rPr>
      </w:pPr>
      <w:r>
        <w:rPr>
          <w:szCs w:val="20"/>
        </w:rPr>
        <w:t xml:space="preserve">Приводимые в тексте примеры не подкрепляются смысловым содержанием, рассуждениями студента. </w:t>
      </w:r>
    </w:p>
    <w:p w:rsidR="00624CCD" w:rsidRDefault="00624CCD">
      <w:pPr>
        <w:pStyle w:val="30"/>
        <w:ind w:firstLine="0"/>
        <w:rPr>
          <w:szCs w:val="20"/>
        </w:rPr>
      </w:pPr>
    </w:p>
    <w:p w:rsidR="00624CCD" w:rsidRDefault="00624CCD">
      <w:pPr>
        <w:pStyle w:val="30"/>
        <w:numPr>
          <w:ilvl w:val="0"/>
          <w:numId w:val="6"/>
        </w:numPr>
        <w:rPr>
          <w:szCs w:val="20"/>
        </w:rPr>
      </w:pPr>
      <w:r>
        <w:rPr>
          <w:szCs w:val="20"/>
        </w:rPr>
        <w:t>Курсовое сочинение представляет собой набор цитат, фраз и выдержек из литературных источников, либо в ней пересказываются определенные журнальные статьи.</w:t>
      </w:r>
    </w:p>
    <w:p w:rsidR="00624CCD" w:rsidRDefault="00624CCD">
      <w:pPr>
        <w:pStyle w:val="30"/>
        <w:ind w:firstLine="0"/>
        <w:rPr>
          <w:szCs w:val="20"/>
        </w:rPr>
      </w:pPr>
    </w:p>
    <w:p w:rsidR="00624CCD" w:rsidRDefault="00624CCD">
      <w:pPr>
        <w:pStyle w:val="30"/>
        <w:numPr>
          <w:ilvl w:val="0"/>
          <w:numId w:val="6"/>
        </w:numPr>
        <w:rPr>
          <w:szCs w:val="20"/>
        </w:rPr>
      </w:pPr>
      <w:r>
        <w:rPr>
          <w:szCs w:val="20"/>
        </w:rPr>
        <w:t xml:space="preserve">Несоблюдение требований по оформлению курсовой работы. </w:t>
      </w:r>
    </w:p>
    <w:p w:rsidR="00624CCD" w:rsidRDefault="00624CCD">
      <w:pPr>
        <w:pStyle w:val="30"/>
        <w:ind w:firstLine="0"/>
        <w:rPr>
          <w:szCs w:val="20"/>
        </w:rPr>
      </w:pPr>
    </w:p>
    <w:p w:rsidR="00624CCD" w:rsidRDefault="00624CCD">
      <w:pPr>
        <w:pStyle w:val="30"/>
        <w:ind w:firstLine="0"/>
        <w:rPr>
          <w:szCs w:val="20"/>
        </w:rPr>
      </w:pPr>
    </w:p>
    <w:p w:rsidR="00624CCD" w:rsidRDefault="00624CCD">
      <w:pPr>
        <w:pStyle w:val="30"/>
        <w:ind w:firstLine="0"/>
        <w:rPr>
          <w:szCs w:val="20"/>
        </w:rPr>
      </w:pPr>
    </w:p>
    <w:p w:rsidR="00624CCD" w:rsidRDefault="00624CCD">
      <w:pPr>
        <w:spacing w:line="360" w:lineRule="auto"/>
        <w:ind w:firstLine="425"/>
        <w:jc w:val="center"/>
        <w:rPr>
          <w:snapToGrid w:val="0"/>
          <w:sz w:val="28"/>
          <w:szCs w:val="20"/>
        </w:rPr>
      </w:pPr>
      <w:r>
        <w:rPr>
          <w:b/>
          <w:caps/>
          <w:snapToGrid w:val="0"/>
          <w:sz w:val="28"/>
        </w:rPr>
        <w:t>ПРИМЕРНАЯ тематика курсовых работ</w:t>
      </w:r>
      <w:r>
        <w:rPr>
          <w:b/>
          <w:caps/>
          <w:smallCaps/>
          <w:snapToGrid w:val="0"/>
          <w:sz w:val="28"/>
          <w:szCs w:val="20"/>
        </w:rPr>
        <w:t xml:space="preserve"> </w:t>
      </w:r>
    </w:p>
    <w:p w:rsidR="00624CCD" w:rsidRDefault="00624CCD">
      <w:pPr>
        <w:numPr>
          <w:ilvl w:val="0"/>
          <w:numId w:val="3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Предмет и методология теории государства и права как науки. </w:t>
      </w:r>
    </w:p>
    <w:p w:rsidR="00624CCD" w:rsidRDefault="00624CCD">
      <w:pPr>
        <w:numPr>
          <w:ilvl w:val="0"/>
          <w:numId w:val="3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 xml:space="preserve">Теория государства и права как наука. </w:t>
      </w:r>
    </w:p>
    <w:p w:rsidR="00624CCD" w:rsidRDefault="00624CCD">
      <w:pPr>
        <w:numPr>
          <w:ilvl w:val="0"/>
          <w:numId w:val="3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>Происхождение государства.</w:t>
      </w:r>
    </w:p>
    <w:p w:rsidR="00624CCD" w:rsidRDefault="00624CCD">
      <w:pPr>
        <w:numPr>
          <w:ilvl w:val="0"/>
          <w:numId w:val="3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Сущность и типология государств.</w:t>
      </w:r>
    </w:p>
    <w:p w:rsidR="00624CCD" w:rsidRDefault="00624CCD">
      <w:pPr>
        <w:numPr>
          <w:ilvl w:val="0"/>
          <w:numId w:val="3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 xml:space="preserve">Гражданское общество: понятие, структура. </w:t>
      </w:r>
    </w:p>
    <w:p w:rsidR="00624CCD" w:rsidRDefault="00624CCD">
      <w:pPr>
        <w:numPr>
          <w:ilvl w:val="0"/>
          <w:numId w:val="3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>Свободная тема по структурным элементам гражданского общества.</w:t>
      </w:r>
    </w:p>
    <w:p w:rsidR="00624CCD" w:rsidRDefault="00624CCD">
      <w:pPr>
        <w:numPr>
          <w:ilvl w:val="0"/>
          <w:numId w:val="3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Гражданское общество и государство. </w:t>
      </w:r>
    </w:p>
    <w:p w:rsidR="00624CCD" w:rsidRDefault="00624CCD">
      <w:pPr>
        <w:numPr>
          <w:ilvl w:val="0"/>
          <w:numId w:val="3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>Политическая система общества и государство.</w:t>
      </w:r>
    </w:p>
    <w:p w:rsidR="00624CCD" w:rsidRDefault="00624CCD">
      <w:pPr>
        <w:pStyle w:val="a4"/>
        <w:numPr>
          <w:ilvl w:val="0"/>
          <w:numId w:val="2"/>
        </w:numPr>
      </w:pPr>
      <w:r>
        <w:t>Личность и государство.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>Функции Российского государства: понятие, виды, содержание.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>Формы государства.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Правовое государство: понятие, признаки, содержание. 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Разделение властей в правовом государстве. 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Права человека и гражданина: проблемы теории и практики.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Право и личность.  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 xml:space="preserve">Теоретические модели соотношения государства и права. </w:t>
      </w:r>
    </w:p>
    <w:p w:rsidR="00624CCD" w:rsidRDefault="00624CCD">
      <w:pPr>
        <w:pStyle w:val="20"/>
        <w:numPr>
          <w:ilvl w:val="0"/>
          <w:numId w:val="1"/>
        </w:numPr>
      </w:pPr>
      <w:r>
        <w:t xml:space="preserve">Концепция «разделения властей» и ее реализация в современных демократических государствах. </w:t>
      </w:r>
    </w:p>
    <w:p w:rsidR="00624CCD" w:rsidRDefault="00624CCD">
      <w:pPr>
        <w:pStyle w:val="20"/>
        <w:numPr>
          <w:ilvl w:val="0"/>
          <w:numId w:val="1"/>
        </w:numPr>
      </w:pPr>
      <w:r>
        <w:t xml:space="preserve">Государственный аппарат (механизм государства): понятие, структура, основные принципы, характеристика его основных элементов. </w:t>
      </w:r>
    </w:p>
    <w:p w:rsidR="00624CCD" w:rsidRDefault="00624CCD">
      <w:pPr>
        <w:pStyle w:val="20"/>
        <w:numPr>
          <w:ilvl w:val="0"/>
          <w:numId w:val="1"/>
        </w:numPr>
      </w:pPr>
      <w:r>
        <w:t xml:space="preserve">Понятие и сущность права. </w:t>
      </w:r>
    </w:p>
    <w:p w:rsidR="00624CCD" w:rsidRDefault="00624CCD">
      <w:pPr>
        <w:pStyle w:val="20"/>
        <w:numPr>
          <w:ilvl w:val="0"/>
          <w:numId w:val="1"/>
        </w:numPr>
      </w:pPr>
      <w:r>
        <w:t>Правовая система общества.</w:t>
      </w:r>
    </w:p>
    <w:p w:rsidR="00624CCD" w:rsidRDefault="00624CCD">
      <w:pPr>
        <w:pStyle w:val="20"/>
        <w:numPr>
          <w:ilvl w:val="0"/>
          <w:numId w:val="1"/>
        </w:numPr>
      </w:pPr>
      <w:r>
        <w:t xml:space="preserve">Основные правовые системы современности. </w:t>
      </w:r>
    </w:p>
    <w:p w:rsidR="00624CCD" w:rsidRDefault="00624CCD">
      <w:pPr>
        <w:pStyle w:val="20"/>
        <w:numPr>
          <w:ilvl w:val="0"/>
          <w:numId w:val="1"/>
        </w:numPr>
      </w:pPr>
      <w:r>
        <w:t xml:space="preserve">Социальная ценность права. </w:t>
      </w:r>
    </w:p>
    <w:p w:rsidR="00624CCD" w:rsidRDefault="00624CCD">
      <w:pPr>
        <w:pStyle w:val="20"/>
        <w:numPr>
          <w:ilvl w:val="0"/>
          <w:numId w:val="1"/>
        </w:numPr>
      </w:pPr>
      <w:r>
        <w:t xml:space="preserve">Право в системе социального регулирования. </w:t>
      </w:r>
    </w:p>
    <w:p w:rsidR="00624CCD" w:rsidRDefault="00624CCD">
      <w:pPr>
        <w:pStyle w:val="20"/>
        <w:numPr>
          <w:ilvl w:val="0"/>
          <w:numId w:val="1"/>
        </w:numPr>
      </w:pPr>
      <w:r>
        <w:t xml:space="preserve">Принципы права: понятие, виды, содержание. </w:t>
      </w:r>
    </w:p>
    <w:p w:rsidR="00624CCD" w:rsidRDefault="00624CCD">
      <w:pPr>
        <w:pStyle w:val="20"/>
        <w:numPr>
          <w:ilvl w:val="0"/>
          <w:numId w:val="1"/>
        </w:numPr>
      </w:pPr>
      <w:r>
        <w:t xml:space="preserve">Система права и система законодательства. </w:t>
      </w:r>
    </w:p>
    <w:p w:rsidR="00624CCD" w:rsidRDefault="00624CCD">
      <w:pPr>
        <w:pStyle w:val="20"/>
        <w:numPr>
          <w:ilvl w:val="0"/>
          <w:numId w:val="1"/>
        </w:numPr>
      </w:pPr>
      <w:r>
        <w:t>Понятие и виды правовых институтов.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napToGrid w:val="0"/>
          <w:sz w:val="28"/>
        </w:rPr>
        <w:t xml:space="preserve">Правотворчество и законодательство.  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napToGrid w:val="0"/>
          <w:sz w:val="28"/>
        </w:rPr>
        <w:t xml:space="preserve">Соотношение общефедерального и регионального законодательства. 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napToGrid w:val="0"/>
          <w:sz w:val="28"/>
        </w:rPr>
        <w:t xml:space="preserve">Ведомственные нормативно-правовые акты. 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napToGrid w:val="0"/>
          <w:sz w:val="28"/>
        </w:rPr>
        <w:t xml:space="preserve">Фикции в российском законодательстве. 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napToGrid w:val="0"/>
          <w:sz w:val="28"/>
        </w:rPr>
        <w:t>Законодательные оговорки.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>Публичное и частное право.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>Формы (источники) права.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Нормы права: понятие, признаки, виды, внутренняя структура.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Действие права. 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Нормативные акты и их действие. 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Систематизация нормативно-правовых актов.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>Акты официального толкования.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Право и закон. 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 xml:space="preserve">Закон как нормативный правовой акт. 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 xml:space="preserve">Правовые отношения: понятие, признаки, состав, содержание. 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>Юридические факты: понятие, классификация, место в механизме правового регулирования.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>Субъекты правоотношений.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Толкование права: понятие, способы, виды. 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Юридический процесс. 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 xml:space="preserve">Юридическая практика. 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>Применение права: понятие, особенности, стадии правоприменительного процесса.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Пробелы в праве: понятие, причины, способы восполнения. 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Правосознание и правовая культура. 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>Правовой нигилизм и правовой идеализм.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 xml:space="preserve">Правомерное поведение: понятие, признаки, виды. 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 xml:space="preserve">Правонарушение: понятие, признаки, виды, состав. 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 xml:space="preserve">Причины правонарушений в РФ и пути их устранения. 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>Юридическая ответственность: понятие, признаки, цели, принципы, виды, основания.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 xml:space="preserve">Иные меры государственного принуждения. 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Правовое регулирование и его механизм. 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Стимулы и ограничения в праве. 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 xml:space="preserve">Льготы и поощрения в праве. 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Законность и ее принципы. 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Правопорядок: понятие, структура, функции. </w:t>
      </w:r>
    </w:p>
    <w:p w:rsidR="00624CCD" w:rsidRDefault="00624CCD">
      <w:pPr>
        <w:numPr>
          <w:ilvl w:val="0"/>
          <w:numId w:val="1"/>
        </w:numPr>
        <w:spacing w:line="360" w:lineRule="auto"/>
        <w:jc w:val="both"/>
        <w:rPr>
          <w:snapToGrid w:val="0"/>
          <w:sz w:val="28"/>
          <w:szCs w:val="20"/>
        </w:rPr>
      </w:pPr>
      <w:r>
        <w:rPr>
          <w:snapToGrid w:val="0"/>
          <w:sz w:val="28"/>
        </w:rPr>
        <w:t xml:space="preserve">Правовая политика: сущность и принципы. </w:t>
      </w:r>
    </w:p>
    <w:p w:rsidR="00624CCD" w:rsidRDefault="00624CCD">
      <w:pPr>
        <w:spacing w:line="360" w:lineRule="auto"/>
        <w:jc w:val="both"/>
        <w:rPr>
          <w:snapToGrid w:val="0"/>
          <w:sz w:val="28"/>
        </w:rPr>
      </w:pPr>
    </w:p>
    <w:p w:rsidR="00624CCD" w:rsidRDefault="00624CCD">
      <w:pPr>
        <w:spacing w:line="360" w:lineRule="auto"/>
        <w:jc w:val="both"/>
        <w:rPr>
          <w:snapToGrid w:val="0"/>
          <w:sz w:val="28"/>
          <w:szCs w:val="20"/>
        </w:rPr>
      </w:pPr>
    </w:p>
    <w:p w:rsidR="00624CCD" w:rsidRDefault="00624CCD">
      <w:pPr>
        <w:ind w:left="1440" w:hanging="1440"/>
        <w:rPr>
          <w:i/>
          <w:iCs/>
          <w:sz w:val="28"/>
        </w:rPr>
      </w:pPr>
      <w:r>
        <w:rPr>
          <w:b/>
          <w:bCs/>
          <w:i/>
          <w:iCs/>
        </w:rPr>
        <w:t>Примечание</w:t>
      </w:r>
      <w:r>
        <w:rPr>
          <w:i/>
          <w:iCs/>
          <w:sz w:val="28"/>
        </w:rPr>
        <w:t xml:space="preserve">: </w:t>
      </w:r>
      <w:r>
        <w:rPr>
          <w:sz w:val="28"/>
        </w:rPr>
        <w:t>По согласованию с преподавателем тема курсовой работы может быть изменена или откорректирована.</w:t>
      </w:r>
      <w:r>
        <w:rPr>
          <w:i/>
          <w:iCs/>
          <w:sz w:val="28"/>
        </w:rPr>
        <w:t xml:space="preserve"> </w:t>
      </w:r>
    </w:p>
    <w:p w:rsidR="00624CCD" w:rsidRDefault="00624CCD">
      <w:pPr>
        <w:rPr>
          <w:i/>
          <w:iCs/>
          <w:sz w:val="28"/>
        </w:rPr>
      </w:pPr>
    </w:p>
    <w:p w:rsidR="00624CCD" w:rsidRDefault="008D313B">
      <w:pPr>
        <w:pStyle w:val="a8"/>
      </w:pPr>
      <w:r>
        <w:br w:type="page"/>
      </w:r>
      <w:r w:rsidR="00624CCD">
        <w:t xml:space="preserve">СПИСОК РЕКОМЕНДУЕМОЙ ЛИТЕРАТУРЫ </w:t>
      </w:r>
    </w:p>
    <w:p w:rsidR="00624CCD" w:rsidRDefault="00624CCD">
      <w:pPr>
        <w:pStyle w:val="a8"/>
        <w:rPr>
          <w:b w:val="0"/>
          <w:bCs w:val="0"/>
        </w:rPr>
      </w:pPr>
    </w:p>
    <w:p w:rsidR="00624CCD" w:rsidRDefault="00624CCD">
      <w:pPr>
        <w:pStyle w:val="a8"/>
        <w:rPr>
          <w:i/>
          <w:iCs/>
        </w:rPr>
      </w:pPr>
      <w:r>
        <w:rPr>
          <w:i/>
          <w:iCs/>
        </w:rPr>
        <w:t>Основная литература</w:t>
      </w:r>
    </w:p>
    <w:p w:rsidR="00624CCD" w:rsidRDefault="00624CCD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Венгеров А.Б. Теория государства и права: Учебник для юрид. ВУЗов. М.: Юриспруденция, 1999.</w:t>
      </w:r>
    </w:p>
    <w:p w:rsidR="00624CCD" w:rsidRDefault="00624CCD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Малько А.В. Теория государства и права: Краткий учебник. Саратов: Надежда, 2002.</w:t>
      </w:r>
    </w:p>
    <w:p w:rsidR="00624CCD" w:rsidRDefault="00624CCD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Марченко М.Н. и др. Теория государства и права в вопросах и ответах: Учебное пособие для студентов ВУЗов. М.: Проспект,. 2004.</w:t>
      </w:r>
    </w:p>
    <w:p w:rsidR="00624CCD" w:rsidRDefault="00624CCD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Марченко М.Н. и др. Теория государства и права: Учебник. М.: Проспект, 2003.</w:t>
      </w:r>
    </w:p>
    <w:p w:rsidR="00624CCD" w:rsidRDefault="00624CCD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Марченко М.Н. и др. Теория государства и права: Учебник. М.: Юридическая литература, 1996.</w:t>
      </w:r>
    </w:p>
    <w:p w:rsidR="00624CCD" w:rsidRDefault="00624CCD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Матузов Н.И. Теория государства и права: Учебник. М.: Юристъ, 2003.</w:t>
      </w:r>
    </w:p>
    <w:p w:rsidR="00624CCD" w:rsidRDefault="00624CCD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Морозова Л.А. Теория государства и права: Учебник. М.: Юристъ, 2002.</w:t>
      </w:r>
    </w:p>
    <w:p w:rsidR="00624CCD" w:rsidRDefault="00624CCD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Общая теория права и государства: Учебник для ВУЗов / Под ред. В.В. Лазарева. М.: Юристъ, 2005.</w:t>
      </w:r>
    </w:p>
    <w:p w:rsidR="00624CCD" w:rsidRDefault="00624CCD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Проблемы теории государства и права: Учебное пособие для студентов ВУЗов / Под ред. М.Н. Марченко. М.: Юристъ, 2005.</w:t>
      </w:r>
    </w:p>
    <w:p w:rsidR="00624CCD" w:rsidRDefault="00624CCD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Спиридонов Л.И. Теория государства и права: Учебник. М.: Проспект, 1999.</w:t>
      </w:r>
    </w:p>
    <w:p w:rsidR="00624CCD" w:rsidRDefault="00624CCD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Теория государства и права: Курс лекций / Под ред. М.Н. Марченко. М.: Зерцало, 1998.</w:t>
      </w:r>
    </w:p>
    <w:p w:rsidR="00624CCD" w:rsidRDefault="00624CCD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Теория государства и права: Курс лекций / Под ред. М.Н. Марченко и А.В. Малько. М.: Юристъ, 1999.</w:t>
      </w:r>
    </w:p>
    <w:p w:rsidR="00624CCD" w:rsidRDefault="00624CCD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Теория государства и права: Схемы и комментарии. М.: Юриспруденция, 2001.</w:t>
      </w:r>
    </w:p>
    <w:p w:rsidR="00624CCD" w:rsidRDefault="00624CCD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Теория государства и права: Учебник для ВУЗов / Под ред. В.К. Бабаева. М.: Юристъ, 2004.</w:t>
      </w:r>
    </w:p>
    <w:p w:rsidR="00624CCD" w:rsidRDefault="00624CCD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Теория государства и права: Учебник / Под ред. М.Н. Марченко. М.: Зерцало, 2001.</w:t>
      </w:r>
    </w:p>
    <w:p w:rsidR="00624CCD" w:rsidRDefault="00624CCD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Теория государства и права: Хрестоматия в 2 т. Т.1. М.: Юристъ, 2001.</w:t>
      </w:r>
    </w:p>
    <w:p w:rsidR="00624CCD" w:rsidRDefault="00624CCD">
      <w:pPr>
        <w:numPr>
          <w:ilvl w:val="0"/>
          <w:numId w:val="14"/>
        </w:numPr>
        <w:rPr>
          <w:sz w:val="28"/>
        </w:rPr>
      </w:pPr>
      <w:r>
        <w:rPr>
          <w:sz w:val="28"/>
        </w:rPr>
        <w:t>Теория государства и права: Хрестоматия в 2 т. Т.2. М.: Юристъ, 2001.</w:t>
      </w:r>
    </w:p>
    <w:p w:rsidR="00624CCD" w:rsidRDefault="00624CCD">
      <w:pPr>
        <w:rPr>
          <w:sz w:val="28"/>
        </w:rPr>
      </w:pPr>
    </w:p>
    <w:p w:rsidR="00624CCD" w:rsidRDefault="00624CCD">
      <w:pPr>
        <w:pStyle w:val="3"/>
        <w:rPr>
          <w:b/>
          <w:bCs/>
          <w:i/>
          <w:iCs/>
        </w:rPr>
      </w:pPr>
      <w:r>
        <w:rPr>
          <w:b/>
          <w:bCs/>
          <w:i/>
          <w:iCs/>
        </w:rPr>
        <w:t>Дополнительная литература</w:t>
      </w:r>
    </w:p>
    <w:p w:rsidR="00624CCD" w:rsidRDefault="00624CCD">
      <w:pPr>
        <w:jc w:val="both"/>
        <w:rPr>
          <w:b/>
          <w:snapToGrid w:val="0"/>
          <w:szCs w:val="20"/>
        </w:rPr>
      </w:pPr>
    </w:p>
    <w:p w:rsidR="00624CCD" w:rsidRDefault="00624CCD">
      <w:pPr>
        <w:pStyle w:val="a4"/>
        <w:numPr>
          <w:ilvl w:val="0"/>
          <w:numId w:val="12"/>
        </w:numPr>
      </w:pPr>
      <w:r>
        <w:rPr>
          <w:i/>
          <w:iCs/>
        </w:rPr>
        <w:t xml:space="preserve">Авакьян С.А. </w:t>
      </w:r>
      <w:r>
        <w:t xml:space="preserve">Политический плюрализм и общественные объединения в Российской Федерации: конституционно-правовые основы. М., 1996. </w:t>
      </w:r>
    </w:p>
    <w:p w:rsidR="00624CCD" w:rsidRDefault="00624CCD">
      <w:pPr>
        <w:pStyle w:val="21"/>
        <w:numPr>
          <w:ilvl w:val="0"/>
          <w:numId w:val="12"/>
        </w:numPr>
        <w:rPr>
          <w:sz w:val="28"/>
        </w:rPr>
      </w:pPr>
      <w:r>
        <w:rPr>
          <w:snapToGrid w:val="0"/>
          <w:sz w:val="28"/>
        </w:rPr>
        <w:t xml:space="preserve">Административная ответственность и проблемы административного права // Государство и право. 2000. № 10. </w:t>
      </w:r>
    </w:p>
    <w:p w:rsidR="00624CCD" w:rsidRDefault="00624CCD">
      <w:pPr>
        <w:numPr>
          <w:ilvl w:val="0"/>
          <w:numId w:val="12"/>
        </w:num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Аквинский Ф. </w:t>
      </w:r>
      <w:r>
        <w:rPr>
          <w:sz w:val="28"/>
        </w:rPr>
        <w:t>О правлении властителей // Политические структуры эпохи феодализма в Западной Европе (</w:t>
      </w:r>
      <w:r>
        <w:rPr>
          <w:sz w:val="28"/>
          <w:lang w:val="en-US"/>
        </w:rPr>
        <w:t>XI</w:t>
      </w:r>
      <w:r>
        <w:rPr>
          <w:sz w:val="28"/>
        </w:rPr>
        <w:t xml:space="preserve"> – </w:t>
      </w:r>
      <w:r>
        <w:rPr>
          <w:sz w:val="28"/>
          <w:lang w:val="en-US"/>
        </w:rPr>
        <w:t>XVII</w:t>
      </w:r>
      <w:r>
        <w:rPr>
          <w:sz w:val="28"/>
        </w:rPr>
        <w:t xml:space="preserve"> вв.). Л., 1990.</w:t>
      </w:r>
    </w:p>
    <w:p w:rsidR="00624CCD" w:rsidRDefault="00624CCD">
      <w:pPr>
        <w:pStyle w:val="a4"/>
        <w:numPr>
          <w:ilvl w:val="0"/>
          <w:numId w:val="12"/>
        </w:numPr>
        <w:rPr>
          <w:i/>
          <w:iCs/>
        </w:rPr>
      </w:pPr>
      <w:r>
        <w:rPr>
          <w:i/>
          <w:iCs/>
        </w:rPr>
        <w:t>Алексеева О.А.</w:t>
      </w:r>
      <w:r>
        <w:t xml:space="preserve"> Тенденции в развитии Третьего сектора в России. М., 1998. 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iCs/>
          <w:sz w:val="28"/>
        </w:rPr>
        <w:t xml:space="preserve">Алексеев С.С. </w:t>
      </w:r>
      <w:r>
        <w:rPr>
          <w:sz w:val="28"/>
        </w:rPr>
        <w:t>Восхождение к праву: Поиски и решения. М., 2001.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sz w:val="28"/>
        </w:rPr>
        <w:t xml:space="preserve">Алексеев С.С. </w:t>
      </w:r>
      <w:r>
        <w:rPr>
          <w:iCs/>
          <w:sz w:val="28"/>
        </w:rPr>
        <w:t xml:space="preserve">Основы правовой политики России: Курс лекций. М., 1995. 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iCs/>
          <w:sz w:val="28"/>
        </w:rPr>
        <w:t xml:space="preserve">Алексеев С.С. </w:t>
      </w:r>
      <w:r>
        <w:rPr>
          <w:sz w:val="28"/>
        </w:rPr>
        <w:t xml:space="preserve">Право на пороге тысячелетий. М., 2000. 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iCs/>
          <w:sz w:val="28"/>
        </w:rPr>
        <w:t xml:space="preserve">Алексеев В.П., Першиц А.И. </w:t>
      </w:r>
      <w:r>
        <w:rPr>
          <w:sz w:val="28"/>
        </w:rPr>
        <w:t xml:space="preserve">История первобытного общества. М., 1990. 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sz w:val="28"/>
        </w:rPr>
        <w:t xml:space="preserve">Аринин А.Н. </w:t>
      </w:r>
      <w:r>
        <w:rPr>
          <w:iCs/>
          <w:sz w:val="28"/>
        </w:rPr>
        <w:t xml:space="preserve">Права и свободы человека и эффективное развитие России // Общественные науки и современность. 2002. № 1. 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iCs/>
          <w:sz w:val="28"/>
        </w:rPr>
        <w:t>Аристотель.</w:t>
      </w:r>
      <w:r>
        <w:rPr>
          <w:sz w:val="28"/>
        </w:rPr>
        <w:t xml:space="preserve"> Политика // Сочинения. М., 1988.</w:t>
      </w:r>
    </w:p>
    <w:p w:rsidR="00624CCD" w:rsidRDefault="00624CCD">
      <w:pPr>
        <w:numPr>
          <w:ilvl w:val="0"/>
          <w:numId w:val="12"/>
        </w:numPr>
        <w:jc w:val="both"/>
        <w:rPr>
          <w:bCs/>
          <w:i/>
          <w:iCs/>
          <w:snapToGrid w:val="0"/>
          <w:sz w:val="28"/>
        </w:rPr>
      </w:pPr>
      <w:r>
        <w:rPr>
          <w:bCs/>
          <w:i/>
          <w:iCs/>
          <w:snapToGrid w:val="0"/>
          <w:sz w:val="28"/>
        </w:rPr>
        <w:t xml:space="preserve">Бабаев В.К., Баранов В.М., Толстик В.А. </w:t>
      </w:r>
      <w:r>
        <w:rPr>
          <w:bCs/>
          <w:snapToGrid w:val="0"/>
          <w:sz w:val="28"/>
        </w:rPr>
        <w:t>Теория права и государства в схемах и определениях. М., 2001.</w:t>
      </w:r>
      <w:r>
        <w:rPr>
          <w:bCs/>
          <w:i/>
          <w:iCs/>
          <w:snapToGrid w:val="0"/>
          <w:sz w:val="28"/>
        </w:rPr>
        <w:t xml:space="preserve"> </w:t>
      </w:r>
    </w:p>
    <w:p w:rsidR="00624CCD" w:rsidRDefault="00624CCD">
      <w:pPr>
        <w:numPr>
          <w:ilvl w:val="0"/>
          <w:numId w:val="12"/>
        </w:numPr>
        <w:jc w:val="both"/>
        <w:rPr>
          <w:iCs/>
          <w:sz w:val="28"/>
        </w:rPr>
      </w:pPr>
      <w:r>
        <w:rPr>
          <w:i/>
          <w:sz w:val="28"/>
        </w:rPr>
        <w:t xml:space="preserve">Баглай М.В. </w:t>
      </w:r>
      <w:r>
        <w:rPr>
          <w:iCs/>
          <w:sz w:val="28"/>
        </w:rPr>
        <w:t>Выступление на Всероссийской научной конференции «Российское государство и право на рубеже тысячелетий» // Правоведение. 2000. № 3.</w:t>
      </w:r>
    </w:p>
    <w:p w:rsidR="00624CCD" w:rsidRDefault="00624CCD">
      <w:pPr>
        <w:pStyle w:val="21"/>
        <w:numPr>
          <w:ilvl w:val="0"/>
          <w:numId w:val="12"/>
        </w:numPr>
        <w:rPr>
          <w:sz w:val="28"/>
        </w:rPr>
      </w:pPr>
      <w:r>
        <w:rPr>
          <w:i/>
          <w:iCs/>
          <w:sz w:val="28"/>
        </w:rPr>
        <w:t xml:space="preserve">Байниязов Р.С. </w:t>
      </w:r>
      <w:r>
        <w:rPr>
          <w:sz w:val="28"/>
        </w:rPr>
        <w:t xml:space="preserve">Правосознание и российский правовой менталитет // Правоведение. 2000. № 2. </w:t>
      </w:r>
    </w:p>
    <w:p w:rsidR="00624CCD" w:rsidRDefault="00624CCD">
      <w:pPr>
        <w:pStyle w:val="21"/>
        <w:numPr>
          <w:ilvl w:val="0"/>
          <w:numId w:val="12"/>
        </w:numPr>
        <w:rPr>
          <w:sz w:val="28"/>
        </w:rPr>
      </w:pPr>
      <w:r>
        <w:rPr>
          <w:i/>
          <w:iCs/>
          <w:sz w:val="28"/>
        </w:rPr>
        <w:t>Байниязов Р.С.</w:t>
      </w:r>
      <w:r>
        <w:rPr>
          <w:sz w:val="28"/>
        </w:rPr>
        <w:t xml:space="preserve"> Теоретические вопросы правосознания. Саратов, 2001.</w:t>
      </w:r>
    </w:p>
    <w:p w:rsidR="00624CCD" w:rsidRDefault="00624CCD">
      <w:pPr>
        <w:numPr>
          <w:ilvl w:val="0"/>
          <w:numId w:val="12"/>
        </w:num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Байтин М.И. </w:t>
      </w:r>
      <w:r>
        <w:rPr>
          <w:sz w:val="28"/>
        </w:rPr>
        <w:t>Государство и политическая власть. Саратов, 1972.</w:t>
      </w:r>
    </w:p>
    <w:p w:rsidR="00624CCD" w:rsidRDefault="00624CCD">
      <w:pPr>
        <w:numPr>
          <w:ilvl w:val="0"/>
          <w:numId w:val="12"/>
        </w:num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Байтин М.И. </w:t>
      </w:r>
      <w:r>
        <w:rPr>
          <w:sz w:val="28"/>
        </w:rPr>
        <w:t xml:space="preserve">Механизм современного Российского государства // Правоведение. 1996. № 3. </w:t>
      </w:r>
    </w:p>
    <w:p w:rsidR="00624CCD" w:rsidRDefault="00624CCD">
      <w:pPr>
        <w:pStyle w:val="a4"/>
        <w:numPr>
          <w:ilvl w:val="0"/>
          <w:numId w:val="12"/>
        </w:numPr>
      </w:pPr>
      <w:r>
        <w:rPr>
          <w:i/>
          <w:iCs/>
        </w:rPr>
        <w:t xml:space="preserve">Байтин М.И. </w:t>
      </w:r>
      <w:r>
        <w:t xml:space="preserve">О принципах и функциях права: новые моменты // Правоведение. 2000. № 3. С.5-6. </w:t>
      </w:r>
    </w:p>
    <w:p w:rsidR="00624CCD" w:rsidRDefault="00624CCD">
      <w:pPr>
        <w:pStyle w:val="a4"/>
        <w:numPr>
          <w:ilvl w:val="0"/>
          <w:numId w:val="12"/>
        </w:numPr>
      </w:pPr>
      <w:r>
        <w:rPr>
          <w:i/>
          <w:iCs/>
        </w:rPr>
        <w:t>Байтин М.И.</w:t>
      </w:r>
      <w:r>
        <w:t xml:space="preserve"> Право и правовая система: Вопросы соотношения // Право и политика. 2000. № 4. 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iCs/>
          <w:sz w:val="28"/>
        </w:rPr>
        <w:t xml:space="preserve">Байтин М.И. </w:t>
      </w:r>
      <w:r>
        <w:rPr>
          <w:sz w:val="28"/>
        </w:rPr>
        <w:t>Сущность и типы государства // Теория</w:t>
      </w:r>
      <w:r>
        <w:rPr>
          <w:i/>
          <w:iCs/>
          <w:sz w:val="28"/>
        </w:rPr>
        <w:t xml:space="preserve"> </w:t>
      </w:r>
      <w:r>
        <w:rPr>
          <w:sz w:val="28"/>
        </w:rPr>
        <w:t xml:space="preserve">государства и права: Курс лекций /Под ред. Н.И. Матузова и А.В. Малько. М., 2001. </w:t>
      </w:r>
    </w:p>
    <w:p w:rsidR="00624CCD" w:rsidRDefault="00624CCD">
      <w:pPr>
        <w:pStyle w:val="a4"/>
        <w:numPr>
          <w:ilvl w:val="0"/>
          <w:numId w:val="12"/>
        </w:numPr>
      </w:pPr>
      <w:r>
        <w:rPr>
          <w:i/>
          <w:iCs/>
        </w:rPr>
        <w:t>Байтин М.И.</w:t>
      </w:r>
      <w:r>
        <w:t xml:space="preserve"> Сущность права. (Современное нормативное правопонимание на грани двух веков). Саратов, 2001.</w:t>
      </w:r>
    </w:p>
    <w:p w:rsidR="00624CCD" w:rsidRDefault="00624CCD">
      <w:pPr>
        <w:pStyle w:val="a4"/>
        <w:numPr>
          <w:ilvl w:val="0"/>
          <w:numId w:val="12"/>
        </w:numPr>
        <w:rPr>
          <w:i/>
          <w:iCs/>
        </w:rPr>
      </w:pPr>
      <w:r>
        <w:rPr>
          <w:i/>
          <w:iCs/>
        </w:rPr>
        <w:t xml:space="preserve">Барциц И.Н. </w:t>
      </w:r>
      <w:r>
        <w:t xml:space="preserve">Типология современных правовых систем: Учебное пособие. М., 2000. </w:t>
      </w:r>
    </w:p>
    <w:p w:rsidR="00624CCD" w:rsidRDefault="00624CCD">
      <w:pPr>
        <w:numPr>
          <w:ilvl w:val="0"/>
          <w:numId w:val="12"/>
        </w:numPr>
        <w:jc w:val="both"/>
        <w:rPr>
          <w:bCs/>
          <w:snapToGrid w:val="0"/>
          <w:sz w:val="28"/>
        </w:rPr>
      </w:pPr>
      <w:r>
        <w:rPr>
          <w:bCs/>
          <w:i/>
          <w:iCs/>
          <w:snapToGrid w:val="0"/>
          <w:sz w:val="28"/>
        </w:rPr>
        <w:t>Бачило И.Л.</w:t>
      </w:r>
      <w:r>
        <w:rPr>
          <w:bCs/>
          <w:snapToGrid w:val="0"/>
          <w:sz w:val="28"/>
        </w:rPr>
        <w:t xml:space="preserve"> Информационное право: Роль и место в системе прав Российской Федерации // Государство и право. 2001. № 2.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iCs/>
          <w:snapToGrid w:val="0"/>
          <w:sz w:val="28"/>
        </w:rPr>
        <w:t>Бельский К.С., Елисеев Б.П., Кучеров И.И.</w:t>
      </w:r>
      <w:r>
        <w:rPr>
          <w:snapToGrid w:val="0"/>
          <w:sz w:val="28"/>
        </w:rPr>
        <w:t xml:space="preserve"> Полицейское право как подотрасль административного права // Государство и право. 2001. № 12.</w:t>
      </w:r>
    </w:p>
    <w:p w:rsidR="00624CCD" w:rsidRDefault="00624CCD">
      <w:pPr>
        <w:numPr>
          <w:ilvl w:val="0"/>
          <w:numId w:val="12"/>
        </w:numPr>
        <w:jc w:val="both"/>
        <w:rPr>
          <w:snapToGrid w:val="0"/>
          <w:sz w:val="28"/>
        </w:rPr>
      </w:pPr>
      <w:r>
        <w:rPr>
          <w:i/>
          <w:iCs/>
          <w:snapToGrid w:val="0"/>
          <w:sz w:val="28"/>
        </w:rPr>
        <w:t xml:space="preserve">Бобылев А.И. </w:t>
      </w:r>
      <w:r>
        <w:rPr>
          <w:snapToGrid w:val="0"/>
          <w:sz w:val="28"/>
        </w:rPr>
        <w:t>Механизм правового воздействия на общественные отношения // Государство и право. 1999. № 5.</w:t>
      </w:r>
    </w:p>
    <w:p w:rsidR="00624CCD" w:rsidRDefault="00624CCD">
      <w:pPr>
        <w:numPr>
          <w:ilvl w:val="0"/>
          <w:numId w:val="12"/>
        </w:numPr>
        <w:jc w:val="both"/>
        <w:rPr>
          <w:snapToGrid w:val="0"/>
          <w:sz w:val="28"/>
        </w:rPr>
      </w:pPr>
      <w:r>
        <w:rPr>
          <w:i/>
          <w:iCs/>
          <w:snapToGrid w:val="0"/>
          <w:sz w:val="28"/>
        </w:rPr>
        <w:t>Богдановская И.Ю.</w:t>
      </w:r>
      <w:r>
        <w:rPr>
          <w:snapToGrid w:val="0"/>
          <w:sz w:val="28"/>
        </w:rPr>
        <w:t xml:space="preserve"> Судебный прецедент – источник права // Государство и право. 2002. № 12.</w:t>
      </w:r>
    </w:p>
    <w:p w:rsidR="00624CCD" w:rsidRDefault="00624CCD">
      <w:pPr>
        <w:numPr>
          <w:ilvl w:val="0"/>
          <w:numId w:val="12"/>
        </w:numPr>
        <w:jc w:val="both"/>
        <w:rPr>
          <w:snapToGrid w:val="0"/>
          <w:sz w:val="28"/>
        </w:rPr>
      </w:pPr>
      <w:r>
        <w:rPr>
          <w:i/>
          <w:iCs/>
          <w:snapToGrid w:val="0"/>
          <w:sz w:val="28"/>
        </w:rPr>
        <w:t xml:space="preserve">Бошно С.В. </w:t>
      </w:r>
      <w:r>
        <w:rPr>
          <w:snapToGrid w:val="0"/>
          <w:sz w:val="28"/>
        </w:rPr>
        <w:t xml:space="preserve">Теория права и государства: Учебно-методические материалы / Под ред. Г.В. Мальцева. М., 2000. 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iCs/>
          <w:snapToGrid w:val="0"/>
          <w:sz w:val="28"/>
        </w:rPr>
        <w:t xml:space="preserve">Бухреев В.И., Римская И.Н. </w:t>
      </w:r>
      <w:r>
        <w:rPr>
          <w:snapToGrid w:val="0"/>
          <w:sz w:val="28"/>
        </w:rPr>
        <w:t xml:space="preserve">Этика права. М., 2000. </w:t>
      </w:r>
    </w:p>
    <w:p w:rsidR="00624CCD" w:rsidRDefault="00624CCD">
      <w:pPr>
        <w:pStyle w:val="a4"/>
        <w:numPr>
          <w:ilvl w:val="0"/>
          <w:numId w:val="12"/>
        </w:numPr>
      </w:pPr>
      <w:r>
        <w:rPr>
          <w:i/>
          <w:iCs/>
        </w:rPr>
        <w:t xml:space="preserve">Василенко А.В. </w:t>
      </w:r>
      <w:r>
        <w:t xml:space="preserve">О проблеме формирования идеологии современного Российского государства // Право и политика. 2001. № 2. </w:t>
      </w:r>
    </w:p>
    <w:p w:rsidR="00624CCD" w:rsidRDefault="00624CCD">
      <w:pPr>
        <w:numPr>
          <w:ilvl w:val="0"/>
          <w:numId w:val="12"/>
        </w:num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Васильев А.В. </w:t>
      </w:r>
      <w:r>
        <w:rPr>
          <w:sz w:val="28"/>
        </w:rPr>
        <w:t xml:space="preserve">Теория права и государства: Курс лекций. М., 2000. 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iCs/>
          <w:sz w:val="28"/>
        </w:rPr>
        <w:t xml:space="preserve">Вебер М. </w:t>
      </w:r>
      <w:r>
        <w:rPr>
          <w:sz w:val="28"/>
        </w:rPr>
        <w:t>Избранные произведения. М., 1990.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bCs/>
          <w:i/>
          <w:iCs/>
          <w:snapToGrid w:val="0"/>
          <w:sz w:val="28"/>
        </w:rPr>
        <w:t xml:space="preserve">Ведяхин В.М., Ефремов А.Д. </w:t>
      </w:r>
      <w:r>
        <w:rPr>
          <w:bCs/>
          <w:snapToGrid w:val="0"/>
          <w:sz w:val="28"/>
        </w:rPr>
        <w:t>Политические гарантии законности // Правоведение. 2000. № 2.</w:t>
      </w:r>
    </w:p>
    <w:p w:rsidR="00624CCD" w:rsidRDefault="00624CCD">
      <w:pPr>
        <w:numPr>
          <w:ilvl w:val="0"/>
          <w:numId w:val="12"/>
        </w:numPr>
        <w:jc w:val="both"/>
        <w:rPr>
          <w:bCs/>
          <w:snapToGrid w:val="0"/>
          <w:sz w:val="28"/>
        </w:rPr>
      </w:pPr>
      <w:r>
        <w:rPr>
          <w:bCs/>
          <w:i/>
          <w:iCs/>
          <w:snapToGrid w:val="0"/>
          <w:sz w:val="28"/>
        </w:rPr>
        <w:t xml:space="preserve">Ведяхин В.М. </w:t>
      </w:r>
      <w:r>
        <w:rPr>
          <w:bCs/>
          <w:snapToGrid w:val="0"/>
          <w:sz w:val="28"/>
        </w:rPr>
        <w:t>К вопросу о классификации принципов российского права // Актуальные проблемы правоведения. Вестник института права СГЭА, 2001. № 1. С.12.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iCs/>
          <w:sz w:val="28"/>
        </w:rPr>
        <w:t>Венгеров А.Б.</w:t>
      </w:r>
      <w:r>
        <w:rPr>
          <w:sz w:val="28"/>
        </w:rPr>
        <w:t xml:space="preserve">  Теория государства и права: Учебник для юридических вузов. М., 1999.</w:t>
      </w:r>
    </w:p>
    <w:p w:rsidR="00624CCD" w:rsidRDefault="00624CCD">
      <w:pPr>
        <w:pStyle w:val="21"/>
        <w:numPr>
          <w:ilvl w:val="0"/>
          <w:numId w:val="12"/>
        </w:numPr>
        <w:rPr>
          <w:sz w:val="28"/>
        </w:rPr>
      </w:pPr>
      <w:r>
        <w:rPr>
          <w:i/>
          <w:iCs/>
          <w:sz w:val="28"/>
        </w:rPr>
        <w:t>Ветютнев Ю.Ю., Шириков А.С., Трифонов А.С.</w:t>
      </w:r>
      <w:r>
        <w:rPr>
          <w:sz w:val="28"/>
        </w:rPr>
        <w:t xml:space="preserve"> Правовая культура в России на рубеже столетий // Государство и право. 2001. № 10. </w:t>
      </w:r>
    </w:p>
    <w:p w:rsidR="00624CCD" w:rsidRDefault="00624CCD">
      <w:pPr>
        <w:numPr>
          <w:ilvl w:val="0"/>
          <w:numId w:val="12"/>
        </w:numPr>
        <w:jc w:val="both"/>
        <w:rPr>
          <w:i/>
          <w:sz w:val="28"/>
        </w:rPr>
      </w:pPr>
      <w:r>
        <w:rPr>
          <w:i/>
          <w:sz w:val="28"/>
        </w:rPr>
        <w:t xml:space="preserve">Виноградов Л.А. </w:t>
      </w:r>
      <w:r>
        <w:rPr>
          <w:sz w:val="28"/>
        </w:rPr>
        <w:t>Конституционная ответственность: вопросы теории и правового регулирования. М., 2000.</w:t>
      </w:r>
      <w:r>
        <w:rPr>
          <w:i/>
          <w:sz w:val="28"/>
        </w:rPr>
        <w:t xml:space="preserve"> 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sz w:val="28"/>
        </w:rPr>
        <w:t xml:space="preserve">Витрук Н.В. </w:t>
      </w:r>
      <w:r>
        <w:rPr>
          <w:iCs/>
          <w:sz w:val="28"/>
        </w:rPr>
        <w:t xml:space="preserve">Конституционное правосудие в России. М., 1998. </w:t>
      </w:r>
    </w:p>
    <w:p w:rsidR="00624CCD" w:rsidRDefault="00624CCD">
      <w:pPr>
        <w:pStyle w:val="21"/>
        <w:numPr>
          <w:ilvl w:val="0"/>
          <w:numId w:val="12"/>
        </w:numPr>
        <w:rPr>
          <w:sz w:val="28"/>
        </w:rPr>
      </w:pPr>
      <w:r>
        <w:rPr>
          <w:i/>
          <w:iCs/>
          <w:sz w:val="28"/>
        </w:rPr>
        <w:t>Власова О.В.</w:t>
      </w:r>
      <w:r>
        <w:rPr>
          <w:sz w:val="28"/>
        </w:rPr>
        <w:t xml:space="preserve"> Повышение правосознания российских граждан как условие эффективности деятельности  общественных объединений и формирования гражданского общества // Юридический вестник, 2002. № 3.</w:t>
      </w:r>
    </w:p>
    <w:p w:rsidR="00624CCD" w:rsidRDefault="00624CCD">
      <w:pPr>
        <w:pStyle w:val="21"/>
        <w:numPr>
          <w:ilvl w:val="0"/>
          <w:numId w:val="12"/>
        </w:numPr>
        <w:rPr>
          <w:sz w:val="28"/>
        </w:rPr>
      </w:pPr>
      <w:r>
        <w:rPr>
          <w:i/>
          <w:iCs/>
          <w:sz w:val="28"/>
        </w:rPr>
        <w:t>Вопленко Н.Н</w:t>
      </w:r>
      <w:r>
        <w:rPr>
          <w:sz w:val="28"/>
        </w:rPr>
        <w:t xml:space="preserve">. Правосознание и правовая культура. Волгоград, 2000.  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iCs/>
          <w:sz w:val="28"/>
        </w:rPr>
        <w:t>Вопленко Н.Н</w:t>
      </w:r>
      <w:r>
        <w:rPr>
          <w:sz w:val="28"/>
        </w:rPr>
        <w:t xml:space="preserve">. Реализация права: Учебное пособие. Волгоград, 2001. </w:t>
      </w:r>
    </w:p>
    <w:p w:rsidR="00624CCD" w:rsidRDefault="00624CCD">
      <w:pPr>
        <w:numPr>
          <w:ilvl w:val="0"/>
          <w:numId w:val="12"/>
        </w:numPr>
        <w:jc w:val="both"/>
        <w:rPr>
          <w:bCs/>
          <w:snapToGrid w:val="0"/>
          <w:sz w:val="28"/>
        </w:rPr>
      </w:pPr>
      <w:r>
        <w:rPr>
          <w:bCs/>
          <w:i/>
          <w:iCs/>
          <w:snapToGrid w:val="0"/>
          <w:sz w:val="28"/>
        </w:rPr>
        <w:t xml:space="preserve">Воротилин Е.А. </w:t>
      </w:r>
      <w:r>
        <w:rPr>
          <w:bCs/>
          <w:snapToGrid w:val="0"/>
          <w:sz w:val="28"/>
        </w:rPr>
        <w:t xml:space="preserve">Идеи правового государства в истории политической мысли // Политология: Курс лекций. М., 1993. 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iCs/>
          <w:sz w:val="28"/>
        </w:rPr>
        <w:t>Галаган И.А., Василенко А.В</w:t>
      </w:r>
      <w:r>
        <w:rPr>
          <w:sz w:val="28"/>
        </w:rPr>
        <w:t>. К проблемам теории правоприменительных отношений // Государство и право. 1998. № 3.</w:t>
      </w:r>
    </w:p>
    <w:p w:rsidR="00624CCD" w:rsidRDefault="00624CCD">
      <w:pPr>
        <w:numPr>
          <w:ilvl w:val="0"/>
          <w:numId w:val="12"/>
        </w:numPr>
        <w:jc w:val="both"/>
        <w:rPr>
          <w:bCs/>
          <w:snapToGrid w:val="0"/>
          <w:sz w:val="28"/>
        </w:rPr>
      </w:pPr>
      <w:r>
        <w:rPr>
          <w:bCs/>
          <w:i/>
          <w:iCs/>
          <w:snapToGrid w:val="0"/>
          <w:sz w:val="28"/>
        </w:rPr>
        <w:t xml:space="preserve">Гегель Г.В. </w:t>
      </w:r>
      <w:r>
        <w:rPr>
          <w:bCs/>
          <w:snapToGrid w:val="0"/>
          <w:sz w:val="28"/>
        </w:rPr>
        <w:t xml:space="preserve">Философия права. М., 1990. </w:t>
      </w:r>
    </w:p>
    <w:p w:rsidR="00624CCD" w:rsidRDefault="00624CCD">
      <w:pPr>
        <w:numPr>
          <w:ilvl w:val="0"/>
          <w:numId w:val="12"/>
        </w:numPr>
        <w:jc w:val="both"/>
        <w:rPr>
          <w:iCs/>
          <w:sz w:val="28"/>
        </w:rPr>
      </w:pPr>
      <w:r>
        <w:rPr>
          <w:i/>
          <w:sz w:val="28"/>
        </w:rPr>
        <w:t xml:space="preserve">Гегель Г. </w:t>
      </w:r>
      <w:r>
        <w:rPr>
          <w:iCs/>
          <w:sz w:val="28"/>
        </w:rPr>
        <w:t xml:space="preserve">Энциклопедия философских наук. Т.1. М., 1974. 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bCs/>
          <w:i/>
          <w:iCs/>
          <w:snapToGrid w:val="0"/>
          <w:sz w:val="28"/>
        </w:rPr>
        <w:t>Гессен В.М</w:t>
      </w:r>
      <w:r>
        <w:rPr>
          <w:bCs/>
          <w:snapToGrid w:val="0"/>
          <w:sz w:val="28"/>
        </w:rPr>
        <w:t xml:space="preserve">. Теория правового государства // Политический строй современных государств: Сб. статей. Т.1. СПб., 1905. </w:t>
      </w:r>
    </w:p>
    <w:p w:rsidR="00624CCD" w:rsidRDefault="00624CCD">
      <w:pPr>
        <w:numPr>
          <w:ilvl w:val="0"/>
          <w:numId w:val="12"/>
        </w:numPr>
        <w:jc w:val="both"/>
        <w:rPr>
          <w:iCs/>
          <w:sz w:val="28"/>
        </w:rPr>
      </w:pPr>
      <w:r>
        <w:rPr>
          <w:i/>
          <w:sz w:val="28"/>
        </w:rPr>
        <w:t xml:space="preserve">Гоббс Т. </w:t>
      </w:r>
      <w:r>
        <w:rPr>
          <w:iCs/>
          <w:sz w:val="28"/>
        </w:rPr>
        <w:t xml:space="preserve">Сочинения: В 2-х т. Т.2. М., 1991. 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iCs/>
          <w:sz w:val="28"/>
        </w:rPr>
        <w:t xml:space="preserve">Гойман-Червонюк В.И. </w:t>
      </w:r>
      <w:r>
        <w:rPr>
          <w:sz w:val="28"/>
        </w:rPr>
        <w:t xml:space="preserve">Очерк теории государства и права. М., 1996. </w:t>
      </w:r>
    </w:p>
    <w:p w:rsidR="00624CCD" w:rsidRDefault="00624CCD">
      <w:pPr>
        <w:numPr>
          <w:ilvl w:val="0"/>
          <w:numId w:val="12"/>
        </w:numPr>
        <w:jc w:val="both"/>
        <w:rPr>
          <w:iCs/>
          <w:sz w:val="28"/>
        </w:rPr>
      </w:pPr>
      <w:r>
        <w:rPr>
          <w:sz w:val="28"/>
        </w:rPr>
        <w:t>Государственная дисциплина и ответственность / Под ред. Л.И. Антоновой, Б.И, Кожохина. Л., 1990.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 xml:space="preserve">Государственный строй США. М., 1976. </w:t>
      </w:r>
    </w:p>
    <w:p w:rsidR="00624CCD" w:rsidRDefault="00624CCD">
      <w:pPr>
        <w:pStyle w:val="a4"/>
        <w:numPr>
          <w:ilvl w:val="0"/>
          <w:numId w:val="12"/>
        </w:numPr>
        <w:rPr>
          <w:iCs/>
        </w:rPr>
      </w:pPr>
      <w:r>
        <w:t>Государство и право на рубеже веков: Материалы Всероссийской конференции. М., 2000.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 xml:space="preserve">Государство и право на рубеже веков: Проблемы истории и теории. М., 2001. </w:t>
      </w:r>
    </w:p>
    <w:p w:rsidR="00624CCD" w:rsidRDefault="00624CCD">
      <w:pPr>
        <w:pStyle w:val="a4"/>
        <w:numPr>
          <w:ilvl w:val="0"/>
          <w:numId w:val="12"/>
        </w:numPr>
      </w:pPr>
      <w:r>
        <w:t xml:space="preserve">Гражданское общество: истоки и современность / Научный редактор проф. И.И. Кальной. СПб, 2000. 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sz w:val="28"/>
        </w:rPr>
        <w:t xml:space="preserve">Гришковец А.А. </w:t>
      </w:r>
      <w:r>
        <w:rPr>
          <w:sz w:val="28"/>
        </w:rPr>
        <w:t>Законодательное регулирование государственной службы в странах Балтии // Журнал российского права. 2000. № 4.</w:t>
      </w:r>
    </w:p>
    <w:p w:rsidR="00624CCD" w:rsidRDefault="00624CCD">
      <w:pPr>
        <w:numPr>
          <w:ilvl w:val="0"/>
          <w:numId w:val="12"/>
        </w:numPr>
        <w:jc w:val="both"/>
        <w:rPr>
          <w:iCs/>
          <w:sz w:val="28"/>
        </w:rPr>
      </w:pPr>
      <w:r>
        <w:rPr>
          <w:i/>
          <w:sz w:val="28"/>
        </w:rPr>
        <w:t xml:space="preserve">Гулиев В.Е. </w:t>
      </w:r>
      <w:r>
        <w:rPr>
          <w:iCs/>
          <w:sz w:val="28"/>
        </w:rPr>
        <w:t>Российская государственность: состояние и тенденции // Политические проблемы теории государства. М., 1993.</w:t>
      </w:r>
    </w:p>
    <w:p w:rsidR="00624CCD" w:rsidRDefault="00624CCD">
      <w:pPr>
        <w:numPr>
          <w:ilvl w:val="0"/>
          <w:numId w:val="12"/>
        </w:numPr>
        <w:jc w:val="both"/>
        <w:rPr>
          <w:iCs/>
          <w:sz w:val="28"/>
        </w:rPr>
      </w:pPr>
      <w:r>
        <w:rPr>
          <w:i/>
          <w:iCs/>
          <w:sz w:val="28"/>
        </w:rPr>
        <w:t>Давыдова М.Л.</w:t>
      </w:r>
      <w:r>
        <w:rPr>
          <w:sz w:val="28"/>
        </w:rPr>
        <w:t xml:space="preserve"> Нормативно-правовые предписания в российском законодательстве. Волгоград, 2001. 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iCs/>
          <w:sz w:val="28"/>
        </w:rPr>
        <w:t xml:space="preserve">Демидов А.И., Малько А.В. </w:t>
      </w:r>
      <w:r>
        <w:rPr>
          <w:sz w:val="28"/>
        </w:rPr>
        <w:t xml:space="preserve">Политология в вопросах и ответах. М., 1998. </w:t>
      </w:r>
    </w:p>
    <w:p w:rsidR="00624CCD" w:rsidRDefault="00624CCD">
      <w:pPr>
        <w:numPr>
          <w:ilvl w:val="0"/>
          <w:numId w:val="12"/>
        </w:numPr>
        <w:jc w:val="both"/>
        <w:rPr>
          <w:iCs/>
          <w:sz w:val="28"/>
        </w:rPr>
      </w:pPr>
      <w:r>
        <w:rPr>
          <w:i/>
          <w:sz w:val="28"/>
        </w:rPr>
        <w:t xml:space="preserve">Демидов А.И. </w:t>
      </w:r>
      <w:r>
        <w:rPr>
          <w:iCs/>
          <w:sz w:val="28"/>
        </w:rPr>
        <w:t xml:space="preserve">Правовая политика: от России уголовной к России безопасной // Правовая политика и правовая жизнь. Академический и вузовский юридический научный журнал. Саратов; Москва, 2000. </w:t>
      </w:r>
    </w:p>
    <w:p w:rsidR="00624CCD" w:rsidRDefault="00624CCD">
      <w:pPr>
        <w:numPr>
          <w:ilvl w:val="0"/>
          <w:numId w:val="12"/>
        </w:numPr>
        <w:jc w:val="both"/>
        <w:rPr>
          <w:iCs/>
          <w:sz w:val="28"/>
        </w:rPr>
      </w:pPr>
      <w:r>
        <w:rPr>
          <w:i/>
          <w:sz w:val="28"/>
        </w:rPr>
        <w:t xml:space="preserve">Демидов А.И. </w:t>
      </w:r>
      <w:r>
        <w:rPr>
          <w:iCs/>
          <w:sz w:val="28"/>
        </w:rPr>
        <w:t>Реализм как принцип правовой политики // Правоведение.1997. № 4.</w:t>
      </w:r>
    </w:p>
    <w:p w:rsidR="00624CCD" w:rsidRDefault="00624CCD">
      <w:pPr>
        <w:pStyle w:val="21"/>
        <w:numPr>
          <w:ilvl w:val="0"/>
          <w:numId w:val="12"/>
        </w:numPr>
        <w:rPr>
          <w:sz w:val="28"/>
        </w:rPr>
      </w:pPr>
      <w:r>
        <w:rPr>
          <w:i/>
          <w:iCs/>
          <w:sz w:val="28"/>
        </w:rPr>
        <w:t>Демин А.В</w:t>
      </w:r>
      <w:r>
        <w:rPr>
          <w:sz w:val="28"/>
        </w:rPr>
        <w:t xml:space="preserve">. Нормативный договор как источник административного права // Государство и право. 1998. № 2. </w:t>
      </w:r>
    </w:p>
    <w:p w:rsidR="00624CCD" w:rsidRDefault="00624CCD">
      <w:pPr>
        <w:pStyle w:val="21"/>
        <w:numPr>
          <w:ilvl w:val="0"/>
          <w:numId w:val="12"/>
        </w:numPr>
        <w:rPr>
          <w:iCs/>
          <w:sz w:val="28"/>
        </w:rPr>
      </w:pPr>
      <w:r>
        <w:rPr>
          <w:i/>
          <w:iCs/>
          <w:sz w:val="28"/>
        </w:rPr>
        <w:t>Думанов Х.М., Першиц А.И.</w:t>
      </w:r>
      <w:r>
        <w:rPr>
          <w:sz w:val="28"/>
        </w:rPr>
        <w:t xml:space="preserve"> Мононорматика и начальное право // Государство и право. 2000. № 1. </w:t>
      </w:r>
    </w:p>
    <w:p w:rsidR="00624CCD" w:rsidRDefault="00624CCD">
      <w:pPr>
        <w:pStyle w:val="21"/>
        <w:numPr>
          <w:ilvl w:val="0"/>
          <w:numId w:val="12"/>
        </w:numPr>
        <w:rPr>
          <w:sz w:val="28"/>
        </w:rPr>
      </w:pPr>
      <w:r>
        <w:rPr>
          <w:i/>
          <w:iCs/>
          <w:sz w:val="28"/>
        </w:rPr>
        <w:t>Егорова М.С</w:t>
      </w:r>
      <w:r>
        <w:rPr>
          <w:sz w:val="28"/>
        </w:rPr>
        <w:t xml:space="preserve">. Доступ граждан к правовой информации как условие развития правосознания и формирования правовой культуры // Государство и право. 2001. № 9. </w:t>
      </w:r>
    </w:p>
    <w:p w:rsidR="00624CCD" w:rsidRDefault="00624CCD">
      <w:pPr>
        <w:numPr>
          <w:ilvl w:val="0"/>
          <w:numId w:val="12"/>
        </w:numPr>
        <w:jc w:val="both"/>
        <w:rPr>
          <w:iCs/>
          <w:sz w:val="28"/>
        </w:rPr>
      </w:pPr>
      <w:r>
        <w:rPr>
          <w:i/>
          <w:iCs/>
          <w:sz w:val="28"/>
        </w:rPr>
        <w:t xml:space="preserve">Еременко Ю.П., Рудковский В.А. </w:t>
      </w:r>
      <w:r>
        <w:rPr>
          <w:sz w:val="28"/>
        </w:rPr>
        <w:t xml:space="preserve">О государственной идеологии // Юристъ-Правоведъ. 2000. № 1. </w:t>
      </w:r>
      <w:r>
        <w:rPr>
          <w:iCs/>
          <w:sz w:val="28"/>
        </w:rPr>
        <w:t xml:space="preserve"> </w:t>
      </w:r>
    </w:p>
    <w:p w:rsidR="00624CCD" w:rsidRDefault="00624CCD">
      <w:pPr>
        <w:pStyle w:val="a4"/>
        <w:numPr>
          <w:ilvl w:val="0"/>
          <w:numId w:val="12"/>
        </w:numPr>
      </w:pPr>
      <w:r>
        <w:rPr>
          <w:i/>
          <w:iCs/>
        </w:rPr>
        <w:t>Ершов Ю.Г</w:t>
      </w:r>
      <w:r>
        <w:t xml:space="preserve">. Философия права. Екатеринбург. 1997. </w:t>
      </w:r>
    </w:p>
    <w:p w:rsidR="00624CCD" w:rsidRDefault="00624CCD">
      <w:pPr>
        <w:pStyle w:val="a4"/>
        <w:numPr>
          <w:ilvl w:val="0"/>
          <w:numId w:val="12"/>
        </w:numPr>
      </w:pPr>
      <w:r>
        <w:rPr>
          <w:i/>
          <w:iCs/>
        </w:rPr>
        <w:t>Жевакин С.Н.</w:t>
      </w:r>
      <w:r>
        <w:t xml:space="preserve"> Ведомственные нормативные акты Российской Федерации: краткий аналитический обзор // Государство и право. 1996. № 11. </w:t>
      </w:r>
    </w:p>
    <w:p w:rsidR="00624CCD" w:rsidRDefault="00624CCD">
      <w:pPr>
        <w:pStyle w:val="a4"/>
        <w:numPr>
          <w:ilvl w:val="0"/>
          <w:numId w:val="12"/>
        </w:numPr>
      </w:pPr>
      <w:r>
        <w:rPr>
          <w:i/>
          <w:iCs/>
        </w:rPr>
        <w:t>Жевакин С.Н</w:t>
      </w:r>
      <w:r>
        <w:t>. Государственная регистрация ведомственных нормативных актов: краткий комментарий и обзор практики применения // Государство и право. 1995. № 5.</w:t>
      </w:r>
    </w:p>
    <w:p w:rsidR="00624CCD" w:rsidRDefault="00624CCD">
      <w:pPr>
        <w:pStyle w:val="a4"/>
        <w:numPr>
          <w:ilvl w:val="0"/>
          <w:numId w:val="12"/>
        </w:numPr>
      </w:pPr>
      <w:r>
        <w:rPr>
          <w:i/>
          <w:iCs/>
        </w:rPr>
        <w:t>Жуков В.Н.</w:t>
      </w:r>
      <w:r>
        <w:t xml:space="preserve"> Право и нравственность в русской школе возрожденного естественного права // Право и политика. 2000. № 1. </w:t>
      </w:r>
    </w:p>
    <w:p w:rsidR="00624CCD" w:rsidRDefault="00624CCD">
      <w:pPr>
        <w:pStyle w:val="a4"/>
        <w:numPr>
          <w:ilvl w:val="0"/>
          <w:numId w:val="12"/>
        </w:numPr>
      </w:pPr>
      <w:r>
        <w:t xml:space="preserve">Законодательная деятельность субъектов Российской Федерации // Государство и право. 1998. № 5. </w:t>
      </w:r>
    </w:p>
    <w:p w:rsidR="00624CCD" w:rsidRDefault="00624CCD">
      <w:pPr>
        <w:pStyle w:val="a4"/>
        <w:numPr>
          <w:ilvl w:val="0"/>
          <w:numId w:val="12"/>
        </w:numPr>
      </w:pPr>
      <w:r>
        <w:t xml:space="preserve">Законодательная техника: Научно-практическое пособие / Под ред. Ю.А. Тихомирова. М., 2000. </w:t>
      </w:r>
    </w:p>
    <w:p w:rsidR="00624CCD" w:rsidRDefault="00624CCD">
      <w:pPr>
        <w:pStyle w:val="a4"/>
        <w:numPr>
          <w:ilvl w:val="0"/>
          <w:numId w:val="12"/>
        </w:numPr>
      </w:pPr>
      <w:r>
        <w:t xml:space="preserve">Законодательный процесс: как ему развиваться? // Журнал российского права. 2000. № 2. </w:t>
      </w:r>
    </w:p>
    <w:p w:rsidR="00624CCD" w:rsidRDefault="00624CCD">
      <w:pPr>
        <w:pStyle w:val="a4"/>
        <w:numPr>
          <w:ilvl w:val="0"/>
          <w:numId w:val="12"/>
        </w:numPr>
      </w:pPr>
      <w:r>
        <w:t xml:space="preserve">Законодательный процесс: понятие, институты, стадии / Под ред. Р.В. Васильева. М., 2000. </w:t>
      </w:r>
    </w:p>
    <w:p w:rsidR="00624CCD" w:rsidRDefault="00624CCD">
      <w:pPr>
        <w:pStyle w:val="a4"/>
        <w:numPr>
          <w:ilvl w:val="0"/>
          <w:numId w:val="12"/>
        </w:numPr>
      </w:pPr>
      <w:r>
        <w:t xml:space="preserve">Законотворческая техника современной России: состояние, проблемы совершенствования / Под ред. В.М. Баранова. Н. Новгород, 2001. Ч.1, 2.  </w:t>
      </w:r>
    </w:p>
    <w:p w:rsidR="00624CCD" w:rsidRDefault="00624CCD">
      <w:pPr>
        <w:pStyle w:val="a4"/>
        <w:numPr>
          <w:ilvl w:val="0"/>
          <w:numId w:val="12"/>
        </w:numPr>
      </w:pPr>
      <w:r>
        <w:rPr>
          <w:i/>
          <w:iCs/>
        </w:rPr>
        <w:t>Зотова З.М.</w:t>
      </w:r>
      <w:r>
        <w:t xml:space="preserve"> Политические партии России: организация и деятельность. М., 2001. </w:t>
      </w:r>
    </w:p>
    <w:p w:rsidR="00624CCD" w:rsidRDefault="00624CCD">
      <w:pPr>
        <w:pStyle w:val="a4"/>
        <w:numPr>
          <w:ilvl w:val="0"/>
          <w:numId w:val="12"/>
        </w:numPr>
      </w:pPr>
      <w:r>
        <w:rPr>
          <w:i/>
          <w:iCs/>
        </w:rPr>
        <w:t>Иванов А.А.</w:t>
      </w:r>
      <w:r>
        <w:t xml:space="preserve"> Цели юридической ответственности, ее функции, принципы // Государство и право. 2003. № 6.</w:t>
      </w:r>
    </w:p>
    <w:p w:rsidR="00624CCD" w:rsidRDefault="00624CCD">
      <w:pPr>
        <w:pStyle w:val="a4"/>
        <w:numPr>
          <w:ilvl w:val="0"/>
          <w:numId w:val="12"/>
        </w:numPr>
      </w:pPr>
      <w:r>
        <w:t>Из концепции проекта Федерального Закона «О политических партиях», подготовленного рабочей группой ЦИК РФ. М., 2001.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sz w:val="28"/>
        </w:rPr>
        <w:t>Иконникова Г.И., Ляшенко В.П.</w:t>
      </w:r>
      <w:r>
        <w:rPr>
          <w:sz w:val="28"/>
        </w:rPr>
        <w:t xml:space="preserve"> Основы философии права. М., 2001.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iCs/>
          <w:sz w:val="28"/>
        </w:rPr>
        <w:t xml:space="preserve">Ильин И.А. </w:t>
      </w:r>
      <w:r>
        <w:rPr>
          <w:sz w:val="28"/>
        </w:rPr>
        <w:t xml:space="preserve">О государстве // Собрание сочинений. М., 1993. </w:t>
      </w:r>
    </w:p>
    <w:p w:rsidR="00624CCD" w:rsidRDefault="00624CCD">
      <w:pPr>
        <w:pStyle w:val="21"/>
        <w:numPr>
          <w:ilvl w:val="0"/>
          <w:numId w:val="12"/>
        </w:numPr>
        <w:rPr>
          <w:sz w:val="28"/>
        </w:rPr>
      </w:pPr>
      <w:r>
        <w:rPr>
          <w:i/>
          <w:iCs/>
          <w:sz w:val="28"/>
        </w:rPr>
        <w:t xml:space="preserve">Ильин И.А. </w:t>
      </w:r>
      <w:r>
        <w:rPr>
          <w:sz w:val="28"/>
        </w:rPr>
        <w:t>О сущности правосознания. М., 1993.</w:t>
      </w:r>
    </w:p>
    <w:p w:rsidR="00624CCD" w:rsidRDefault="00624CCD">
      <w:pPr>
        <w:numPr>
          <w:ilvl w:val="0"/>
          <w:numId w:val="12"/>
        </w:numPr>
        <w:jc w:val="both"/>
        <w:rPr>
          <w:iCs/>
          <w:sz w:val="28"/>
        </w:rPr>
      </w:pPr>
      <w:r>
        <w:rPr>
          <w:i/>
          <w:sz w:val="28"/>
        </w:rPr>
        <w:t xml:space="preserve">Исаков Н.В., Струсь К.А. </w:t>
      </w:r>
      <w:r>
        <w:rPr>
          <w:iCs/>
          <w:sz w:val="28"/>
        </w:rPr>
        <w:t xml:space="preserve">Формирвание гражданского общества: проблемы правовой политики // Правовая политика и правовая жизнь. Академический и вузовский юридический научный журнал. Саратов; Москва, 2003. № 2.  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Cs/>
          <w:sz w:val="28"/>
        </w:rPr>
        <w:t>История политико-правовых учений / Под ред. А.Н. Хорошилова, М., 2001.</w:t>
      </w:r>
    </w:p>
    <w:p w:rsidR="00624CCD" w:rsidRDefault="00624CCD">
      <w:pPr>
        <w:pStyle w:val="a4"/>
        <w:numPr>
          <w:ilvl w:val="0"/>
          <w:numId w:val="12"/>
        </w:numPr>
      </w:pPr>
      <w:r>
        <w:t xml:space="preserve">История политических и правовых учений / Под ред. В.С. Нерсесянца. М., 2000. </w:t>
      </w:r>
    </w:p>
    <w:p w:rsidR="00624CCD" w:rsidRDefault="00624CCD">
      <w:pPr>
        <w:pStyle w:val="a4"/>
        <w:numPr>
          <w:ilvl w:val="0"/>
          <w:numId w:val="12"/>
        </w:numPr>
      </w:pPr>
      <w:r>
        <w:rPr>
          <w:i/>
          <w:iCs/>
        </w:rPr>
        <w:t xml:space="preserve">Кант И. </w:t>
      </w:r>
      <w:r>
        <w:t xml:space="preserve">Критика практического разума. Соч. в 6 т. М., 1963. Т.4. Ч.2. </w:t>
      </w:r>
    </w:p>
    <w:p w:rsidR="00624CCD" w:rsidRDefault="00624CCD">
      <w:pPr>
        <w:numPr>
          <w:ilvl w:val="0"/>
          <w:numId w:val="12"/>
        </w:numPr>
        <w:jc w:val="both"/>
        <w:rPr>
          <w:iCs/>
          <w:sz w:val="28"/>
        </w:rPr>
      </w:pPr>
      <w:r>
        <w:rPr>
          <w:i/>
          <w:sz w:val="28"/>
        </w:rPr>
        <w:t xml:space="preserve">Кашанина Т.В., Кашанин А.В. </w:t>
      </w:r>
      <w:r>
        <w:rPr>
          <w:iCs/>
          <w:sz w:val="28"/>
        </w:rPr>
        <w:t xml:space="preserve">Основы российского права. Изд. 2-е. М., 2001. 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iCs/>
          <w:sz w:val="28"/>
        </w:rPr>
        <w:t>Кашанина Т.В.</w:t>
      </w:r>
      <w:r>
        <w:rPr>
          <w:sz w:val="28"/>
        </w:rPr>
        <w:t xml:space="preserve"> Происхождение государства и права. Современные трактовки и новые подходы. М., 1999. 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iCs/>
          <w:sz w:val="28"/>
        </w:rPr>
        <w:t xml:space="preserve">Каламкарян Р.А. </w:t>
      </w:r>
      <w:r>
        <w:rPr>
          <w:sz w:val="28"/>
        </w:rPr>
        <w:t xml:space="preserve">Права человека в России: декларации, нормы и жизнь: Материалы международной конференции, посвященной 50-летию международной декларации прав человека // Государство и право. 2000. № 3, 4. 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iCs/>
          <w:sz w:val="28"/>
        </w:rPr>
        <w:t xml:space="preserve">Каламкарян Р.А. </w:t>
      </w:r>
      <w:r>
        <w:rPr>
          <w:sz w:val="28"/>
        </w:rPr>
        <w:t>Юридические гарантии прав личности в Российской Федерации: По материалам «круглого стола» // Государство и право. 2000. № 11.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iCs/>
          <w:sz w:val="28"/>
        </w:rPr>
        <w:t xml:space="preserve">Калашников С.В. </w:t>
      </w:r>
      <w:r>
        <w:rPr>
          <w:sz w:val="28"/>
        </w:rPr>
        <w:t xml:space="preserve">Система конституционных гарантий обеспечения прав и свобод граждан в условиях формирования в России гражданского общества // Государство и право. 2002. № 10. 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iCs/>
          <w:sz w:val="28"/>
        </w:rPr>
        <w:t xml:space="preserve">Калинин А.Ю., Комаров С.А. </w:t>
      </w:r>
      <w:r>
        <w:rPr>
          <w:sz w:val="28"/>
        </w:rPr>
        <w:t xml:space="preserve">Форма (источник) права как категория в теории государства и права // Правоведение. 2000. № 6. </w:t>
      </w:r>
    </w:p>
    <w:p w:rsidR="00624CCD" w:rsidRDefault="00624CCD">
      <w:pPr>
        <w:pStyle w:val="21"/>
        <w:numPr>
          <w:ilvl w:val="0"/>
          <w:numId w:val="12"/>
        </w:numPr>
        <w:rPr>
          <w:sz w:val="28"/>
        </w:rPr>
      </w:pPr>
      <w:r>
        <w:rPr>
          <w:i/>
          <w:iCs/>
          <w:sz w:val="28"/>
        </w:rPr>
        <w:t>Кара-Мурза С</w:t>
      </w:r>
      <w:r>
        <w:rPr>
          <w:sz w:val="28"/>
        </w:rPr>
        <w:t xml:space="preserve">. Манипуляция сознанием. М., 2000. 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iCs/>
          <w:sz w:val="28"/>
        </w:rPr>
        <w:t>Керимов Д.А</w:t>
      </w:r>
      <w:r>
        <w:rPr>
          <w:sz w:val="28"/>
        </w:rPr>
        <w:t>. Методология права. М., 2000.</w:t>
      </w:r>
    </w:p>
    <w:p w:rsidR="00624CCD" w:rsidRDefault="00624CCD">
      <w:pPr>
        <w:numPr>
          <w:ilvl w:val="0"/>
          <w:numId w:val="12"/>
        </w:numPr>
        <w:jc w:val="both"/>
        <w:rPr>
          <w:iCs/>
          <w:sz w:val="28"/>
        </w:rPr>
      </w:pPr>
      <w:r>
        <w:rPr>
          <w:i/>
          <w:sz w:val="28"/>
        </w:rPr>
        <w:t xml:space="preserve">Киримова Е.А. </w:t>
      </w:r>
      <w:r>
        <w:rPr>
          <w:iCs/>
          <w:sz w:val="28"/>
        </w:rPr>
        <w:t xml:space="preserve">О структурном составе системы российского права // Правовая политика и правовая жизнь. Академический и вузовский научный журнал. 2002. № 2. </w:t>
      </w:r>
    </w:p>
    <w:p w:rsidR="00624CCD" w:rsidRDefault="00624CCD">
      <w:pPr>
        <w:numPr>
          <w:ilvl w:val="0"/>
          <w:numId w:val="12"/>
        </w:numPr>
        <w:jc w:val="both"/>
        <w:rPr>
          <w:iCs/>
          <w:sz w:val="28"/>
        </w:rPr>
      </w:pPr>
      <w:r>
        <w:rPr>
          <w:i/>
          <w:sz w:val="28"/>
        </w:rPr>
        <w:t xml:space="preserve">Киримова Е.А. </w:t>
      </w:r>
      <w:r>
        <w:rPr>
          <w:iCs/>
          <w:sz w:val="28"/>
        </w:rPr>
        <w:t xml:space="preserve">Понятие и виды правовых институтов. Саратов, 1998. 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sz w:val="28"/>
        </w:rPr>
        <w:t>Киримова Е.А.</w:t>
      </w:r>
      <w:r>
        <w:rPr>
          <w:iCs/>
          <w:sz w:val="28"/>
        </w:rPr>
        <w:t xml:space="preserve"> Правовой институт: понятие и виды: Учебное пособие / Под ред. И.Н. Сенякина. Саратов, 2000.</w:t>
      </w:r>
    </w:p>
    <w:p w:rsidR="00624CCD" w:rsidRDefault="00624CCD">
      <w:pPr>
        <w:pStyle w:val="21"/>
        <w:numPr>
          <w:ilvl w:val="0"/>
          <w:numId w:val="12"/>
        </w:numPr>
        <w:rPr>
          <w:sz w:val="28"/>
        </w:rPr>
      </w:pPr>
      <w:r>
        <w:rPr>
          <w:i/>
          <w:iCs/>
          <w:sz w:val="28"/>
        </w:rPr>
        <w:t>Клеандров М.И.</w:t>
      </w:r>
      <w:r>
        <w:rPr>
          <w:sz w:val="28"/>
        </w:rPr>
        <w:t xml:space="preserve"> Социально-психологические и морально-этические проблемы формирования судейского корпуса // Журнал российского права. 1999. № 12. 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iCs/>
          <w:sz w:val="28"/>
        </w:rPr>
        <w:t xml:space="preserve">Клепцова Т.Н. </w:t>
      </w:r>
      <w:r>
        <w:rPr>
          <w:sz w:val="28"/>
        </w:rPr>
        <w:t>Функции и аппарат Российского государства в рыночной экономике. М., 1992.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iCs/>
          <w:sz w:val="28"/>
        </w:rPr>
        <w:t xml:space="preserve">Козлихин И.Ю. </w:t>
      </w:r>
      <w:r>
        <w:rPr>
          <w:sz w:val="28"/>
        </w:rPr>
        <w:t>Позитивизм и естественное право // Государство и право. 2000. № 3.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iCs/>
          <w:sz w:val="28"/>
        </w:rPr>
        <w:t>Козлов В.А</w:t>
      </w:r>
      <w:r>
        <w:rPr>
          <w:sz w:val="28"/>
        </w:rPr>
        <w:t>. Проблемы предмета и методологии общей теории права. Л., 1989.</w:t>
      </w:r>
    </w:p>
    <w:p w:rsidR="00624CCD" w:rsidRDefault="00624CCD">
      <w:pPr>
        <w:numPr>
          <w:ilvl w:val="0"/>
          <w:numId w:val="12"/>
        </w:numPr>
        <w:jc w:val="both"/>
        <w:rPr>
          <w:sz w:val="28"/>
        </w:rPr>
      </w:pPr>
      <w:r>
        <w:rPr>
          <w:i/>
          <w:iCs/>
          <w:sz w:val="28"/>
        </w:rPr>
        <w:t xml:space="preserve">Козулин А.И. </w:t>
      </w:r>
      <w:r>
        <w:rPr>
          <w:sz w:val="28"/>
        </w:rPr>
        <w:t>О некоторых аспектах качества регионального законодательства // Государство и право. 2000. № 6.</w:t>
      </w:r>
    </w:p>
    <w:p w:rsidR="00624CCD" w:rsidRDefault="00624CCD">
      <w:pPr>
        <w:numPr>
          <w:ilvl w:val="0"/>
          <w:numId w:val="12"/>
        </w:numPr>
        <w:jc w:val="both"/>
        <w:rPr>
          <w:iCs/>
          <w:sz w:val="28"/>
        </w:rPr>
      </w:pPr>
      <w:r>
        <w:rPr>
          <w:i/>
          <w:sz w:val="28"/>
        </w:rPr>
        <w:t xml:space="preserve">Кокотов А.Н. </w:t>
      </w:r>
      <w:r>
        <w:rPr>
          <w:iCs/>
          <w:sz w:val="28"/>
        </w:rPr>
        <w:t>Русская нация и российская государственность. Екатеринбург. 1994.</w:t>
      </w:r>
    </w:p>
    <w:p w:rsidR="00624CCD" w:rsidRDefault="00624CCD">
      <w:pPr>
        <w:numPr>
          <w:ilvl w:val="0"/>
          <w:numId w:val="12"/>
        </w:numPr>
        <w:jc w:val="both"/>
        <w:rPr>
          <w:iCs/>
          <w:sz w:val="28"/>
        </w:rPr>
      </w:pPr>
      <w:r>
        <w:rPr>
          <w:i/>
          <w:sz w:val="28"/>
        </w:rPr>
        <w:t>Колобова Н.В.</w:t>
      </w:r>
      <w:r>
        <w:rPr>
          <w:iCs/>
          <w:sz w:val="28"/>
        </w:rPr>
        <w:t xml:space="preserve"> Российское государство на рубеже столетий // Государство и право. 2002. № 7.</w:t>
      </w:r>
    </w:p>
    <w:p w:rsidR="00624CCD" w:rsidRDefault="00624CCD">
      <w:pPr>
        <w:numPr>
          <w:ilvl w:val="0"/>
          <w:numId w:val="12"/>
        </w:numPr>
        <w:jc w:val="both"/>
        <w:rPr>
          <w:iCs/>
          <w:sz w:val="28"/>
        </w:rPr>
      </w:pPr>
      <w:r>
        <w:rPr>
          <w:i/>
          <w:sz w:val="28"/>
        </w:rPr>
        <w:t xml:space="preserve">Колосова Н.М. </w:t>
      </w:r>
      <w:r>
        <w:rPr>
          <w:iCs/>
          <w:sz w:val="28"/>
        </w:rPr>
        <w:t>Конституционная ответственность в Российской Федерации: Ответственность органов государственной власти и иных субъектов права за нарушение конституционного законодательства Российской Федерации. М., 2000.</w:t>
      </w:r>
      <w:r>
        <w:rPr>
          <w:i/>
          <w:sz w:val="28"/>
        </w:rPr>
        <w:t xml:space="preserve"> </w:t>
      </w:r>
    </w:p>
    <w:p w:rsidR="00624CCD" w:rsidRDefault="00624CCD">
      <w:pPr>
        <w:ind w:left="360"/>
        <w:jc w:val="both"/>
        <w:rPr>
          <w:sz w:val="28"/>
        </w:rPr>
      </w:pPr>
      <w:r>
        <w:rPr>
          <w:iCs/>
          <w:sz w:val="28"/>
        </w:rPr>
        <w:t xml:space="preserve">100 </w:t>
      </w:r>
      <w:r>
        <w:rPr>
          <w:i/>
          <w:iCs/>
          <w:sz w:val="28"/>
        </w:rPr>
        <w:t xml:space="preserve">Комаров С.А. </w:t>
      </w:r>
      <w:r>
        <w:rPr>
          <w:sz w:val="28"/>
        </w:rPr>
        <w:t xml:space="preserve">Личность в политической системе Российского общества (политико-правовое исследование). Саранск, 1995. </w:t>
      </w:r>
    </w:p>
    <w:p w:rsidR="00624CCD" w:rsidRDefault="00624CCD">
      <w:pPr>
        <w:ind w:left="360"/>
        <w:jc w:val="both"/>
        <w:rPr>
          <w:sz w:val="28"/>
        </w:rPr>
      </w:pPr>
      <w:r>
        <w:rPr>
          <w:sz w:val="28"/>
        </w:rPr>
        <w:t xml:space="preserve">101. </w:t>
      </w:r>
      <w:r>
        <w:rPr>
          <w:i/>
          <w:iCs/>
          <w:sz w:val="28"/>
        </w:rPr>
        <w:t xml:space="preserve">Комаров С.А. </w:t>
      </w:r>
      <w:r>
        <w:rPr>
          <w:sz w:val="28"/>
        </w:rPr>
        <w:t xml:space="preserve">Общая теория государства и права. М., 1997. </w:t>
      </w:r>
    </w:p>
    <w:p w:rsidR="00624CCD" w:rsidRDefault="00624CCD">
      <w:pPr>
        <w:numPr>
          <w:ilvl w:val="0"/>
          <w:numId w:val="13"/>
        </w:numPr>
        <w:jc w:val="both"/>
        <w:rPr>
          <w:sz w:val="28"/>
        </w:rPr>
      </w:pPr>
      <w:r>
        <w:rPr>
          <w:iCs/>
          <w:sz w:val="28"/>
        </w:rPr>
        <w:t xml:space="preserve"> Комментарий к Конституции Российской Федерации. М., 2002.</w:t>
      </w:r>
    </w:p>
    <w:p w:rsidR="00624CCD" w:rsidRDefault="00624CCD">
      <w:pPr>
        <w:pStyle w:val="a4"/>
        <w:numPr>
          <w:ilvl w:val="0"/>
          <w:numId w:val="13"/>
        </w:numPr>
      </w:pPr>
      <w:r>
        <w:t xml:space="preserve"> Комментарий к Федеральному закону «О политических партиях» /Под ред. В.В. Лапаевой. М., 2002.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Кондрашов А.А. </w:t>
      </w:r>
      <w:r>
        <w:rPr>
          <w:iCs/>
          <w:sz w:val="28"/>
        </w:rPr>
        <w:t>Конституционно-правовая ответственность субъектов Федерации: вопросы теории и проблемы реализации // Журнал российского права. 2000. № 2.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Cs/>
          <w:sz w:val="28"/>
        </w:rPr>
        <w:t xml:space="preserve"> Конституция, закон, подзаконный акт. М., 1994. 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Cs/>
          <w:sz w:val="28"/>
        </w:rPr>
        <w:t xml:space="preserve"> Концепция стабильности закона. М., 2000. 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Коробова А.П. </w:t>
      </w:r>
      <w:r>
        <w:rPr>
          <w:iCs/>
          <w:sz w:val="28"/>
        </w:rPr>
        <w:t>О многозначности понятия «правовая политика» // Правоведение. 1999. № 4.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Коробова А.П.</w:t>
      </w:r>
      <w:r>
        <w:rPr>
          <w:iCs/>
          <w:sz w:val="28"/>
        </w:rPr>
        <w:t xml:space="preserve"> О формах и средствах реализации правовой политики // Правовая политика и правовая жизнь. Академический и вузовский юридический научный журнал. Саратов; Москва, 2001. № 4. 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Краснов М.А.</w:t>
      </w:r>
      <w:r>
        <w:rPr>
          <w:iCs/>
          <w:sz w:val="28"/>
        </w:rPr>
        <w:t xml:space="preserve"> Ответственность власти. М., 1997.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Кросс Руперт.</w:t>
      </w:r>
      <w:r>
        <w:rPr>
          <w:iCs/>
          <w:sz w:val="28"/>
        </w:rPr>
        <w:t xml:space="preserve"> Прецедент в английском праве. М., 1985.  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Крусс В.И.</w:t>
      </w:r>
      <w:r>
        <w:rPr>
          <w:iCs/>
          <w:sz w:val="28"/>
        </w:rPr>
        <w:t xml:space="preserve"> Актуальные аспекты проблемы злоупотребления правами и свободами человека //   Государство и право. 2002. № 7. </w:t>
      </w:r>
    </w:p>
    <w:p w:rsidR="00624CCD" w:rsidRDefault="00624CCD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Кудрявцев В.Н., Казимирчук В.П</w:t>
      </w:r>
      <w:r>
        <w:rPr>
          <w:sz w:val="28"/>
        </w:rPr>
        <w:t xml:space="preserve">. Современная социология права. М., 1995. </w:t>
      </w:r>
    </w:p>
    <w:p w:rsidR="00624CCD" w:rsidRDefault="00624CCD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Кузнецов И.А.</w:t>
      </w:r>
      <w:r>
        <w:rPr>
          <w:sz w:val="28"/>
        </w:rPr>
        <w:t xml:space="preserve"> К вопросу о понятии функций государства // Вопросы теории государства и права. Саратов, 2001. 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iCs/>
          <w:sz w:val="28"/>
        </w:rPr>
        <w:t xml:space="preserve"> Кулапов В.Л., Миронов О.О.</w:t>
      </w:r>
      <w:r>
        <w:rPr>
          <w:sz w:val="28"/>
        </w:rPr>
        <w:t xml:space="preserve"> Формы государства //Теория</w:t>
      </w:r>
      <w:r>
        <w:rPr>
          <w:i/>
          <w:iCs/>
          <w:sz w:val="28"/>
        </w:rPr>
        <w:t xml:space="preserve"> </w:t>
      </w:r>
      <w:r>
        <w:rPr>
          <w:sz w:val="28"/>
        </w:rPr>
        <w:t xml:space="preserve">государства и права: Курс лекций /Под ред. Н.И. Матузова и А.В. Малько. М., 2001. 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Кулябин А.И. </w:t>
      </w:r>
      <w:r>
        <w:rPr>
          <w:iCs/>
          <w:sz w:val="28"/>
        </w:rPr>
        <w:t>Президентство – лучшая ли это форма исполнительной власти? // Государство и право. 1992. № 8.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Куманин Е.В</w:t>
      </w:r>
      <w:r>
        <w:rPr>
          <w:iCs/>
          <w:sz w:val="28"/>
        </w:rPr>
        <w:t xml:space="preserve">. Юридическая политика: понятие и принципы // Правовая система социализма. Кн. </w:t>
      </w:r>
      <w:smartTag w:uri="urn:schemas-microsoft-com:office:smarttags" w:element="metricconverter">
        <w:smartTagPr>
          <w:attr w:name="ProductID" w:val="1. М"/>
        </w:smartTagPr>
        <w:r>
          <w:rPr>
            <w:iCs/>
            <w:sz w:val="28"/>
          </w:rPr>
          <w:t>1. М</w:t>
        </w:r>
      </w:smartTag>
      <w:r>
        <w:rPr>
          <w:iCs/>
          <w:sz w:val="28"/>
        </w:rPr>
        <w:t xml:space="preserve">., 1986. 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Лазарев В.В., Липень С.В. </w:t>
      </w:r>
      <w:r>
        <w:rPr>
          <w:iCs/>
          <w:sz w:val="28"/>
        </w:rPr>
        <w:t xml:space="preserve">Теория государства и права: Учебник. М., 2000. </w:t>
      </w:r>
    </w:p>
    <w:p w:rsidR="00624CCD" w:rsidRDefault="00624CCD">
      <w:pPr>
        <w:pStyle w:val="21"/>
        <w:numPr>
          <w:ilvl w:val="0"/>
          <w:numId w:val="13"/>
        </w:numPr>
        <w:rPr>
          <w:sz w:val="28"/>
        </w:rPr>
      </w:pPr>
      <w:r>
        <w:rPr>
          <w:i/>
          <w:iCs/>
          <w:sz w:val="28"/>
        </w:rPr>
        <w:t xml:space="preserve"> Лазарев В.В.</w:t>
      </w:r>
      <w:r>
        <w:rPr>
          <w:sz w:val="28"/>
        </w:rPr>
        <w:t xml:space="preserve"> Современные подходы к пониманию права и их значение для юридической практики // Общая теория права и государства. М., 1999. С. 108.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Ленин В.И. </w:t>
      </w:r>
      <w:r>
        <w:rPr>
          <w:iCs/>
          <w:sz w:val="28"/>
        </w:rPr>
        <w:t>Государство и революция // Полное собрание сочинений. Т. 33.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Ленин В.И. </w:t>
      </w:r>
      <w:r>
        <w:rPr>
          <w:iCs/>
          <w:sz w:val="28"/>
        </w:rPr>
        <w:t>О</w:t>
      </w:r>
      <w:r>
        <w:rPr>
          <w:i/>
          <w:sz w:val="28"/>
        </w:rPr>
        <w:t xml:space="preserve"> </w:t>
      </w:r>
      <w:r>
        <w:rPr>
          <w:iCs/>
          <w:sz w:val="28"/>
        </w:rPr>
        <w:t>государстве // Полное собрание сочинений. Т. 39.</w:t>
      </w:r>
    </w:p>
    <w:p w:rsidR="00624CCD" w:rsidRDefault="00624CCD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Ленин В.И</w:t>
      </w:r>
      <w:r>
        <w:rPr>
          <w:sz w:val="28"/>
        </w:rPr>
        <w:t xml:space="preserve">.  О «двойном» подчинении и законности // Полн. Собр. Соч. Т. 45. </w:t>
      </w:r>
    </w:p>
    <w:p w:rsidR="00624CCD" w:rsidRDefault="00624CCD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Липинский Д.А.</w:t>
      </w:r>
      <w:r>
        <w:rPr>
          <w:sz w:val="28"/>
        </w:rPr>
        <w:t xml:space="preserve"> Юридическая ответственность / Под ред. Р.Л. Хачатурова. Тольятти, 2002.</w:t>
      </w:r>
    </w:p>
    <w:p w:rsidR="00624CCD" w:rsidRDefault="00624CCD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Лисюткин А.Б. </w:t>
      </w:r>
      <w:r>
        <w:rPr>
          <w:sz w:val="28"/>
        </w:rPr>
        <w:t>Вопросы исследования категории «ошибка» в правоведении. Саратов, 2001.</w:t>
      </w:r>
    </w:p>
    <w:p w:rsidR="00624CCD" w:rsidRDefault="00624CCD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Лисюткин А.Б.</w:t>
      </w:r>
      <w:r>
        <w:rPr>
          <w:sz w:val="28"/>
        </w:rPr>
        <w:t xml:space="preserve"> Юридическое значение категории «ошибка». Саратов, 2001. </w:t>
      </w:r>
    </w:p>
    <w:p w:rsidR="00624CCD" w:rsidRDefault="00624CCD">
      <w:pPr>
        <w:numPr>
          <w:ilvl w:val="0"/>
          <w:numId w:val="13"/>
        </w:numPr>
        <w:jc w:val="both"/>
        <w:rPr>
          <w:i/>
          <w:sz w:val="28"/>
        </w:rPr>
      </w:pPr>
      <w:r>
        <w:rPr>
          <w:i/>
          <w:iCs/>
          <w:snapToGrid w:val="0"/>
          <w:sz w:val="28"/>
        </w:rPr>
        <w:t xml:space="preserve"> Локк Д.</w:t>
      </w:r>
      <w:r>
        <w:rPr>
          <w:snapToGrid w:val="0"/>
          <w:sz w:val="28"/>
        </w:rPr>
        <w:t xml:space="preserve"> Два трактата о государственном правлении. Избранные философские произведения: В 2-х томах. М., 1960. </w:t>
      </w:r>
    </w:p>
    <w:p w:rsidR="00624CCD" w:rsidRPr="008D313B" w:rsidRDefault="00624CCD">
      <w:pPr>
        <w:numPr>
          <w:ilvl w:val="0"/>
          <w:numId w:val="13"/>
        </w:numPr>
        <w:jc w:val="both"/>
        <w:rPr>
          <w:sz w:val="28"/>
        </w:rPr>
      </w:pPr>
      <w:r w:rsidRPr="008D313B">
        <w:rPr>
          <w:i/>
          <w:sz w:val="28"/>
        </w:rPr>
        <w:t xml:space="preserve"> Локк Д.</w:t>
      </w:r>
      <w:r w:rsidRPr="008D313B">
        <w:rPr>
          <w:sz w:val="28"/>
        </w:rPr>
        <w:t xml:space="preserve"> О политическом и гражданском обществе // Сочинения: В 4т. М., 1988. Т.3. </w:t>
      </w:r>
    </w:p>
    <w:p w:rsidR="00624CCD" w:rsidRPr="008D313B" w:rsidRDefault="00624CCD" w:rsidP="008D313B">
      <w:pPr>
        <w:numPr>
          <w:ilvl w:val="0"/>
          <w:numId w:val="13"/>
        </w:numPr>
        <w:jc w:val="both"/>
        <w:rPr>
          <w:sz w:val="28"/>
        </w:rPr>
      </w:pPr>
      <w:r w:rsidRPr="008D313B">
        <w:rPr>
          <w:i/>
          <w:sz w:val="28"/>
        </w:rPr>
        <w:t>Локк Д.</w:t>
      </w:r>
      <w:r w:rsidRPr="008D313B">
        <w:rPr>
          <w:sz w:val="28"/>
        </w:rPr>
        <w:t xml:space="preserve"> О формах государства. О законодательной, исполнительной и федеративной  власти в государстве. О соподчинении властей в государстве // Соч. М., 1988. Т. 3.</w:t>
      </w:r>
    </w:p>
    <w:p w:rsidR="00624CCD" w:rsidRDefault="00624CCD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Лопатина С.Н.</w:t>
      </w:r>
      <w:r>
        <w:rPr>
          <w:sz w:val="28"/>
        </w:rPr>
        <w:t xml:space="preserve"> Правовой акт органа или должностного лица местного самоуправления как источник права: общетеоретический аспект // Правоведение. 2000. № 2. </w:t>
      </w:r>
    </w:p>
    <w:p w:rsidR="00624CCD" w:rsidRDefault="00624CCD">
      <w:pPr>
        <w:pStyle w:val="21"/>
        <w:numPr>
          <w:ilvl w:val="0"/>
          <w:numId w:val="13"/>
        </w:numPr>
        <w:rPr>
          <w:sz w:val="28"/>
        </w:rPr>
      </w:pPr>
      <w:r>
        <w:rPr>
          <w:i/>
          <w:iCs/>
          <w:sz w:val="28"/>
        </w:rPr>
        <w:t xml:space="preserve"> Лукьянова Е.А.</w:t>
      </w:r>
      <w:r>
        <w:rPr>
          <w:sz w:val="28"/>
        </w:rPr>
        <w:t xml:space="preserve"> Указное право как российский политический феномен // Журнал   российского права. 2001. № 10. </w:t>
      </w:r>
    </w:p>
    <w:p w:rsidR="00624CCD" w:rsidRDefault="00624CCD">
      <w:pPr>
        <w:numPr>
          <w:ilvl w:val="0"/>
          <w:numId w:val="13"/>
        </w:num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 Лучин В.О.</w:t>
      </w:r>
      <w:r>
        <w:rPr>
          <w:sz w:val="28"/>
        </w:rPr>
        <w:t xml:space="preserve"> Конституционные нормы и правовые отношения. М., 1997. </w:t>
      </w:r>
    </w:p>
    <w:p w:rsidR="00624CCD" w:rsidRDefault="00624CCD">
      <w:pPr>
        <w:pStyle w:val="21"/>
        <w:numPr>
          <w:ilvl w:val="0"/>
          <w:numId w:val="13"/>
        </w:numPr>
        <w:rPr>
          <w:sz w:val="28"/>
        </w:rPr>
      </w:pPr>
      <w:r>
        <w:rPr>
          <w:i/>
          <w:iCs/>
          <w:sz w:val="28"/>
        </w:rPr>
        <w:t xml:space="preserve"> Лучин В.О. </w:t>
      </w:r>
      <w:r>
        <w:rPr>
          <w:sz w:val="28"/>
        </w:rPr>
        <w:t xml:space="preserve">Конституция Российской Федерации. Проблемы реализации. М., 2002. </w:t>
      </w:r>
    </w:p>
    <w:p w:rsidR="00624CCD" w:rsidRDefault="00624CCD">
      <w:pPr>
        <w:pStyle w:val="21"/>
        <w:numPr>
          <w:ilvl w:val="0"/>
          <w:numId w:val="13"/>
        </w:numPr>
        <w:rPr>
          <w:sz w:val="28"/>
        </w:rPr>
      </w:pPr>
      <w:r>
        <w:rPr>
          <w:i/>
          <w:iCs/>
          <w:sz w:val="28"/>
        </w:rPr>
        <w:t xml:space="preserve"> Лучин В.О. </w:t>
      </w:r>
      <w:r>
        <w:rPr>
          <w:sz w:val="28"/>
        </w:rPr>
        <w:t>«Указное право» в России. М.,1996.</w:t>
      </w:r>
    </w:p>
    <w:p w:rsidR="00624CCD" w:rsidRDefault="00624CCD">
      <w:pPr>
        <w:pStyle w:val="21"/>
        <w:numPr>
          <w:ilvl w:val="0"/>
          <w:numId w:val="13"/>
        </w:numPr>
        <w:rPr>
          <w:sz w:val="28"/>
        </w:rPr>
      </w:pPr>
      <w:r>
        <w:rPr>
          <w:i/>
          <w:iCs/>
          <w:sz w:val="28"/>
        </w:rPr>
        <w:t xml:space="preserve"> Магазинер Я.М.</w:t>
      </w:r>
      <w:r>
        <w:rPr>
          <w:sz w:val="28"/>
        </w:rPr>
        <w:t xml:space="preserve"> Объект права // Правоведение. 2000. № 6.</w:t>
      </w:r>
    </w:p>
    <w:p w:rsidR="00624CCD" w:rsidRDefault="00624CCD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Малинова И.П. </w:t>
      </w:r>
      <w:r>
        <w:rPr>
          <w:sz w:val="28"/>
        </w:rPr>
        <w:t xml:space="preserve">Философия права (от метафизики к герменевтике). Екатеринбург, 1995. 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Малиновский А.А</w:t>
      </w:r>
      <w:r>
        <w:rPr>
          <w:iCs/>
          <w:sz w:val="28"/>
        </w:rPr>
        <w:t xml:space="preserve">.  Злоупотребление правом. М., 2002. </w:t>
      </w:r>
    </w:p>
    <w:p w:rsidR="00624CCD" w:rsidRDefault="00624CCD">
      <w:pPr>
        <w:numPr>
          <w:ilvl w:val="0"/>
          <w:numId w:val="13"/>
        </w:numPr>
        <w:jc w:val="both"/>
        <w:rPr>
          <w:i/>
          <w:sz w:val="28"/>
        </w:rPr>
      </w:pPr>
      <w:r>
        <w:rPr>
          <w:i/>
          <w:iCs/>
          <w:sz w:val="28"/>
        </w:rPr>
        <w:t xml:space="preserve"> Малько А.В.</w:t>
      </w:r>
      <w:r>
        <w:rPr>
          <w:sz w:val="28"/>
        </w:rPr>
        <w:t xml:space="preserve"> Дисциплина и политика // Право и политика. 2001. №</w:t>
      </w:r>
      <w:r w:rsidR="008D313B">
        <w:rPr>
          <w:sz w:val="28"/>
          <w:lang w:val="en-US"/>
        </w:rPr>
        <w:t> </w:t>
      </w:r>
      <w:r>
        <w:rPr>
          <w:sz w:val="28"/>
        </w:rPr>
        <w:t xml:space="preserve">2. 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Малько А.В. </w:t>
      </w:r>
      <w:r>
        <w:rPr>
          <w:iCs/>
          <w:sz w:val="28"/>
        </w:rPr>
        <w:t xml:space="preserve">Категория «правовая жизнь»: проблемы становления // Государство и право. 2001. № 5. </w:t>
      </w:r>
    </w:p>
    <w:p w:rsidR="00624CCD" w:rsidRDefault="00624CCD" w:rsidP="008D313B">
      <w:pPr>
        <w:pStyle w:val="a4"/>
        <w:numPr>
          <w:ilvl w:val="0"/>
          <w:numId w:val="13"/>
        </w:numPr>
        <w:spacing w:line="240" w:lineRule="auto"/>
      </w:pPr>
      <w:r>
        <w:rPr>
          <w:i/>
          <w:iCs/>
        </w:rPr>
        <w:t xml:space="preserve"> Малько А.В.</w:t>
      </w:r>
      <w:r>
        <w:t xml:space="preserve"> Политическая и правовая жизнь России: актуальные проблемы. М.,  2000.</w:t>
      </w:r>
    </w:p>
    <w:p w:rsidR="00624CCD" w:rsidRDefault="00624CCD" w:rsidP="008D313B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Малько А.В. </w:t>
      </w:r>
      <w:r>
        <w:rPr>
          <w:iCs/>
          <w:sz w:val="28"/>
        </w:rPr>
        <w:t>«Правовая жизнь» как важнейшая категория юриспруденции // Журнал  российского права. 2000. № 2.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iCs/>
          <w:sz w:val="28"/>
        </w:rPr>
        <w:t>Малько А.В</w:t>
      </w:r>
      <w:r>
        <w:rPr>
          <w:sz w:val="28"/>
        </w:rPr>
        <w:t xml:space="preserve">. Правовое государство // Правоведение. 1997. № 3. 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Малько А.В. </w:t>
      </w:r>
      <w:r>
        <w:rPr>
          <w:iCs/>
          <w:sz w:val="28"/>
        </w:rPr>
        <w:t xml:space="preserve">Современная российская правовая политика и правовая жизнь // Правовая политика и правовая жизнь. Академический и вузовский юридический научный журнал. Саратов; Москва, 2000.  </w:t>
      </w:r>
    </w:p>
    <w:p w:rsidR="00624CCD" w:rsidRDefault="00624CCD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>Малько А.В.</w:t>
      </w:r>
      <w:r>
        <w:rPr>
          <w:sz w:val="28"/>
        </w:rPr>
        <w:t xml:space="preserve"> Теория государства и права. М., 2000.  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Мальцев Г.В. </w:t>
      </w:r>
      <w:r>
        <w:rPr>
          <w:iCs/>
          <w:sz w:val="28"/>
        </w:rPr>
        <w:t>Пять лекций о происхождении и ранних формах права и государства.     М., 2000.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iCs/>
          <w:sz w:val="28"/>
        </w:rPr>
        <w:t xml:space="preserve">Малько А.В. </w:t>
      </w:r>
      <w:r>
        <w:rPr>
          <w:sz w:val="28"/>
        </w:rPr>
        <w:t xml:space="preserve">Теория государства и права в вопросах и ответах: Учебно-методическое пособие. М., 2002. </w:t>
      </w:r>
    </w:p>
    <w:p w:rsidR="00624CCD" w:rsidRDefault="00624CCD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Мамут Л.С. </w:t>
      </w:r>
      <w:r>
        <w:rPr>
          <w:sz w:val="28"/>
        </w:rPr>
        <w:t>Государство: полюсы представлений // Общественные науки и современность. 1996. № 4.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Манов Г.Н. </w:t>
      </w:r>
      <w:r>
        <w:rPr>
          <w:iCs/>
          <w:sz w:val="28"/>
        </w:rPr>
        <w:t>Признаки государства: новое прочтение // Политические проблемы теории государства. М., 1993.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Манохин В.М</w:t>
      </w:r>
      <w:r>
        <w:rPr>
          <w:iCs/>
          <w:sz w:val="28"/>
        </w:rPr>
        <w:t>. Организация правотворческой деятельности в субъектах Российской Федерации. Саратов, 2002.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Маркс К.,</w:t>
      </w:r>
      <w:r>
        <w:rPr>
          <w:iCs/>
          <w:sz w:val="28"/>
        </w:rPr>
        <w:t xml:space="preserve"> К критике политической экономии // Маркс К., Энгельс Ф. Соч. Т. 13.</w:t>
      </w:r>
    </w:p>
    <w:p w:rsidR="00624CCD" w:rsidRDefault="00624CCD">
      <w:pPr>
        <w:pStyle w:val="a4"/>
        <w:numPr>
          <w:ilvl w:val="0"/>
          <w:numId w:val="13"/>
        </w:numPr>
      </w:pPr>
      <w:r>
        <w:rPr>
          <w:i/>
          <w:iCs/>
        </w:rPr>
        <w:t xml:space="preserve"> Маркс К., Энгельс Ф.</w:t>
      </w:r>
      <w:r>
        <w:t xml:space="preserve"> Соч. Т. 21. </w:t>
      </w:r>
    </w:p>
    <w:p w:rsidR="00624CCD" w:rsidRDefault="00624CCD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Марченко М.Н.</w:t>
      </w:r>
      <w:r>
        <w:rPr>
          <w:sz w:val="28"/>
        </w:rPr>
        <w:t xml:space="preserve"> Проблемы теории государства и права. Учебник. М., 2001. </w:t>
      </w:r>
    </w:p>
    <w:p w:rsidR="00624CCD" w:rsidRDefault="00624CCD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Марченко М.Н. </w:t>
      </w:r>
      <w:r>
        <w:rPr>
          <w:sz w:val="28"/>
        </w:rPr>
        <w:t xml:space="preserve">Сравнительное правоведение. М., 2001. </w:t>
      </w:r>
    </w:p>
    <w:p w:rsidR="00624CCD" w:rsidRDefault="00624CCD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Марченко М.Н. </w:t>
      </w:r>
      <w:r>
        <w:rPr>
          <w:sz w:val="28"/>
        </w:rPr>
        <w:t xml:space="preserve">Теория государства и права. Элементарный курс: Учеб. пособие. М., 2002. 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iCs/>
          <w:sz w:val="28"/>
        </w:rPr>
        <w:t xml:space="preserve"> Матузов Н.И</w:t>
      </w:r>
      <w:r>
        <w:rPr>
          <w:i/>
          <w:sz w:val="28"/>
        </w:rPr>
        <w:t>.</w:t>
      </w:r>
      <w:r>
        <w:rPr>
          <w:iCs/>
          <w:sz w:val="28"/>
        </w:rPr>
        <w:t xml:space="preserve"> Актуальные проблемы теории права. Саратов, 2003.</w:t>
      </w:r>
    </w:p>
    <w:p w:rsidR="00624CCD" w:rsidRDefault="00624CCD">
      <w:pPr>
        <w:pStyle w:val="a4"/>
        <w:numPr>
          <w:ilvl w:val="0"/>
          <w:numId w:val="13"/>
        </w:numPr>
      </w:pPr>
      <w:r>
        <w:rPr>
          <w:i/>
          <w:iCs/>
        </w:rPr>
        <w:t xml:space="preserve"> Матузов Н.И. </w:t>
      </w:r>
      <w:r>
        <w:t xml:space="preserve">Еще раз о принципе «не запрещенное законом дозволено» // Правоведение. 1999. № 3.  </w:t>
      </w:r>
    </w:p>
    <w:p w:rsidR="00624CCD" w:rsidRDefault="00624CCD">
      <w:pPr>
        <w:pStyle w:val="a4"/>
        <w:numPr>
          <w:ilvl w:val="0"/>
          <w:numId w:val="13"/>
        </w:numPr>
      </w:pPr>
      <w:r>
        <w:rPr>
          <w:i/>
          <w:iCs/>
        </w:rPr>
        <w:t xml:space="preserve"> Матузов Н.И.</w:t>
      </w:r>
      <w:r>
        <w:t xml:space="preserve"> Коллизии в праве: причины и способы разрешения // Правоведение. 2000. № 5.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Матузов Н.И. </w:t>
      </w:r>
      <w:r>
        <w:rPr>
          <w:iCs/>
          <w:sz w:val="28"/>
        </w:rPr>
        <w:t xml:space="preserve">Общая концепция и основные приоритеты российской правовой политики // Правовая политика и правовая жизнь. Академический и вузовский юридический научный журнал. Саратов; Москва, 2000. 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Матузов Н.И.</w:t>
      </w:r>
      <w:r>
        <w:rPr>
          <w:iCs/>
          <w:sz w:val="28"/>
        </w:rPr>
        <w:t xml:space="preserve"> Понятие и основные приоритеты российской правовой политики // Правоведение. 1997. № 4. 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Матузов Н.И</w:t>
      </w:r>
      <w:r>
        <w:rPr>
          <w:iCs/>
          <w:sz w:val="28"/>
        </w:rPr>
        <w:t xml:space="preserve">. Право как нормативная основа правопорядка // Становление правового порядка в Российском государстве: реальность и перспектива: Социально-правовые проблемы. Саратов, 1995. </w:t>
      </w:r>
    </w:p>
    <w:p w:rsidR="00624CCD" w:rsidRDefault="00624CCD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Матузов Н.</w:t>
      </w:r>
      <w:r>
        <w:rPr>
          <w:iCs/>
          <w:sz w:val="28"/>
        </w:rPr>
        <w:t xml:space="preserve"> Право на жизнь в свете российских международных стандартов // Правоведение. 1998. № 1. </w:t>
      </w:r>
    </w:p>
    <w:p w:rsidR="00624CCD" w:rsidRDefault="00624CCD" w:rsidP="008D313B">
      <w:pPr>
        <w:pStyle w:val="a4"/>
        <w:numPr>
          <w:ilvl w:val="0"/>
          <w:numId w:val="13"/>
        </w:numPr>
        <w:spacing w:line="240" w:lineRule="auto"/>
      </w:pPr>
      <w:r>
        <w:rPr>
          <w:i/>
          <w:iCs/>
        </w:rPr>
        <w:t xml:space="preserve"> Матузов Н.И.</w:t>
      </w:r>
      <w:r>
        <w:t xml:space="preserve"> Система права. Теория государства и права. Курс лекций. М., 1997.  </w:t>
      </w:r>
    </w:p>
    <w:p w:rsidR="00624CCD" w:rsidRDefault="00624CCD" w:rsidP="008D313B">
      <w:pPr>
        <w:pStyle w:val="a4"/>
        <w:numPr>
          <w:ilvl w:val="0"/>
          <w:numId w:val="13"/>
        </w:numPr>
        <w:spacing w:line="240" w:lineRule="auto"/>
      </w:pPr>
      <w:r>
        <w:rPr>
          <w:i/>
          <w:iCs/>
        </w:rPr>
        <w:t xml:space="preserve"> Милославская Д. </w:t>
      </w:r>
      <w:r>
        <w:t>Трудности семантической интерпретации юридического текста // Российская юстиция. 2000. № 3.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Мироненко М.Б.</w:t>
      </w:r>
      <w:r>
        <w:rPr>
          <w:sz w:val="28"/>
        </w:rPr>
        <w:t xml:space="preserve"> Принципы юридической ответственности. Тольятти, 2001. 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Михайлова Н.А.</w:t>
      </w:r>
      <w:r>
        <w:rPr>
          <w:sz w:val="28"/>
        </w:rPr>
        <w:t xml:space="preserve"> Правовые проблемы создания союзного государства России и Беларуси // Государство и право. 2002. № 6. </w:t>
      </w:r>
    </w:p>
    <w:p w:rsidR="00624CCD" w:rsidRDefault="00624CCD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Мицкевич А.В. </w:t>
      </w:r>
      <w:r>
        <w:rPr>
          <w:sz w:val="28"/>
        </w:rPr>
        <w:t xml:space="preserve">Свод законов России – насущная необходимость // Журнал российского права. 1997. № 2. </w:t>
      </w:r>
    </w:p>
    <w:p w:rsidR="00624CCD" w:rsidRDefault="00624CCD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Монтескье Ш.</w:t>
      </w:r>
      <w:r>
        <w:rPr>
          <w:sz w:val="28"/>
        </w:rPr>
        <w:t xml:space="preserve"> Избранные произведения. М., 1955. </w:t>
      </w:r>
    </w:p>
    <w:p w:rsidR="00624CCD" w:rsidRDefault="00624CCD">
      <w:pPr>
        <w:pStyle w:val="a4"/>
        <w:numPr>
          <w:ilvl w:val="0"/>
          <w:numId w:val="13"/>
        </w:numPr>
      </w:pPr>
      <w:r>
        <w:rPr>
          <w:i/>
          <w:iCs/>
        </w:rPr>
        <w:t xml:space="preserve"> Морозова Л.А</w:t>
      </w:r>
      <w:r>
        <w:t>.  Основы государства и права. М., 2000.</w:t>
      </w:r>
    </w:p>
    <w:p w:rsidR="00624CCD" w:rsidRDefault="00624CCD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Морозова Л.А. </w:t>
      </w:r>
      <w:r>
        <w:rPr>
          <w:sz w:val="28"/>
        </w:rPr>
        <w:t xml:space="preserve">Проблемы правовой ответственности государства, его органов и  служащих // Государство и право. 2000. № 3. </w:t>
      </w:r>
    </w:p>
    <w:p w:rsidR="00624CCD" w:rsidRDefault="00624CCD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Морозова Л.А. </w:t>
      </w:r>
      <w:r>
        <w:rPr>
          <w:sz w:val="28"/>
        </w:rPr>
        <w:t xml:space="preserve">Современное состояние российского законодательства и его  систематизация // Государство и право. 1999. № 2, 3. </w:t>
      </w:r>
    </w:p>
    <w:p w:rsidR="00624CCD" w:rsidRDefault="00624CCD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Морозова Л.А</w:t>
      </w:r>
      <w:r>
        <w:rPr>
          <w:sz w:val="28"/>
        </w:rPr>
        <w:t>. Юридическая техника: Обзор материалов научно-методического семинара // Государство и право. 2000. № 11, 12.</w:t>
      </w:r>
    </w:p>
    <w:p w:rsidR="00624CCD" w:rsidRDefault="00624CCD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Морозова Л.А. </w:t>
      </w:r>
      <w:r>
        <w:rPr>
          <w:sz w:val="28"/>
        </w:rPr>
        <w:t>Функции Российского государства на современном этапе // Государство и право. 1993. № 6.</w:t>
      </w:r>
    </w:p>
    <w:p w:rsidR="00624CCD" w:rsidRDefault="00624CCD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Муромцев Г.И.</w:t>
      </w:r>
      <w:r>
        <w:rPr>
          <w:sz w:val="28"/>
        </w:rPr>
        <w:t xml:space="preserve"> Юридическая техника: Некоторые теоретические аспекты // Правоведение. 2000. № 1. </w:t>
      </w:r>
    </w:p>
    <w:p w:rsidR="00624CCD" w:rsidRDefault="00624CCD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Мухаев Р.Т.</w:t>
      </w:r>
      <w:r>
        <w:rPr>
          <w:sz w:val="28"/>
        </w:rPr>
        <w:t xml:space="preserve"> Основы государства и права. М., 2000. </w:t>
      </w:r>
    </w:p>
    <w:p w:rsidR="00624CCD" w:rsidRDefault="00624CCD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Неважжай И.Д</w:t>
      </w:r>
      <w:r>
        <w:rPr>
          <w:sz w:val="28"/>
        </w:rPr>
        <w:t xml:space="preserve">. Типы правовой культуры и формы правосознания // Правоведение. 2000. № 2. </w:t>
      </w:r>
    </w:p>
    <w:p w:rsidR="00624CCD" w:rsidRDefault="00624CCD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Неволин К.А.</w:t>
      </w:r>
      <w:r>
        <w:rPr>
          <w:sz w:val="28"/>
        </w:rPr>
        <w:t xml:space="preserve"> Энциклопедия законоведения. СПб., 1997. </w:t>
      </w:r>
    </w:p>
    <w:p w:rsidR="00624CCD" w:rsidRDefault="00624CCD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sz w:val="28"/>
        </w:rPr>
        <w:t xml:space="preserve"> Нечаева А.М</w:t>
      </w:r>
      <w:r>
        <w:rPr>
          <w:iCs/>
          <w:sz w:val="28"/>
        </w:rPr>
        <w:t xml:space="preserve">. О правоспособности и дееспособности физических лиц // Государство и право. 2001. № 2. </w:t>
      </w:r>
    </w:p>
    <w:p w:rsidR="00624CCD" w:rsidRDefault="00624CCD" w:rsidP="008D313B">
      <w:pPr>
        <w:pStyle w:val="a3"/>
        <w:numPr>
          <w:ilvl w:val="0"/>
          <w:numId w:val="13"/>
        </w:numPr>
        <w:spacing w:line="240" w:lineRule="auto"/>
      </w:pPr>
      <w:r>
        <w:t xml:space="preserve"> Общая теория права и государства / Под ред. В.В. Лазарева. М., 2000.</w:t>
      </w:r>
    </w:p>
    <w:p w:rsidR="00624CCD" w:rsidRDefault="00624CCD" w:rsidP="008D313B">
      <w:pPr>
        <w:pStyle w:val="a3"/>
        <w:numPr>
          <w:ilvl w:val="0"/>
          <w:numId w:val="13"/>
        </w:numPr>
        <w:spacing w:line="240" w:lineRule="auto"/>
      </w:pPr>
      <w:r>
        <w:t xml:space="preserve"> Общая теория государства и права: Учебник для вузов: В 3 т. /Отв. редактор М.Н.  Марченко. М., 2001. </w:t>
      </w:r>
    </w:p>
    <w:p w:rsidR="00624CCD" w:rsidRDefault="00624CCD" w:rsidP="008D313B">
      <w:pPr>
        <w:pStyle w:val="a4"/>
        <w:numPr>
          <w:ilvl w:val="0"/>
          <w:numId w:val="13"/>
        </w:numPr>
        <w:spacing w:line="240" w:lineRule="auto"/>
      </w:pPr>
      <w:r>
        <w:t xml:space="preserve"> Общественные объединения и органы власти: правовая основа и опыт  взаимодействия. М., 1997.</w:t>
      </w:r>
    </w:p>
    <w:p w:rsidR="00624CCD" w:rsidRDefault="00624CCD" w:rsidP="008D313B">
      <w:pPr>
        <w:pStyle w:val="a4"/>
        <w:numPr>
          <w:ilvl w:val="0"/>
          <w:numId w:val="13"/>
        </w:numPr>
        <w:spacing w:line="240" w:lineRule="auto"/>
      </w:pPr>
      <w:r>
        <w:rPr>
          <w:i/>
          <w:iCs/>
        </w:rPr>
        <w:t xml:space="preserve"> Окуньков Л.А. </w:t>
      </w:r>
      <w:r>
        <w:t xml:space="preserve">Актуальные задачи законотворчества // Журнал российского права. 2000. №1. </w:t>
      </w:r>
    </w:p>
    <w:p w:rsidR="00624CCD" w:rsidRDefault="00624CCD" w:rsidP="008D313B">
      <w:pPr>
        <w:pStyle w:val="a4"/>
        <w:numPr>
          <w:ilvl w:val="0"/>
          <w:numId w:val="13"/>
        </w:numPr>
        <w:spacing w:line="240" w:lineRule="auto"/>
      </w:pPr>
      <w:r>
        <w:rPr>
          <w:i/>
          <w:iCs/>
        </w:rPr>
        <w:t xml:space="preserve"> Осакве К.</w:t>
      </w:r>
      <w:r>
        <w:t xml:space="preserve"> Сравнительное правоведение в схемах: Общая и особенная части: Учебное   практическое пособие. М., 2000. </w:t>
      </w:r>
    </w:p>
    <w:p w:rsidR="00624CCD" w:rsidRDefault="00624CCD" w:rsidP="008D313B">
      <w:pPr>
        <w:pStyle w:val="21"/>
        <w:numPr>
          <w:ilvl w:val="0"/>
          <w:numId w:val="13"/>
        </w:numPr>
        <w:rPr>
          <w:sz w:val="28"/>
        </w:rPr>
      </w:pPr>
      <w:r>
        <w:rPr>
          <w:sz w:val="28"/>
        </w:rPr>
        <w:t xml:space="preserve"> Основные правовые системы современности: Учебник / Под ред. В.А. Туманова. М., 2000.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 xml:space="preserve"> Основы государства и права в вопросах и ответах. Ростов-на-Дону, 1998.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 xml:space="preserve"> Основы права / Под ред. Д.П. Котова. М., 2000.    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Панфилова Т.В. </w:t>
      </w:r>
      <w:r>
        <w:rPr>
          <w:sz w:val="28"/>
        </w:rPr>
        <w:t>Формационный и «цивилизационный» подходы: возможности и ограниченность // Общественные науки и современность. 1993. № 6.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Пахоленко Н.Б. </w:t>
      </w:r>
      <w:r>
        <w:rPr>
          <w:sz w:val="28"/>
        </w:rPr>
        <w:t xml:space="preserve">От тоталитаризма к демократии: о функциях государства в переходный период // Политические проблемы теории государства. М., 1993. </w:t>
      </w:r>
    </w:p>
    <w:p w:rsidR="00624CCD" w:rsidRDefault="00624CCD" w:rsidP="008D313B">
      <w:pPr>
        <w:pStyle w:val="a3"/>
        <w:numPr>
          <w:ilvl w:val="0"/>
          <w:numId w:val="13"/>
        </w:numPr>
        <w:spacing w:line="240" w:lineRule="auto"/>
      </w:pPr>
      <w:r>
        <w:rPr>
          <w:i/>
          <w:iCs/>
        </w:rPr>
        <w:t xml:space="preserve"> Петрухин И.Л</w:t>
      </w:r>
      <w:r>
        <w:t xml:space="preserve">. Проблемы судебной власти в современной России // Государство и право. 2000. № 8. 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Платон. </w:t>
      </w:r>
      <w:r>
        <w:rPr>
          <w:sz w:val="28"/>
        </w:rPr>
        <w:t>Сочинения. М., 1972. Т. 3.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Плешаков А.П.</w:t>
      </w:r>
      <w:r>
        <w:rPr>
          <w:sz w:val="28"/>
        </w:rPr>
        <w:t xml:space="preserve"> Правосознание в условиях становления гражданского общества в Российской Федерации. Саратов, 2001. 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Плешаков А.П.</w:t>
      </w:r>
      <w:r>
        <w:rPr>
          <w:sz w:val="28"/>
        </w:rPr>
        <w:t xml:space="preserve"> Социальная государственность и общественное правосознание в Российской Федерации. Саратов, 2001.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Поленина С.В.</w:t>
      </w:r>
      <w:r>
        <w:rPr>
          <w:sz w:val="28"/>
        </w:rPr>
        <w:t xml:space="preserve"> Законотворчество в Российской Федерации. М., 1996. </w:t>
      </w:r>
    </w:p>
    <w:p w:rsidR="00624CCD" w:rsidRDefault="00624CCD" w:rsidP="008D313B">
      <w:pPr>
        <w:pStyle w:val="a3"/>
        <w:numPr>
          <w:ilvl w:val="0"/>
          <w:numId w:val="13"/>
        </w:numPr>
        <w:spacing w:line="240" w:lineRule="auto"/>
      </w:pPr>
      <w:r>
        <w:rPr>
          <w:i/>
          <w:iCs/>
        </w:rPr>
        <w:t xml:space="preserve"> Поляков А.В., Тимяшина Е.В. </w:t>
      </w:r>
      <w:r>
        <w:t xml:space="preserve">Теория государства и права на рубеже веков: Проблемы и перспективы // Правоведение. 2002. № 3. </w:t>
      </w:r>
    </w:p>
    <w:p w:rsidR="00624CCD" w:rsidRDefault="00624CCD" w:rsidP="008D313B">
      <w:pPr>
        <w:pStyle w:val="21"/>
        <w:numPr>
          <w:ilvl w:val="0"/>
          <w:numId w:val="13"/>
        </w:numPr>
        <w:rPr>
          <w:sz w:val="28"/>
        </w:rPr>
      </w:pPr>
      <w:r>
        <w:rPr>
          <w:sz w:val="28"/>
        </w:rPr>
        <w:t xml:space="preserve"> Право: Учебник / Под ред. Н.А. Тепловой, М.В. Маленкович. М., 2000. </w:t>
      </w:r>
    </w:p>
    <w:p w:rsidR="00624CCD" w:rsidRDefault="00624CCD" w:rsidP="008D313B">
      <w:pPr>
        <w:pStyle w:val="21"/>
        <w:numPr>
          <w:ilvl w:val="0"/>
          <w:numId w:val="13"/>
        </w:numPr>
        <w:rPr>
          <w:sz w:val="28"/>
        </w:rPr>
      </w:pPr>
      <w:r>
        <w:rPr>
          <w:sz w:val="28"/>
        </w:rPr>
        <w:t xml:space="preserve"> Правовая политика: федеральные и региональные проблемы: Материалы  конференции / Под ред. Н.И. Матузова. Саратов; Тольятти, 2001. </w:t>
      </w:r>
    </w:p>
    <w:p w:rsidR="00624CCD" w:rsidRDefault="00624CCD" w:rsidP="008D313B">
      <w:pPr>
        <w:pStyle w:val="a4"/>
        <w:numPr>
          <w:ilvl w:val="0"/>
          <w:numId w:val="13"/>
        </w:numPr>
        <w:spacing w:line="240" w:lineRule="auto"/>
      </w:pPr>
      <w:r>
        <w:t xml:space="preserve"> Правовой статус общественных объединений в Российской Федерации. Справочник. М., 2000.</w:t>
      </w:r>
    </w:p>
    <w:p w:rsidR="00624CCD" w:rsidRDefault="00624CCD" w:rsidP="008D313B">
      <w:pPr>
        <w:pStyle w:val="21"/>
        <w:numPr>
          <w:ilvl w:val="0"/>
          <w:numId w:val="13"/>
        </w:numPr>
        <w:rPr>
          <w:sz w:val="28"/>
        </w:rPr>
      </w:pPr>
      <w:r>
        <w:rPr>
          <w:sz w:val="28"/>
        </w:rPr>
        <w:t xml:space="preserve"> Проблемы государственного строительства и права. М., 2001.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 xml:space="preserve"> Проблемы общей теории права и государства. Учебник для вузов / Под ред. В.С. Нерсесянца. М., 2001. 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 xml:space="preserve"> Проблемы теории государства и права: Учебное пособие / Под ред. М.Н. Марченко. М., 2001.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Протасов В.Н</w:t>
      </w:r>
      <w:r>
        <w:rPr>
          <w:sz w:val="28"/>
        </w:rPr>
        <w:t>. Теория права и государства. Проблемы теории права и государства: Вопросы и ответы. М., 1999.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Пугинский Б.И., Шестакова М.П.</w:t>
      </w:r>
      <w:r>
        <w:rPr>
          <w:sz w:val="28"/>
        </w:rPr>
        <w:t xml:space="preserve"> Законность и дисциплина в хозяйственной деятельности. М., 1987. </w:t>
      </w:r>
    </w:p>
    <w:p w:rsidR="00624CCD" w:rsidRDefault="00624CCD" w:rsidP="008D313B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iCs/>
          <w:sz w:val="28"/>
        </w:rPr>
        <w:t xml:space="preserve"> Рахимов Р.А.,</w:t>
      </w:r>
      <w:r>
        <w:rPr>
          <w:iCs/>
          <w:sz w:val="28"/>
        </w:rPr>
        <w:t xml:space="preserve"> </w:t>
      </w:r>
      <w:r>
        <w:rPr>
          <w:i/>
          <w:sz w:val="28"/>
        </w:rPr>
        <w:t>Хабибуллин Н.И.</w:t>
      </w:r>
      <w:r>
        <w:rPr>
          <w:iCs/>
          <w:sz w:val="28"/>
        </w:rPr>
        <w:t xml:space="preserve"> Политическая власть и право:  проблемы семиотического анализа // Правоведение. 2000. № 2. </w:t>
      </w:r>
    </w:p>
    <w:p w:rsidR="00624CCD" w:rsidRDefault="00624CCD" w:rsidP="008D313B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Раянов Ф.М.  </w:t>
      </w:r>
      <w:r>
        <w:rPr>
          <w:iCs/>
          <w:sz w:val="28"/>
        </w:rPr>
        <w:t>Приоритет государственно-правовых реформ – важное условие решения социальных проблем // Журнал российского права. 2000. № 10.</w:t>
      </w:r>
    </w:p>
    <w:p w:rsidR="00624CCD" w:rsidRDefault="00624CCD" w:rsidP="008D313B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Розин В.М.</w:t>
      </w:r>
      <w:r>
        <w:rPr>
          <w:iCs/>
          <w:sz w:val="28"/>
        </w:rPr>
        <w:t xml:space="preserve"> Генезис права. М., 2001.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Cs/>
          <w:sz w:val="28"/>
        </w:rPr>
        <w:t xml:space="preserve"> Российская правовая политика / Под ред. Н.И. Матузова, А.В. Малько. М., 2003.</w:t>
      </w:r>
    </w:p>
    <w:p w:rsidR="00624CCD" w:rsidRDefault="00624CCD" w:rsidP="008D313B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Руссо Ж.Ж. </w:t>
      </w:r>
      <w:r>
        <w:rPr>
          <w:iCs/>
          <w:sz w:val="28"/>
        </w:rPr>
        <w:t xml:space="preserve">Об общественном договоре, или принципы политического права. М., 1969. </w:t>
      </w:r>
    </w:p>
    <w:p w:rsidR="00624CCD" w:rsidRDefault="00624CCD" w:rsidP="008D313B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Савин В.Н.</w:t>
      </w:r>
      <w:r>
        <w:rPr>
          <w:iCs/>
          <w:sz w:val="28"/>
        </w:rPr>
        <w:t xml:space="preserve"> Ответственность государственной власти перед обществом // Государство и право. 2000. № 12. </w:t>
      </w:r>
    </w:p>
    <w:p w:rsidR="00624CCD" w:rsidRDefault="00624CCD" w:rsidP="008D313B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Саидов А.Х. </w:t>
      </w:r>
      <w:r>
        <w:rPr>
          <w:iCs/>
          <w:sz w:val="28"/>
        </w:rPr>
        <w:t xml:space="preserve">Сравнительное правоведение: Основные правовые системы современности: Учебник / Под ред. В.А. Туманова. М., 2000. </w:t>
      </w:r>
    </w:p>
    <w:p w:rsidR="00624CCD" w:rsidRDefault="00624CCD" w:rsidP="008D313B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Салищева Н.Г., Хаманева Н.Ю.</w:t>
      </w:r>
      <w:r>
        <w:rPr>
          <w:iCs/>
          <w:sz w:val="28"/>
        </w:rPr>
        <w:t xml:space="preserve"> Исполнительная и судебная ветви власти: соотношение и взаимодействие // Государство и право. 2000. № 1.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Сальников В.П.</w:t>
      </w:r>
      <w:r>
        <w:rPr>
          <w:sz w:val="28"/>
        </w:rPr>
        <w:t xml:space="preserve"> Правовая культура  (Общая теория права) / Под ред. В.К. Бабаева. Н.Новгород, 1993. 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Салыгин Е.Н. </w:t>
      </w:r>
      <w:r>
        <w:rPr>
          <w:sz w:val="28"/>
        </w:rPr>
        <w:t xml:space="preserve">Теократические тенденции современной государственности // Общественные науки и современность. 1996. № 5. 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Салыгин Е.Н.</w:t>
      </w:r>
      <w:r>
        <w:rPr>
          <w:sz w:val="28"/>
        </w:rPr>
        <w:t xml:space="preserve"> Теократическое государство. М., 1999.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Свечникова Л.Г</w:t>
      </w:r>
      <w:r>
        <w:rPr>
          <w:sz w:val="28"/>
        </w:rPr>
        <w:t>. Понятие обычая в современной науке: подходы, традиции,  проблемы: По материалам юридических и этнологических наук // Государство и право. 1998. № 9.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 xml:space="preserve"> Семилетов С.И. Информация как особый нематериальный объект права // Государство и право. 2000. № 5. 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sz w:val="28"/>
        </w:rPr>
        <w:t xml:space="preserve"> Синюков В.Н. </w:t>
      </w:r>
      <w:r>
        <w:rPr>
          <w:iCs/>
          <w:sz w:val="28"/>
        </w:rPr>
        <w:t>Россия в ХХ1 веке: пути правового развития // Журнал российского права. 2000. № 11.</w:t>
      </w:r>
    </w:p>
    <w:p w:rsidR="00624CCD" w:rsidRDefault="00624CCD" w:rsidP="008D313B">
      <w:pPr>
        <w:pStyle w:val="a4"/>
        <w:numPr>
          <w:ilvl w:val="0"/>
          <w:numId w:val="13"/>
        </w:numPr>
        <w:spacing w:line="240" w:lineRule="auto"/>
      </w:pPr>
      <w:r>
        <w:rPr>
          <w:i/>
          <w:iCs/>
        </w:rPr>
        <w:t xml:space="preserve"> Солдатов С.А.</w:t>
      </w:r>
      <w:r>
        <w:t xml:space="preserve"> Общественные организации в России (политико-правовое и институционное исследование). М., 1994.</w:t>
      </w:r>
    </w:p>
    <w:p w:rsidR="00624CCD" w:rsidRDefault="00624CCD" w:rsidP="008D313B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Сорокина П.А</w:t>
      </w:r>
      <w:r>
        <w:rPr>
          <w:iCs/>
          <w:sz w:val="28"/>
        </w:rPr>
        <w:t xml:space="preserve">. Право, мораль и политика в социологизированной юриспруденции // Право и полтика. 2000. № 2. </w:t>
      </w:r>
    </w:p>
    <w:p w:rsidR="00624CCD" w:rsidRDefault="00624CCD" w:rsidP="008D313B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iCs/>
          <w:sz w:val="28"/>
        </w:rPr>
        <w:t xml:space="preserve"> Сорокин В.Д.</w:t>
      </w:r>
      <w:r>
        <w:rPr>
          <w:sz w:val="28"/>
        </w:rPr>
        <w:t xml:space="preserve"> Правовое регулирование: предмет, метод, процесс // Правоведение. 2000. № 4.</w:t>
      </w:r>
    </w:p>
    <w:p w:rsidR="00624CCD" w:rsidRDefault="00624CCD" w:rsidP="008D313B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Станкевич З. </w:t>
      </w:r>
      <w:r>
        <w:rPr>
          <w:iCs/>
          <w:sz w:val="28"/>
        </w:rPr>
        <w:t>История крушения СССР. Политико-правовые аспекты. М., 2001.</w:t>
      </w:r>
    </w:p>
    <w:p w:rsidR="00624CCD" w:rsidRDefault="00624CCD" w:rsidP="008D313B">
      <w:pPr>
        <w:pStyle w:val="a4"/>
        <w:numPr>
          <w:ilvl w:val="0"/>
          <w:numId w:val="13"/>
        </w:numPr>
        <w:spacing w:line="240" w:lineRule="auto"/>
      </w:pPr>
      <w:r>
        <w:t xml:space="preserve"> Становление гражданского общества в России (правовой аспект) /Под ред. О.И. Цыбулевской. Саратов, 2000.</w:t>
      </w:r>
    </w:p>
    <w:p w:rsidR="00624CCD" w:rsidRDefault="00624CCD" w:rsidP="008D313B">
      <w:pPr>
        <w:numPr>
          <w:ilvl w:val="0"/>
          <w:numId w:val="13"/>
        </w:num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 Степашин С</w:t>
      </w:r>
      <w:r>
        <w:rPr>
          <w:sz w:val="28"/>
        </w:rPr>
        <w:t>. Против криминализации России // Российская юстиция. 2000. № 1.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Сырых В.М.</w:t>
      </w:r>
      <w:r>
        <w:rPr>
          <w:sz w:val="28"/>
        </w:rPr>
        <w:t xml:space="preserve"> Логические основания общей теории права: В 2 т. Т.1. Элементный состав. М., 2000. 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Сырых В.М.</w:t>
      </w:r>
      <w:r>
        <w:rPr>
          <w:sz w:val="28"/>
        </w:rPr>
        <w:t xml:space="preserve"> Метод правовой науки: основные элементы, структура. М., 1980.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Сырых В.М.</w:t>
      </w:r>
      <w:r>
        <w:rPr>
          <w:sz w:val="28"/>
        </w:rPr>
        <w:t xml:space="preserve"> Социология права. М., 2001. 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Талапина Э.В.</w:t>
      </w:r>
      <w:r>
        <w:rPr>
          <w:sz w:val="28"/>
        </w:rPr>
        <w:t xml:space="preserve"> Вопросы правового регулирования экономической функции  государства // Государство и право. 1999. № 11. </w:t>
      </w:r>
    </w:p>
    <w:p w:rsidR="00624CCD" w:rsidRDefault="00624CCD" w:rsidP="008D313B">
      <w:pPr>
        <w:pStyle w:val="21"/>
        <w:numPr>
          <w:ilvl w:val="0"/>
          <w:numId w:val="13"/>
        </w:numPr>
        <w:rPr>
          <w:sz w:val="28"/>
        </w:rPr>
      </w:pPr>
      <w:r>
        <w:rPr>
          <w:sz w:val="28"/>
        </w:rPr>
        <w:t xml:space="preserve"> Теория государства и права: Курс лекций /Под ред. Н.И. Матузова и А.В. Малько. М., 2001. </w:t>
      </w:r>
    </w:p>
    <w:p w:rsidR="00624CCD" w:rsidRDefault="00624CCD" w:rsidP="008D313B">
      <w:pPr>
        <w:pStyle w:val="21"/>
        <w:numPr>
          <w:ilvl w:val="0"/>
          <w:numId w:val="13"/>
        </w:numPr>
        <w:rPr>
          <w:sz w:val="28"/>
        </w:rPr>
      </w:pPr>
      <w:r>
        <w:rPr>
          <w:sz w:val="28"/>
        </w:rPr>
        <w:t xml:space="preserve"> Теория государства и права / Под ред. А.В. Косарева. М., 2000.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 xml:space="preserve"> Теория государства и права. Ч.1. Теория государства /Под ред. А.Б. Венгерова. М., 1995. </w:t>
      </w:r>
    </w:p>
    <w:p w:rsidR="00624CCD" w:rsidRDefault="00624CCD" w:rsidP="008D313B">
      <w:pPr>
        <w:numPr>
          <w:ilvl w:val="0"/>
          <w:numId w:val="13"/>
        </w:numPr>
        <w:jc w:val="both"/>
        <w:rPr>
          <w:i/>
          <w:iCs/>
          <w:sz w:val="28"/>
        </w:rPr>
      </w:pPr>
      <w:r>
        <w:rPr>
          <w:sz w:val="28"/>
        </w:rPr>
        <w:t xml:space="preserve"> Теория государства и права /Под ред. В.М. Корельского и В.Д. Перевалова. М., 2000. 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Тихомиров Ю.А. </w:t>
      </w:r>
      <w:r>
        <w:rPr>
          <w:sz w:val="28"/>
        </w:rPr>
        <w:t xml:space="preserve">Война законов: нужна ли она России, и как ее предотвратить // Юридический вестник. 1999. № 9. </w:t>
      </w:r>
    </w:p>
    <w:p w:rsidR="00624CCD" w:rsidRDefault="00624CCD" w:rsidP="008D313B">
      <w:pPr>
        <w:pStyle w:val="21"/>
        <w:numPr>
          <w:ilvl w:val="0"/>
          <w:numId w:val="13"/>
        </w:numPr>
        <w:rPr>
          <w:i/>
          <w:iCs/>
          <w:sz w:val="28"/>
        </w:rPr>
      </w:pPr>
      <w:r>
        <w:rPr>
          <w:i/>
          <w:iCs/>
          <w:sz w:val="28"/>
        </w:rPr>
        <w:t xml:space="preserve"> Тихомиров Ю.А.</w:t>
      </w:r>
      <w:r>
        <w:rPr>
          <w:sz w:val="28"/>
        </w:rPr>
        <w:t xml:space="preserve"> Коллизионное право: Учебное пособие. М., 2000. 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Тихомиров Ю.А. </w:t>
      </w:r>
      <w:r>
        <w:rPr>
          <w:sz w:val="28"/>
        </w:rPr>
        <w:t>Курс сравнительного правоведения. М., 1996.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Тихомиров Ю.А.</w:t>
      </w:r>
      <w:r>
        <w:rPr>
          <w:sz w:val="28"/>
        </w:rPr>
        <w:t xml:space="preserve"> О правилах законодательной техники // Журнал российского права. 2000. № 11.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Тихонравов Ю.В. </w:t>
      </w:r>
      <w:r>
        <w:rPr>
          <w:sz w:val="28"/>
        </w:rPr>
        <w:t>Основы философии права. М., 1997.</w:t>
      </w:r>
    </w:p>
    <w:p w:rsidR="00624CCD" w:rsidRDefault="00624CCD" w:rsidP="008D313B">
      <w:pPr>
        <w:pStyle w:val="21"/>
        <w:numPr>
          <w:ilvl w:val="0"/>
          <w:numId w:val="13"/>
        </w:numPr>
        <w:rPr>
          <w:sz w:val="28"/>
        </w:rPr>
      </w:pPr>
      <w:r>
        <w:rPr>
          <w:i/>
          <w:iCs/>
          <w:sz w:val="28"/>
        </w:rPr>
        <w:t xml:space="preserve"> Ткаченко Ю.Г.</w:t>
      </w:r>
      <w:r>
        <w:rPr>
          <w:sz w:val="28"/>
        </w:rPr>
        <w:t xml:space="preserve"> Методологические вопросы теории правоотношений. М., 1980.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Тойнби А.Д. </w:t>
      </w:r>
      <w:r>
        <w:rPr>
          <w:sz w:val="28"/>
        </w:rPr>
        <w:t>Постижение истории. М., 1996.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Утяшов Э.К. </w:t>
      </w:r>
      <w:r>
        <w:rPr>
          <w:sz w:val="28"/>
        </w:rPr>
        <w:t xml:space="preserve">О некоторых подходах к исследованию теории функций государства // Вопросы теории государства и права. Саратов, 2001. 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 xml:space="preserve"> Федерализм: теория и история развития /Под ред. М.Н. Марченко. М., 2000.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 xml:space="preserve"> Федерация в зарубежных странах. М., 1993. 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Фоков А.П. </w:t>
      </w:r>
      <w:r>
        <w:rPr>
          <w:sz w:val="28"/>
        </w:rPr>
        <w:t>Судебная власть в системе разделения властей: научно-правовые, философские и исторические аспекты // Государство и право. 2000. № 10.</w:t>
      </w:r>
    </w:p>
    <w:p w:rsidR="00624CCD" w:rsidRDefault="00624CCD" w:rsidP="008D313B">
      <w:pPr>
        <w:pStyle w:val="21"/>
        <w:numPr>
          <w:ilvl w:val="0"/>
          <w:numId w:val="13"/>
        </w:numPr>
        <w:rPr>
          <w:sz w:val="28"/>
        </w:rPr>
      </w:pPr>
      <w:r>
        <w:rPr>
          <w:i/>
          <w:iCs/>
          <w:sz w:val="28"/>
        </w:rPr>
        <w:t xml:space="preserve"> Хабриева Т.Я.</w:t>
      </w:r>
      <w:r>
        <w:rPr>
          <w:sz w:val="28"/>
        </w:rPr>
        <w:t xml:space="preserve"> Толкование Конституции Российской Федерации: теория и практика. М., 1998.</w:t>
      </w:r>
    </w:p>
    <w:p w:rsidR="00624CCD" w:rsidRDefault="00624CCD" w:rsidP="008D313B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iCs/>
          <w:sz w:val="28"/>
        </w:rPr>
        <w:t xml:space="preserve"> Хропанюк В.Н. </w:t>
      </w:r>
      <w:r>
        <w:rPr>
          <w:iCs/>
          <w:sz w:val="28"/>
        </w:rPr>
        <w:t xml:space="preserve">Теория государства и права: Учебное пособие для высших учебных заведений /Под ред. В.Г. Стрекозова. М., 2001. </w:t>
      </w:r>
    </w:p>
    <w:p w:rsidR="00624CCD" w:rsidRDefault="00624CCD" w:rsidP="008D313B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Цицерон</w:t>
      </w:r>
      <w:r>
        <w:rPr>
          <w:sz w:val="28"/>
        </w:rPr>
        <w:t>. О законах. М., 1996.</w:t>
      </w:r>
    </w:p>
    <w:p w:rsidR="00624CCD" w:rsidRDefault="00624CCD" w:rsidP="008D313B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Цыбулевская О.И., Милушева Т.В.</w:t>
      </w:r>
      <w:r>
        <w:rPr>
          <w:iCs/>
          <w:sz w:val="28"/>
        </w:rPr>
        <w:t xml:space="preserve"> Власть и реформы в России: нравственно-правовой аспект / Под ред. С.Ю. Наумова. Саратов, 2003. </w:t>
      </w:r>
    </w:p>
    <w:p w:rsidR="00624CCD" w:rsidRDefault="00624CCD" w:rsidP="008D313B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Цыбулевская О.И., Милушева Т.В.</w:t>
      </w:r>
      <w:r>
        <w:rPr>
          <w:iCs/>
          <w:sz w:val="28"/>
        </w:rPr>
        <w:t xml:space="preserve"> Теория государства и права: Краткий курс лекций. Саратов, 2002.  </w:t>
      </w:r>
    </w:p>
    <w:p w:rsidR="00624CCD" w:rsidRDefault="00624CCD" w:rsidP="008D313B">
      <w:pPr>
        <w:numPr>
          <w:ilvl w:val="0"/>
          <w:numId w:val="13"/>
        </w:numPr>
        <w:jc w:val="both"/>
        <w:rPr>
          <w:i/>
          <w:iCs/>
          <w:sz w:val="28"/>
        </w:rPr>
      </w:pPr>
      <w:r>
        <w:rPr>
          <w:i/>
          <w:sz w:val="28"/>
        </w:rPr>
        <w:t xml:space="preserve"> Цыбулевская О.И.</w:t>
      </w:r>
      <w:r>
        <w:rPr>
          <w:iCs/>
          <w:sz w:val="28"/>
        </w:rPr>
        <w:t xml:space="preserve"> Принципы права // Теория государства и права / Под ред. Н.И. Матузова, А.В. Малько. 1995. 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sz w:val="28"/>
        </w:rPr>
        <w:t xml:space="preserve"> Черданцев А.Ф. </w:t>
      </w:r>
      <w:r>
        <w:rPr>
          <w:sz w:val="28"/>
        </w:rPr>
        <w:t xml:space="preserve">Теория государства и права. 2-е изд. М., 2000. </w:t>
      </w:r>
    </w:p>
    <w:p w:rsidR="00624CCD" w:rsidRDefault="00624CCD" w:rsidP="008D313B">
      <w:pPr>
        <w:ind w:left="360"/>
        <w:jc w:val="both"/>
        <w:rPr>
          <w:iCs/>
          <w:sz w:val="28"/>
        </w:rPr>
      </w:pPr>
      <w:r>
        <w:rPr>
          <w:iCs/>
          <w:sz w:val="28"/>
        </w:rPr>
        <w:t xml:space="preserve">        Чиновник: от служения государству к обслуживанию общества // Общественные  </w:t>
      </w:r>
    </w:p>
    <w:p w:rsidR="00624CCD" w:rsidRDefault="00624CCD" w:rsidP="008D313B">
      <w:pPr>
        <w:ind w:left="360"/>
        <w:jc w:val="both"/>
        <w:rPr>
          <w:sz w:val="28"/>
        </w:rPr>
      </w:pPr>
      <w:r>
        <w:rPr>
          <w:iCs/>
          <w:sz w:val="28"/>
        </w:rPr>
        <w:t xml:space="preserve">        науки и современность. 2002. № 4.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Чиркин В.Е. </w:t>
      </w:r>
      <w:r>
        <w:rPr>
          <w:sz w:val="28"/>
        </w:rPr>
        <w:t xml:space="preserve">Глобальные модели политической системы современного общества: индикаторы эффективности // Государство и право. 1992. № 5. </w:t>
      </w:r>
    </w:p>
    <w:p w:rsidR="00624CCD" w:rsidRDefault="00624CCD" w:rsidP="008D313B">
      <w:pPr>
        <w:numPr>
          <w:ilvl w:val="0"/>
          <w:numId w:val="13"/>
        </w:numPr>
        <w:jc w:val="both"/>
        <w:rPr>
          <w:i/>
          <w:iCs/>
          <w:sz w:val="28"/>
        </w:rPr>
      </w:pPr>
      <w:r>
        <w:rPr>
          <w:i/>
          <w:iCs/>
          <w:sz w:val="28"/>
        </w:rPr>
        <w:t>Чиркин В.Е.</w:t>
      </w:r>
      <w:r>
        <w:rPr>
          <w:sz w:val="28"/>
        </w:rPr>
        <w:t xml:space="preserve"> Государственная власть субъекта Федерации // Государство и право. 2000. № 10. </w:t>
      </w:r>
    </w:p>
    <w:p w:rsidR="00624CCD" w:rsidRDefault="00624CCD" w:rsidP="008D313B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>Чиркин В.Е</w:t>
      </w:r>
      <w:r>
        <w:rPr>
          <w:iCs/>
          <w:sz w:val="28"/>
        </w:rPr>
        <w:t xml:space="preserve">. Нетипичные формы правления в современном государстве // Государство и право. 1994. № 1. </w:t>
      </w:r>
    </w:p>
    <w:p w:rsidR="00624CCD" w:rsidRDefault="00624CCD" w:rsidP="008D313B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>Чиркин В.Е.</w:t>
      </w:r>
      <w:r>
        <w:rPr>
          <w:iCs/>
          <w:sz w:val="28"/>
        </w:rPr>
        <w:t xml:space="preserve"> Президентская власть // Государство и право. 1997. № 5. 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Чиркин В.Е. </w:t>
      </w:r>
      <w:r>
        <w:rPr>
          <w:sz w:val="28"/>
        </w:rPr>
        <w:t xml:space="preserve">Элементы сравнительного государствоведения. М., 1994. 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Cs/>
          <w:sz w:val="28"/>
        </w:rPr>
        <w:t xml:space="preserve">Чистое учение о праве Ганса Кельзена // Сб. переводов. Вып.1. М., 1987; Вып. </w:t>
      </w:r>
      <w:smartTag w:uri="urn:schemas-microsoft-com:office:smarttags" w:element="metricconverter">
        <w:smartTagPr>
          <w:attr w:name="ProductID" w:val="2. М"/>
        </w:smartTagPr>
        <w:r>
          <w:rPr>
            <w:iCs/>
            <w:sz w:val="28"/>
          </w:rPr>
          <w:t>2. М</w:t>
        </w:r>
      </w:smartTag>
      <w:r>
        <w:rPr>
          <w:iCs/>
          <w:sz w:val="28"/>
        </w:rPr>
        <w:t xml:space="preserve">., 1988. 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Шабров О.Ф. </w:t>
      </w:r>
      <w:r>
        <w:rPr>
          <w:sz w:val="28"/>
        </w:rPr>
        <w:t>Политическая система: демократия и управление обществом // Государство и право. 1994. № 5.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sz w:val="28"/>
        </w:rPr>
        <w:t xml:space="preserve"> Шкатулла В.И</w:t>
      </w:r>
      <w:r>
        <w:rPr>
          <w:iCs/>
          <w:sz w:val="28"/>
        </w:rPr>
        <w:t xml:space="preserve">. и др. Основы права. М., 2002. </w:t>
      </w:r>
    </w:p>
    <w:p w:rsidR="00624CCD" w:rsidRDefault="00624CCD" w:rsidP="008D313B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Шундиков С.В.</w:t>
      </w:r>
      <w:r>
        <w:rPr>
          <w:iCs/>
          <w:sz w:val="28"/>
        </w:rPr>
        <w:t xml:space="preserve"> Механизм правового регулирования. Саратов, 2000. </w:t>
      </w:r>
    </w:p>
    <w:p w:rsidR="00624CCD" w:rsidRDefault="00624CCD" w:rsidP="008D313B">
      <w:pPr>
        <w:numPr>
          <w:ilvl w:val="0"/>
          <w:numId w:val="13"/>
        </w:numPr>
        <w:jc w:val="both"/>
        <w:rPr>
          <w:i/>
          <w:sz w:val="28"/>
        </w:rPr>
      </w:pPr>
      <w:r>
        <w:rPr>
          <w:i/>
          <w:sz w:val="28"/>
        </w:rPr>
        <w:t xml:space="preserve"> Эбзеев Б.С. </w:t>
      </w:r>
      <w:r>
        <w:rPr>
          <w:iCs/>
          <w:sz w:val="28"/>
        </w:rPr>
        <w:t xml:space="preserve">Толкование Конституции Конституционным Судом Российской Федерации: теоретические и практические проблемы // Государство и право. 1998. </w:t>
      </w:r>
    </w:p>
    <w:p w:rsidR="00624CCD" w:rsidRDefault="00624CCD" w:rsidP="008D313B">
      <w:pPr>
        <w:ind w:left="360"/>
        <w:jc w:val="both"/>
        <w:rPr>
          <w:i/>
          <w:sz w:val="28"/>
        </w:rPr>
      </w:pPr>
      <w:r>
        <w:rPr>
          <w:i/>
          <w:sz w:val="28"/>
        </w:rPr>
        <w:t xml:space="preserve">       </w:t>
      </w:r>
      <w:r>
        <w:rPr>
          <w:iCs/>
          <w:sz w:val="28"/>
        </w:rPr>
        <w:t>№ 5.</w:t>
      </w:r>
    </w:p>
    <w:p w:rsidR="00624CCD" w:rsidRDefault="00624CCD" w:rsidP="008D313B">
      <w:pPr>
        <w:numPr>
          <w:ilvl w:val="0"/>
          <w:numId w:val="13"/>
        </w:numPr>
        <w:jc w:val="both"/>
        <w:rPr>
          <w:iCs/>
          <w:sz w:val="28"/>
        </w:rPr>
      </w:pPr>
      <w:r>
        <w:rPr>
          <w:i/>
          <w:sz w:val="28"/>
        </w:rPr>
        <w:t xml:space="preserve"> Энгельс Ф.</w:t>
      </w:r>
      <w:r>
        <w:rPr>
          <w:iCs/>
          <w:sz w:val="28"/>
        </w:rPr>
        <w:t xml:space="preserve"> Анти-Дюринг // Сочинения. Т.20.</w:t>
      </w:r>
    </w:p>
    <w:p w:rsidR="00624CCD" w:rsidRDefault="00624CCD" w:rsidP="008D313B">
      <w:pPr>
        <w:numPr>
          <w:ilvl w:val="0"/>
          <w:numId w:val="13"/>
        </w:numPr>
        <w:jc w:val="both"/>
        <w:rPr>
          <w:sz w:val="28"/>
        </w:rPr>
      </w:pPr>
      <w:r>
        <w:rPr>
          <w:i/>
          <w:iCs/>
          <w:sz w:val="28"/>
        </w:rPr>
        <w:t xml:space="preserve"> Энгельс Ф. </w:t>
      </w:r>
      <w:r>
        <w:rPr>
          <w:sz w:val="28"/>
        </w:rPr>
        <w:t>Происхождение семьи, частной собственности и государства. М., 1985.</w:t>
      </w:r>
    </w:p>
    <w:p w:rsidR="00624CCD" w:rsidRDefault="00624CCD" w:rsidP="008D313B">
      <w:pPr>
        <w:ind w:firstLine="425"/>
        <w:jc w:val="center"/>
        <w:rPr>
          <w:iCs/>
          <w:sz w:val="28"/>
        </w:rPr>
      </w:pPr>
      <w:r>
        <w:rPr>
          <w:i/>
          <w:sz w:val="28"/>
        </w:rPr>
        <w:t xml:space="preserve"> Явич Л.С</w:t>
      </w:r>
      <w:r>
        <w:rPr>
          <w:iCs/>
          <w:sz w:val="28"/>
        </w:rPr>
        <w:t>. Философия права на ХХ</w:t>
      </w:r>
      <w:r>
        <w:rPr>
          <w:iCs/>
          <w:sz w:val="28"/>
          <w:lang w:val="en-US"/>
        </w:rPr>
        <w:t>I</w:t>
      </w:r>
      <w:r>
        <w:rPr>
          <w:iCs/>
          <w:sz w:val="28"/>
        </w:rPr>
        <w:t xml:space="preserve"> век // Правоведение. 2000. № 4 </w:t>
      </w:r>
    </w:p>
    <w:p w:rsidR="00624CCD" w:rsidRDefault="00624CCD">
      <w:pPr>
        <w:spacing w:line="360" w:lineRule="auto"/>
        <w:ind w:firstLine="425"/>
        <w:jc w:val="center"/>
        <w:rPr>
          <w:iCs/>
          <w:sz w:val="28"/>
        </w:rPr>
      </w:pPr>
    </w:p>
    <w:p w:rsidR="00624CCD" w:rsidRDefault="00624CCD">
      <w:pPr>
        <w:rPr>
          <w:i/>
          <w:iCs/>
          <w:sz w:val="28"/>
        </w:rPr>
      </w:pPr>
    </w:p>
    <w:p w:rsidR="00624CCD" w:rsidRDefault="00624CCD">
      <w:pPr>
        <w:rPr>
          <w:i/>
          <w:iCs/>
          <w:sz w:val="28"/>
        </w:rPr>
      </w:pPr>
    </w:p>
    <w:p w:rsidR="00624CCD" w:rsidRDefault="00624CCD">
      <w:pPr>
        <w:rPr>
          <w:i/>
          <w:iCs/>
          <w:sz w:val="28"/>
        </w:rPr>
      </w:pPr>
    </w:p>
    <w:p w:rsidR="00624CCD" w:rsidRDefault="00624CCD">
      <w:pPr>
        <w:rPr>
          <w:i/>
          <w:iCs/>
          <w:sz w:val="28"/>
        </w:rPr>
      </w:pPr>
    </w:p>
    <w:p w:rsidR="00624CCD" w:rsidRDefault="008D313B">
      <w:pPr>
        <w:pStyle w:val="1"/>
      </w:pPr>
      <w:r>
        <w:br w:type="page"/>
      </w:r>
      <w:r w:rsidR="00624CCD">
        <w:t>Приложение № 1</w:t>
      </w:r>
    </w:p>
    <w:p w:rsidR="00624CCD" w:rsidRDefault="00624CCD">
      <w:pPr>
        <w:pStyle w:val="1"/>
        <w:rPr>
          <w:b/>
          <w:bCs/>
          <w:i/>
          <w:iCs/>
        </w:rPr>
      </w:pPr>
      <w:r>
        <w:rPr>
          <w:b/>
          <w:bCs/>
          <w:i/>
          <w:iCs/>
        </w:rPr>
        <w:t xml:space="preserve">Образец оформления титульного листа </w:t>
      </w:r>
    </w:p>
    <w:p w:rsidR="00624CCD" w:rsidRDefault="00624CCD">
      <w:pPr>
        <w:spacing w:line="360" w:lineRule="auto"/>
        <w:ind w:firstLine="425"/>
        <w:jc w:val="right"/>
        <w:rPr>
          <w:b/>
          <w:bCs/>
          <w:i/>
          <w:iCs/>
          <w:snapToGrid w:val="0"/>
          <w:sz w:val="28"/>
        </w:rPr>
      </w:pPr>
      <w:r>
        <w:rPr>
          <w:b/>
          <w:bCs/>
          <w:i/>
          <w:iCs/>
          <w:snapToGrid w:val="0"/>
          <w:sz w:val="28"/>
        </w:rPr>
        <w:t>курсовой работы</w:t>
      </w:r>
    </w:p>
    <w:p w:rsidR="00624CCD" w:rsidRDefault="00624CCD">
      <w:pPr>
        <w:pStyle w:val="a5"/>
        <w:spacing w:line="360" w:lineRule="auto"/>
        <w:rPr>
          <w:b w:val="0"/>
          <w:bCs/>
          <w:sz w:val="28"/>
        </w:rPr>
      </w:pPr>
      <w:r>
        <w:rPr>
          <w:b w:val="0"/>
          <w:bCs/>
          <w:sz w:val="28"/>
        </w:rPr>
        <w:t>Федеральное агентство по образованию</w:t>
      </w:r>
    </w:p>
    <w:p w:rsidR="00624CCD" w:rsidRDefault="00624CCD">
      <w:pPr>
        <w:pStyle w:val="a5"/>
        <w:spacing w:line="360" w:lineRule="auto"/>
        <w:rPr>
          <w:b w:val="0"/>
          <w:bCs/>
          <w:sz w:val="24"/>
        </w:rPr>
      </w:pPr>
      <w:r>
        <w:rPr>
          <w:b w:val="0"/>
          <w:bCs/>
          <w:sz w:val="24"/>
        </w:rPr>
        <w:t>югорский государственный университет</w:t>
      </w:r>
    </w:p>
    <w:p w:rsidR="00624CCD" w:rsidRDefault="00624CCD">
      <w:pPr>
        <w:pStyle w:val="a5"/>
        <w:spacing w:line="360" w:lineRule="auto"/>
        <w:rPr>
          <w:sz w:val="20"/>
        </w:rPr>
      </w:pPr>
      <w:r>
        <w:rPr>
          <w:sz w:val="20"/>
        </w:rPr>
        <w:t xml:space="preserve">ЮРИДИЧЕСКИЙ ФАКУЛЬТЕТ </w:t>
      </w:r>
    </w:p>
    <w:p w:rsidR="00624CCD" w:rsidRDefault="00624CCD">
      <w:pPr>
        <w:pStyle w:val="a5"/>
        <w:spacing w:line="360" w:lineRule="auto"/>
        <w:rPr>
          <w:b w:val="0"/>
          <w:bCs/>
          <w:i/>
          <w:iCs/>
          <w:sz w:val="20"/>
        </w:rPr>
      </w:pPr>
      <w:r>
        <w:rPr>
          <w:b w:val="0"/>
          <w:bCs/>
          <w:i/>
          <w:iCs/>
          <w:sz w:val="20"/>
        </w:rPr>
        <w:t>кафедра государственно-правовых дисциплин</w:t>
      </w: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</w:rPr>
      </w:pPr>
    </w:p>
    <w:p w:rsidR="00624CCD" w:rsidRDefault="00624CCD">
      <w:pPr>
        <w:pStyle w:val="3"/>
        <w:spacing w:before="0"/>
        <w:ind w:firstLine="425"/>
        <w:rPr>
          <w:caps w:val="0"/>
        </w:rPr>
      </w:pPr>
      <w:r>
        <w:rPr>
          <w:caps w:val="0"/>
        </w:rPr>
        <w:t xml:space="preserve">Курсовая работа </w:t>
      </w:r>
    </w:p>
    <w:p w:rsidR="00624CCD" w:rsidRDefault="00624CCD">
      <w:pPr>
        <w:pStyle w:val="3"/>
        <w:spacing w:before="0"/>
        <w:ind w:firstLine="425"/>
        <w:rPr>
          <w:caps w:val="0"/>
        </w:rPr>
      </w:pPr>
      <w:r>
        <w:rPr>
          <w:caps w:val="0"/>
        </w:rPr>
        <w:t>по дисциплине «Теория государства и права»</w:t>
      </w:r>
    </w:p>
    <w:p w:rsidR="00624CCD" w:rsidRDefault="00624CCD">
      <w:pPr>
        <w:pStyle w:val="3"/>
        <w:spacing w:before="0"/>
        <w:ind w:firstLine="425"/>
        <w:rPr>
          <w:caps w:val="0"/>
        </w:rPr>
      </w:pPr>
      <w:r>
        <w:rPr>
          <w:caps w:val="0"/>
        </w:rPr>
        <w:t>Тема:_____________________________________________</w:t>
      </w:r>
    </w:p>
    <w:p w:rsidR="00624CCD" w:rsidRDefault="00624CCD">
      <w:pPr>
        <w:pStyle w:val="a3"/>
        <w:ind w:firstLine="425"/>
        <w:rPr>
          <w:sz w:val="24"/>
        </w:rPr>
      </w:pPr>
      <w:r>
        <w:rPr>
          <w:sz w:val="24"/>
        </w:rPr>
        <w:t xml:space="preserve">                                                         (название темы)</w:t>
      </w: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  <w:szCs w:val="20"/>
        </w:rPr>
      </w:pP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  <w:szCs w:val="20"/>
        </w:rPr>
      </w:pPr>
    </w:p>
    <w:p w:rsidR="00624CCD" w:rsidRDefault="00624CCD">
      <w:pPr>
        <w:spacing w:line="360" w:lineRule="auto"/>
        <w:ind w:firstLine="425"/>
        <w:jc w:val="both"/>
        <w:rPr>
          <w:snapToGrid w:val="0"/>
          <w:sz w:val="28"/>
          <w:szCs w:val="20"/>
        </w:rPr>
      </w:pPr>
    </w:p>
    <w:p w:rsidR="00624CCD" w:rsidRDefault="00624CCD">
      <w:pPr>
        <w:spacing w:line="360" w:lineRule="auto"/>
        <w:ind w:firstLine="425"/>
        <w:jc w:val="right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 xml:space="preserve">Выполнил студент </w:t>
      </w:r>
    </w:p>
    <w:p w:rsidR="00624CCD" w:rsidRDefault="00624CCD">
      <w:pPr>
        <w:spacing w:line="360" w:lineRule="auto"/>
        <w:ind w:firstLine="425"/>
        <w:jc w:val="right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>1 курса ____ группы _____________________________</w:t>
      </w:r>
    </w:p>
    <w:p w:rsidR="00624CCD" w:rsidRDefault="00624CCD">
      <w:pPr>
        <w:pStyle w:val="a4"/>
        <w:ind w:left="4248" w:firstLine="708"/>
        <w:jc w:val="center"/>
        <w:rPr>
          <w:snapToGrid w:val="0"/>
          <w:sz w:val="24"/>
        </w:rPr>
      </w:pPr>
      <w:r>
        <w:rPr>
          <w:snapToGrid w:val="0"/>
          <w:sz w:val="24"/>
        </w:rPr>
        <w:t xml:space="preserve">(Ф.И.О. студента) </w:t>
      </w:r>
    </w:p>
    <w:p w:rsidR="00624CCD" w:rsidRDefault="00624CCD">
      <w:pPr>
        <w:pStyle w:val="a4"/>
        <w:ind w:firstLine="425"/>
        <w:jc w:val="right"/>
        <w:rPr>
          <w:snapToGrid w:val="0"/>
        </w:rPr>
      </w:pPr>
      <w:r>
        <w:rPr>
          <w:snapToGrid w:val="0"/>
        </w:rPr>
        <w:t xml:space="preserve">юридического факультета, </w:t>
      </w:r>
    </w:p>
    <w:p w:rsidR="00624CCD" w:rsidRDefault="00624CCD">
      <w:pPr>
        <w:spacing w:line="360" w:lineRule="auto"/>
        <w:ind w:firstLine="425"/>
        <w:jc w:val="right"/>
        <w:rPr>
          <w:snapToGrid w:val="0"/>
          <w:sz w:val="28"/>
        </w:rPr>
      </w:pPr>
      <w:r>
        <w:rPr>
          <w:snapToGrid w:val="0"/>
          <w:sz w:val="28"/>
        </w:rPr>
        <w:t>специальность «Юриспруденция»</w:t>
      </w:r>
    </w:p>
    <w:p w:rsidR="00624CCD" w:rsidRDefault="00624CCD">
      <w:pPr>
        <w:pBdr>
          <w:bottom w:val="single" w:sz="12" w:space="1" w:color="auto"/>
        </w:pBdr>
        <w:spacing w:line="360" w:lineRule="auto"/>
        <w:ind w:firstLine="425"/>
        <w:jc w:val="right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>Руководитель</w:t>
      </w:r>
    </w:p>
    <w:p w:rsidR="00624CCD" w:rsidRDefault="00624CCD">
      <w:pPr>
        <w:pStyle w:val="1"/>
        <w:rPr>
          <w:szCs w:val="20"/>
        </w:rPr>
      </w:pPr>
      <w:r>
        <w:rPr>
          <w:szCs w:val="20"/>
        </w:rPr>
        <w:t>Оценка ______________</w:t>
      </w:r>
    </w:p>
    <w:p w:rsidR="00624CCD" w:rsidRDefault="00624CCD">
      <w:pPr>
        <w:spacing w:line="360" w:lineRule="auto"/>
        <w:ind w:firstLine="425"/>
        <w:jc w:val="right"/>
        <w:rPr>
          <w:snapToGrid w:val="0"/>
          <w:sz w:val="28"/>
          <w:szCs w:val="20"/>
        </w:rPr>
      </w:pPr>
      <w:r>
        <w:rPr>
          <w:snapToGrid w:val="0"/>
          <w:sz w:val="28"/>
          <w:szCs w:val="20"/>
        </w:rPr>
        <w:t>Дата защиты ________________</w:t>
      </w:r>
    </w:p>
    <w:p w:rsidR="00624CCD" w:rsidRDefault="00624CCD">
      <w:pPr>
        <w:spacing w:line="360" w:lineRule="auto"/>
        <w:ind w:firstLine="425"/>
        <w:jc w:val="right"/>
        <w:rPr>
          <w:snapToGrid w:val="0"/>
          <w:sz w:val="28"/>
        </w:rPr>
      </w:pPr>
      <w:r>
        <w:rPr>
          <w:snapToGrid w:val="0"/>
          <w:sz w:val="28"/>
        </w:rPr>
        <w:t xml:space="preserve"> Подпись _____________</w:t>
      </w:r>
    </w:p>
    <w:p w:rsidR="00624CCD" w:rsidRDefault="00624CCD">
      <w:pPr>
        <w:spacing w:line="360" w:lineRule="auto"/>
        <w:ind w:firstLine="425"/>
        <w:jc w:val="center"/>
        <w:rPr>
          <w:snapToGrid w:val="0"/>
        </w:rPr>
      </w:pPr>
    </w:p>
    <w:p w:rsidR="00624CCD" w:rsidRDefault="00624CCD">
      <w:pPr>
        <w:spacing w:line="360" w:lineRule="auto"/>
        <w:ind w:firstLine="425"/>
        <w:jc w:val="center"/>
        <w:rPr>
          <w:snapToGrid w:val="0"/>
        </w:rPr>
      </w:pPr>
    </w:p>
    <w:p w:rsidR="00624CCD" w:rsidRDefault="00624CCD">
      <w:pPr>
        <w:spacing w:line="360" w:lineRule="auto"/>
        <w:ind w:firstLine="425"/>
        <w:jc w:val="center"/>
        <w:rPr>
          <w:snapToGrid w:val="0"/>
        </w:rPr>
      </w:pPr>
    </w:p>
    <w:p w:rsidR="00624CCD" w:rsidRDefault="00624CCD">
      <w:pPr>
        <w:spacing w:line="360" w:lineRule="auto"/>
        <w:ind w:firstLine="425"/>
        <w:jc w:val="center"/>
        <w:rPr>
          <w:snapToGrid w:val="0"/>
        </w:rPr>
      </w:pPr>
    </w:p>
    <w:p w:rsidR="00624CCD" w:rsidRDefault="00624CCD">
      <w:pPr>
        <w:spacing w:line="360" w:lineRule="auto"/>
        <w:ind w:firstLine="425"/>
        <w:jc w:val="center"/>
        <w:rPr>
          <w:snapToGrid w:val="0"/>
        </w:rPr>
      </w:pPr>
      <w:r>
        <w:rPr>
          <w:snapToGrid w:val="0"/>
        </w:rPr>
        <w:t xml:space="preserve">г. Ханты-Мансийск, 200 ___ г. </w:t>
      </w:r>
    </w:p>
    <w:p w:rsidR="00624CCD" w:rsidRDefault="00624CCD">
      <w:pPr>
        <w:spacing w:line="360" w:lineRule="auto"/>
        <w:ind w:firstLine="425"/>
        <w:jc w:val="center"/>
        <w:rPr>
          <w:snapToGrid w:val="0"/>
        </w:rPr>
      </w:pPr>
    </w:p>
    <w:p w:rsidR="00624CCD" w:rsidRDefault="00624CCD">
      <w:pPr>
        <w:spacing w:line="360" w:lineRule="auto"/>
        <w:ind w:firstLine="425"/>
        <w:jc w:val="center"/>
        <w:rPr>
          <w:snapToGrid w:val="0"/>
        </w:rPr>
      </w:pPr>
    </w:p>
    <w:p w:rsidR="00624CCD" w:rsidRDefault="008D313B">
      <w:pPr>
        <w:spacing w:line="360" w:lineRule="auto"/>
        <w:ind w:firstLine="425"/>
        <w:jc w:val="center"/>
        <w:rPr>
          <w:snapToGrid w:val="0"/>
        </w:rPr>
      </w:pPr>
      <w:r>
        <w:rPr>
          <w:snapToGrid w:val="0"/>
        </w:rPr>
        <w:br w:type="page"/>
      </w:r>
      <w:r w:rsidR="00624CCD">
        <w:rPr>
          <w:snapToGrid w:val="0"/>
        </w:rPr>
        <w:t xml:space="preserve">Рецензия </w:t>
      </w:r>
    </w:p>
    <w:p w:rsidR="00624CCD" w:rsidRDefault="00624CCD">
      <w:pPr>
        <w:spacing w:line="360" w:lineRule="auto"/>
        <w:ind w:firstLine="425"/>
        <w:jc w:val="both"/>
        <w:rPr>
          <w:snapToGrid w:val="0"/>
        </w:rPr>
      </w:pPr>
      <w:r>
        <w:rPr>
          <w:snapToGrid w:val="0"/>
        </w:rPr>
        <w:t xml:space="preserve">Методическое пособие подготовлено с целью оказания помощи в написании курсовых работ студентам первых курсов (очной и заочной форм), обучающихся по специальности «Юриспруденция» - 030501 (021100). </w:t>
      </w:r>
    </w:p>
    <w:p w:rsidR="00624CCD" w:rsidRDefault="00624CCD">
      <w:pPr>
        <w:spacing w:line="360" w:lineRule="auto"/>
        <w:ind w:firstLine="425"/>
        <w:jc w:val="both"/>
        <w:rPr>
          <w:snapToGrid w:val="0"/>
        </w:rPr>
      </w:pPr>
      <w:r>
        <w:rPr>
          <w:snapToGrid w:val="0"/>
        </w:rPr>
        <w:t xml:space="preserve">Пособие подготовлено доцентом кафедры государственно-правовых дисциплин юридического факультета Югорского государственного университета, к.ю.н. О.В. Власовой в соответствии с Государственным образовательным стандартом высшего профессионального образования по специальности «Юриспруденция». </w:t>
      </w:r>
    </w:p>
    <w:p w:rsidR="00624CCD" w:rsidRDefault="00624CCD">
      <w:pPr>
        <w:spacing w:line="360" w:lineRule="auto"/>
        <w:ind w:firstLine="425"/>
        <w:jc w:val="both"/>
        <w:rPr>
          <w:snapToGrid w:val="0"/>
        </w:rPr>
      </w:pPr>
      <w:r>
        <w:rPr>
          <w:snapToGrid w:val="0"/>
        </w:rPr>
        <w:t xml:space="preserve">В методическом пособии раскрываются основные требования к курсовой работе по дисциплине «Теория государства и права», содержатся рекомендации, советы по ее написанию, подготовке к защите, излагается процедура защиты курсового исследования и требования к оформлению. </w:t>
      </w:r>
    </w:p>
    <w:p w:rsidR="00624CCD" w:rsidRDefault="00624CCD">
      <w:pPr>
        <w:spacing w:line="360" w:lineRule="auto"/>
        <w:ind w:firstLine="425"/>
        <w:jc w:val="both"/>
        <w:rPr>
          <w:snapToGrid w:val="0"/>
        </w:rPr>
      </w:pPr>
      <w:r>
        <w:rPr>
          <w:snapToGrid w:val="0"/>
        </w:rPr>
        <w:t xml:space="preserve">Особенностью данного пособия являются подробные рекомендации (с приведением множества примеров) по изложению материала в курсовой работе и обширный перечень (основной и дополнительной) литературы. </w:t>
      </w:r>
    </w:p>
    <w:p w:rsidR="00624CCD" w:rsidRDefault="00624CCD">
      <w:pPr>
        <w:spacing w:line="360" w:lineRule="auto"/>
        <w:ind w:firstLine="425"/>
        <w:jc w:val="both"/>
        <w:rPr>
          <w:snapToGrid w:val="0"/>
        </w:rPr>
      </w:pPr>
      <w:r>
        <w:rPr>
          <w:snapToGrid w:val="0"/>
        </w:rPr>
        <w:t xml:space="preserve">Пособие обсуждено на заседании кафедры государственно-правовых дисциплин (протокол № 4 от 12 декабря </w:t>
      </w:r>
      <w:smartTag w:uri="urn:schemas-microsoft-com:office:smarttags" w:element="metricconverter">
        <w:smartTagPr>
          <w:attr w:name="ProductID" w:val="2006 г"/>
        </w:smartTagPr>
        <w:r>
          <w:rPr>
            <w:snapToGrid w:val="0"/>
          </w:rPr>
          <w:t>2006 г</w:t>
        </w:r>
      </w:smartTag>
      <w:r>
        <w:rPr>
          <w:snapToGrid w:val="0"/>
        </w:rPr>
        <w:t xml:space="preserve">.), утверждено и рекомендовано решением учебно-методического совета юридического факультета (протокол № 4 от 14 декабря </w:t>
      </w:r>
      <w:smartTag w:uri="urn:schemas-microsoft-com:office:smarttags" w:element="metricconverter">
        <w:smartTagPr>
          <w:attr w:name="ProductID" w:val="2006 г"/>
        </w:smartTagPr>
        <w:r>
          <w:rPr>
            <w:snapToGrid w:val="0"/>
          </w:rPr>
          <w:t>2006 г</w:t>
        </w:r>
      </w:smartTag>
      <w:r>
        <w:rPr>
          <w:snapToGrid w:val="0"/>
        </w:rPr>
        <w:t xml:space="preserve">.). </w:t>
      </w:r>
    </w:p>
    <w:p w:rsidR="00624CCD" w:rsidRDefault="00624CCD">
      <w:pPr>
        <w:spacing w:line="360" w:lineRule="auto"/>
        <w:ind w:firstLine="425"/>
        <w:jc w:val="both"/>
        <w:rPr>
          <w:snapToGrid w:val="0"/>
        </w:rPr>
      </w:pPr>
    </w:p>
    <w:p w:rsidR="00624CCD" w:rsidRDefault="00624CCD">
      <w:pPr>
        <w:spacing w:line="360" w:lineRule="auto"/>
        <w:ind w:firstLine="425"/>
        <w:jc w:val="both"/>
        <w:rPr>
          <w:snapToGrid w:val="0"/>
        </w:rPr>
      </w:pPr>
      <w:r>
        <w:rPr>
          <w:snapToGrid w:val="0"/>
        </w:rPr>
        <w:t>Заведующий кафедрой ГПД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С.А. Черноморец, д.ю.н.</w:t>
      </w:r>
    </w:p>
    <w:p w:rsidR="00624CCD" w:rsidRDefault="00624CCD">
      <w:pPr>
        <w:spacing w:line="360" w:lineRule="auto"/>
        <w:ind w:firstLine="425"/>
        <w:jc w:val="center"/>
        <w:rPr>
          <w:i/>
          <w:iCs/>
        </w:rPr>
      </w:pPr>
      <w:bookmarkStart w:id="0" w:name="_GoBack"/>
      <w:bookmarkEnd w:id="0"/>
    </w:p>
    <w:sectPr w:rsidR="00624CCD" w:rsidSect="008D313B">
      <w:headerReference w:type="even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CCD" w:rsidRDefault="00624CCD">
      <w:r>
        <w:separator/>
      </w:r>
    </w:p>
  </w:endnote>
  <w:endnote w:type="continuationSeparator" w:id="0">
    <w:p w:rsidR="00624CCD" w:rsidRDefault="0062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13B" w:rsidRDefault="008D313B" w:rsidP="00624CCD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313B" w:rsidRDefault="008D313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13B" w:rsidRDefault="008D313B" w:rsidP="00624CCD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34</w:t>
    </w:r>
    <w:r>
      <w:rPr>
        <w:rStyle w:val="a7"/>
      </w:rPr>
      <w:fldChar w:fldCharType="end"/>
    </w:r>
  </w:p>
  <w:p w:rsidR="008D313B" w:rsidRDefault="008D313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CCD" w:rsidRDefault="00624CCD">
      <w:r>
        <w:separator/>
      </w:r>
    </w:p>
  </w:footnote>
  <w:footnote w:type="continuationSeparator" w:id="0">
    <w:p w:rsidR="00624CCD" w:rsidRDefault="00624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CCD" w:rsidRDefault="00624CC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4CCD" w:rsidRDefault="00624CC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74A3A"/>
    <w:multiLevelType w:val="hybridMultilevel"/>
    <w:tmpl w:val="87D8F9C4"/>
    <w:lvl w:ilvl="0" w:tplc="25267E1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">
    <w:nsid w:val="22D92019"/>
    <w:multiLevelType w:val="hybridMultilevel"/>
    <w:tmpl w:val="0BB0E11C"/>
    <w:lvl w:ilvl="0" w:tplc="2DA21460">
      <w:start w:val="9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">
    <w:nsid w:val="38D5769D"/>
    <w:multiLevelType w:val="hybridMultilevel"/>
    <w:tmpl w:val="9E466778"/>
    <w:lvl w:ilvl="0" w:tplc="52060B2A">
      <w:start w:val="10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95586"/>
    <w:multiLevelType w:val="hybridMultilevel"/>
    <w:tmpl w:val="8A66EDCA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405D6958"/>
    <w:multiLevelType w:val="hybridMultilevel"/>
    <w:tmpl w:val="61F2F3C6"/>
    <w:lvl w:ilvl="0" w:tplc="04190001">
      <w:start w:val="1"/>
      <w:numFmt w:val="bullet"/>
      <w:lvlText w:val=""/>
      <w:lvlJc w:val="left"/>
      <w:pPr>
        <w:tabs>
          <w:tab w:val="num" w:pos="1955"/>
        </w:tabs>
        <w:ind w:left="19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75"/>
        </w:tabs>
        <w:ind w:left="26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95"/>
        </w:tabs>
        <w:ind w:left="3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15"/>
        </w:tabs>
        <w:ind w:left="4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35"/>
        </w:tabs>
        <w:ind w:left="48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55"/>
        </w:tabs>
        <w:ind w:left="5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75"/>
        </w:tabs>
        <w:ind w:left="6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95"/>
        </w:tabs>
        <w:ind w:left="69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15"/>
        </w:tabs>
        <w:ind w:left="7715" w:hanging="360"/>
      </w:pPr>
      <w:rPr>
        <w:rFonts w:ascii="Wingdings" w:hAnsi="Wingdings" w:hint="default"/>
      </w:rPr>
    </w:lvl>
  </w:abstractNum>
  <w:abstractNum w:abstractNumId="5">
    <w:nsid w:val="48A81F7F"/>
    <w:multiLevelType w:val="hybridMultilevel"/>
    <w:tmpl w:val="E280DD42"/>
    <w:lvl w:ilvl="0" w:tplc="D6BED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8304D3"/>
    <w:multiLevelType w:val="hybridMultilevel"/>
    <w:tmpl w:val="865AB29C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>
    <w:nsid w:val="5B6167AF"/>
    <w:multiLevelType w:val="hybridMultilevel"/>
    <w:tmpl w:val="C67E50DC"/>
    <w:lvl w:ilvl="0" w:tplc="0B2A93AC">
      <w:start w:val="4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>
    <w:nsid w:val="5E9F4C96"/>
    <w:multiLevelType w:val="hybridMultilevel"/>
    <w:tmpl w:val="97226746"/>
    <w:lvl w:ilvl="0" w:tplc="4330F19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196A05"/>
    <w:multiLevelType w:val="hybridMultilevel"/>
    <w:tmpl w:val="0802A3D0"/>
    <w:lvl w:ilvl="0" w:tplc="04190001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10">
    <w:nsid w:val="66A935E7"/>
    <w:multiLevelType w:val="hybridMultilevel"/>
    <w:tmpl w:val="65E0BBD2"/>
    <w:lvl w:ilvl="0" w:tplc="E9F05A6C">
      <w:start w:val="1"/>
      <w:numFmt w:val="decimal"/>
      <w:lvlText w:val="%1)"/>
      <w:lvlJc w:val="left"/>
      <w:pPr>
        <w:tabs>
          <w:tab w:val="num" w:pos="1235"/>
        </w:tabs>
        <w:ind w:left="1235" w:hanging="81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1">
    <w:nsid w:val="6C5012FC"/>
    <w:multiLevelType w:val="hybridMultilevel"/>
    <w:tmpl w:val="FC46D212"/>
    <w:lvl w:ilvl="0" w:tplc="5BA8D716">
      <w:start w:val="1"/>
      <w:numFmt w:val="decimal"/>
      <w:lvlText w:val="%1)"/>
      <w:lvlJc w:val="left"/>
      <w:pPr>
        <w:tabs>
          <w:tab w:val="num" w:pos="1220"/>
        </w:tabs>
        <w:ind w:left="122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>
    <w:nsid w:val="6E88237E"/>
    <w:multiLevelType w:val="hybridMultilevel"/>
    <w:tmpl w:val="490A6B04"/>
    <w:lvl w:ilvl="0" w:tplc="2DA21460">
      <w:start w:val="8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3">
    <w:nsid w:val="7D3666B2"/>
    <w:multiLevelType w:val="hybridMultilevel"/>
    <w:tmpl w:val="56A69D0E"/>
    <w:lvl w:ilvl="0" w:tplc="2DA2146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0"/>
  </w:num>
  <w:num w:numId="5">
    <w:abstractNumId w:val="9"/>
  </w:num>
  <w:num w:numId="6">
    <w:abstractNumId w:val="11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  <w:num w:numId="11">
    <w:abstractNumId w:val="7"/>
  </w:num>
  <w:num w:numId="12">
    <w:abstractNumId w:val="5"/>
  </w:num>
  <w:num w:numId="13">
    <w:abstractNumId w:val="2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13B"/>
    <w:rsid w:val="00624CCD"/>
    <w:rsid w:val="008D313B"/>
    <w:rsid w:val="00CB1BDE"/>
    <w:rsid w:val="00F8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16D48-48FE-4D4E-BD10-8FD3CB99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425"/>
      <w:jc w:val="right"/>
      <w:outlineLvl w:val="0"/>
    </w:pPr>
    <w:rPr>
      <w:snapToGrid w:val="0"/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napToGrid w:val="0"/>
      <w:spacing w:before="360" w:line="360" w:lineRule="auto"/>
      <w:ind w:firstLine="720"/>
      <w:jc w:val="center"/>
      <w:outlineLvl w:val="2"/>
    </w:pPr>
    <w:rPr>
      <w:caps/>
      <w:sz w:val="28"/>
      <w:szCs w:val="20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360" w:lineRule="auto"/>
      <w:jc w:val="both"/>
    </w:pPr>
    <w:rPr>
      <w:sz w:val="28"/>
      <w:szCs w:val="20"/>
    </w:rPr>
  </w:style>
  <w:style w:type="paragraph" w:styleId="a4">
    <w:name w:val="Body Text Indent"/>
    <w:basedOn w:val="a"/>
    <w:pPr>
      <w:snapToGrid w:val="0"/>
      <w:spacing w:line="360" w:lineRule="auto"/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pPr>
      <w:snapToGrid w:val="0"/>
      <w:spacing w:line="360" w:lineRule="auto"/>
      <w:ind w:firstLine="709"/>
      <w:jc w:val="both"/>
    </w:pPr>
    <w:rPr>
      <w:sz w:val="28"/>
      <w:szCs w:val="20"/>
    </w:rPr>
  </w:style>
  <w:style w:type="paragraph" w:styleId="a5">
    <w:name w:val="Title"/>
    <w:basedOn w:val="a"/>
    <w:qFormat/>
    <w:pPr>
      <w:ind w:firstLine="425"/>
      <w:jc w:val="center"/>
    </w:pPr>
    <w:rPr>
      <w:b/>
      <w:caps/>
      <w:snapToGrid w:val="0"/>
      <w:sz w:val="22"/>
    </w:rPr>
  </w:style>
  <w:style w:type="paragraph" w:styleId="30">
    <w:name w:val="Body Text Indent 3"/>
    <w:basedOn w:val="a"/>
    <w:pPr>
      <w:spacing w:line="360" w:lineRule="auto"/>
      <w:ind w:firstLine="425"/>
      <w:jc w:val="both"/>
    </w:pPr>
    <w:rPr>
      <w:snapToGrid w:val="0"/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Subtitle"/>
    <w:basedOn w:val="a"/>
    <w:qFormat/>
    <w:pPr>
      <w:spacing w:line="360" w:lineRule="auto"/>
      <w:ind w:firstLine="425"/>
      <w:jc w:val="center"/>
    </w:pPr>
    <w:rPr>
      <w:b/>
      <w:bCs/>
      <w:snapToGrid w:val="0"/>
      <w:szCs w:val="20"/>
    </w:rPr>
  </w:style>
  <w:style w:type="paragraph" w:styleId="21">
    <w:name w:val="Body Text 2"/>
    <w:basedOn w:val="a"/>
    <w:pPr>
      <w:jc w:val="both"/>
    </w:pPr>
  </w:style>
  <w:style w:type="paragraph" w:styleId="a9">
    <w:name w:val="footer"/>
    <w:basedOn w:val="a"/>
    <w:rsid w:val="008D313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8139</Words>
  <Characters>46394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cp:lastPrinted>2003-11-04T20:53:00Z</cp:lastPrinted>
  <dcterms:created xsi:type="dcterms:W3CDTF">2014-07-20T12:40:00Z</dcterms:created>
  <dcterms:modified xsi:type="dcterms:W3CDTF">2014-07-20T12:40:00Z</dcterms:modified>
</cp:coreProperties>
</file>