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D2" w:rsidRPr="005A6EF7" w:rsidRDefault="006147D2" w:rsidP="006147D2">
      <w:pPr>
        <w:spacing w:before="120"/>
        <w:jc w:val="center"/>
        <w:rPr>
          <w:b/>
          <w:sz w:val="32"/>
        </w:rPr>
      </w:pPr>
      <w:r w:rsidRPr="005A6EF7">
        <w:rPr>
          <w:b/>
          <w:sz w:val="32"/>
        </w:rPr>
        <w:t>Историко-краеведческий туризм и археология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Cумская область Украины благодаря многим географическим</w:t>
      </w:r>
      <w:r>
        <w:t xml:space="preserve">, </w:t>
      </w:r>
      <w:r w:rsidRPr="003B5909">
        <w:t>климатическим и историческим факторам</w:t>
      </w:r>
      <w:r>
        <w:t xml:space="preserve">, </w:t>
      </w:r>
      <w:r w:rsidRPr="003B5909">
        <w:t>имеет большие возможности для развития историко-краеведческого туризма и активного отдыха для граждан. У Сумщины есть уникальное историко-культурное наследие -</w:t>
      </w:r>
      <w:r>
        <w:t xml:space="preserve"> </w:t>
      </w:r>
      <w:r w:rsidRPr="003B5909">
        <w:t>почти 1</w:t>
      </w:r>
      <w:r>
        <w:t xml:space="preserve">, </w:t>
      </w:r>
      <w:r w:rsidRPr="003B5909">
        <w:t>5 тысячи исторических и 780 археологических достопримечательностей</w:t>
      </w:r>
      <w:r>
        <w:t xml:space="preserve">, </w:t>
      </w:r>
      <w:r w:rsidRPr="003B5909">
        <w:t>102 памятника монументального искусства. Сохранились замечательные садово-парковые архитектурные ансамбли в Сумах</w:t>
      </w:r>
      <w:r>
        <w:t xml:space="preserve">, </w:t>
      </w:r>
      <w:r w:rsidRPr="003B5909">
        <w:t>Хотени</w:t>
      </w:r>
      <w:r>
        <w:t xml:space="preserve">, </w:t>
      </w:r>
      <w:r w:rsidRPr="003B5909">
        <w:t>Киянице</w:t>
      </w:r>
      <w:r>
        <w:t xml:space="preserve">, </w:t>
      </w:r>
      <w:r w:rsidRPr="003B5909">
        <w:t>Куяновка</w:t>
      </w:r>
      <w:r>
        <w:t xml:space="preserve">, </w:t>
      </w:r>
      <w:r w:rsidRPr="003B5909">
        <w:t>Бочечках</w:t>
      </w:r>
      <w:r>
        <w:t xml:space="preserve">, </w:t>
      </w:r>
      <w:r w:rsidRPr="003B5909">
        <w:t>Волокитино</w:t>
      </w:r>
      <w:r>
        <w:t xml:space="preserve">, </w:t>
      </w:r>
      <w:r w:rsidRPr="003B5909">
        <w:t>монастырские ансамбли Мовчанский</w:t>
      </w:r>
      <w:r>
        <w:t xml:space="preserve">, </w:t>
      </w:r>
      <w:r w:rsidRPr="003B5909">
        <w:t>Сафрониевский</w:t>
      </w:r>
      <w:r>
        <w:t xml:space="preserve">, </w:t>
      </w:r>
      <w:r w:rsidRPr="003B5909">
        <w:t xml:space="preserve">Глинский. 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Жемчужиной Сумщины является древний Путивль</w:t>
      </w:r>
      <w:r>
        <w:t xml:space="preserve">, </w:t>
      </w:r>
      <w:r w:rsidRPr="003B5909">
        <w:t>в центре которого находится детинец летописного города Путивль. Из Путивля начинал свой поход против половцев киевский князь Игорь -</w:t>
      </w:r>
      <w:r>
        <w:t xml:space="preserve"> </w:t>
      </w:r>
      <w:r w:rsidRPr="003B5909">
        <w:t>герой „Слова о полку Игоревом”. Привлекает внимание туристов Путивльский край и своими духовными святынями -</w:t>
      </w:r>
      <w:r>
        <w:t xml:space="preserve"> </w:t>
      </w:r>
      <w:r w:rsidRPr="003B5909">
        <w:t xml:space="preserve">Сафрониевским и Мовчанским монастырями. 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Длительное время столицей Левобережной Украины был город Глухов. Здесь имели свою резиденцию гетман Иван Скоропадский</w:t>
      </w:r>
      <w:r>
        <w:t xml:space="preserve">, </w:t>
      </w:r>
      <w:r w:rsidRPr="003B5909">
        <w:t>который похоронен в основанном им Гамалеевском монастыре вблизи города Шостка</w:t>
      </w:r>
      <w:r>
        <w:t xml:space="preserve">, </w:t>
      </w:r>
      <w:r w:rsidRPr="003B5909">
        <w:t>гетман Павел Полуботок</w:t>
      </w:r>
      <w:r>
        <w:t xml:space="preserve">, </w:t>
      </w:r>
      <w:r w:rsidRPr="003B5909">
        <w:t>гетманы Даниил Апостол</w:t>
      </w:r>
      <w:r>
        <w:t xml:space="preserve">, </w:t>
      </w:r>
      <w:r w:rsidRPr="003B5909">
        <w:t>Кирилл Розумовский</w:t>
      </w:r>
      <w:r>
        <w:t xml:space="preserve">, </w:t>
      </w:r>
      <w:r w:rsidRPr="003B5909">
        <w:t>содержались центральные государственные учреждения Гетьманщины. В Глухове родились выдающиеся композиторы ХVIII столетия Максим Сазонтович Березовский и Дмитрий Степанович Бортнянский</w:t>
      </w:r>
      <w:r>
        <w:t xml:space="preserve">, </w:t>
      </w:r>
      <w:r w:rsidRPr="003B5909">
        <w:t>которые вошли в историю музыки</w:t>
      </w:r>
      <w:r>
        <w:t xml:space="preserve">, </w:t>
      </w:r>
      <w:r w:rsidRPr="003B5909">
        <w:t>прежде всего</w:t>
      </w:r>
      <w:r>
        <w:t xml:space="preserve">, </w:t>
      </w:r>
      <w:r w:rsidRPr="003B5909">
        <w:t xml:space="preserve">как авторы хоровых духовных композиций. 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Сумщина дала отечественной и мировой культуре много выдающихся талантов в отрасли науки</w:t>
      </w:r>
      <w:r>
        <w:t xml:space="preserve">, </w:t>
      </w:r>
      <w:r w:rsidRPr="003B5909">
        <w:t>культуры</w:t>
      </w:r>
      <w:r>
        <w:t xml:space="preserve">, </w:t>
      </w:r>
      <w:r w:rsidRPr="003B5909">
        <w:t>искусства. Среди них -</w:t>
      </w:r>
      <w:r>
        <w:t xml:space="preserve"> </w:t>
      </w:r>
      <w:r w:rsidRPr="003B5909">
        <w:t>писатели и поэты Яков Щёголев</w:t>
      </w:r>
      <w:r>
        <w:t xml:space="preserve">, </w:t>
      </w:r>
      <w:r w:rsidRPr="003B5909">
        <w:t>Пантелеймон Кулиш</w:t>
      </w:r>
      <w:r>
        <w:t xml:space="preserve">, </w:t>
      </w:r>
      <w:r w:rsidRPr="003B5909">
        <w:t>Павел Грабовский</w:t>
      </w:r>
      <w:r>
        <w:t xml:space="preserve">, </w:t>
      </w:r>
      <w:r w:rsidRPr="003B5909">
        <w:t>Александр Олесь</w:t>
      </w:r>
      <w:r>
        <w:t xml:space="preserve">, </w:t>
      </w:r>
      <w:r w:rsidRPr="003B5909">
        <w:t>Остап Вишня</w:t>
      </w:r>
      <w:r>
        <w:t xml:space="preserve">, </w:t>
      </w:r>
      <w:r w:rsidRPr="003B5909">
        <w:t>Платон Воронько</w:t>
      </w:r>
      <w:r>
        <w:t xml:space="preserve">, </w:t>
      </w:r>
      <w:r w:rsidRPr="003B5909">
        <w:t>Олекса Ющенко; художники Григорий Стеценко</w:t>
      </w:r>
      <w:r>
        <w:t xml:space="preserve">, </w:t>
      </w:r>
      <w:r w:rsidRPr="003B5909">
        <w:t>Георгий Нарбут</w:t>
      </w:r>
      <w:r>
        <w:t xml:space="preserve">, </w:t>
      </w:r>
      <w:r w:rsidRPr="003B5909">
        <w:t>Федор и Василий Кричевские</w:t>
      </w:r>
      <w:r>
        <w:t xml:space="preserve">, </w:t>
      </w:r>
      <w:r w:rsidRPr="003B5909">
        <w:t>Николай Мурашко; скульптор Иван Кавалеридзе; композиторы Максим Березовский</w:t>
      </w:r>
      <w:r>
        <w:t xml:space="preserve">, </w:t>
      </w:r>
      <w:r w:rsidRPr="003B5909">
        <w:t>Дмитрий Бортнянский</w:t>
      </w:r>
      <w:r>
        <w:t xml:space="preserve">, </w:t>
      </w:r>
      <w:r w:rsidRPr="003B5909">
        <w:t>певцы Борис Гмиря</w:t>
      </w:r>
      <w:r>
        <w:t xml:space="preserve">, </w:t>
      </w:r>
      <w:r w:rsidRPr="003B5909">
        <w:t>Петр Билинник</w:t>
      </w:r>
      <w:r>
        <w:t xml:space="preserve">, </w:t>
      </w:r>
      <w:r w:rsidRPr="003B5909">
        <w:t>Анатолий Мокренко; языковед Александр Потебня</w:t>
      </w:r>
      <w:r>
        <w:t xml:space="preserve">, </w:t>
      </w:r>
      <w:r w:rsidRPr="003B5909">
        <w:t>физик Абрам Йоффе</w:t>
      </w:r>
      <w:r>
        <w:t xml:space="preserve">, </w:t>
      </w:r>
      <w:r w:rsidRPr="003B5909">
        <w:t>историк Александр Лазаревский и много других</w:t>
      </w:r>
      <w:r>
        <w:t xml:space="preserve">, </w:t>
      </w:r>
      <w:r w:rsidRPr="003B5909">
        <w:t>чьими именами гордится Украина. На Луке -</w:t>
      </w:r>
      <w:r>
        <w:t xml:space="preserve"> </w:t>
      </w:r>
      <w:r w:rsidRPr="003B5909">
        <w:t>околице Сум</w:t>
      </w:r>
      <w:r>
        <w:t xml:space="preserve">, </w:t>
      </w:r>
      <w:r w:rsidRPr="003B5909">
        <w:t>гостевал Антон Чехов</w:t>
      </w:r>
      <w:r>
        <w:t xml:space="preserve">, </w:t>
      </w:r>
      <w:r w:rsidRPr="003B5909">
        <w:t>а в селе Косовщина Леся Украинка написала своё „Весеннее пение”. В селе Низы</w:t>
      </w:r>
      <w:r>
        <w:t xml:space="preserve">, </w:t>
      </w:r>
      <w:r w:rsidRPr="003B5909">
        <w:t>что вблизи Сум</w:t>
      </w:r>
      <w:r>
        <w:t xml:space="preserve">, </w:t>
      </w:r>
      <w:r w:rsidRPr="003B5909">
        <w:t xml:space="preserve">и Тростянке гостевал у купцов Кондратьевых великий композитор Петр Чайковский. В Лебедине отдыхал и творил Сергей Рахманинов. 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>Историко-краеведческое направление туризма в Сумской области имеет реальные перспективы развития также благодаря уникальным естественным объектам. В естественном заповедном фонде области -</w:t>
      </w:r>
      <w:r>
        <w:t xml:space="preserve"> </w:t>
      </w:r>
      <w:r w:rsidRPr="003B5909">
        <w:t>223 объекта: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>отделение Украинского степного естественного заповедника „Михайловская целина” в Лебединском районе</w:t>
      </w:r>
      <w:r>
        <w:t xml:space="preserve">, </w:t>
      </w:r>
      <w:r w:rsidRPr="003B5909">
        <w:t xml:space="preserve">в котором встречается 525 видов растений; 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>“Парк-достопримечательность садово-паркового искусства „Тростянецкий” в Тростянецком районе</w:t>
      </w:r>
      <w:r>
        <w:t xml:space="preserve">, </w:t>
      </w:r>
      <w:r w:rsidRPr="003B5909">
        <w:t>где сохранились самые старые на Левобережье насаждения дубравного типа с вековыми ясенями</w:t>
      </w:r>
      <w:r>
        <w:t xml:space="preserve">, </w:t>
      </w:r>
      <w:r w:rsidRPr="003B5909">
        <w:t>кленами</w:t>
      </w:r>
      <w:r>
        <w:t xml:space="preserve">, </w:t>
      </w:r>
      <w:r w:rsidRPr="003B5909">
        <w:t>липами</w:t>
      </w:r>
      <w:r>
        <w:t xml:space="preserve">, </w:t>
      </w:r>
      <w:r w:rsidRPr="003B5909">
        <w:t xml:space="preserve">дубами; 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 xml:space="preserve">загадочная яблоня-колония в Кролевце; 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>лесной заказник „Урочище „Большой Бор” в Шосткинском районе -</w:t>
      </w:r>
      <w:r>
        <w:t xml:space="preserve"> </w:t>
      </w:r>
      <w:r w:rsidRPr="003B5909">
        <w:t>своеобразный музей сосен</w:t>
      </w:r>
      <w:r>
        <w:t xml:space="preserve">, </w:t>
      </w:r>
      <w:r w:rsidRPr="003B5909">
        <w:t>основанный известным лесоведом</w:t>
      </w:r>
      <w:r>
        <w:t xml:space="preserve">, </w:t>
      </w:r>
      <w:r w:rsidRPr="003B5909">
        <w:t xml:space="preserve">профессором В.Д.Огиевским; 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„Деснянско -</w:t>
      </w:r>
      <w:r>
        <w:t xml:space="preserve"> </w:t>
      </w:r>
      <w:r w:rsidRPr="003B5909">
        <w:t>Старогутский” национальный естественный парк в Середино -</w:t>
      </w:r>
      <w:r>
        <w:t xml:space="preserve"> </w:t>
      </w:r>
      <w:r w:rsidRPr="003B5909">
        <w:t>Будском районе. Здесь растет 19 видов растений</w:t>
      </w:r>
      <w:r>
        <w:t xml:space="preserve">, </w:t>
      </w:r>
      <w:r w:rsidRPr="003B5909">
        <w:t>которые занесены в Красную книгу Украины</w:t>
      </w:r>
      <w:r>
        <w:t xml:space="preserve">, </w:t>
      </w:r>
      <w:r w:rsidRPr="003B5909">
        <w:t>30 видов растений</w:t>
      </w:r>
      <w:r>
        <w:t xml:space="preserve">, </w:t>
      </w:r>
      <w:r w:rsidRPr="003B5909">
        <w:t xml:space="preserve">которые охраняются на территории Сумской области. </w:t>
      </w:r>
    </w:p>
    <w:p w:rsidR="006147D2" w:rsidRPr="003B5909" w:rsidRDefault="006147D2" w:rsidP="006147D2">
      <w:pPr>
        <w:spacing w:before="120"/>
        <w:ind w:firstLine="567"/>
        <w:jc w:val="both"/>
      </w:pPr>
      <w:r w:rsidRPr="003B5909">
        <w:t>Поблизости города Ромны находится всемирно-известная геолого-тектоническая достопримечательность -</w:t>
      </w:r>
      <w:r>
        <w:t xml:space="preserve"> </w:t>
      </w:r>
      <w:r w:rsidRPr="003B5909">
        <w:t>„Гора Золотуха”</w:t>
      </w:r>
      <w:r>
        <w:t xml:space="preserve">, </w:t>
      </w:r>
      <w:r w:rsidRPr="003B5909">
        <w:t>а именно геологический соляной купол</w:t>
      </w:r>
      <w:r>
        <w:t xml:space="preserve">, </w:t>
      </w:r>
      <w:r w:rsidRPr="003B5909">
        <w:t>а в Лебединском районе -</w:t>
      </w:r>
      <w:r>
        <w:t xml:space="preserve"> </w:t>
      </w:r>
      <w:r w:rsidRPr="003B5909">
        <w:t>достопримечательность ледникового периода -</w:t>
      </w:r>
      <w:r>
        <w:t xml:space="preserve"> </w:t>
      </w:r>
      <w:r w:rsidRPr="003B5909">
        <w:t xml:space="preserve">озеро Шелеховское. </w:t>
      </w:r>
    </w:p>
    <w:p w:rsidR="006147D2" w:rsidRDefault="006147D2" w:rsidP="006147D2">
      <w:pPr>
        <w:spacing w:before="120"/>
        <w:ind w:firstLine="567"/>
        <w:jc w:val="both"/>
      </w:pPr>
      <w:r w:rsidRPr="003B5909">
        <w:t>Разработанные туристические маршруты и экскурсионные направления помогут создать условия для изучения историко-культурного наследия области</w:t>
      </w:r>
      <w:r>
        <w:t xml:space="preserve">, </w:t>
      </w:r>
      <w:r w:rsidRPr="003B5909">
        <w:t>ознакомят с природными памятниками края</w:t>
      </w:r>
      <w:r>
        <w:t xml:space="preserve">, </w:t>
      </w:r>
      <w:r w:rsidRPr="003B5909">
        <w:t>смогут обеспечить отдых для разных категорий населения</w:t>
      </w:r>
      <w:r>
        <w:t xml:space="preserve">, </w:t>
      </w:r>
      <w:r w:rsidRPr="003B5909">
        <w:t>дадут возможность для выхода региона на широкий информационный простор</w:t>
      </w:r>
      <w:r>
        <w:t xml:space="preserve">, </w:t>
      </w:r>
      <w:r w:rsidRPr="003B5909">
        <w:t>достойно заявить о себе общегосударственном уровне не только информационными и рекламными средствами</w:t>
      </w:r>
      <w:r>
        <w:t xml:space="preserve">, </w:t>
      </w:r>
      <w:r w:rsidRPr="003B5909">
        <w:t xml:space="preserve">но и конкретными предложениями конкурентно-способным туристическим продуктом 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7D2"/>
    <w:rsid w:val="001A35F6"/>
    <w:rsid w:val="003B5909"/>
    <w:rsid w:val="004F685D"/>
    <w:rsid w:val="005A6EF7"/>
    <w:rsid w:val="006147D2"/>
    <w:rsid w:val="00811DD4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D03D1-82AF-40E4-B68B-0EBEEEB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47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3440</Characters>
  <Application>Microsoft Office Word</Application>
  <DocSecurity>0</DocSecurity>
  <Lines>28</Lines>
  <Paragraphs>8</Paragraphs>
  <ScaleCrop>false</ScaleCrop>
  <Company>Home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Историко-краеведческий туризм и археология</dc:title>
  <dc:subject/>
  <dc:creator>User</dc:creator>
  <cp:keywords/>
  <dc:description/>
  <cp:lastModifiedBy>Irina</cp:lastModifiedBy>
  <cp:revision>2</cp:revision>
  <dcterms:created xsi:type="dcterms:W3CDTF">2014-07-19T05:11:00Z</dcterms:created>
  <dcterms:modified xsi:type="dcterms:W3CDTF">2014-07-19T05:11:00Z</dcterms:modified>
</cp:coreProperties>
</file>