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66" w:rsidRDefault="00B5587E">
      <w:pPr>
        <w:pStyle w:val="1"/>
        <w:jc w:val="center"/>
      </w:pPr>
      <w:r>
        <w:t>Поиск: Р›РёС‚РµСЂР°С‚СѓСЂРЅС‹Р№ РіРµСЂРѕР№ РЎР§РђРЎРўР›Р Р’Р¦Р•Р’</w:t>
      </w:r>
    </w:p>
    <w:p w:rsidR="00A05466" w:rsidRPr="00B5587E" w:rsidRDefault="00B5587E">
      <w:pPr>
        <w:pStyle w:val="a3"/>
      </w:pPr>
      <w:r>
        <w:t>СЧАСТЛИВЦЕВ - центральный персонаж комедии А.Н. Островского «Лес» (1870). Провинциальный актер, комик С.- «парный» персонаж к трагику Несчастливцеву, как Санчо Панса - к Дон Кихоту. Житейский практицизм, здравый смысл, трезво-ироническое и проницательное восприятие действительности делают его «земным» персонажем, контрастным по отношению к «возвышенному» Несчастливцеву. Прирожденный актер, С. уверенно и артистично театрализует свое жизненное поведение в рамках своего комического амплуа. Мастер фарсовых ситуаций, он обладает хорошим чутьем на смешное в жизни, знает толк в шутовских эффектах и блестяще владеет приемом «апарте», оттеняющим «глупое» прекраснодушие Несчастливцева. Имея в памяти и перед глазами пример великого артиста А.Е.Мартынова, С. соглашается на роль слуги Несчастливцева; «войдя в образ», ловко устраивается, будучи сыт с «барского стола», пьян и доволен. В соответствии с амплуа «слуги-пройдохи» он представляется лакею Карпу Сганарелем, с ключницей Улитой разыгрывает «черта», а невежественному грубияну Бодаеву коротко говорит о своей сценической специальности: «скворцом свищу, сорокой прыгаю». Присущее Несчастливцеву чувство собственного достоинства у С. возникает в сниженном варианте «амбиции» и обидчивости. Скитальческая жизнь социально униженного человека накопила в нем немало душевной горечи, а нелегкий актерский путь вниз - от «первого любовника» до «суфлера» - приучил его смотреть на вещи легко, не унывать при очередной перемене судьбы, не брезговать при случае «насчет чужого». Как показывает монолог о житье «у родных», в С. сохранился благородный остаток актерской «возвышенной души». Бесшабашный гаер и «пеший путешественник», он не приспособлен для прилично-однообразной жизни городского обывателя. Актерская судьба - единственно возможная для него. Преданность бедной, но вольной театральной жизни роднит его с Несчастливцевым и объясняет финальную реплику трагика, обращенную к С.: «Руку, товарищ!» Робинзон в «Бесприданнице», скатившийся до положения шута у богатых бар, и Шмата в пьесе «Без вины виноватые» - «комик в жизни и злодей на сцене»,- являются развитием комического типа С. Первый исполнитель роли С.- П.И.Зубров (1871). Среди других исполнителей - С.В.Шумский (1871), М.П.Садсвский (1878), В.Н.Андреев-Бурлак (1880), И.В.Ильинский (1924), В.О.Топорков (1948).</w:t>
      </w:r>
    </w:p>
    <w:p w:rsidR="00A05466" w:rsidRDefault="00B5587E">
      <w:pPr>
        <w:pStyle w:val="a3"/>
      </w:pPr>
      <w:r>
        <w:t>Лит.: В.А.Бороздин. Геннадии и Аркашки // Памяти А.Н.Островского. Пг., 1923; Гродская Н.С. Об одном комическом типе в пьесах Островского // Наследие А.Н.Островского и советская культура. М., 1974.</w:t>
      </w:r>
      <w:bookmarkStart w:id="0" w:name="_GoBack"/>
      <w:bookmarkEnd w:id="0"/>
    </w:p>
    <w:sectPr w:rsidR="00A054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87E"/>
    <w:rsid w:val="00A05466"/>
    <w:rsid w:val="00B5587E"/>
    <w:rsid w:val="00C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14335-F510-4608-A052-338399D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РЎР§РђРЎРўР›Р Р’Р¦Р•Р’</dc:title>
  <dc:subject/>
  <dc:creator>admin</dc:creator>
  <cp:keywords/>
  <dc:description/>
  <cp:lastModifiedBy>admin</cp:lastModifiedBy>
  <cp:revision>2</cp:revision>
  <dcterms:created xsi:type="dcterms:W3CDTF">2014-07-10T10:46:00Z</dcterms:created>
  <dcterms:modified xsi:type="dcterms:W3CDTF">2014-07-10T10:46:00Z</dcterms:modified>
</cp:coreProperties>
</file>