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817" w:rsidRDefault="00063A1F">
      <w:pPr>
        <w:pStyle w:val="1"/>
        <w:jc w:val="center"/>
      </w:pPr>
      <w:r>
        <w:t>Быт и нравы Темного царства по драме Островского Гроза</w:t>
      </w:r>
    </w:p>
    <w:p w:rsidR="00980817" w:rsidRDefault="00063A1F">
      <w:pPr>
        <w:spacing w:after="240"/>
      </w:pPr>
      <w:r>
        <w:t>Великий русский драматург А.Н. Островский хорошо знал российскую провинциальную жизнь, изображая ее тонко, точно и живо. На примере городка Калинова, в котором происходит действие драмы «Гроза», Островский показал глубокие нравственные изъяны общества, прикрытые внешним лоском и кажущимся благополучием.</w:t>
      </w:r>
      <w:r>
        <w:br/>
      </w:r>
      <w:r>
        <w:br/>
        <w:t>Истинная красота жизни остается в стороне, не попадает в поле зрения большинства жителей провинциального городка. «… Вид необыкновенный! Душа радуется. Пятьдесят лет я каждый день гляжу на Волгу и все наглядеться не могу», – восторгается Кулигин, механик-самоучка, мечтающий о вечном двигателе. Однако, к сожалению, другие жители Калинова не замечают этого великолепия.</w:t>
      </w:r>
      <w:r>
        <w:br/>
      </w:r>
      <w:r>
        <w:br/>
        <w:t>«Темное царство» – такую точную характеристику дает калиновцам наблюдательный Кулигин. Он критикует жестокие провинциальные нравы, мещанские грубость и духовную ограниченность; переживает о «бедности нагольной», которая бросается в глаза приезжему; в лице Дикого осуждает зависть, косность, невежество. Героя возмущает, как в его городке на гербовых листах кляузы строгают на ближних, как потом судятся, успокаивая себя мыслями: «Я потрачусь, да уж и ему в копейку встанет».</w:t>
      </w:r>
      <w:r>
        <w:br/>
      </w:r>
      <w:r>
        <w:br/>
        <w:t>О Кабановой Кулигин отзывается так: «Ханжа! Нищих оделяет, а домашних заела совсем». Он рассказывает о том, что в Калинове ворота запирают на замки, и за этими замками «самодуры» истязают своих домашних. За высокими заборами льются «невидимые и неслышимые» слезы. Купцы-самодуры, не боясь Бога, грабят сирот.</w:t>
      </w:r>
      <w:r>
        <w:br/>
      </w:r>
      <w:r>
        <w:br/>
        <w:t>Вчитываясь в произведение, мы забываем о красотах природы этого места и постепенно погружаемся в темный мир власти и грубой силы. «Темное царство» – это царство старых невежественных крепостников, в котором расшатаны все нравственные устои.</w:t>
      </w:r>
      <w:r>
        <w:br/>
      </w:r>
      <w:r>
        <w:br/>
        <w:t>Савел Прокофьевич Дикой, самый богатый человек в городе, ни дня не может прожить без ругани. Большие деньги развязывают ему руки и дают возможность безнаказанно издеваться над всеми, кто беден и материально зависим от него. Люди для него ничто.</w:t>
      </w:r>
      <w:r>
        <w:br/>
      </w:r>
      <w:r>
        <w:br/>
        <w:t>Однако влиятельный материально, Дикой слаб духовно. Когда на переправе Дикого обругал гусар, он не посмел вступить в открытую борьбу, а всю злобу выместил дома. Однако, хотя и страшен Дикой своей необузданностью, внутренне это убогий, никчемный человек. Недаром Кабаниха замечает: «А и честь-то невелика, потому что воюешь ты всю жизнь с бабами».</w:t>
      </w:r>
      <w:r>
        <w:br/>
      </w:r>
      <w:r>
        <w:br/>
        <w:t>В отличие от Дикого, Кабаниха скрывает свои неблаговидные поступки за лживой добродетельностью. Она – глава дома и уверена, что на этом основании имеет право распоряжаться чужими судьбами. Больше всего от ее самодурства страдает невестка Катерина. Кабанова придерживается старых семейных традиций и обрядов, по которым семья рассматривается как иерархическая система, в которой младший подчиняется старшему, жена – мужу. Однако для нее важны не суть этих традиций, а внешний образ порядка в семье и мире в целом. Кабанова взяла самое плохое, отжившее, косное из вековых традиций, извлекла самые жестокие формы семейных отношений, оправдывающие деспотизм.</w:t>
      </w:r>
      <w:r>
        <w:br/>
      </w:r>
      <w:r>
        <w:br/>
        <w:t>Я думаю, А.Н. Островский драмы хотел подчеркнуть, что обществу угрожает не патриархальность как таковая, а самодурство, скрытое под маской закона. Например, Дикой обогащается, обманывая наемных работников. Однако он не считает это преступлением, заявляя: «Не доплачу я им по какой-нибудь копейке, а у меня из этого тысячи составляются».</w:t>
      </w:r>
      <w:r>
        <w:br/>
      </w:r>
      <w:r>
        <w:br/>
        <w:t>В городе Калинове царят корысть и жестокость, нет места простым чувствам и живому разуму. Население в основном невежественно, мало того – многие калиновцы видят вред в просвещении. Жители всерьез считают, что Литва, например, упала с неба, а «где был какой бой с ней, там для памятки курганы насыпаны».</w:t>
      </w:r>
      <w:r>
        <w:br/>
      </w:r>
      <w:r>
        <w:br/>
        <w:t>Ложь и обман, став обыденным явлением в жизни калиновцев, калечат их души. Ужасен нехитрый жизненный принцип Варвары: «делай что хочешь, только бы шито да крыто было». Она лишена чувства ответственности за свои поступки. Ей непонятны нравственные искания Катерины. Доброта Тихона не спасает его от трагедии. Безволие этого героя не позволяет ему защитить не только жену, но и себя самого от произвола «самодуров». Материальная зависимость делает бессильным перед дядькой и Бориса, неспособного отстоять свое человеческое достоинство.</w:t>
      </w:r>
      <w:r>
        <w:br/>
      </w:r>
      <w:r>
        <w:br/>
        <w:t>Идеи, заложенные в драме, были вызваны к жизни событиями, происходившими в то время во всей России. Перед обществом стоял вопрос о раскрепощении крестьян и освобождении человеческой личности. Поэтому, чувствуя приближение новой жизни, ощущая конец своей власти, и шумят самодуры в «Грозе».</w:t>
      </w:r>
      <w:r>
        <w:br/>
      </w:r>
      <w:r>
        <w:br/>
        <w:t>В драме намечены первые взлеты самосознания простого человека, выражение несогласия со старым укладом и жизненной позицией «сильных мира сего». Самоубийство Катерины является одним из этих порывов: «Она не хочет мириться, не хочет пользоваться жалким прозябанием, которое ей дают в обмен за ее живую душу». И все чаще гремят грозы над «темным царством», предвещая полное его разрушение. И мне, современному человеку, хочется верить, что счастье человека – в его руках, что впереди его ждет высокая любовь, если он ее заслужит!</w:t>
      </w:r>
      <w:bookmarkStart w:id="0" w:name="_GoBack"/>
      <w:bookmarkEnd w:id="0"/>
    </w:p>
    <w:sectPr w:rsidR="009808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A1F"/>
    <w:rsid w:val="00063A1F"/>
    <w:rsid w:val="003C5AA6"/>
    <w:rsid w:val="00980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027111-468E-4266-B741-CB0FCDCF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4258</Characters>
  <Application>Microsoft Office Word</Application>
  <DocSecurity>0</DocSecurity>
  <Lines>35</Lines>
  <Paragraphs>9</Paragraphs>
  <ScaleCrop>false</ScaleCrop>
  <Company>diakov.net</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Быт и нравы Темного царства по драме Островского Гроза</dc:title>
  <dc:subject/>
  <dc:creator>Irina</dc:creator>
  <cp:keywords/>
  <dc:description/>
  <cp:lastModifiedBy>Irina</cp:lastModifiedBy>
  <cp:revision>2</cp:revision>
  <dcterms:created xsi:type="dcterms:W3CDTF">2014-08-30T12:26:00Z</dcterms:created>
  <dcterms:modified xsi:type="dcterms:W3CDTF">2014-08-30T12:26:00Z</dcterms:modified>
</cp:coreProperties>
</file>