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007" w:rsidRDefault="00E27007">
      <w:pPr>
        <w:rPr>
          <w:sz w:val="28"/>
          <w:szCs w:val="28"/>
        </w:rPr>
      </w:pPr>
    </w:p>
    <w:p w:rsidR="00D82BC7" w:rsidRDefault="00D82BC7">
      <w:pPr>
        <w:rPr>
          <w:sz w:val="28"/>
          <w:szCs w:val="28"/>
        </w:rPr>
      </w:pPr>
    </w:p>
    <w:p w:rsidR="00D82BC7" w:rsidRDefault="00D82BC7">
      <w:pPr>
        <w:rPr>
          <w:sz w:val="28"/>
          <w:szCs w:val="28"/>
        </w:rPr>
      </w:pPr>
    </w:p>
    <w:p w:rsidR="00D82BC7" w:rsidRDefault="00D82BC7">
      <w:pPr>
        <w:rPr>
          <w:sz w:val="28"/>
          <w:szCs w:val="28"/>
        </w:rPr>
      </w:pPr>
    </w:p>
    <w:p w:rsidR="00D82BC7" w:rsidRDefault="00D82BC7">
      <w:pPr>
        <w:rPr>
          <w:sz w:val="28"/>
          <w:szCs w:val="28"/>
        </w:rPr>
      </w:pPr>
    </w:p>
    <w:p w:rsidR="00D82BC7" w:rsidRDefault="00D82BC7" w:rsidP="00D82BC7">
      <w:pPr>
        <w:spacing w:line="360" w:lineRule="auto"/>
        <w:rPr>
          <w:sz w:val="28"/>
          <w:szCs w:val="28"/>
        </w:rPr>
      </w:pPr>
    </w:p>
    <w:p w:rsidR="00D82BC7" w:rsidRPr="00D82BC7" w:rsidRDefault="00D82BC7" w:rsidP="00D82BC7">
      <w:pPr>
        <w:spacing w:line="360" w:lineRule="auto"/>
        <w:rPr>
          <w:b/>
          <w:sz w:val="40"/>
          <w:szCs w:val="40"/>
        </w:rPr>
      </w:pPr>
      <w:r>
        <w:rPr>
          <w:b/>
          <w:sz w:val="40"/>
          <w:szCs w:val="40"/>
        </w:rPr>
        <w:t xml:space="preserve">1. </w:t>
      </w:r>
      <w:r w:rsidRPr="00D82BC7">
        <w:rPr>
          <w:b/>
          <w:sz w:val="40"/>
          <w:szCs w:val="40"/>
        </w:rPr>
        <w:t xml:space="preserve">Центробанк РФ основные инструменты его </w:t>
      </w:r>
      <w:r>
        <w:rPr>
          <w:b/>
          <w:sz w:val="40"/>
          <w:szCs w:val="40"/>
        </w:rPr>
        <w:t xml:space="preserve">       </w:t>
      </w:r>
      <w:r w:rsidRPr="00D82BC7">
        <w:rPr>
          <w:b/>
          <w:sz w:val="40"/>
          <w:szCs w:val="40"/>
        </w:rPr>
        <w:t>денежно-кредитной политики</w:t>
      </w:r>
      <w:r w:rsidR="00375F61">
        <w:rPr>
          <w:b/>
          <w:sz w:val="40"/>
          <w:szCs w:val="40"/>
        </w:rPr>
        <w:t>……………………..2</w:t>
      </w:r>
    </w:p>
    <w:p w:rsidR="00D82BC7" w:rsidRDefault="00D82BC7" w:rsidP="00D82BC7">
      <w:pPr>
        <w:spacing w:line="360" w:lineRule="auto"/>
        <w:rPr>
          <w:b/>
          <w:sz w:val="40"/>
          <w:szCs w:val="40"/>
        </w:rPr>
      </w:pPr>
      <w:r>
        <w:rPr>
          <w:b/>
          <w:sz w:val="40"/>
          <w:szCs w:val="40"/>
        </w:rPr>
        <w:t xml:space="preserve">2. </w:t>
      </w:r>
      <w:r w:rsidRPr="00D82BC7">
        <w:rPr>
          <w:b/>
          <w:sz w:val="40"/>
          <w:szCs w:val="40"/>
        </w:rPr>
        <w:t>Внебюджетные фонды в РФ</w:t>
      </w:r>
      <w:r w:rsidR="00375F61">
        <w:rPr>
          <w:b/>
          <w:sz w:val="40"/>
          <w:szCs w:val="40"/>
        </w:rPr>
        <w:t>…………………….5</w:t>
      </w:r>
    </w:p>
    <w:p w:rsidR="00424E47" w:rsidRPr="00D82BC7" w:rsidRDefault="00424E47" w:rsidP="00D82BC7">
      <w:pPr>
        <w:spacing w:line="360" w:lineRule="auto"/>
        <w:rPr>
          <w:b/>
          <w:sz w:val="40"/>
          <w:szCs w:val="40"/>
        </w:rPr>
      </w:pPr>
      <w:r>
        <w:rPr>
          <w:b/>
          <w:sz w:val="40"/>
          <w:szCs w:val="40"/>
        </w:rPr>
        <w:t>3. Использованная литература</w:t>
      </w:r>
      <w:r w:rsidR="00375F61">
        <w:rPr>
          <w:b/>
          <w:sz w:val="40"/>
          <w:szCs w:val="40"/>
        </w:rPr>
        <w:t>……………………13</w:t>
      </w:r>
    </w:p>
    <w:p w:rsidR="00D82BC7" w:rsidRPr="00D82BC7" w:rsidRDefault="00D82BC7" w:rsidP="00D82BC7">
      <w:pPr>
        <w:spacing w:line="360" w:lineRule="auto"/>
        <w:rPr>
          <w:b/>
          <w:sz w:val="40"/>
          <w:szCs w:val="40"/>
        </w:rPr>
      </w:pPr>
    </w:p>
    <w:p w:rsidR="00D82BC7" w:rsidRPr="00D82BC7" w:rsidRDefault="00D82BC7" w:rsidP="00D82BC7">
      <w:pPr>
        <w:spacing w:line="360" w:lineRule="auto"/>
        <w:rPr>
          <w:b/>
          <w:sz w:val="40"/>
          <w:szCs w:val="40"/>
        </w:rPr>
      </w:pPr>
    </w:p>
    <w:p w:rsidR="00D82BC7" w:rsidRDefault="00D82BC7">
      <w:pPr>
        <w:rPr>
          <w:sz w:val="28"/>
          <w:szCs w:val="28"/>
        </w:rPr>
      </w:pPr>
    </w:p>
    <w:p w:rsidR="00D82BC7" w:rsidRDefault="00D82BC7">
      <w:pPr>
        <w:rPr>
          <w:sz w:val="28"/>
          <w:szCs w:val="28"/>
        </w:rPr>
      </w:pPr>
    </w:p>
    <w:p w:rsidR="00D82BC7" w:rsidRDefault="00D82BC7">
      <w:pPr>
        <w:rPr>
          <w:sz w:val="28"/>
          <w:szCs w:val="28"/>
        </w:rPr>
      </w:pPr>
    </w:p>
    <w:p w:rsidR="00D82BC7" w:rsidRDefault="00D82BC7">
      <w:pPr>
        <w:rPr>
          <w:sz w:val="28"/>
          <w:szCs w:val="28"/>
        </w:rPr>
      </w:pPr>
    </w:p>
    <w:p w:rsidR="00D82BC7" w:rsidRDefault="00D82BC7">
      <w:pPr>
        <w:rPr>
          <w:sz w:val="28"/>
          <w:szCs w:val="28"/>
        </w:rPr>
      </w:pPr>
    </w:p>
    <w:p w:rsidR="00D82BC7" w:rsidRDefault="00D82BC7">
      <w:pPr>
        <w:rPr>
          <w:sz w:val="28"/>
          <w:szCs w:val="28"/>
        </w:rPr>
      </w:pPr>
    </w:p>
    <w:p w:rsidR="00D82BC7" w:rsidRDefault="00D82BC7">
      <w:pPr>
        <w:rPr>
          <w:sz w:val="28"/>
          <w:szCs w:val="28"/>
        </w:rPr>
      </w:pPr>
    </w:p>
    <w:p w:rsidR="00D82BC7" w:rsidRDefault="00D82BC7">
      <w:pPr>
        <w:rPr>
          <w:sz w:val="28"/>
          <w:szCs w:val="28"/>
        </w:rPr>
      </w:pPr>
    </w:p>
    <w:p w:rsidR="00D82BC7" w:rsidRDefault="00D82BC7">
      <w:pPr>
        <w:rPr>
          <w:sz w:val="28"/>
          <w:szCs w:val="28"/>
        </w:rPr>
      </w:pPr>
    </w:p>
    <w:p w:rsidR="00D82BC7" w:rsidRDefault="00D82BC7">
      <w:pPr>
        <w:rPr>
          <w:sz w:val="28"/>
          <w:szCs w:val="28"/>
        </w:rPr>
      </w:pPr>
    </w:p>
    <w:p w:rsidR="00D82BC7" w:rsidRDefault="00D82BC7">
      <w:pPr>
        <w:rPr>
          <w:sz w:val="28"/>
          <w:szCs w:val="28"/>
        </w:rPr>
      </w:pPr>
    </w:p>
    <w:p w:rsidR="00D82BC7" w:rsidRDefault="00D82BC7">
      <w:pPr>
        <w:rPr>
          <w:sz w:val="28"/>
          <w:szCs w:val="28"/>
        </w:rPr>
      </w:pPr>
    </w:p>
    <w:p w:rsidR="00D82BC7" w:rsidRDefault="00D82BC7">
      <w:pPr>
        <w:rPr>
          <w:sz w:val="28"/>
          <w:szCs w:val="28"/>
        </w:rPr>
      </w:pPr>
    </w:p>
    <w:p w:rsidR="00D82BC7" w:rsidRDefault="00D82BC7">
      <w:pPr>
        <w:rPr>
          <w:sz w:val="28"/>
          <w:szCs w:val="28"/>
        </w:rPr>
      </w:pPr>
    </w:p>
    <w:p w:rsidR="00D82BC7" w:rsidRDefault="00D82BC7">
      <w:pPr>
        <w:rPr>
          <w:sz w:val="28"/>
          <w:szCs w:val="28"/>
        </w:rPr>
      </w:pPr>
    </w:p>
    <w:p w:rsidR="00D82BC7" w:rsidRDefault="00D82BC7">
      <w:pPr>
        <w:rPr>
          <w:sz w:val="28"/>
          <w:szCs w:val="28"/>
        </w:rPr>
      </w:pPr>
    </w:p>
    <w:p w:rsidR="00D82BC7" w:rsidRDefault="00D82BC7">
      <w:pPr>
        <w:rPr>
          <w:sz w:val="28"/>
          <w:szCs w:val="28"/>
        </w:rPr>
      </w:pPr>
    </w:p>
    <w:p w:rsidR="00D82BC7" w:rsidRDefault="00D82BC7">
      <w:pPr>
        <w:rPr>
          <w:sz w:val="28"/>
          <w:szCs w:val="28"/>
        </w:rPr>
      </w:pPr>
    </w:p>
    <w:p w:rsidR="00D82BC7" w:rsidRDefault="00D82BC7">
      <w:pPr>
        <w:rPr>
          <w:sz w:val="28"/>
          <w:szCs w:val="28"/>
        </w:rPr>
      </w:pPr>
    </w:p>
    <w:p w:rsidR="00D82BC7" w:rsidRDefault="00D82BC7">
      <w:pPr>
        <w:rPr>
          <w:sz w:val="28"/>
          <w:szCs w:val="28"/>
        </w:rPr>
      </w:pPr>
    </w:p>
    <w:p w:rsidR="00D82BC7" w:rsidRDefault="00D82BC7">
      <w:pPr>
        <w:rPr>
          <w:sz w:val="28"/>
          <w:szCs w:val="28"/>
        </w:rPr>
      </w:pPr>
    </w:p>
    <w:p w:rsidR="00D82BC7" w:rsidRDefault="00D82BC7">
      <w:pPr>
        <w:rPr>
          <w:sz w:val="28"/>
          <w:szCs w:val="28"/>
        </w:rPr>
      </w:pPr>
    </w:p>
    <w:p w:rsidR="00D82BC7" w:rsidRDefault="00D82BC7">
      <w:pPr>
        <w:rPr>
          <w:sz w:val="28"/>
          <w:szCs w:val="28"/>
        </w:rPr>
      </w:pPr>
    </w:p>
    <w:p w:rsidR="00D82BC7" w:rsidRDefault="00D82BC7">
      <w:pPr>
        <w:rPr>
          <w:sz w:val="28"/>
          <w:szCs w:val="28"/>
        </w:rPr>
      </w:pPr>
    </w:p>
    <w:p w:rsidR="00D82BC7" w:rsidRDefault="00D82BC7">
      <w:pPr>
        <w:rPr>
          <w:sz w:val="28"/>
          <w:szCs w:val="28"/>
        </w:rPr>
      </w:pPr>
    </w:p>
    <w:p w:rsidR="00D82BC7" w:rsidRDefault="00D82BC7">
      <w:pPr>
        <w:rPr>
          <w:sz w:val="28"/>
          <w:szCs w:val="28"/>
        </w:rPr>
      </w:pPr>
    </w:p>
    <w:p w:rsidR="00E60C3A" w:rsidRDefault="00D82BC7" w:rsidP="00E60C3A">
      <w:pPr>
        <w:jc w:val="center"/>
        <w:rPr>
          <w:b/>
          <w:sz w:val="32"/>
          <w:szCs w:val="32"/>
        </w:rPr>
      </w:pPr>
      <w:r w:rsidRPr="00D82BC7">
        <w:rPr>
          <w:b/>
          <w:sz w:val="32"/>
          <w:szCs w:val="32"/>
        </w:rPr>
        <w:t xml:space="preserve">1. Центробанк РФ основные инструменты его    </w:t>
      </w:r>
    </w:p>
    <w:p w:rsidR="00AD0ADA" w:rsidRDefault="00D82BC7" w:rsidP="00E60C3A">
      <w:pPr>
        <w:jc w:val="center"/>
        <w:rPr>
          <w:b/>
          <w:sz w:val="32"/>
          <w:szCs w:val="32"/>
        </w:rPr>
      </w:pPr>
      <w:r w:rsidRPr="00D82BC7">
        <w:rPr>
          <w:b/>
          <w:sz w:val="32"/>
          <w:szCs w:val="32"/>
        </w:rPr>
        <w:t>денежно-кредитной политики.</w:t>
      </w:r>
    </w:p>
    <w:p w:rsidR="00AD0ADA" w:rsidRDefault="00AD0ADA" w:rsidP="00AD0ADA">
      <w:pPr>
        <w:rPr>
          <w:b/>
          <w:sz w:val="32"/>
          <w:szCs w:val="32"/>
        </w:rPr>
      </w:pPr>
    </w:p>
    <w:p w:rsidR="00375F61" w:rsidRDefault="00AD0ADA" w:rsidP="00AD0ADA">
      <w:pPr>
        <w:rPr>
          <w:b/>
          <w:sz w:val="32"/>
          <w:szCs w:val="32"/>
        </w:rPr>
      </w:pPr>
      <w:r>
        <w:rPr>
          <w:b/>
          <w:sz w:val="32"/>
          <w:szCs w:val="32"/>
        </w:rPr>
        <w:t xml:space="preserve">  </w:t>
      </w:r>
    </w:p>
    <w:p w:rsidR="00AD0ADA" w:rsidRPr="00AD0ADA" w:rsidRDefault="00375F61" w:rsidP="00AD0ADA">
      <w:pPr>
        <w:rPr>
          <w:b/>
          <w:sz w:val="32"/>
          <w:szCs w:val="32"/>
        </w:rPr>
      </w:pPr>
      <w:r>
        <w:rPr>
          <w:b/>
          <w:sz w:val="32"/>
          <w:szCs w:val="32"/>
        </w:rPr>
        <w:t xml:space="preserve">    </w:t>
      </w:r>
      <w:r w:rsidR="00AD0ADA" w:rsidRPr="006F2A24">
        <w:rPr>
          <w:sz w:val="28"/>
          <w:szCs w:val="28"/>
        </w:rPr>
        <w:t xml:space="preserve">В соответствии с законом РФ “О Центральном Банке РФ (Банке России)”  от 14апреля 1995 года, основная задача Банка России – осуществление общего руководства кредитно-денежной политикой в стране. </w:t>
      </w:r>
    </w:p>
    <w:p w:rsidR="00AD0ADA" w:rsidRPr="006F2A24" w:rsidRDefault="00AD0ADA" w:rsidP="00AD0ADA">
      <w:pPr>
        <w:rPr>
          <w:sz w:val="28"/>
          <w:szCs w:val="28"/>
        </w:rPr>
      </w:pPr>
      <w:r>
        <w:rPr>
          <w:sz w:val="28"/>
          <w:szCs w:val="28"/>
        </w:rPr>
        <w:t xml:space="preserve">   </w:t>
      </w:r>
      <w:r w:rsidRPr="006F2A24">
        <w:rPr>
          <w:sz w:val="28"/>
          <w:szCs w:val="28"/>
        </w:rPr>
        <w:t xml:space="preserve">Основные направления деятельности ЦБ РФ включают: </w:t>
      </w:r>
    </w:p>
    <w:p w:rsidR="00AD0ADA" w:rsidRPr="006F2A24" w:rsidRDefault="00AD0ADA" w:rsidP="00AD0ADA">
      <w:pPr>
        <w:rPr>
          <w:sz w:val="28"/>
          <w:szCs w:val="28"/>
        </w:rPr>
      </w:pPr>
      <w:r>
        <w:rPr>
          <w:sz w:val="28"/>
          <w:szCs w:val="28"/>
        </w:rPr>
        <w:t xml:space="preserve">1) </w:t>
      </w:r>
      <w:r w:rsidRPr="006F2A24">
        <w:rPr>
          <w:sz w:val="28"/>
          <w:szCs w:val="28"/>
        </w:rPr>
        <w:t xml:space="preserve">Разработку единой законодательной и нормативной базы денежно-кредитной политики в стране; </w:t>
      </w:r>
    </w:p>
    <w:p w:rsidR="00AD0ADA" w:rsidRPr="006F2A24" w:rsidRDefault="00AD0ADA" w:rsidP="00AD0ADA">
      <w:pPr>
        <w:rPr>
          <w:sz w:val="28"/>
          <w:szCs w:val="28"/>
        </w:rPr>
      </w:pPr>
      <w:r>
        <w:rPr>
          <w:sz w:val="28"/>
          <w:szCs w:val="28"/>
        </w:rPr>
        <w:t xml:space="preserve">2) </w:t>
      </w:r>
      <w:r w:rsidRPr="006F2A24">
        <w:rPr>
          <w:sz w:val="28"/>
          <w:szCs w:val="28"/>
        </w:rPr>
        <w:t xml:space="preserve">Эмиссию денег; </w:t>
      </w:r>
    </w:p>
    <w:p w:rsidR="00AD0ADA" w:rsidRPr="006F2A24" w:rsidRDefault="00AD0ADA" w:rsidP="00AD0ADA">
      <w:pPr>
        <w:rPr>
          <w:sz w:val="28"/>
          <w:szCs w:val="28"/>
        </w:rPr>
      </w:pPr>
      <w:r>
        <w:rPr>
          <w:sz w:val="28"/>
          <w:szCs w:val="28"/>
        </w:rPr>
        <w:t xml:space="preserve">3) </w:t>
      </w:r>
      <w:r w:rsidRPr="006F2A24">
        <w:rPr>
          <w:sz w:val="28"/>
          <w:szCs w:val="28"/>
        </w:rPr>
        <w:t xml:space="preserve">Защиту и обеспечение устойчивости рубля как государственной валюты, т.е. его покупательной способности и курса по отношению к иностранным валютам; </w:t>
      </w:r>
    </w:p>
    <w:p w:rsidR="00AD0ADA" w:rsidRPr="006F2A24" w:rsidRDefault="00AD0ADA" w:rsidP="00AD0ADA">
      <w:pPr>
        <w:rPr>
          <w:sz w:val="28"/>
          <w:szCs w:val="28"/>
        </w:rPr>
      </w:pPr>
      <w:r>
        <w:rPr>
          <w:sz w:val="28"/>
          <w:szCs w:val="28"/>
        </w:rPr>
        <w:t xml:space="preserve">4) </w:t>
      </w:r>
      <w:r w:rsidRPr="006F2A24">
        <w:rPr>
          <w:sz w:val="28"/>
          <w:szCs w:val="28"/>
        </w:rPr>
        <w:t xml:space="preserve">Поддержание стабильности денежного обращения; </w:t>
      </w:r>
    </w:p>
    <w:p w:rsidR="00AD0ADA" w:rsidRPr="006F2A24" w:rsidRDefault="00AD0ADA" w:rsidP="00AD0ADA">
      <w:pPr>
        <w:rPr>
          <w:sz w:val="28"/>
          <w:szCs w:val="28"/>
        </w:rPr>
      </w:pPr>
      <w:r>
        <w:rPr>
          <w:sz w:val="28"/>
          <w:szCs w:val="28"/>
        </w:rPr>
        <w:t xml:space="preserve">5) </w:t>
      </w:r>
      <w:r w:rsidRPr="006F2A24">
        <w:rPr>
          <w:sz w:val="28"/>
          <w:szCs w:val="28"/>
        </w:rPr>
        <w:t xml:space="preserve">Развитие и укрепление банковской сферы РФ, в т.ч. расширение кредитования коммерческих банков в основном за счет ресурсов эмиссионного фонда; </w:t>
      </w:r>
    </w:p>
    <w:p w:rsidR="00AD0ADA" w:rsidRPr="006F2A24" w:rsidRDefault="00AD0ADA" w:rsidP="00AD0ADA">
      <w:pPr>
        <w:rPr>
          <w:sz w:val="28"/>
          <w:szCs w:val="28"/>
        </w:rPr>
      </w:pPr>
      <w:r>
        <w:rPr>
          <w:sz w:val="28"/>
          <w:szCs w:val="28"/>
        </w:rPr>
        <w:t xml:space="preserve">6) </w:t>
      </w:r>
      <w:r w:rsidRPr="006F2A24">
        <w:rPr>
          <w:sz w:val="28"/>
          <w:szCs w:val="28"/>
        </w:rPr>
        <w:t xml:space="preserve">Расширение возможностей неэмиссионного кредитования и покрытия бюджетного дефицита на разных уровнях системы власти; </w:t>
      </w:r>
    </w:p>
    <w:p w:rsidR="00AD0ADA" w:rsidRPr="006F2A24" w:rsidRDefault="00AD0ADA" w:rsidP="00AD0ADA">
      <w:pPr>
        <w:rPr>
          <w:sz w:val="28"/>
          <w:szCs w:val="28"/>
        </w:rPr>
      </w:pPr>
      <w:r>
        <w:rPr>
          <w:sz w:val="28"/>
          <w:szCs w:val="28"/>
        </w:rPr>
        <w:t xml:space="preserve">7) </w:t>
      </w:r>
      <w:r w:rsidRPr="006F2A24">
        <w:rPr>
          <w:sz w:val="28"/>
          <w:szCs w:val="28"/>
        </w:rPr>
        <w:t xml:space="preserve">Обеспечение эффективного и бесперебойного функционирования системы расчетов. </w:t>
      </w:r>
    </w:p>
    <w:p w:rsidR="00556558" w:rsidRPr="006F2A24" w:rsidRDefault="00AD0ADA" w:rsidP="00556558">
      <w:pPr>
        <w:rPr>
          <w:sz w:val="28"/>
          <w:szCs w:val="28"/>
        </w:rPr>
      </w:pPr>
      <w:r>
        <w:rPr>
          <w:sz w:val="28"/>
          <w:szCs w:val="28"/>
        </w:rPr>
        <w:t xml:space="preserve">    </w:t>
      </w:r>
      <w:r w:rsidR="00032339" w:rsidRPr="006F2A24">
        <w:rPr>
          <w:sz w:val="28"/>
          <w:szCs w:val="28"/>
        </w:rPr>
        <w:t>Банк России на основе ежедневной информации контролирует состояние корреспондентских счетов банков и своими действиями стремится поддерживать оптимальную величину средств на этих счетах, используя различные инструменты денежно-кредитного регулирования.</w:t>
      </w:r>
      <w:r w:rsidR="00032339" w:rsidRPr="006F2A24">
        <w:rPr>
          <w:sz w:val="28"/>
          <w:szCs w:val="28"/>
        </w:rPr>
        <w:br/>
      </w:r>
      <w:r w:rsidR="00032339">
        <w:rPr>
          <w:sz w:val="28"/>
          <w:szCs w:val="28"/>
        </w:rPr>
        <w:t xml:space="preserve">    </w:t>
      </w:r>
      <w:r w:rsidR="00032339" w:rsidRPr="006F2A24">
        <w:rPr>
          <w:sz w:val="28"/>
          <w:szCs w:val="28"/>
        </w:rPr>
        <w:t>Банк России имеет право осуществлять следующие операции с российскими и иностранными кредитными организациями:</w:t>
      </w:r>
      <w:r w:rsidR="00032339" w:rsidRPr="006F2A24">
        <w:rPr>
          <w:sz w:val="28"/>
          <w:szCs w:val="28"/>
        </w:rPr>
        <w:br/>
        <w:t>1) предоставлять кредиты на срок не более одного года под обеспечение ценными бумагами и другими активами;</w:t>
      </w:r>
      <w:r w:rsidR="00032339" w:rsidRPr="006F2A24">
        <w:rPr>
          <w:sz w:val="28"/>
          <w:szCs w:val="28"/>
        </w:rPr>
        <w:br/>
        <w:t>2) покупать и продавать чеки, векселя со сроками погашения не более шести месяцев;</w:t>
      </w:r>
      <w:r w:rsidR="00032339" w:rsidRPr="006F2A24">
        <w:rPr>
          <w:sz w:val="28"/>
          <w:szCs w:val="28"/>
        </w:rPr>
        <w:br/>
        <w:t>3) покупать и продавать государственные ценные бумаги на открытом рынке;</w:t>
      </w:r>
      <w:r w:rsidR="00032339" w:rsidRPr="006F2A24">
        <w:rPr>
          <w:sz w:val="28"/>
          <w:szCs w:val="28"/>
        </w:rPr>
        <w:br/>
        <w:t>4) покупать и продавать иностранную валюту;</w:t>
      </w:r>
      <w:r w:rsidR="00032339" w:rsidRPr="006F2A24">
        <w:rPr>
          <w:sz w:val="28"/>
          <w:szCs w:val="28"/>
        </w:rPr>
        <w:br/>
        <w:t>5) покупать, хранить, продавать драгоценные металлы и иные виды валютных ценностей;</w:t>
      </w:r>
      <w:r w:rsidR="00032339" w:rsidRPr="006F2A24">
        <w:rPr>
          <w:sz w:val="28"/>
          <w:szCs w:val="28"/>
        </w:rPr>
        <w:br/>
        <w:t>6) проводить расчетные, кассовые и депозитные операции, принимать на хранение и в управление ценные бумаги и иные ценности;</w:t>
      </w:r>
      <w:r w:rsidR="00032339" w:rsidRPr="006F2A24">
        <w:rPr>
          <w:sz w:val="28"/>
          <w:szCs w:val="28"/>
        </w:rPr>
        <w:br/>
        <w:t>7) выдавать гарантии и поручительства;</w:t>
      </w:r>
      <w:r w:rsidR="00032339" w:rsidRPr="006F2A24">
        <w:rPr>
          <w:sz w:val="28"/>
          <w:szCs w:val="28"/>
        </w:rPr>
        <w:br/>
      </w:r>
      <w:r w:rsidR="00032339">
        <w:rPr>
          <w:sz w:val="28"/>
          <w:szCs w:val="28"/>
        </w:rPr>
        <w:t>8) о</w:t>
      </w:r>
      <w:r w:rsidR="00032339" w:rsidRPr="006F2A24">
        <w:rPr>
          <w:sz w:val="28"/>
          <w:szCs w:val="28"/>
        </w:rPr>
        <w:t>существлять операции с финансовыми инструментами, используемыми для управления финансовыми рисками (форвардные контракты, фьючерсные и опционные сделки);</w:t>
      </w:r>
      <w:r w:rsidR="00032339" w:rsidRPr="006F2A24">
        <w:rPr>
          <w:sz w:val="28"/>
          <w:szCs w:val="28"/>
        </w:rPr>
        <w:br/>
        <w:t>9) открывать счета в иностранных и российских кредитных организациях на территории России и иностранных государств.</w:t>
      </w:r>
      <w:r w:rsidR="00032339" w:rsidRPr="006F2A24">
        <w:rPr>
          <w:sz w:val="28"/>
          <w:szCs w:val="28"/>
        </w:rPr>
        <w:br/>
      </w:r>
      <w:r w:rsidR="00032339">
        <w:rPr>
          <w:sz w:val="28"/>
          <w:szCs w:val="28"/>
        </w:rPr>
        <w:t xml:space="preserve">    Банк России не имеет права:</w:t>
      </w:r>
      <w:r w:rsidR="00032339">
        <w:rPr>
          <w:sz w:val="28"/>
          <w:szCs w:val="28"/>
        </w:rPr>
        <w:br/>
        <w:t xml:space="preserve">1) </w:t>
      </w:r>
      <w:r w:rsidR="00032339" w:rsidRPr="006F2A24">
        <w:rPr>
          <w:sz w:val="28"/>
          <w:szCs w:val="28"/>
        </w:rPr>
        <w:t>осуществлять банковские операции с юридическими лицами, не имеющими соответствующей лицензии, и физическими лицами;</w:t>
      </w:r>
      <w:r w:rsidR="00032339" w:rsidRPr="006F2A24">
        <w:rPr>
          <w:sz w:val="28"/>
          <w:szCs w:val="28"/>
        </w:rPr>
        <w:br/>
        <w:t>2) приобретать доли (акции) кредитных и иных организаций;</w:t>
      </w:r>
      <w:r w:rsidR="00032339" w:rsidRPr="006F2A24">
        <w:rPr>
          <w:sz w:val="28"/>
          <w:szCs w:val="28"/>
        </w:rPr>
        <w:br/>
        <w:t>3) осуществлять операции с недвижимостью за исключением случаев, связанных с обеспечением деятельнос</w:t>
      </w:r>
      <w:r w:rsidR="00032339" w:rsidRPr="007D6AD8">
        <w:rPr>
          <w:sz w:val="28"/>
          <w:szCs w:val="28"/>
        </w:rPr>
        <w:t xml:space="preserve">ти </w:t>
      </w:r>
      <w:hyperlink r:id="rId7" w:history="1">
        <w:r w:rsidR="00032339" w:rsidRPr="007D6AD8">
          <w:rPr>
            <w:rStyle w:val="a3"/>
            <w:color w:val="auto"/>
            <w:sz w:val="28"/>
            <w:szCs w:val="28"/>
            <w:u w:val="none"/>
          </w:rPr>
          <w:t>Банка России</w:t>
        </w:r>
      </w:hyperlink>
      <w:r w:rsidR="00032339" w:rsidRPr="006F2A24">
        <w:rPr>
          <w:sz w:val="28"/>
          <w:szCs w:val="28"/>
        </w:rPr>
        <w:t>;</w:t>
      </w:r>
      <w:r w:rsidR="00032339" w:rsidRPr="006F2A24">
        <w:rPr>
          <w:sz w:val="28"/>
          <w:szCs w:val="28"/>
        </w:rPr>
        <w:br/>
        <w:t>4) заниматься торговой и производственной деятельностью;</w:t>
      </w:r>
      <w:r w:rsidR="00032339" w:rsidRPr="006F2A24">
        <w:rPr>
          <w:sz w:val="28"/>
          <w:szCs w:val="28"/>
        </w:rPr>
        <w:br/>
        <w:t>5) пролонгировать предоставленные кредиты.</w:t>
      </w:r>
      <w:r w:rsidR="00032339" w:rsidRPr="006F2A24">
        <w:rPr>
          <w:sz w:val="28"/>
          <w:szCs w:val="28"/>
        </w:rPr>
        <w:br/>
      </w:r>
      <w:r w:rsidR="00032339">
        <w:rPr>
          <w:sz w:val="28"/>
          <w:szCs w:val="28"/>
        </w:rPr>
        <w:t xml:space="preserve">    </w:t>
      </w:r>
      <w:r w:rsidR="00032339" w:rsidRPr="006F2A24">
        <w:rPr>
          <w:sz w:val="28"/>
          <w:szCs w:val="28"/>
        </w:rPr>
        <w:t>Исключение из этих правил может быть сделано по решению Совета директоров.</w:t>
      </w:r>
      <w:r w:rsidR="00032339" w:rsidRPr="006F2A24">
        <w:rPr>
          <w:sz w:val="28"/>
          <w:szCs w:val="28"/>
        </w:rPr>
        <w:br/>
      </w:r>
      <w:r w:rsidR="00032339" w:rsidRPr="00556558">
        <w:rPr>
          <w:sz w:val="28"/>
          <w:szCs w:val="28"/>
        </w:rPr>
        <w:t xml:space="preserve">    </w:t>
      </w:r>
      <w:r w:rsidR="00556558" w:rsidRPr="006F2A24">
        <w:rPr>
          <w:sz w:val="28"/>
          <w:szCs w:val="28"/>
        </w:rPr>
        <w:t>Одним из необходимых условий эффективного развития экономики является формирование четкого механизма денежно-кредитного регулирования, позволяющего Центральному банку воздействовать на деловую активность, контролировать деятельность коммерческих банков, добиваться ста</w:t>
      </w:r>
      <w:r w:rsidR="00556558">
        <w:rPr>
          <w:sz w:val="28"/>
          <w:szCs w:val="28"/>
        </w:rPr>
        <w:t>билизации денежного обращения.</w:t>
      </w:r>
      <w:r w:rsidR="00556558">
        <w:rPr>
          <w:sz w:val="28"/>
          <w:szCs w:val="28"/>
        </w:rPr>
        <w:br/>
        <w:t xml:space="preserve">    </w:t>
      </w:r>
      <w:r w:rsidR="00556558" w:rsidRPr="006F2A24">
        <w:rPr>
          <w:sz w:val="28"/>
          <w:szCs w:val="28"/>
        </w:rPr>
        <w:t xml:space="preserve">Денежно-кредитная политика - очень действенный инструмент воздействия на экономику страны, не нарушающий суверенитета большинства субъектов системы бизнеса. Хотя при этом и происходит ограничение рамок их экономической свободы (без этого вообще невозможно какое-либо регулирование хозяйственной деятельности), но на ключевые решения, принимаемые этими субъектами, государство влияет лишь косвенным образом. В идеале денежно-кредитная политика призвана обеспечить стабильность цен, полную занятость и экономический рост - таковы ее высшие и конечные цели. Однако на практике с ее помощью приходится решать и более узкие, отвечающие насущным потребностям экономики страны задачи. Нельзя забывать и о том, что денежно-кредитная политика - чрезвычайно мощный, </w:t>
      </w:r>
      <w:r w:rsidR="00424E47">
        <w:rPr>
          <w:sz w:val="28"/>
          <w:szCs w:val="28"/>
        </w:rPr>
        <w:t>а потому и опасный инструмент.</w:t>
      </w:r>
      <w:r w:rsidR="00424E47">
        <w:rPr>
          <w:sz w:val="28"/>
          <w:szCs w:val="28"/>
        </w:rPr>
        <w:br/>
        <w:t xml:space="preserve">    </w:t>
      </w:r>
      <w:r w:rsidR="00556558" w:rsidRPr="006F2A24">
        <w:rPr>
          <w:sz w:val="28"/>
          <w:szCs w:val="28"/>
        </w:rPr>
        <w:t>С ее помощью можно выйти из кризиса, но и не исключена и печальная альтернатива - усугубление сложившихся в экономике негативных тенденций. Лишь очень взвешенные решения, принимаемые на высшем уровне после серьезного анализа ситуации, рассмотрения альтернативных путей воздействия денежно-кредитной политики на экономику государства, дадут положительные результаты. В качестве проводника денежно-кредитной политики выступает Центральный эмиссионный банк государства. Без верной денежно-кредитной политики, проводимой Центральным банком, экономика не может эффективно функционировать</w:t>
      </w:r>
    </w:p>
    <w:p w:rsidR="002E2415" w:rsidRPr="00556558" w:rsidRDefault="00424E47" w:rsidP="006F2A24">
      <w:pPr>
        <w:rPr>
          <w:sz w:val="28"/>
          <w:szCs w:val="28"/>
        </w:rPr>
      </w:pPr>
      <w:r>
        <w:rPr>
          <w:sz w:val="28"/>
          <w:szCs w:val="28"/>
        </w:rPr>
        <w:t xml:space="preserve">    </w:t>
      </w:r>
      <w:r w:rsidR="002E2415" w:rsidRPr="00556558">
        <w:rPr>
          <w:sz w:val="28"/>
          <w:szCs w:val="28"/>
        </w:rPr>
        <w:t>Основными инструментами и методами денежно-кредитной политики Банка России являются:</w:t>
      </w:r>
      <w:r w:rsidR="002E2415" w:rsidRPr="00556558">
        <w:rPr>
          <w:sz w:val="28"/>
          <w:szCs w:val="28"/>
        </w:rPr>
        <w:br/>
        <w:t xml:space="preserve">1) процентные ставки по операциям </w:t>
      </w:r>
      <w:hyperlink r:id="rId8" w:history="1">
        <w:r w:rsidR="002E2415" w:rsidRPr="00556558">
          <w:rPr>
            <w:rStyle w:val="a3"/>
            <w:color w:val="auto"/>
            <w:sz w:val="28"/>
            <w:szCs w:val="28"/>
            <w:u w:val="none"/>
          </w:rPr>
          <w:t>Банка России</w:t>
        </w:r>
      </w:hyperlink>
      <w:r w:rsidR="002E2415" w:rsidRPr="00556558">
        <w:rPr>
          <w:sz w:val="28"/>
          <w:szCs w:val="28"/>
        </w:rPr>
        <w:t>;</w:t>
      </w:r>
      <w:r w:rsidR="002E2415" w:rsidRPr="00556558">
        <w:rPr>
          <w:sz w:val="28"/>
          <w:szCs w:val="28"/>
        </w:rPr>
        <w:br/>
        <w:t>2) нормативы обязательных резервов (резервные требования), депонируемых в Банке России;</w:t>
      </w:r>
      <w:r w:rsidR="002E2415" w:rsidRPr="00556558">
        <w:rPr>
          <w:sz w:val="28"/>
          <w:szCs w:val="28"/>
        </w:rPr>
        <w:br/>
        <w:t>3) операции на открытом рынке;</w:t>
      </w:r>
      <w:r w:rsidR="002E2415" w:rsidRPr="00556558">
        <w:rPr>
          <w:sz w:val="28"/>
          <w:szCs w:val="28"/>
        </w:rPr>
        <w:br/>
        <w:t>4) рефинансирование банков;</w:t>
      </w:r>
      <w:r w:rsidR="002E2415" w:rsidRPr="00556558">
        <w:rPr>
          <w:sz w:val="28"/>
          <w:szCs w:val="28"/>
        </w:rPr>
        <w:br/>
        <w:t>5) валютное регулирование;</w:t>
      </w:r>
      <w:r w:rsidR="002E2415" w:rsidRPr="00556558">
        <w:rPr>
          <w:sz w:val="28"/>
          <w:szCs w:val="28"/>
        </w:rPr>
        <w:br/>
        <w:t>6) установление ориентиров роста денежной массы;</w:t>
      </w:r>
      <w:r w:rsidR="002E2415" w:rsidRPr="00556558">
        <w:rPr>
          <w:sz w:val="28"/>
          <w:szCs w:val="28"/>
        </w:rPr>
        <w:br/>
        <w:t>7) прямые количественные ограничения.</w:t>
      </w:r>
      <w:r w:rsidR="002E2415" w:rsidRPr="00556558">
        <w:rPr>
          <w:sz w:val="28"/>
          <w:szCs w:val="28"/>
        </w:rPr>
        <w:br/>
      </w:r>
      <w:r w:rsidR="00032339" w:rsidRPr="00556558">
        <w:rPr>
          <w:sz w:val="28"/>
          <w:szCs w:val="28"/>
        </w:rPr>
        <w:t xml:space="preserve">     </w:t>
      </w:r>
      <w:r w:rsidR="002E2415" w:rsidRPr="00556558">
        <w:rPr>
          <w:sz w:val="28"/>
          <w:szCs w:val="28"/>
        </w:rPr>
        <w:t xml:space="preserve">Процентные ставки представляют собой ставки, по которым Банк России осуществляет свои операции. Банк может устанавливать одну или несколько процентных ставок по различным видам операций или проводить процентную политику без фиксации процентных ставок. </w:t>
      </w:r>
    </w:p>
    <w:p w:rsidR="002E2415" w:rsidRPr="006F2A24" w:rsidRDefault="00032339" w:rsidP="006F2A24">
      <w:pPr>
        <w:pStyle w:val="a4"/>
        <w:spacing w:before="0" w:beforeAutospacing="0" w:after="0" w:afterAutospacing="0"/>
        <w:rPr>
          <w:sz w:val="28"/>
          <w:szCs w:val="28"/>
        </w:rPr>
      </w:pPr>
      <w:r w:rsidRPr="00556558">
        <w:rPr>
          <w:sz w:val="28"/>
          <w:szCs w:val="28"/>
        </w:rPr>
        <w:t xml:space="preserve">     </w:t>
      </w:r>
      <w:r w:rsidR="002E2415" w:rsidRPr="00556558">
        <w:rPr>
          <w:bCs/>
          <w:iCs/>
          <w:sz w:val="28"/>
          <w:szCs w:val="28"/>
        </w:rPr>
        <w:t>Резервные требования</w:t>
      </w:r>
      <w:r w:rsidR="002E2415" w:rsidRPr="00556558">
        <w:rPr>
          <w:iCs/>
          <w:sz w:val="28"/>
          <w:szCs w:val="28"/>
        </w:rPr>
        <w:t xml:space="preserve">, </w:t>
      </w:r>
      <w:r w:rsidR="002E2415" w:rsidRPr="00556558">
        <w:rPr>
          <w:sz w:val="28"/>
          <w:szCs w:val="28"/>
        </w:rPr>
        <w:t>или нормативы обязательных резервов,</w:t>
      </w:r>
      <w:r w:rsidR="002E2415" w:rsidRPr="00556558">
        <w:rPr>
          <w:iCs/>
          <w:sz w:val="28"/>
          <w:szCs w:val="28"/>
        </w:rPr>
        <w:t xml:space="preserve"> </w:t>
      </w:r>
      <w:r w:rsidR="002E2415" w:rsidRPr="00556558">
        <w:rPr>
          <w:sz w:val="28"/>
          <w:szCs w:val="28"/>
        </w:rPr>
        <w:t>депонируемых в Банке России</w:t>
      </w:r>
      <w:r w:rsidR="002E2415" w:rsidRPr="006F2A24">
        <w:rPr>
          <w:sz w:val="28"/>
          <w:szCs w:val="28"/>
        </w:rPr>
        <w:t>. ЦБ РФ образует резервный фонд кредитной системы страны. Средства этого фонда формируются путем резервирования части привлеченных средств коммерческих банков на резервном счете в ЦБ. Проценты по этому счету не начисляются. При прекращении деятельности коммерческого банка ЦБ РФ перечисляет средства с резервного счета на корреспондентский счет и осуществляет расчеты по обяз</w:t>
      </w:r>
      <w:r>
        <w:rPr>
          <w:sz w:val="28"/>
          <w:szCs w:val="28"/>
        </w:rPr>
        <w:t>ательствам коммерческого банка.</w:t>
      </w:r>
      <w:r w:rsidR="002E2415" w:rsidRPr="006F2A24">
        <w:rPr>
          <w:sz w:val="28"/>
          <w:szCs w:val="28"/>
        </w:rPr>
        <w:t xml:space="preserve"> Уровень обязательных резервов = [(кассовые остатки + средства на резервном счете в ЦБ)/общая величина депозита] * 100% </w:t>
      </w:r>
    </w:p>
    <w:p w:rsidR="00032339" w:rsidRDefault="00032339" w:rsidP="00032339">
      <w:pPr>
        <w:pStyle w:val="a4"/>
        <w:spacing w:before="0" w:beforeAutospacing="0" w:after="0" w:afterAutospacing="0"/>
        <w:rPr>
          <w:sz w:val="28"/>
          <w:szCs w:val="28"/>
        </w:rPr>
      </w:pPr>
      <w:r>
        <w:rPr>
          <w:bCs/>
          <w:iCs/>
          <w:sz w:val="28"/>
          <w:szCs w:val="28"/>
        </w:rPr>
        <w:t xml:space="preserve">    </w:t>
      </w:r>
      <w:r w:rsidR="002E2415" w:rsidRPr="006F2A24">
        <w:rPr>
          <w:bCs/>
          <w:iCs/>
          <w:sz w:val="28"/>
          <w:szCs w:val="28"/>
        </w:rPr>
        <w:t>Рефинансирование банков</w:t>
      </w:r>
      <w:r w:rsidR="002E2415" w:rsidRPr="006F2A24">
        <w:rPr>
          <w:iCs/>
          <w:sz w:val="28"/>
          <w:szCs w:val="28"/>
        </w:rPr>
        <w:t xml:space="preserve">. </w:t>
      </w:r>
      <w:r w:rsidR="002E2415" w:rsidRPr="006F2A24">
        <w:rPr>
          <w:sz w:val="28"/>
          <w:szCs w:val="28"/>
        </w:rPr>
        <w:t>Банк предоставляет кредиты коммерческим банкам. Для этого им устанавливается специальная процентная ставка, так называемая ставка рефинансирования. Кредиты коммерческим банкам предоставляются как непосредственно, так и в форме переучета векселей и перезалога ценных бумаг. С 1996 года ЦБ РФ начал оказывать коммерческим банкам новый вид услуг – ломбардные кредиты.</w:t>
      </w:r>
    </w:p>
    <w:p w:rsidR="00556558" w:rsidRDefault="00032339" w:rsidP="00AF14B7">
      <w:pPr>
        <w:pStyle w:val="a4"/>
        <w:spacing w:before="0" w:beforeAutospacing="0" w:after="0" w:afterAutospacing="0"/>
        <w:rPr>
          <w:sz w:val="28"/>
          <w:szCs w:val="28"/>
        </w:rPr>
      </w:pPr>
      <w:r>
        <w:rPr>
          <w:bCs/>
          <w:iCs/>
          <w:sz w:val="28"/>
          <w:szCs w:val="28"/>
        </w:rPr>
        <w:t xml:space="preserve">    </w:t>
      </w:r>
      <w:r w:rsidR="002E2415" w:rsidRPr="006F2A24">
        <w:rPr>
          <w:bCs/>
          <w:iCs/>
          <w:sz w:val="28"/>
          <w:szCs w:val="28"/>
        </w:rPr>
        <w:t>Операции на открытом рынке ценных бумаг</w:t>
      </w:r>
      <w:r w:rsidR="002E2415" w:rsidRPr="006F2A24">
        <w:rPr>
          <w:sz w:val="28"/>
          <w:szCs w:val="28"/>
        </w:rPr>
        <w:t xml:space="preserve"> – это покупка и продажа   государственных ценных бумаг. Инвестиции в государственные ценные бумаги для эмиссионных банков представляет собой форму вложения свободных денежных средств, способ финансирования государства  и метод воздействия на денежный рынок. Для государства эмиссия ценных бумаг – это, прежде всего, способ покрытия бюджетного дефицита. В РФ повышение роли государственных займов в покрытии бюджетного дефицита сопровождалось  введением фондовых операций РЕПО. Суть этих операций состоит в обратном выкупе у инвесторов облигаций государственных замов. Цель РЕПО – поддержание курса ценных бумаг государства и стабилизация фондового рынка. </w:t>
      </w:r>
    </w:p>
    <w:p w:rsidR="002E2415" w:rsidRPr="006F2A24" w:rsidRDefault="00556558" w:rsidP="00AF14B7">
      <w:pPr>
        <w:pStyle w:val="a4"/>
        <w:spacing w:before="0" w:beforeAutospacing="0" w:after="0" w:afterAutospacing="0"/>
        <w:rPr>
          <w:sz w:val="28"/>
          <w:szCs w:val="28"/>
        </w:rPr>
      </w:pPr>
      <w:r>
        <w:rPr>
          <w:sz w:val="28"/>
          <w:szCs w:val="28"/>
        </w:rPr>
        <w:t xml:space="preserve">    </w:t>
      </w:r>
      <w:r w:rsidR="002E2415" w:rsidRPr="006F2A24">
        <w:rPr>
          <w:bCs/>
          <w:iCs/>
          <w:sz w:val="28"/>
          <w:szCs w:val="28"/>
        </w:rPr>
        <w:t>Валютное регулирование</w:t>
      </w:r>
      <w:r w:rsidR="002E2415" w:rsidRPr="006F2A24">
        <w:rPr>
          <w:sz w:val="28"/>
          <w:szCs w:val="28"/>
        </w:rPr>
        <w:t xml:space="preserve"> предполагает использование следующих методов: установление валютного коридора, валютные интервенции, установление ограничений на вывоз валюты из страны, определение нормативов реализации валютной выручки внутри страны, установление курса рубля по результатам торгов на Московской Межбанковской Валютной Бирже (ММВБ). </w:t>
      </w:r>
    </w:p>
    <w:p w:rsidR="002E2415" w:rsidRPr="006F2A24" w:rsidRDefault="00032339" w:rsidP="00032339">
      <w:pPr>
        <w:pStyle w:val="a4"/>
        <w:spacing w:before="0" w:beforeAutospacing="0" w:after="0" w:afterAutospacing="0"/>
        <w:rPr>
          <w:sz w:val="28"/>
          <w:szCs w:val="28"/>
        </w:rPr>
      </w:pPr>
      <w:r>
        <w:rPr>
          <w:bCs/>
          <w:iCs/>
          <w:sz w:val="28"/>
          <w:szCs w:val="28"/>
        </w:rPr>
        <w:t xml:space="preserve">    </w:t>
      </w:r>
      <w:r w:rsidR="002E2415" w:rsidRPr="006F2A24">
        <w:rPr>
          <w:bCs/>
          <w:iCs/>
          <w:sz w:val="28"/>
          <w:szCs w:val="28"/>
        </w:rPr>
        <w:t>Ориентиры роста денежной массы</w:t>
      </w:r>
      <w:r w:rsidR="002E2415" w:rsidRPr="006F2A24">
        <w:rPr>
          <w:sz w:val="28"/>
          <w:szCs w:val="28"/>
        </w:rPr>
        <w:t xml:space="preserve"> ЦБ РФ рассчитывает и публикует  на основе прогнозного варианта целей макроэкономической политики. </w:t>
      </w:r>
    </w:p>
    <w:p w:rsidR="002E2415" w:rsidRPr="006F2A24" w:rsidRDefault="002E2415" w:rsidP="006F2A24">
      <w:pPr>
        <w:pStyle w:val="a4"/>
        <w:spacing w:before="0" w:beforeAutospacing="0" w:after="0" w:afterAutospacing="0"/>
        <w:rPr>
          <w:sz w:val="28"/>
          <w:szCs w:val="28"/>
        </w:rPr>
      </w:pPr>
      <w:r w:rsidRPr="006F2A24">
        <w:rPr>
          <w:sz w:val="28"/>
          <w:szCs w:val="28"/>
        </w:rPr>
        <w:t xml:space="preserve">К этим показателям относятся: </w:t>
      </w:r>
    </w:p>
    <w:p w:rsidR="002E2415" w:rsidRPr="006F2A24" w:rsidRDefault="00556558" w:rsidP="006F2A24">
      <w:pPr>
        <w:pStyle w:val="a4"/>
        <w:spacing w:before="0" w:beforeAutospacing="0" w:after="0" w:afterAutospacing="0"/>
        <w:rPr>
          <w:sz w:val="28"/>
          <w:szCs w:val="28"/>
        </w:rPr>
      </w:pPr>
      <w:r>
        <w:rPr>
          <w:sz w:val="28"/>
          <w:szCs w:val="28"/>
        </w:rPr>
        <w:t xml:space="preserve">1) </w:t>
      </w:r>
      <w:r w:rsidR="002E2415" w:rsidRPr="006F2A24">
        <w:rPr>
          <w:sz w:val="28"/>
          <w:szCs w:val="28"/>
        </w:rPr>
        <w:t xml:space="preserve">Номинальный ВВП (Валовой внутренний продукт)  в  трлн. руб.; </w:t>
      </w:r>
    </w:p>
    <w:p w:rsidR="002E2415" w:rsidRPr="006F2A24" w:rsidRDefault="00556558" w:rsidP="006F2A24">
      <w:pPr>
        <w:pStyle w:val="a4"/>
        <w:spacing w:before="0" w:beforeAutospacing="0" w:after="0" w:afterAutospacing="0"/>
        <w:rPr>
          <w:sz w:val="28"/>
          <w:szCs w:val="28"/>
        </w:rPr>
      </w:pPr>
      <w:r>
        <w:rPr>
          <w:sz w:val="28"/>
          <w:szCs w:val="28"/>
        </w:rPr>
        <w:t xml:space="preserve">2) </w:t>
      </w:r>
      <w:r w:rsidR="002E2415" w:rsidRPr="006F2A24">
        <w:rPr>
          <w:sz w:val="28"/>
          <w:szCs w:val="28"/>
        </w:rPr>
        <w:t xml:space="preserve">Реальный ВВП, в процентах к предыдущему году; </w:t>
      </w:r>
    </w:p>
    <w:p w:rsidR="002E2415" w:rsidRPr="006F2A24" w:rsidRDefault="00556558" w:rsidP="006F2A24">
      <w:pPr>
        <w:pStyle w:val="a4"/>
        <w:spacing w:before="0" w:beforeAutospacing="0" w:after="0" w:afterAutospacing="0"/>
        <w:rPr>
          <w:sz w:val="28"/>
          <w:szCs w:val="28"/>
        </w:rPr>
      </w:pPr>
      <w:r>
        <w:rPr>
          <w:sz w:val="28"/>
          <w:szCs w:val="28"/>
        </w:rPr>
        <w:t xml:space="preserve">3) </w:t>
      </w:r>
      <w:r w:rsidR="002E2415" w:rsidRPr="006F2A24">
        <w:rPr>
          <w:sz w:val="28"/>
          <w:szCs w:val="28"/>
        </w:rPr>
        <w:t xml:space="preserve">Среднемесячные темпы прироста цен, в процентах; </w:t>
      </w:r>
    </w:p>
    <w:p w:rsidR="002E2415" w:rsidRPr="006F2A24" w:rsidRDefault="00556558" w:rsidP="006F2A24">
      <w:pPr>
        <w:pStyle w:val="a4"/>
        <w:spacing w:before="0" w:beforeAutospacing="0" w:after="0" w:afterAutospacing="0"/>
        <w:rPr>
          <w:sz w:val="28"/>
          <w:szCs w:val="28"/>
        </w:rPr>
      </w:pPr>
      <w:r>
        <w:rPr>
          <w:sz w:val="28"/>
          <w:szCs w:val="28"/>
        </w:rPr>
        <w:t xml:space="preserve">4) </w:t>
      </w:r>
      <w:r w:rsidR="002E2415" w:rsidRPr="006F2A24">
        <w:rPr>
          <w:sz w:val="28"/>
          <w:szCs w:val="28"/>
        </w:rPr>
        <w:t xml:space="preserve">Индекс потребительских цен; </w:t>
      </w:r>
    </w:p>
    <w:p w:rsidR="002E2415" w:rsidRPr="006F2A24" w:rsidRDefault="00556558" w:rsidP="006F2A24">
      <w:pPr>
        <w:pStyle w:val="a4"/>
        <w:spacing w:before="0" w:beforeAutospacing="0" w:after="0" w:afterAutospacing="0"/>
        <w:rPr>
          <w:sz w:val="28"/>
          <w:szCs w:val="28"/>
        </w:rPr>
      </w:pPr>
      <w:r>
        <w:rPr>
          <w:sz w:val="28"/>
          <w:szCs w:val="28"/>
        </w:rPr>
        <w:t xml:space="preserve">5) </w:t>
      </w:r>
      <w:r w:rsidR="002E2415" w:rsidRPr="006F2A24">
        <w:rPr>
          <w:sz w:val="28"/>
          <w:szCs w:val="28"/>
        </w:rPr>
        <w:t xml:space="preserve">Дефлятор ВВП; </w:t>
      </w:r>
    </w:p>
    <w:p w:rsidR="002E2415" w:rsidRPr="006F2A24" w:rsidRDefault="00556558" w:rsidP="006F2A24">
      <w:pPr>
        <w:pStyle w:val="a4"/>
        <w:spacing w:before="0" w:beforeAutospacing="0" w:after="0" w:afterAutospacing="0"/>
        <w:rPr>
          <w:sz w:val="28"/>
          <w:szCs w:val="28"/>
        </w:rPr>
      </w:pPr>
      <w:r>
        <w:rPr>
          <w:sz w:val="28"/>
          <w:szCs w:val="28"/>
        </w:rPr>
        <w:t xml:space="preserve">6) </w:t>
      </w:r>
      <w:r w:rsidR="002E2415" w:rsidRPr="006F2A24">
        <w:rPr>
          <w:sz w:val="28"/>
          <w:szCs w:val="28"/>
        </w:rPr>
        <w:t xml:space="preserve">Денежный агрегат М2, трлн. руб.; </w:t>
      </w:r>
    </w:p>
    <w:p w:rsidR="002E2415" w:rsidRPr="006F2A24" w:rsidRDefault="00556558" w:rsidP="006F2A24">
      <w:pPr>
        <w:pStyle w:val="a4"/>
        <w:spacing w:before="0" w:beforeAutospacing="0" w:after="0" w:afterAutospacing="0"/>
        <w:rPr>
          <w:sz w:val="28"/>
          <w:szCs w:val="28"/>
        </w:rPr>
      </w:pPr>
      <w:r>
        <w:rPr>
          <w:sz w:val="28"/>
          <w:szCs w:val="28"/>
        </w:rPr>
        <w:t xml:space="preserve">7) </w:t>
      </w:r>
      <w:r w:rsidR="002E2415" w:rsidRPr="006F2A24">
        <w:rPr>
          <w:sz w:val="28"/>
          <w:szCs w:val="28"/>
        </w:rPr>
        <w:t xml:space="preserve">Среднемесячный темп прироста М2, в процентах; </w:t>
      </w:r>
    </w:p>
    <w:p w:rsidR="002E2415" w:rsidRPr="006F2A24" w:rsidRDefault="00556558" w:rsidP="006F2A24">
      <w:pPr>
        <w:pStyle w:val="a4"/>
        <w:spacing w:before="0" w:beforeAutospacing="0" w:after="0" w:afterAutospacing="0"/>
        <w:rPr>
          <w:sz w:val="28"/>
          <w:szCs w:val="28"/>
        </w:rPr>
      </w:pPr>
      <w:r>
        <w:rPr>
          <w:sz w:val="28"/>
          <w:szCs w:val="28"/>
        </w:rPr>
        <w:t xml:space="preserve">8) </w:t>
      </w:r>
      <w:r w:rsidR="002E2415" w:rsidRPr="006F2A24">
        <w:rPr>
          <w:sz w:val="28"/>
          <w:szCs w:val="28"/>
        </w:rPr>
        <w:t xml:space="preserve">Темпы прироста М2 за год, в процентах. </w:t>
      </w:r>
    </w:p>
    <w:p w:rsidR="002E2415" w:rsidRPr="006F2A24" w:rsidRDefault="00AF14B7" w:rsidP="00AF14B7">
      <w:pPr>
        <w:pStyle w:val="a4"/>
        <w:spacing w:before="0" w:beforeAutospacing="0" w:after="0" w:afterAutospacing="0"/>
        <w:rPr>
          <w:sz w:val="28"/>
          <w:szCs w:val="28"/>
        </w:rPr>
      </w:pPr>
      <w:r>
        <w:rPr>
          <w:bCs/>
          <w:iCs/>
          <w:sz w:val="28"/>
          <w:szCs w:val="28"/>
        </w:rPr>
        <w:t xml:space="preserve">    </w:t>
      </w:r>
      <w:r w:rsidR="002E2415" w:rsidRPr="006F2A24">
        <w:rPr>
          <w:bCs/>
          <w:iCs/>
          <w:sz w:val="28"/>
          <w:szCs w:val="28"/>
        </w:rPr>
        <w:t>Прямые количественные ограничения</w:t>
      </w:r>
      <w:r w:rsidR="002E2415" w:rsidRPr="006F2A24">
        <w:rPr>
          <w:iCs/>
          <w:sz w:val="28"/>
          <w:szCs w:val="28"/>
        </w:rPr>
        <w:t xml:space="preserve"> </w:t>
      </w:r>
      <w:r w:rsidR="002E2415" w:rsidRPr="006F2A24">
        <w:rPr>
          <w:sz w:val="28"/>
          <w:szCs w:val="28"/>
        </w:rPr>
        <w:t xml:space="preserve">касаются деятельности коммерческих банков. Главными целями государственного контроля за работой коммерческих банков состоит в обеспечении их ликвидности, сохранности средств вкладчиков и предотвращении банковских банкротств. </w:t>
      </w:r>
    </w:p>
    <w:p w:rsidR="00424E47" w:rsidRPr="006F2A24" w:rsidRDefault="00556558" w:rsidP="00424E47">
      <w:pPr>
        <w:rPr>
          <w:sz w:val="28"/>
          <w:szCs w:val="28"/>
        </w:rPr>
      </w:pPr>
      <w:r>
        <w:rPr>
          <w:sz w:val="28"/>
          <w:szCs w:val="28"/>
        </w:rPr>
        <w:t xml:space="preserve">    </w:t>
      </w:r>
      <w:r w:rsidR="00424E47" w:rsidRPr="006F2A24">
        <w:rPr>
          <w:sz w:val="28"/>
          <w:szCs w:val="28"/>
        </w:rPr>
        <w:t>Кредитно-денежная политика призвана способствовать установлению в экономике общего уровня производства, характеризующегося полной занятостью и отсутствием инфляции. Главными задачами, стоящими перед всеми центральными банками, является поддержание покупательной способности национальной денежной единицы и стабильности креди</w:t>
      </w:r>
      <w:r w:rsidR="00424E47">
        <w:rPr>
          <w:sz w:val="28"/>
          <w:szCs w:val="28"/>
        </w:rPr>
        <w:t>тно-банковской системы страны.</w:t>
      </w:r>
      <w:r w:rsidR="00424E47">
        <w:rPr>
          <w:sz w:val="28"/>
          <w:szCs w:val="28"/>
        </w:rPr>
        <w:br/>
        <w:t xml:space="preserve">    </w:t>
      </w:r>
      <w:r w:rsidR="00424E47" w:rsidRPr="006F2A24">
        <w:rPr>
          <w:sz w:val="28"/>
          <w:szCs w:val="28"/>
        </w:rPr>
        <w:t>Денежно-кредитное регулирование, осуществляемое центральным банком Российской Федерации, являясь одной из составляющих экономической политики государства, одновременно позволяет сочетать макроэкономическое воздействие с возможностями быстрой корректировки регулирующих мер. Главным направлением деятельности центральных банков является регулирование денежного обращения. Одно из важнейших направлений деятельности центрального банка - рефинансирование кредитно-банковских институтов, направленное на обеспечение стабильности банковской системы. Инструментарий рефинансирования со стороны центрального банка включает предоставление ссуд под учет векселей и ломбардных кредитов, то есть заимствований на кратко- и среднесрочной основе. Для повышения уровня ликвидности банковских институтов центральные банки осуществляют их рефинансирование с различной степенью интенсивности.</w:t>
      </w:r>
    </w:p>
    <w:p w:rsidR="00424E47" w:rsidRPr="006F2A24" w:rsidRDefault="00424E47" w:rsidP="00424E47">
      <w:pPr>
        <w:rPr>
          <w:sz w:val="28"/>
          <w:szCs w:val="28"/>
        </w:rPr>
      </w:pPr>
    </w:p>
    <w:p w:rsidR="00A90CF0" w:rsidRDefault="00A90CF0" w:rsidP="00E60C3A">
      <w:pPr>
        <w:jc w:val="center"/>
        <w:rPr>
          <w:b/>
          <w:sz w:val="32"/>
          <w:szCs w:val="32"/>
        </w:rPr>
      </w:pPr>
    </w:p>
    <w:p w:rsidR="00136FA4" w:rsidRDefault="002A1C3E" w:rsidP="00E60C3A">
      <w:pPr>
        <w:jc w:val="center"/>
        <w:rPr>
          <w:b/>
          <w:sz w:val="32"/>
          <w:szCs w:val="32"/>
        </w:rPr>
      </w:pPr>
      <w:r w:rsidRPr="00E60C3A">
        <w:rPr>
          <w:b/>
          <w:sz w:val="32"/>
          <w:szCs w:val="32"/>
        </w:rPr>
        <w:t>2. Внебюджетные фонды в РФ.</w:t>
      </w:r>
    </w:p>
    <w:p w:rsidR="00E60C3A" w:rsidRPr="00956D06" w:rsidRDefault="00E60C3A" w:rsidP="00956D06">
      <w:pPr>
        <w:pStyle w:val="a4"/>
        <w:spacing w:before="0" w:beforeAutospacing="0" w:after="0" w:afterAutospacing="0"/>
        <w:rPr>
          <w:sz w:val="28"/>
          <w:szCs w:val="28"/>
        </w:rPr>
      </w:pPr>
    </w:p>
    <w:p w:rsidR="002A1C3E" w:rsidRPr="00E60C3A" w:rsidRDefault="00E60C3A" w:rsidP="00E60C3A">
      <w:pPr>
        <w:pStyle w:val="a4"/>
        <w:spacing w:before="0" w:beforeAutospacing="0" w:after="0" w:afterAutospacing="0"/>
        <w:rPr>
          <w:sz w:val="28"/>
          <w:szCs w:val="28"/>
        </w:rPr>
      </w:pPr>
      <w:r w:rsidRPr="00E60C3A">
        <w:rPr>
          <w:sz w:val="28"/>
          <w:szCs w:val="28"/>
        </w:rPr>
        <w:t xml:space="preserve">    </w:t>
      </w:r>
      <w:r w:rsidR="0002269F">
        <w:rPr>
          <w:sz w:val="28"/>
          <w:szCs w:val="28"/>
        </w:rPr>
        <w:t>Госуда</w:t>
      </w:r>
      <w:r w:rsidR="00136FA4" w:rsidRPr="00E60C3A">
        <w:rPr>
          <w:sz w:val="28"/>
          <w:szCs w:val="28"/>
        </w:rPr>
        <w:t>рственный внебюджетный фонд</w:t>
      </w:r>
      <w:r w:rsidR="00136FA4" w:rsidRPr="006F2A24">
        <w:rPr>
          <w:sz w:val="28"/>
          <w:szCs w:val="28"/>
        </w:rPr>
        <w:t xml:space="preserve"> — фонд денежных средств, образуемый вне </w:t>
      </w:r>
      <w:hyperlink r:id="rId9" w:tooltip="Федеральный бюджет России" w:history="1">
        <w:r w:rsidR="00136FA4" w:rsidRPr="00956D06">
          <w:rPr>
            <w:sz w:val="28"/>
            <w:szCs w:val="28"/>
          </w:rPr>
          <w:t>федерального бюджета</w:t>
        </w:r>
      </w:hyperlink>
      <w:r w:rsidR="00136FA4" w:rsidRPr="006F2A24">
        <w:rPr>
          <w:sz w:val="28"/>
          <w:szCs w:val="28"/>
        </w:rPr>
        <w:t xml:space="preserve"> и бюджетов </w:t>
      </w:r>
      <w:hyperlink r:id="rId10" w:tooltip="Субъекты Российской Федерации" w:history="1">
        <w:r w:rsidR="00136FA4" w:rsidRPr="00956D06">
          <w:rPr>
            <w:sz w:val="28"/>
            <w:szCs w:val="28"/>
          </w:rPr>
          <w:t>субъектов Российской Федерации</w:t>
        </w:r>
      </w:hyperlink>
      <w:r w:rsidR="00136FA4" w:rsidRPr="006F2A24">
        <w:rPr>
          <w:sz w:val="28"/>
          <w:szCs w:val="28"/>
        </w:rPr>
        <w:t xml:space="preserve"> и предназначенный для реализации конституционных прав граждан на </w:t>
      </w:r>
      <w:hyperlink r:id="rId11" w:tooltip="Пенсионное обеспечение" w:history="1">
        <w:r w:rsidR="00136FA4" w:rsidRPr="00956D06">
          <w:rPr>
            <w:sz w:val="28"/>
            <w:szCs w:val="28"/>
          </w:rPr>
          <w:t>пенсионное обеспечение</w:t>
        </w:r>
      </w:hyperlink>
      <w:r w:rsidR="00136FA4" w:rsidRPr="006F2A24">
        <w:rPr>
          <w:sz w:val="28"/>
          <w:szCs w:val="28"/>
        </w:rPr>
        <w:t xml:space="preserve">, </w:t>
      </w:r>
      <w:hyperlink r:id="rId12" w:tooltip="Социальное страхование" w:history="1">
        <w:r w:rsidR="00136FA4" w:rsidRPr="00956D06">
          <w:rPr>
            <w:sz w:val="28"/>
            <w:szCs w:val="28"/>
          </w:rPr>
          <w:t>социальное страхование</w:t>
        </w:r>
      </w:hyperlink>
      <w:r w:rsidR="00136FA4" w:rsidRPr="006F2A24">
        <w:rPr>
          <w:sz w:val="28"/>
          <w:szCs w:val="28"/>
        </w:rPr>
        <w:t xml:space="preserve">, социальное обеспечение в случае безработицы, охрану здоровья и медицинскую помощь. Расходы и доходы государственного внебюджетного фонда формируются в порядке, установленном </w:t>
      </w:r>
      <w:hyperlink r:id="rId13" w:tooltip="Бюджетный кодекс" w:history="1">
        <w:r w:rsidR="00136FA4" w:rsidRPr="00956D06">
          <w:rPr>
            <w:sz w:val="28"/>
            <w:szCs w:val="28"/>
          </w:rPr>
          <w:t>Бюджетным кодексом</w:t>
        </w:r>
      </w:hyperlink>
      <w:r w:rsidR="00136FA4" w:rsidRPr="006F2A24">
        <w:rPr>
          <w:sz w:val="28"/>
          <w:szCs w:val="28"/>
        </w:rPr>
        <w:t xml:space="preserve"> России, а также иными законодательными актами, включая законы о бюджете Российской Федерации на соответствующий год.</w:t>
      </w:r>
    </w:p>
    <w:p w:rsidR="00136FA4" w:rsidRPr="00956D06" w:rsidRDefault="00E60C3A" w:rsidP="00E60C3A">
      <w:pPr>
        <w:pStyle w:val="a4"/>
        <w:spacing w:before="0" w:beforeAutospacing="0" w:after="0" w:afterAutospacing="0"/>
        <w:rPr>
          <w:sz w:val="28"/>
          <w:szCs w:val="28"/>
        </w:rPr>
      </w:pPr>
      <w:r w:rsidRPr="00956D06">
        <w:rPr>
          <w:sz w:val="28"/>
          <w:szCs w:val="28"/>
        </w:rPr>
        <w:t xml:space="preserve">    </w:t>
      </w:r>
      <w:r w:rsidR="00136FA4" w:rsidRPr="00956D06">
        <w:rPr>
          <w:sz w:val="28"/>
          <w:szCs w:val="28"/>
        </w:rPr>
        <w:t>В России действуют следующие государственные внебюджетные фонды:</w:t>
      </w:r>
    </w:p>
    <w:p w:rsidR="001E2518" w:rsidRDefault="00E60C3A" w:rsidP="00E60C3A">
      <w:pPr>
        <w:pStyle w:val="a4"/>
        <w:spacing w:before="0" w:beforeAutospacing="0" w:after="0" w:afterAutospacing="0"/>
        <w:rPr>
          <w:sz w:val="28"/>
          <w:szCs w:val="28"/>
        </w:rPr>
      </w:pPr>
      <w:r w:rsidRPr="00956D06">
        <w:rPr>
          <w:sz w:val="28"/>
          <w:szCs w:val="28"/>
        </w:rPr>
        <w:t xml:space="preserve">- </w:t>
      </w:r>
      <w:hyperlink r:id="rId14" w:history="1">
        <w:r w:rsidR="00136FA4" w:rsidRPr="00956D06">
          <w:rPr>
            <w:sz w:val="28"/>
            <w:szCs w:val="28"/>
          </w:rPr>
          <w:t>Пенсионный фонд Российской Федерации</w:t>
        </w:r>
      </w:hyperlink>
      <w:r w:rsidR="00136FA4" w:rsidRPr="00956D06">
        <w:rPr>
          <w:sz w:val="28"/>
          <w:szCs w:val="28"/>
        </w:rPr>
        <w:t>;</w:t>
      </w:r>
      <w:r w:rsidRPr="00956D06">
        <w:rPr>
          <w:sz w:val="28"/>
          <w:szCs w:val="28"/>
        </w:rPr>
        <w:t xml:space="preserve">                                                             - </w:t>
      </w:r>
      <w:hyperlink r:id="rId15" w:history="1">
        <w:r w:rsidR="00136FA4" w:rsidRPr="00956D06">
          <w:rPr>
            <w:sz w:val="28"/>
            <w:szCs w:val="28"/>
          </w:rPr>
          <w:t>Фонд социального страхования Российской Федерации</w:t>
        </w:r>
      </w:hyperlink>
      <w:r w:rsidR="00136FA4" w:rsidRPr="00956D06">
        <w:rPr>
          <w:sz w:val="28"/>
          <w:szCs w:val="28"/>
        </w:rPr>
        <w:t>;</w:t>
      </w:r>
      <w:r w:rsidRPr="00956D06">
        <w:rPr>
          <w:sz w:val="28"/>
          <w:szCs w:val="28"/>
        </w:rPr>
        <w:t xml:space="preserve">                                       - </w:t>
      </w:r>
      <w:hyperlink r:id="rId16" w:history="1">
        <w:r w:rsidR="00136FA4" w:rsidRPr="00956D06">
          <w:rPr>
            <w:sz w:val="28"/>
            <w:szCs w:val="28"/>
          </w:rPr>
          <w:t>Федеральный фонд обязательного медицинского страхования</w:t>
        </w:r>
      </w:hyperlink>
      <w:r w:rsidR="00136FA4" w:rsidRPr="00956D06">
        <w:rPr>
          <w:sz w:val="28"/>
          <w:szCs w:val="28"/>
        </w:rPr>
        <w:t>.</w:t>
      </w:r>
      <w:r w:rsidRPr="00956D06">
        <w:rPr>
          <w:sz w:val="28"/>
          <w:szCs w:val="28"/>
        </w:rPr>
        <w:t xml:space="preserve">        </w:t>
      </w:r>
    </w:p>
    <w:p w:rsidR="001E2518" w:rsidRDefault="001E2518" w:rsidP="00E60C3A">
      <w:pPr>
        <w:pStyle w:val="a4"/>
        <w:spacing w:before="0" w:beforeAutospacing="0" w:after="0" w:afterAutospacing="0"/>
        <w:rPr>
          <w:sz w:val="28"/>
          <w:szCs w:val="28"/>
        </w:rPr>
      </w:pPr>
      <w:r>
        <w:rPr>
          <w:sz w:val="28"/>
          <w:szCs w:val="28"/>
        </w:rPr>
        <w:t>- р</w:t>
      </w:r>
      <w:r w:rsidR="007E537E" w:rsidRPr="00956D06">
        <w:rPr>
          <w:sz w:val="28"/>
          <w:szCs w:val="28"/>
        </w:rPr>
        <w:t xml:space="preserve">анее также функционировал </w:t>
      </w:r>
      <w:hyperlink r:id="rId17" w:tooltip="Государственный фонд занятости населения Российской Федерации (страница отсутствует)" w:history="1">
        <w:r w:rsidR="007E537E" w:rsidRPr="00956D06">
          <w:rPr>
            <w:sz w:val="28"/>
            <w:szCs w:val="28"/>
          </w:rPr>
          <w:t>Государственный фонд занятости населения Российской Федерации</w:t>
        </w:r>
      </w:hyperlink>
      <w:r w:rsidR="007E537E" w:rsidRPr="00956D06">
        <w:rPr>
          <w:sz w:val="28"/>
          <w:szCs w:val="28"/>
        </w:rPr>
        <w:t xml:space="preserve">; сейчас часть его функций исполняет </w:t>
      </w:r>
      <w:hyperlink r:id="rId18" w:tooltip="Федеральная служба по труду и занятости" w:history="1">
        <w:r w:rsidR="007E537E" w:rsidRPr="00956D06">
          <w:rPr>
            <w:sz w:val="28"/>
            <w:szCs w:val="28"/>
          </w:rPr>
          <w:t>Федеральная служба по труду и занятости Российской Федерации (Роструд)</w:t>
        </w:r>
      </w:hyperlink>
      <w:r>
        <w:rPr>
          <w:sz w:val="28"/>
          <w:szCs w:val="28"/>
        </w:rPr>
        <w:t>;</w:t>
      </w:r>
      <w:r w:rsidR="00E60C3A" w:rsidRPr="00956D06">
        <w:rPr>
          <w:sz w:val="28"/>
          <w:szCs w:val="28"/>
        </w:rPr>
        <w:t xml:space="preserve">                                </w:t>
      </w:r>
      <w:r w:rsidR="00A90CF0">
        <w:rPr>
          <w:sz w:val="28"/>
          <w:szCs w:val="28"/>
        </w:rPr>
        <w:t xml:space="preserve">      </w:t>
      </w:r>
    </w:p>
    <w:p w:rsidR="001E2518" w:rsidRPr="006F2A24" w:rsidRDefault="001E2518" w:rsidP="001E2518">
      <w:pPr>
        <w:pStyle w:val="a4"/>
        <w:spacing w:before="0" w:beforeAutospacing="0" w:after="0" w:afterAutospacing="0"/>
        <w:rPr>
          <w:sz w:val="28"/>
          <w:szCs w:val="28"/>
        </w:rPr>
      </w:pPr>
      <w:r w:rsidRPr="006F2A24">
        <w:rPr>
          <w:sz w:val="28"/>
          <w:szCs w:val="28"/>
        </w:rPr>
        <w:t>- др. внебюджетные фонды, на данный момент их число достигло 40</w:t>
      </w:r>
      <w:r>
        <w:rPr>
          <w:sz w:val="28"/>
          <w:szCs w:val="28"/>
        </w:rPr>
        <w:t>.</w:t>
      </w:r>
      <w:r w:rsidRPr="006F2A24">
        <w:rPr>
          <w:sz w:val="28"/>
          <w:szCs w:val="28"/>
        </w:rPr>
        <w:t xml:space="preserve"> </w:t>
      </w:r>
    </w:p>
    <w:p w:rsidR="00E60C3A" w:rsidRPr="00956D06" w:rsidRDefault="001E2518" w:rsidP="00E60C3A">
      <w:pPr>
        <w:pStyle w:val="a4"/>
        <w:spacing w:before="0" w:beforeAutospacing="0" w:after="0" w:afterAutospacing="0"/>
        <w:rPr>
          <w:sz w:val="28"/>
          <w:szCs w:val="28"/>
        </w:rPr>
      </w:pPr>
      <w:r>
        <w:rPr>
          <w:sz w:val="28"/>
          <w:szCs w:val="28"/>
        </w:rPr>
        <w:t xml:space="preserve">    </w:t>
      </w:r>
      <w:r w:rsidR="00136FA4" w:rsidRPr="00956D06">
        <w:rPr>
          <w:sz w:val="28"/>
          <w:szCs w:val="28"/>
        </w:rPr>
        <w:t>Внебюджетные фонды РФ – это один из методов перераспределения общегосударственного дохода органами власти и управления. Внебюджетные фонды являются социальными фондами по определению.</w:t>
      </w:r>
    </w:p>
    <w:p w:rsidR="00136FA4" w:rsidRPr="00956D06" w:rsidRDefault="00E60C3A" w:rsidP="00E60C3A">
      <w:pPr>
        <w:pStyle w:val="a4"/>
        <w:spacing w:before="0" w:beforeAutospacing="0" w:after="0" w:afterAutospacing="0"/>
        <w:rPr>
          <w:sz w:val="28"/>
          <w:szCs w:val="28"/>
        </w:rPr>
      </w:pPr>
      <w:r w:rsidRPr="00956D06">
        <w:rPr>
          <w:sz w:val="28"/>
          <w:szCs w:val="28"/>
        </w:rPr>
        <w:t xml:space="preserve">     </w:t>
      </w:r>
      <w:r w:rsidR="00136FA4" w:rsidRPr="00956D06">
        <w:rPr>
          <w:sz w:val="28"/>
          <w:szCs w:val="28"/>
        </w:rPr>
        <w:t>Они решают три важные задачи:</w:t>
      </w:r>
    </w:p>
    <w:p w:rsidR="00136FA4" w:rsidRPr="00956D06" w:rsidRDefault="00E60C3A" w:rsidP="00E60C3A">
      <w:pPr>
        <w:pStyle w:val="a4"/>
        <w:spacing w:before="0" w:beforeAutospacing="0" w:after="0" w:afterAutospacing="0"/>
        <w:rPr>
          <w:sz w:val="28"/>
          <w:szCs w:val="28"/>
        </w:rPr>
      </w:pPr>
      <w:r w:rsidRPr="00956D06">
        <w:rPr>
          <w:sz w:val="28"/>
          <w:szCs w:val="28"/>
        </w:rPr>
        <w:t>-</w:t>
      </w:r>
      <w:r w:rsidR="00136FA4" w:rsidRPr="00956D06">
        <w:rPr>
          <w:sz w:val="28"/>
          <w:szCs w:val="28"/>
        </w:rPr>
        <w:t>обеспечение дополнительными средствами приоритетных сфер экономики страны;</w:t>
      </w:r>
    </w:p>
    <w:p w:rsidR="00136FA4" w:rsidRPr="00956D06" w:rsidRDefault="00E60C3A" w:rsidP="00E60C3A">
      <w:pPr>
        <w:pStyle w:val="a4"/>
        <w:spacing w:before="0" w:beforeAutospacing="0" w:after="0" w:afterAutospacing="0"/>
        <w:rPr>
          <w:sz w:val="28"/>
          <w:szCs w:val="28"/>
        </w:rPr>
      </w:pPr>
      <w:r w:rsidRPr="00956D06">
        <w:rPr>
          <w:sz w:val="28"/>
          <w:szCs w:val="28"/>
        </w:rPr>
        <w:t>-</w:t>
      </w:r>
      <w:r w:rsidR="00136FA4" w:rsidRPr="00956D06">
        <w:rPr>
          <w:sz w:val="28"/>
          <w:szCs w:val="28"/>
        </w:rPr>
        <w:t xml:space="preserve">возможность “резервирования” денежных средств </w:t>
      </w:r>
      <w:r w:rsidRPr="00956D06">
        <w:rPr>
          <w:sz w:val="28"/>
          <w:szCs w:val="28"/>
        </w:rPr>
        <w:t>помимо </w:t>
      </w:r>
      <w:r w:rsidR="00136FA4" w:rsidRPr="00956D06">
        <w:rPr>
          <w:sz w:val="28"/>
          <w:szCs w:val="28"/>
        </w:rPr>
        <w:t>государственного бюджета;</w:t>
      </w:r>
    </w:p>
    <w:p w:rsidR="00136FA4" w:rsidRPr="00956D06" w:rsidRDefault="00E60C3A" w:rsidP="00E60C3A">
      <w:pPr>
        <w:pStyle w:val="a4"/>
        <w:spacing w:before="0" w:beforeAutospacing="0" w:after="0" w:afterAutospacing="0"/>
        <w:rPr>
          <w:sz w:val="28"/>
          <w:szCs w:val="28"/>
        </w:rPr>
      </w:pPr>
      <w:r w:rsidRPr="00956D06">
        <w:rPr>
          <w:sz w:val="28"/>
          <w:szCs w:val="28"/>
        </w:rPr>
        <w:t>-</w:t>
      </w:r>
      <w:r w:rsidR="00136FA4" w:rsidRPr="00956D06">
        <w:rPr>
          <w:sz w:val="28"/>
          <w:szCs w:val="28"/>
        </w:rPr>
        <w:t>увеличение количества услуг социального характера населению.</w:t>
      </w:r>
    </w:p>
    <w:p w:rsidR="00136FA4" w:rsidRPr="00956D06" w:rsidRDefault="00E60C3A" w:rsidP="00E60C3A">
      <w:pPr>
        <w:pStyle w:val="a4"/>
        <w:spacing w:before="0" w:beforeAutospacing="0" w:after="0" w:afterAutospacing="0"/>
        <w:rPr>
          <w:sz w:val="28"/>
          <w:szCs w:val="28"/>
        </w:rPr>
      </w:pPr>
      <w:r w:rsidRPr="00956D06">
        <w:rPr>
          <w:sz w:val="28"/>
          <w:szCs w:val="28"/>
        </w:rPr>
        <w:t xml:space="preserve">      </w:t>
      </w:r>
      <w:r w:rsidR="00136FA4" w:rsidRPr="00956D06">
        <w:rPr>
          <w:sz w:val="28"/>
          <w:szCs w:val="28"/>
        </w:rPr>
        <w:t xml:space="preserve">В Российской Федерации внебюджетные фонды были созданы в соответствии с Законом РСФСР “Об основах бюджетного устройства и бюджетного процесса в РСФСР” от 17 октября </w:t>
      </w:r>
      <w:smartTag w:uri="urn:schemas-microsoft-com:office:smarttags" w:element="metricconverter">
        <w:smartTagPr>
          <w:attr w:name="ProductID" w:val="1991 г"/>
        </w:smartTagPr>
        <w:r w:rsidR="00136FA4" w:rsidRPr="00956D06">
          <w:rPr>
            <w:sz w:val="28"/>
            <w:szCs w:val="28"/>
          </w:rPr>
          <w:t>1991 г</w:t>
        </w:r>
      </w:smartTag>
      <w:r w:rsidR="00136FA4" w:rsidRPr="00956D06">
        <w:rPr>
          <w:sz w:val="28"/>
          <w:szCs w:val="28"/>
        </w:rPr>
        <w:t>.</w:t>
      </w:r>
    </w:p>
    <w:p w:rsidR="00136FA4" w:rsidRPr="006F2A24" w:rsidRDefault="00136FA4" w:rsidP="00956D06">
      <w:pPr>
        <w:pStyle w:val="a4"/>
        <w:spacing w:before="0" w:beforeAutospacing="0" w:after="0" w:afterAutospacing="0"/>
        <w:rPr>
          <w:sz w:val="28"/>
          <w:szCs w:val="28"/>
        </w:rPr>
      </w:pPr>
      <w:r w:rsidRPr="00956D06">
        <w:rPr>
          <w:sz w:val="28"/>
          <w:szCs w:val="28"/>
        </w:rPr>
        <w:t xml:space="preserve">Причиной их появления называлась необходимость  выделения важных государственных статей бюджета в отдельные, самостоятельные источники дохода. </w:t>
      </w:r>
    </w:p>
    <w:p w:rsidR="00136FA4" w:rsidRPr="006F2A24" w:rsidRDefault="0002269F" w:rsidP="00956D06">
      <w:pPr>
        <w:pStyle w:val="a4"/>
        <w:spacing w:before="0" w:beforeAutospacing="0" w:after="0" w:afterAutospacing="0"/>
        <w:rPr>
          <w:sz w:val="28"/>
          <w:szCs w:val="28"/>
        </w:rPr>
      </w:pPr>
      <w:r>
        <w:rPr>
          <w:sz w:val="28"/>
          <w:szCs w:val="28"/>
        </w:rPr>
        <w:t xml:space="preserve">    </w:t>
      </w:r>
      <w:r w:rsidR="00136FA4" w:rsidRPr="006F2A24">
        <w:rPr>
          <w:sz w:val="28"/>
          <w:szCs w:val="28"/>
        </w:rPr>
        <w:t xml:space="preserve">Внебюджетные фонды РФ находятся в собственности государства, однако при этом являются автономными и имеют строго целевое назначение. </w:t>
      </w:r>
    </w:p>
    <w:p w:rsidR="00136FA4" w:rsidRPr="006F2A24" w:rsidRDefault="0002269F" w:rsidP="00956D06">
      <w:pPr>
        <w:pStyle w:val="a4"/>
        <w:spacing w:before="0" w:beforeAutospacing="0" w:after="0" w:afterAutospacing="0"/>
        <w:rPr>
          <w:sz w:val="28"/>
          <w:szCs w:val="28"/>
        </w:rPr>
      </w:pPr>
      <w:r>
        <w:rPr>
          <w:sz w:val="28"/>
          <w:szCs w:val="28"/>
        </w:rPr>
        <w:t xml:space="preserve">    </w:t>
      </w:r>
      <w:r w:rsidR="00136FA4" w:rsidRPr="00956D06">
        <w:rPr>
          <w:sz w:val="28"/>
          <w:szCs w:val="28"/>
        </w:rPr>
        <w:t>Доходы внебюджетных фондов</w:t>
      </w:r>
      <w:r w:rsidR="00136FA4" w:rsidRPr="006F2A24">
        <w:rPr>
          <w:sz w:val="28"/>
          <w:szCs w:val="28"/>
        </w:rPr>
        <w:t xml:space="preserve"> складываются из таких  показателей, как</w:t>
      </w:r>
    </w:p>
    <w:p w:rsidR="00136FA4" w:rsidRPr="006F2A24" w:rsidRDefault="0002269F" w:rsidP="00956D06">
      <w:pPr>
        <w:pStyle w:val="a4"/>
        <w:spacing w:before="0" w:beforeAutospacing="0" w:after="0" w:afterAutospacing="0"/>
        <w:rPr>
          <w:sz w:val="28"/>
          <w:szCs w:val="28"/>
        </w:rPr>
      </w:pPr>
      <w:r>
        <w:rPr>
          <w:sz w:val="28"/>
          <w:szCs w:val="28"/>
        </w:rPr>
        <w:t>-</w:t>
      </w:r>
      <w:r w:rsidR="00136FA4" w:rsidRPr="006F2A24">
        <w:rPr>
          <w:sz w:val="28"/>
          <w:szCs w:val="28"/>
        </w:rPr>
        <w:t>специальные налоги и сборы с физических и юридических лиц;</w:t>
      </w:r>
    </w:p>
    <w:p w:rsidR="00136FA4" w:rsidRPr="006F2A24" w:rsidRDefault="0002269F" w:rsidP="00956D06">
      <w:pPr>
        <w:pStyle w:val="a4"/>
        <w:spacing w:before="0" w:beforeAutospacing="0" w:after="0" w:afterAutospacing="0"/>
        <w:rPr>
          <w:sz w:val="28"/>
          <w:szCs w:val="28"/>
        </w:rPr>
      </w:pPr>
      <w:r>
        <w:rPr>
          <w:sz w:val="28"/>
          <w:szCs w:val="28"/>
        </w:rPr>
        <w:t>-</w:t>
      </w:r>
      <w:r w:rsidR="00136FA4" w:rsidRPr="006F2A24">
        <w:rPr>
          <w:sz w:val="28"/>
          <w:szCs w:val="28"/>
        </w:rPr>
        <w:t>отчисления от прибыли предприятий, учреждений, организаций всех форм собственности;</w:t>
      </w:r>
    </w:p>
    <w:p w:rsidR="00136FA4" w:rsidRPr="006F2A24" w:rsidRDefault="0002269F" w:rsidP="00956D06">
      <w:pPr>
        <w:pStyle w:val="a4"/>
        <w:spacing w:before="0" w:beforeAutospacing="0" w:after="0" w:afterAutospacing="0"/>
        <w:rPr>
          <w:sz w:val="28"/>
          <w:szCs w:val="28"/>
        </w:rPr>
      </w:pPr>
      <w:r>
        <w:rPr>
          <w:sz w:val="28"/>
          <w:szCs w:val="28"/>
        </w:rPr>
        <w:t>-</w:t>
      </w:r>
      <w:r w:rsidR="00136FA4" w:rsidRPr="006F2A24">
        <w:rPr>
          <w:sz w:val="28"/>
          <w:szCs w:val="28"/>
        </w:rPr>
        <w:t>дотации из бюджета;</w:t>
      </w:r>
    </w:p>
    <w:p w:rsidR="00136FA4" w:rsidRPr="006F2A24" w:rsidRDefault="0002269F" w:rsidP="00956D06">
      <w:pPr>
        <w:pStyle w:val="a4"/>
        <w:spacing w:before="0" w:beforeAutospacing="0" w:after="0" w:afterAutospacing="0"/>
        <w:rPr>
          <w:sz w:val="28"/>
          <w:szCs w:val="28"/>
        </w:rPr>
      </w:pPr>
      <w:r>
        <w:rPr>
          <w:sz w:val="28"/>
          <w:szCs w:val="28"/>
        </w:rPr>
        <w:t>-</w:t>
      </w:r>
      <w:r w:rsidR="00136FA4" w:rsidRPr="006F2A24">
        <w:rPr>
          <w:sz w:val="28"/>
          <w:szCs w:val="28"/>
        </w:rPr>
        <w:t>займы, полученные фондами у коммерческих банков или Центрального Банка РФ;</w:t>
      </w:r>
    </w:p>
    <w:p w:rsidR="00136FA4" w:rsidRPr="006F2A24" w:rsidRDefault="0002269F" w:rsidP="00956D06">
      <w:pPr>
        <w:pStyle w:val="a4"/>
        <w:spacing w:before="0" w:beforeAutospacing="0" w:after="0" w:afterAutospacing="0"/>
        <w:rPr>
          <w:sz w:val="28"/>
          <w:szCs w:val="28"/>
        </w:rPr>
      </w:pPr>
      <w:r>
        <w:rPr>
          <w:sz w:val="28"/>
          <w:szCs w:val="28"/>
        </w:rPr>
        <w:t>-</w:t>
      </w:r>
      <w:r w:rsidR="00136FA4" w:rsidRPr="006F2A24">
        <w:rPr>
          <w:sz w:val="28"/>
          <w:szCs w:val="28"/>
        </w:rPr>
        <w:t>прибыль от коммерческой деятельности, осуществляемой фондом как юридическим лицом.</w:t>
      </w:r>
    </w:p>
    <w:p w:rsidR="00774E1E" w:rsidRPr="006F2A24" w:rsidRDefault="00774E1E" w:rsidP="00774E1E">
      <w:pPr>
        <w:pStyle w:val="a4"/>
        <w:spacing w:before="0" w:beforeAutospacing="0" w:after="0" w:afterAutospacing="0"/>
        <w:rPr>
          <w:sz w:val="28"/>
          <w:szCs w:val="28"/>
        </w:rPr>
      </w:pPr>
      <w:r>
        <w:rPr>
          <w:sz w:val="28"/>
          <w:szCs w:val="28"/>
        </w:rPr>
        <w:t>-</w:t>
      </w:r>
      <w:r w:rsidRPr="006F2A24">
        <w:rPr>
          <w:sz w:val="28"/>
          <w:szCs w:val="28"/>
        </w:rPr>
        <w:t xml:space="preserve">другие доходы, предусмотренные соответствующими законодательными актами. </w:t>
      </w:r>
    </w:p>
    <w:p w:rsidR="00136FA4" w:rsidRPr="006F2A24" w:rsidRDefault="001E2518" w:rsidP="00956D06">
      <w:pPr>
        <w:pStyle w:val="a4"/>
        <w:spacing w:before="0" w:beforeAutospacing="0" w:after="0" w:afterAutospacing="0"/>
        <w:rPr>
          <w:sz w:val="28"/>
          <w:szCs w:val="28"/>
        </w:rPr>
      </w:pPr>
      <w:r>
        <w:rPr>
          <w:sz w:val="28"/>
          <w:szCs w:val="28"/>
        </w:rPr>
        <w:t xml:space="preserve">    </w:t>
      </w:r>
      <w:r w:rsidR="00136FA4" w:rsidRPr="00956D06">
        <w:rPr>
          <w:sz w:val="28"/>
          <w:szCs w:val="28"/>
        </w:rPr>
        <w:t>Материальным источником</w:t>
      </w:r>
      <w:r w:rsidR="00136FA4" w:rsidRPr="006F2A24">
        <w:rPr>
          <w:sz w:val="28"/>
          <w:szCs w:val="28"/>
        </w:rPr>
        <w:t xml:space="preserve"> внебюджетных фондов в Российской Федерации является национальный доход. Основная часть фондов формируется в процессе его перераспределения. Основные методы мобилизации национального дохода, как уже было указано выше,  - это специальные целевые налоги и сборы, займы и дополнительные средства из бюджета.</w:t>
      </w:r>
    </w:p>
    <w:p w:rsidR="00136FA4" w:rsidRPr="006F2A24" w:rsidRDefault="00136FA4" w:rsidP="00956D06">
      <w:pPr>
        <w:pStyle w:val="a4"/>
        <w:spacing w:before="0" w:beforeAutospacing="0" w:after="0" w:afterAutospacing="0"/>
        <w:rPr>
          <w:sz w:val="28"/>
          <w:szCs w:val="28"/>
        </w:rPr>
      </w:pPr>
      <w:r w:rsidRPr="006F2A24">
        <w:rPr>
          <w:sz w:val="28"/>
          <w:szCs w:val="28"/>
        </w:rPr>
        <w:t> </w:t>
      </w:r>
      <w:r w:rsidR="0002269F">
        <w:rPr>
          <w:sz w:val="28"/>
          <w:szCs w:val="28"/>
        </w:rPr>
        <w:t xml:space="preserve">    </w:t>
      </w:r>
      <w:r w:rsidRPr="006F2A24">
        <w:rPr>
          <w:sz w:val="28"/>
          <w:szCs w:val="28"/>
        </w:rPr>
        <w:t>Внебюджетные фонды  принято делить на экономические и социальные .</w:t>
      </w:r>
    </w:p>
    <w:p w:rsidR="00136FA4" w:rsidRPr="006F2A24" w:rsidRDefault="00136FA4" w:rsidP="00956D06">
      <w:pPr>
        <w:pStyle w:val="a4"/>
        <w:spacing w:before="0" w:beforeAutospacing="0" w:after="0" w:afterAutospacing="0"/>
        <w:rPr>
          <w:sz w:val="28"/>
          <w:szCs w:val="28"/>
        </w:rPr>
      </w:pPr>
      <w:r w:rsidRPr="006F2A24">
        <w:rPr>
          <w:sz w:val="28"/>
          <w:szCs w:val="28"/>
        </w:rPr>
        <w:t> </w:t>
      </w:r>
      <w:r w:rsidR="0002269F">
        <w:rPr>
          <w:sz w:val="28"/>
          <w:szCs w:val="28"/>
        </w:rPr>
        <w:t xml:space="preserve">    </w:t>
      </w:r>
      <w:r w:rsidRPr="00956D06">
        <w:rPr>
          <w:sz w:val="28"/>
          <w:szCs w:val="28"/>
        </w:rPr>
        <w:t xml:space="preserve">Экономические  : </w:t>
      </w:r>
      <w:r w:rsidRPr="006F2A24">
        <w:rPr>
          <w:sz w:val="28"/>
          <w:szCs w:val="28"/>
        </w:rPr>
        <w:t> Федеральный дорожный фонд, Фонд воспроизводства минерально-сырьевой базы РФ, Фонд финансового регулирования, Фонд поддержки предпринимательства и др.</w:t>
      </w:r>
    </w:p>
    <w:p w:rsidR="00136FA4" w:rsidRPr="006F2A24" w:rsidRDefault="0002269F" w:rsidP="00956D06">
      <w:pPr>
        <w:pStyle w:val="a4"/>
        <w:spacing w:before="0" w:beforeAutospacing="0" w:after="0" w:afterAutospacing="0"/>
        <w:rPr>
          <w:sz w:val="28"/>
          <w:szCs w:val="28"/>
        </w:rPr>
      </w:pPr>
      <w:r>
        <w:rPr>
          <w:sz w:val="28"/>
          <w:szCs w:val="28"/>
        </w:rPr>
        <w:t xml:space="preserve">    </w:t>
      </w:r>
      <w:r w:rsidR="00136FA4" w:rsidRPr="00956D06">
        <w:rPr>
          <w:sz w:val="28"/>
          <w:szCs w:val="28"/>
        </w:rPr>
        <w:t xml:space="preserve">Социальные : </w:t>
      </w:r>
      <w:r w:rsidR="00136FA4" w:rsidRPr="006F2A24">
        <w:rPr>
          <w:sz w:val="28"/>
          <w:szCs w:val="28"/>
        </w:rPr>
        <w:t>Пенсионный Фонд РФ, Государственный фонд занятости населения РФ, Фонд обязательного медицинского страхования, Фонд социального страхования и др.</w:t>
      </w:r>
    </w:p>
    <w:p w:rsidR="00136FA4" w:rsidRPr="006F2A24" w:rsidRDefault="00136FA4" w:rsidP="00956D06">
      <w:pPr>
        <w:pStyle w:val="a4"/>
        <w:spacing w:before="0" w:beforeAutospacing="0" w:after="0" w:afterAutospacing="0"/>
        <w:rPr>
          <w:sz w:val="28"/>
          <w:szCs w:val="28"/>
        </w:rPr>
      </w:pPr>
      <w:r w:rsidRPr="006F2A24">
        <w:rPr>
          <w:sz w:val="28"/>
          <w:szCs w:val="28"/>
        </w:rPr>
        <w:t> </w:t>
      </w:r>
      <w:r w:rsidR="00090887">
        <w:rPr>
          <w:sz w:val="28"/>
          <w:szCs w:val="28"/>
        </w:rPr>
        <w:t xml:space="preserve">   </w:t>
      </w:r>
      <w:r w:rsidRPr="006F2A24">
        <w:rPr>
          <w:sz w:val="28"/>
          <w:szCs w:val="28"/>
        </w:rPr>
        <w:t>Рассмотрим подробнее социальные внебюджетные фонды РФ.</w:t>
      </w:r>
    </w:p>
    <w:p w:rsidR="00502843" w:rsidRPr="006F2A24" w:rsidRDefault="0002269F" w:rsidP="00956D06">
      <w:pPr>
        <w:pStyle w:val="a4"/>
        <w:spacing w:before="0" w:beforeAutospacing="0" w:after="0" w:afterAutospacing="0"/>
        <w:rPr>
          <w:sz w:val="28"/>
          <w:szCs w:val="28"/>
        </w:rPr>
      </w:pPr>
      <w:r>
        <w:rPr>
          <w:sz w:val="28"/>
          <w:szCs w:val="28"/>
        </w:rPr>
        <w:t xml:space="preserve">   </w:t>
      </w:r>
      <w:r w:rsidR="00502843" w:rsidRPr="006F2A24">
        <w:rPr>
          <w:sz w:val="28"/>
          <w:szCs w:val="28"/>
        </w:rPr>
        <w:t xml:space="preserve">Внебюджетные фонды в финансовой системе России создаются на основании Закона РСФСР «Об основах бюджетного устройства и бюджетного процесса в РФ» от 17.10.1991г, Бюджетного Кодекса РФ, а так же других нормативно-правовых актов, в том числе законов о бюджете Росийской Федерации на текущий год. При этом хотя внебюджетные фонды и находятся с собственности государства, но являются автономными от федерального и местных бюджетов. </w:t>
      </w:r>
    </w:p>
    <w:p w:rsidR="0002269F" w:rsidRDefault="0002269F" w:rsidP="00956D06">
      <w:pPr>
        <w:pStyle w:val="a4"/>
        <w:spacing w:before="0" w:beforeAutospacing="0" w:after="0" w:afterAutospacing="0"/>
        <w:rPr>
          <w:sz w:val="28"/>
          <w:szCs w:val="28"/>
        </w:rPr>
      </w:pPr>
      <w:r>
        <w:rPr>
          <w:sz w:val="28"/>
          <w:szCs w:val="28"/>
        </w:rPr>
        <w:t xml:space="preserve">    </w:t>
      </w:r>
      <w:r w:rsidR="00502843" w:rsidRPr="006F2A24">
        <w:rPr>
          <w:sz w:val="28"/>
          <w:szCs w:val="28"/>
        </w:rPr>
        <w:t>Как мы уже отметили, внебюджетные фонды образуются вне федерального бюджета и бюджетов субъектов Российской Федерации и предназначенны для реализации конституционных прав граждан на пенсионное обеспечение, социальное страхование, социальное обеспечение в случае безработицы, охрану здоровья и медицинскую помощь.</w:t>
      </w:r>
    </w:p>
    <w:p w:rsidR="00502843" w:rsidRPr="006F2A24" w:rsidRDefault="0002269F" w:rsidP="00956D06">
      <w:pPr>
        <w:pStyle w:val="a4"/>
        <w:spacing w:before="0" w:beforeAutospacing="0" w:after="0" w:afterAutospacing="0"/>
        <w:rPr>
          <w:sz w:val="28"/>
          <w:szCs w:val="28"/>
        </w:rPr>
      </w:pPr>
      <w:r>
        <w:rPr>
          <w:sz w:val="28"/>
          <w:szCs w:val="28"/>
        </w:rPr>
        <w:t xml:space="preserve">   </w:t>
      </w:r>
      <w:r w:rsidR="00502843" w:rsidRPr="006F2A24">
        <w:rPr>
          <w:sz w:val="28"/>
          <w:szCs w:val="28"/>
        </w:rPr>
        <w:t xml:space="preserve"> Расходы и доходы государственного внебюджетного фонда формируются в порядке, установленном Бюджетным кодексом России, а также иными законодательными актами, включая законы о бюджете Российской Федерации на соответствующий год. В зависимости от источников формирования, назначения и масштабов использования внебюджетные фонды подразделяются на фонды экономического и социального назначения. </w:t>
      </w:r>
    </w:p>
    <w:p w:rsidR="00502843" w:rsidRPr="006F2A24" w:rsidRDefault="0002269F" w:rsidP="00956D06">
      <w:pPr>
        <w:pStyle w:val="a4"/>
        <w:spacing w:before="0" w:beforeAutospacing="0" w:after="0" w:afterAutospacing="0"/>
        <w:rPr>
          <w:sz w:val="28"/>
          <w:szCs w:val="28"/>
        </w:rPr>
      </w:pPr>
      <w:r>
        <w:rPr>
          <w:sz w:val="28"/>
          <w:szCs w:val="28"/>
        </w:rPr>
        <w:t xml:space="preserve">    </w:t>
      </w:r>
      <w:r w:rsidR="00502843" w:rsidRPr="006F2A24">
        <w:rPr>
          <w:sz w:val="28"/>
          <w:szCs w:val="28"/>
        </w:rPr>
        <w:t>Социально-экономическое значение внебюджетных фондов</w:t>
      </w:r>
      <w:r>
        <w:rPr>
          <w:sz w:val="28"/>
          <w:szCs w:val="28"/>
        </w:rPr>
        <w:t>.</w:t>
      </w:r>
    </w:p>
    <w:p w:rsidR="00502843" w:rsidRPr="006F2A24" w:rsidRDefault="00502843" w:rsidP="00956D06">
      <w:pPr>
        <w:pStyle w:val="a4"/>
        <w:spacing w:before="0" w:beforeAutospacing="0" w:after="0" w:afterAutospacing="0"/>
        <w:rPr>
          <w:sz w:val="28"/>
          <w:szCs w:val="28"/>
        </w:rPr>
      </w:pPr>
      <w:r w:rsidRPr="006F2A24">
        <w:rPr>
          <w:sz w:val="28"/>
          <w:szCs w:val="28"/>
        </w:rPr>
        <w:t xml:space="preserve">Внебюджетные фонды государства представляют собой совокупность финансовых средств, находящихся в распоряжении центральных или местных органов власти и имеющих целевое назначение. Они являются важным звеном финансовой системы. Порядок их образования и использования регламентируется финансовым правом. </w:t>
      </w:r>
    </w:p>
    <w:p w:rsidR="00502843" w:rsidRPr="006F2A24" w:rsidRDefault="00774E1E" w:rsidP="00956D06">
      <w:pPr>
        <w:pStyle w:val="a4"/>
        <w:spacing w:before="0" w:beforeAutospacing="0" w:after="0" w:afterAutospacing="0"/>
        <w:rPr>
          <w:sz w:val="28"/>
          <w:szCs w:val="28"/>
        </w:rPr>
      </w:pPr>
      <w:r>
        <w:rPr>
          <w:sz w:val="28"/>
          <w:szCs w:val="28"/>
        </w:rPr>
        <w:t xml:space="preserve">    </w:t>
      </w:r>
      <w:hyperlink r:id="rId19" w:history="1">
        <w:r w:rsidR="00502843" w:rsidRPr="006F2A24">
          <w:rPr>
            <w:sz w:val="28"/>
            <w:szCs w:val="28"/>
          </w:rPr>
          <w:t>Внебюджетные фонды</w:t>
        </w:r>
      </w:hyperlink>
      <w:r w:rsidR="00502843" w:rsidRPr="006F2A24">
        <w:rPr>
          <w:sz w:val="28"/>
          <w:szCs w:val="28"/>
        </w:rPr>
        <w:t xml:space="preserve"> появились задолго до возникновения единого центрального денежного фонда государства (бюджета) в виде специальных фондов и особых счетов. С расширением деятельности государство нуждалось во все новых расходах. Средства их покрытия концентрировались в особых фондах и были предназначены для специальных целей. Такие фонды носили временный характер, с выполнением государством намеченных мероприятий они прекращали свое существование. В связи с этим, количество специальных фондов постоянно менялось: одни возникали, другие аннулировались. В целом, наблюдалась тенденция к увеличению количества и объема фондов. </w:t>
      </w:r>
    </w:p>
    <w:p w:rsidR="00502843" w:rsidRPr="006F2A24" w:rsidRDefault="00774E1E" w:rsidP="00956D06">
      <w:pPr>
        <w:pStyle w:val="a4"/>
        <w:spacing w:before="0" w:beforeAutospacing="0" w:after="0" w:afterAutospacing="0"/>
        <w:rPr>
          <w:sz w:val="28"/>
          <w:szCs w:val="28"/>
        </w:rPr>
      </w:pPr>
      <w:r>
        <w:rPr>
          <w:sz w:val="28"/>
          <w:szCs w:val="28"/>
        </w:rPr>
        <w:t xml:space="preserve">    </w:t>
      </w:r>
      <w:r w:rsidR="00502843" w:rsidRPr="006F2A24">
        <w:rPr>
          <w:sz w:val="28"/>
          <w:szCs w:val="28"/>
        </w:rPr>
        <w:t xml:space="preserve">Множественность специальных фондов создавала определенные финансовые неудобства (в одних фондах наблюдалась нехватка средств, в других- избыток) и требовала дополнительных расходов на управление ими. </w:t>
      </w:r>
    </w:p>
    <w:p w:rsidR="00502843" w:rsidRPr="006F2A24" w:rsidRDefault="00774E1E" w:rsidP="00956D06">
      <w:pPr>
        <w:pStyle w:val="a4"/>
        <w:spacing w:before="0" w:beforeAutospacing="0" w:after="0" w:afterAutospacing="0"/>
        <w:rPr>
          <w:sz w:val="28"/>
          <w:szCs w:val="28"/>
        </w:rPr>
      </w:pPr>
      <w:r>
        <w:rPr>
          <w:sz w:val="28"/>
          <w:szCs w:val="28"/>
        </w:rPr>
        <w:t xml:space="preserve">    </w:t>
      </w:r>
      <w:r w:rsidR="00502843" w:rsidRPr="006F2A24">
        <w:rPr>
          <w:sz w:val="28"/>
          <w:szCs w:val="28"/>
        </w:rPr>
        <w:t xml:space="preserve">С укреплением централизованного государства начинается период унификации фондов. На базе объединения различных фондов был создан государственный </w:t>
      </w:r>
      <w:hyperlink r:id="rId20" w:history="1">
        <w:r w:rsidR="00502843" w:rsidRPr="006F2A24">
          <w:rPr>
            <w:sz w:val="28"/>
            <w:szCs w:val="28"/>
          </w:rPr>
          <w:t>бюджет</w:t>
        </w:r>
      </w:hyperlink>
      <w:r w:rsidR="00502843" w:rsidRPr="006F2A24">
        <w:rPr>
          <w:sz w:val="28"/>
          <w:szCs w:val="28"/>
        </w:rPr>
        <w:t xml:space="preserve">, который после рассмотрения и утверждения парламентом стал законом, и потому обязательным к исполнению. </w:t>
      </w:r>
    </w:p>
    <w:p w:rsidR="00502843" w:rsidRPr="006F2A24" w:rsidRDefault="00774E1E" w:rsidP="00956D06">
      <w:pPr>
        <w:pStyle w:val="a4"/>
        <w:spacing w:before="0" w:beforeAutospacing="0" w:after="0" w:afterAutospacing="0"/>
        <w:rPr>
          <w:sz w:val="28"/>
          <w:szCs w:val="28"/>
        </w:rPr>
      </w:pPr>
      <w:r>
        <w:rPr>
          <w:sz w:val="28"/>
          <w:szCs w:val="28"/>
        </w:rPr>
        <w:t xml:space="preserve">    </w:t>
      </w:r>
      <w:r w:rsidR="00502843" w:rsidRPr="006F2A24">
        <w:rPr>
          <w:sz w:val="28"/>
          <w:szCs w:val="28"/>
        </w:rPr>
        <w:t xml:space="preserve">С переходом России к рыночной экономике появлялась необходимость в создании внебюджетных фондов. Основными причинами образования этих фондов является необходимость: </w:t>
      </w:r>
    </w:p>
    <w:p w:rsidR="00502843" w:rsidRPr="006F2A24" w:rsidRDefault="00774E1E" w:rsidP="00956D06">
      <w:pPr>
        <w:pStyle w:val="a4"/>
        <w:spacing w:before="0" w:beforeAutospacing="0" w:after="0" w:afterAutospacing="0"/>
        <w:rPr>
          <w:sz w:val="28"/>
          <w:szCs w:val="28"/>
        </w:rPr>
      </w:pPr>
      <w:r>
        <w:rPr>
          <w:sz w:val="28"/>
          <w:szCs w:val="28"/>
        </w:rPr>
        <w:t>-</w:t>
      </w:r>
      <w:r w:rsidR="00502843" w:rsidRPr="006F2A24">
        <w:rPr>
          <w:sz w:val="28"/>
          <w:szCs w:val="28"/>
        </w:rPr>
        <w:t xml:space="preserve">социальной защиты населения в условиях спада производства , роста безработицы, инфляции, дефицита бюджета, роста внутреннего и внешнего государственного долга; </w:t>
      </w:r>
    </w:p>
    <w:p w:rsidR="00502843" w:rsidRPr="006F2A24" w:rsidRDefault="00774E1E" w:rsidP="00956D06">
      <w:pPr>
        <w:pStyle w:val="a4"/>
        <w:spacing w:before="0" w:beforeAutospacing="0" w:after="0" w:afterAutospacing="0"/>
        <w:rPr>
          <w:sz w:val="28"/>
          <w:szCs w:val="28"/>
        </w:rPr>
      </w:pPr>
      <w:r>
        <w:rPr>
          <w:sz w:val="28"/>
          <w:szCs w:val="28"/>
        </w:rPr>
        <w:t>-</w:t>
      </w:r>
      <w:r w:rsidR="00502843" w:rsidRPr="006F2A24">
        <w:rPr>
          <w:sz w:val="28"/>
          <w:szCs w:val="28"/>
        </w:rPr>
        <w:t xml:space="preserve">целевого использования средств этих фондов; </w:t>
      </w:r>
    </w:p>
    <w:p w:rsidR="00502843" w:rsidRPr="006F2A24" w:rsidRDefault="00774E1E" w:rsidP="00956D06">
      <w:pPr>
        <w:pStyle w:val="a4"/>
        <w:spacing w:before="0" w:beforeAutospacing="0" w:after="0" w:afterAutospacing="0"/>
        <w:rPr>
          <w:sz w:val="28"/>
          <w:szCs w:val="28"/>
        </w:rPr>
      </w:pPr>
      <w:r>
        <w:rPr>
          <w:sz w:val="28"/>
          <w:szCs w:val="28"/>
        </w:rPr>
        <w:t>-</w:t>
      </w:r>
      <w:r w:rsidR="00502843" w:rsidRPr="006F2A24">
        <w:rPr>
          <w:sz w:val="28"/>
          <w:szCs w:val="28"/>
        </w:rPr>
        <w:t xml:space="preserve">оперативного решения социальных проблем, что в силах сделать внебюджетные фонды, находящиеся в распоряжении исполнительных органов власти; </w:t>
      </w:r>
    </w:p>
    <w:p w:rsidR="00502843" w:rsidRPr="006F2A24" w:rsidRDefault="00774E1E" w:rsidP="00956D06">
      <w:pPr>
        <w:pStyle w:val="a4"/>
        <w:spacing w:before="0" w:beforeAutospacing="0" w:after="0" w:afterAutospacing="0"/>
        <w:rPr>
          <w:sz w:val="28"/>
          <w:szCs w:val="28"/>
        </w:rPr>
      </w:pPr>
      <w:r>
        <w:rPr>
          <w:sz w:val="28"/>
          <w:szCs w:val="28"/>
        </w:rPr>
        <w:t>-</w:t>
      </w:r>
      <w:r w:rsidR="00502843" w:rsidRPr="006F2A24">
        <w:rPr>
          <w:sz w:val="28"/>
          <w:szCs w:val="28"/>
        </w:rPr>
        <w:t xml:space="preserve">новых методов перераспределения средств в условиях перехода к рыночной экономике; </w:t>
      </w:r>
    </w:p>
    <w:p w:rsidR="00502843" w:rsidRPr="006F2A24" w:rsidRDefault="00774E1E" w:rsidP="00956D06">
      <w:pPr>
        <w:pStyle w:val="a4"/>
        <w:spacing w:before="0" w:beforeAutospacing="0" w:after="0" w:afterAutospacing="0"/>
        <w:rPr>
          <w:sz w:val="28"/>
          <w:szCs w:val="28"/>
        </w:rPr>
      </w:pPr>
      <w:r>
        <w:rPr>
          <w:sz w:val="28"/>
          <w:szCs w:val="28"/>
        </w:rPr>
        <w:t>-</w:t>
      </w:r>
      <w:r w:rsidR="00502843" w:rsidRPr="006F2A24">
        <w:rPr>
          <w:sz w:val="28"/>
          <w:szCs w:val="28"/>
        </w:rPr>
        <w:t xml:space="preserve">финансирования территориальных нужд. </w:t>
      </w:r>
    </w:p>
    <w:p w:rsidR="00502843" w:rsidRPr="006F2A24" w:rsidRDefault="00774E1E" w:rsidP="00956D06">
      <w:pPr>
        <w:pStyle w:val="a4"/>
        <w:spacing w:before="0" w:beforeAutospacing="0" w:after="0" w:afterAutospacing="0"/>
        <w:rPr>
          <w:sz w:val="28"/>
          <w:szCs w:val="28"/>
        </w:rPr>
      </w:pPr>
      <w:r>
        <w:rPr>
          <w:sz w:val="28"/>
          <w:szCs w:val="28"/>
        </w:rPr>
        <w:t xml:space="preserve">    </w:t>
      </w:r>
      <w:r w:rsidR="00502843" w:rsidRPr="006F2A24">
        <w:rPr>
          <w:sz w:val="28"/>
          <w:szCs w:val="28"/>
        </w:rPr>
        <w:t xml:space="preserve">На основе Закона РСФСР «Об основах бюджетного устройства и бюджетного планирования в РСФСР» от 10 октября 1991 года органы власти в рамках законодательства РСФСР могут образовывать целевые внебюджетные фонды, обладающие правом самостоятельного юридического лица и независимые от бюджетов соответствующих органов власти. </w:t>
      </w:r>
    </w:p>
    <w:p w:rsidR="00502843" w:rsidRPr="006F2A24" w:rsidRDefault="00774E1E" w:rsidP="00956D06">
      <w:pPr>
        <w:pStyle w:val="a4"/>
        <w:spacing w:before="0" w:beforeAutospacing="0" w:after="0" w:afterAutospacing="0"/>
        <w:rPr>
          <w:sz w:val="28"/>
          <w:szCs w:val="28"/>
        </w:rPr>
      </w:pPr>
      <w:r>
        <w:rPr>
          <w:sz w:val="28"/>
          <w:szCs w:val="28"/>
        </w:rPr>
        <w:t xml:space="preserve">    </w:t>
      </w:r>
      <w:r w:rsidR="00502843" w:rsidRPr="006F2A24">
        <w:rPr>
          <w:sz w:val="28"/>
          <w:szCs w:val="28"/>
        </w:rPr>
        <w:t xml:space="preserve">Государственные внебюджетные фонда создаются на базе соответствующих актов высших органов власти, в которых регламентируются принципы функционирования. В современных условиях повышается значение внебюджетных фондов. Увеличение количества и объема этих фондов объясняется рядом причин. Во-первых, у органов государственной власти появляются дополнительные средства для вмешательства в хозяйственную жизнь и финансовой поддержки предпринимательства, особенно в условиях нестабильной экономики. Во-вторых, эти фонды, будучи автономными от бюджета, предназначались для решения новых важных задач, которые требуют особого внимания со стороны государства. В-третьих, внебюджетные фонды могут при определенных условиях использоваться для покрытия бюджетного дефицита через механизм кредита. </w:t>
      </w:r>
    </w:p>
    <w:p w:rsidR="00502843" w:rsidRPr="006F2A24" w:rsidRDefault="001E2518" w:rsidP="00956D06">
      <w:pPr>
        <w:pStyle w:val="a4"/>
        <w:spacing w:before="0" w:beforeAutospacing="0" w:after="0" w:afterAutospacing="0"/>
        <w:rPr>
          <w:sz w:val="28"/>
          <w:szCs w:val="28"/>
        </w:rPr>
      </w:pPr>
      <w:r>
        <w:rPr>
          <w:sz w:val="28"/>
          <w:szCs w:val="28"/>
        </w:rPr>
        <w:t xml:space="preserve">    </w:t>
      </w:r>
      <w:r w:rsidR="00502843" w:rsidRPr="001E2518">
        <w:rPr>
          <w:sz w:val="28"/>
          <w:szCs w:val="28"/>
        </w:rPr>
        <w:t xml:space="preserve">Кроме того, материальным источником внебюджетных фондов, как и других звеньев </w:t>
      </w:r>
      <w:r w:rsidR="00502843" w:rsidRPr="006F2A24">
        <w:rPr>
          <w:sz w:val="28"/>
          <w:szCs w:val="28"/>
        </w:rPr>
        <w:t>финансовой системы, является национальный доход. Преобладающая часть фондов создается в процессе перераспределе</w:t>
      </w:r>
      <w:r w:rsidR="00956D06">
        <w:rPr>
          <w:sz w:val="28"/>
          <w:szCs w:val="28"/>
        </w:rPr>
        <w:t>ния национального дохода.</w:t>
      </w:r>
      <w:r w:rsidR="00956D06">
        <w:rPr>
          <w:sz w:val="28"/>
          <w:szCs w:val="28"/>
        </w:rPr>
        <w:br/>
      </w:r>
      <w:r>
        <w:rPr>
          <w:sz w:val="28"/>
          <w:szCs w:val="28"/>
        </w:rPr>
        <w:t xml:space="preserve">    </w:t>
      </w:r>
      <w:r w:rsidR="00502843" w:rsidRPr="006F2A24">
        <w:rPr>
          <w:sz w:val="28"/>
          <w:szCs w:val="28"/>
        </w:rPr>
        <w:t>Главными методами мобилизации национального дохода в процессе перераспределения при формировании фондов выступают специальные налоги и сборы, средства из бюджета и займы. Основной метод- это специальные налоги и сборы, установлен</w:t>
      </w:r>
      <w:r w:rsidR="00956D06">
        <w:rPr>
          <w:sz w:val="28"/>
          <w:szCs w:val="28"/>
        </w:rPr>
        <w:t>ные законодательной властью.</w:t>
      </w:r>
      <w:r w:rsidR="00956D06">
        <w:rPr>
          <w:sz w:val="28"/>
          <w:szCs w:val="28"/>
        </w:rPr>
        <w:br/>
        <w:t xml:space="preserve">     </w:t>
      </w:r>
      <w:r w:rsidR="00502843" w:rsidRPr="006F2A24">
        <w:rPr>
          <w:sz w:val="28"/>
          <w:szCs w:val="28"/>
        </w:rPr>
        <w:t>Значительное количество фондов формируется за счет средств це</w:t>
      </w:r>
      <w:r>
        <w:rPr>
          <w:sz w:val="28"/>
          <w:szCs w:val="28"/>
        </w:rPr>
        <w:t>нтрального и местных бюджетов.</w:t>
      </w:r>
      <w:r>
        <w:rPr>
          <w:sz w:val="28"/>
          <w:szCs w:val="28"/>
        </w:rPr>
        <w:br/>
        <w:t xml:space="preserve">    </w:t>
      </w:r>
      <w:r w:rsidR="00502843" w:rsidRPr="006F2A24">
        <w:rPr>
          <w:sz w:val="28"/>
          <w:szCs w:val="28"/>
        </w:rPr>
        <w:t xml:space="preserve">Средства бюджетов поступают в форме безвозмездных субсидий или определенных отчислений от налоговых доходов. Доходами внебюджетных фондов могут </w:t>
      </w:r>
      <w:r w:rsidR="00090887">
        <w:rPr>
          <w:sz w:val="28"/>
          <w:szCs w:val="28"/>
        </w:rPr>
        <w:t xml:space="preserve">выступать и заемные средства. </w:t>
      </w:r>
      <w:r w:rsidR="00090887">
        <w:rPr>
          <w:sz w:val="28"/>
          <w:szCs w:val="28"/>
        </w:rPr>
        <w:br/>
        <w:t xml:space="preserve">    </w:t>
      </w:r>
      <w:r w:rsidR="00502843" w:rsidRPr="006F2A24">
        <w:rPr>
          <w:sz w:val="28"/>
          <w:szCs w:val="28"/>
        </w:rPr>
        <w:t>Особенности внебюджетных фондов:</w:t>
      </w:r>
    </w:p>
    <w:p w:rsidR="00502843" w:rsidRPr="006F2A24" w:rsidRDefault="00502843" w:rsidP="00956D06">
      <w:pPr>
        <w:pStyle w:val="a4"/>
        <w:spacing w:before="0" w:beforeAutospacing="0" w:after="0" w:afterAutospacing="0"/>
        <w:rPr>
          <w:sz w:val="28"/>
          <w:szCs w:val="28"/>
        </w:rPr>
      </w:pPr>
      <w:r w:rsidRPr="006F2A24">
        <w:rPr>
          <w:sz w:val="28"/>
          <w:szCs w:val="28"/>
        </w:rPr>
        <w:t xml:space="preserve">- внебюджетные фонды планируются органами власти и управления и имеют строгую целевую направленность; </w:t>
      </w:r>
    </w:p>
    <w:p w:rsidR="00502843" w:rsidRPr="006F2A24" w:rsidRDefault="00502843" w:rsidP="00956D06">
      <w:pPr>
        <w:pStyle w:val="a4"/>
        <w:spacing w:before="0" w:beforeAutospacing="0" w:after="0" w:afterAutospacing="0"/>
        <w:rPr>
          <w:sz w:val="28"/>
          <w:szCs w:val="28"/>
        </w:rPr>
      </w:pPr>
      <w:r w:rsidRPr="006F2A24">
        <w:rPr>
          <w:sz w:val="28"/>
          <w:szCs w:val="28"/>
        </w:rPr>
        <w:t xml:space="preserve">- денежные средства внебюджетных фондов используются для финансирования государственных расходов, не включенных в бюджет; </w:t>
      </w:r>
    </w:p>
    <w:p w:rsidR="00502843" w:rsidRPr="006F2A24" w:rsidRDefault="00502843" w:rsidP="00956D06">
      <w:pPr>
        <w:pStyle w:val="a4"/>
        <w:spacing w:before="0" w:beforeAutospacing="0" w:after="0" w:afterAutospacing="0"/>
        <w:rPr>
          <w:sz w:val="28"/>
          <w:szCs w:val="28"/>
        </w:rPr>
      </w:pPr>
      <w:r w:rsidRPr="006F2A24">
        <w:rPr>
          <w:sz w:val="28"/>
          <w:szCs w:val="28"/>
        </w:rPr>
        <w:t xml:space="preserve">- формируются, в основном, за счет обязательных отчислений юридических и физических лиц; </w:t>
      </w:r>
    </w:p>
    <w:p w:rsidR="00502843" w:rsidRPr="006F2A24" w:rsidRDefault="00502843" w:rsidP="00956D06">
      <w:pPr>
        <w:pStyle w:val="a4"/>
        <w:spacing w:before="0" w:beforeAutospacing="0" w:after="0" w:afterAutospacing="0"/>
        <w:rPr>
          <w:sz w:val="28"/>
          <w:szCs w:val="28"/>
        </w:rPr>
      </w:pPr>
      <w:r w:rsidRPr="006F2A24">
        <w:rPr>
          <w:sz w:val="28"/>
          <w:szCs w:val="28"/>
        </w:rPr>
        <w:t xml:space="preserve">- страховые взносы во внебюджетные фонды и взаимоотношения, возникающие при их уплате, имеют налоговую природу, тарифы взносов устанавливаются государством и являются обязательными; </w:t>
      </w:r>
    </w:p>
    <w:p w:rsidR="00502843" w:rsidRPr="006F2A24" w:rsidRDefault="00502843" w:rsidP="00956D06">
      <w:pPr>
        <w:pStyle w:val="a4"/>
        <w:spacing w:before="0" w:beforeAutospacing="0" w:after="0" w:afterAutospacing="0"/>
        <w:rPr>
          <w:sz w:val="28"/>
          <w:szCs w:val="28"/>
        </w:rPr>
      </w:pPr>
      <w:r w:rsidRPr="006F2A24">
        <w:rPr>
          <w:sz w:val="28"/>
          <w:szCs w:val="28"/>
        </w:rPr>
        <w:t xml:space="preserve">- на отношения, связанные с исчислением, уплатой и взысканием взносов во внебюджетные фонды, распространено большинство норм и положений Закона РФ «Об основах налоговой системы РФ»; </w:t>
      </w:r>
    </w:p>
    <w:p w:rsidR="00502843" w:rsidRPr="006F2A24" w:rsidRDefault="00502843" w:rsidP="00956D06">
      <w:pPr>
        <w:pStyle w:val="a4"/>
        <w:spacing w:before="0" w:beforeAutospacing="0" w:after="0" w:afterAutospacing="0"/>
        <w:rPr>
          <w:sz w:val="28"/>
          <w:szCs w:val="28"/>
        </w:rPr>
      </w:pPr>
      <w:r w:rsidRPr="006F2A24">
        <w:rPr>
          <w:sz w:val="28"/>
          <w:szCs w:val="28"/>
        </w:rPr>
        <w:t xml:space="preserve">- денежные ресурсы фонда находятся в государственной собственности, они не входят в состав бюджетов, а также других фондов и не подлежат изъятию на какие-либо цели, прямо не предусмотренные законом; </w:t>
      </w:r>
    </w:p>
    <w:p w:rsidR="001E2518" w:rsidRDefault="00502843" w:rsidP="00956D06">
      <w:pPr>
        <w:pStyle w:val="a4"/>
        <w:spacing w:before="0" w:beforeAutospacing="0" w:after="0" w:afterAutospacing="0"/>
        <w:rPr>
          <w:sz w:val="28"/>
          <w:szCs w:val="28"/>
        </w:rPr>
      </w:pPr>
      <w:r w:rsidRPr="006F2A24">
        <w:rPr>
          <w:sz w:val="28"/>
          <w:szCs w:val="28"/>
        </w:rPr>
        <w:t xml:space="preserve">- расходование средств из фондов осуществляется по распоряжению Правительства РФ или специально уполномоченного на то органа (правление фонда). </w:t>
      </w:r>
    </w:p>
    <w:p w:rsidR="00502843" w:rsidRPr="006F2A24" w:rsidRDefault="001E2518" w:rsidP="00956D06">
      <w:pPr>
        <w:pStyle w:val="a4"/>
        <w:spacing w:before="0" w:beforeAutospacing="0" w:after="0" w:afterAutospacing="0"/>
        <w:rPr>
          <w:sz w:val="28"/>
          <w:szCs w:val="28"/>
        </w:rPr>
      </w:pPr>
      <w:r>
        <w:rPr>
          <w:sz w:val="28"/>
          <w:szCs w:val="28"/>
        </w:rPr>
        <w:t xml:space="preserve">    </w:t>
      </w:r>
      <w:r w:rsidR="00502843" w:rsidRPr="006F2A24">
        <w:rPr>
          <w:sz w:val="28"/>
          <w:szCs w:val="28"/>
        </w:rPr>
        <w:t>Основные внебюджетные фонды</w:t>
      </w:r>
      <w:r>
        <w:rPr>
          <w:sz w:val="28"/>
          <w:szCs w:val="28"/>
        </w:rPr>
        <w:t>.</w:t>
      </w:r>
    </w:p>
    <w:p w:rsidR="00502843" w:rsidRPr="006F2A24" w:rsidRDefault="001E2518" w:rsidP="00956D06">
      <w:pPr>
        <w:pStyle w:val="a4"/>
        <w:spacing w:before="0" w:beforeAutospacing="0" w:after="0" w:afterAutospacing="0"/>
        <w:rPr>
          <w:sz w:val="28"/>
          <w:szCs w:val="28"/>
        </w:rPr>
      </w:pPr>
      <w:r>
        <w:rPr>
          <w:sz w:val="28"/>
          <w:szCs w:val="28"/>
        </w:rPr>
        <w:t xml:space="preserve">    </w:t>
      </w:r>
      <w:r w:rsidR="00502843" w:rsidRPr="006F2A24">
        <w:rPr>
          <w:sz w:val="28"/>
          <w:szCs w:val="28"/>
        </w:rPr>
        <w:t xml:space="preserve">Пенсионный фонд РФ образован в соответствии с Постановлением Верховного Совета РСФСР от 22 декабря 1990 года как самостоятельное финансово-кредитное учреждение и введен в действие с 1 января 1992 года Постановлением Верховного Совета РФ № 2122-1 от 27 декабря 1991 года. ПФР и его территориальные органы действуют на основании Федерального закона «Об управлении средствами государственного пенсионного обеспечения (страхования) в Российской Федерации» и Федерального Закона № 167 – ФЗ от 15 декабря </w:t>
      </w:r>
      <w:smartTag w:uri="urn:schemas-microsoft-com:office:smarttags" w:element="metricconverter">
        <w:smartTagPr>
          <w:attr w:name="ProductID" w:val="2001 г"/>
        </w:smartTagPr>
        <w:r w:rsidR="00502843" w:rsidRPr="006F2A24">
          <w:rPr>
            <w:sz w:val="28"/>
            <w:szCs w:val="28"/>
          </w:rPr>
          <w:t>2001 г</w:t>
        </w:r>
      </w:smartTag>
      <w:r w:rsidR="00502843" w:rsidRPr="006F2A24">
        <w:rPr>
          <w:sz w:val="28"/>
          <w:szCs w:val="28"/>
        </w:rPr>
        <w:t xml:space="preserve">. «Об обязательном страховании в Российской Федерации». Положения о территориальных органах Пенсионного фонда РФ, являющихся юридическими лицами, утверждаются Правлением Пенсионного фонда РФ. </w:t>
      </w:r>
    </w:p>
    <w:p w:rsidR="00502843" w:rsidRPr="006F2A24" w:rsidRDefault="001E2518" w:rsidP="00956D06">
      <w:pPr>
        <w:pStyle w:val="a4"/>
        <w:spacing w:before="0" w:beforeAutospacing="0" w:after="0" w:afterAutospacing="0"/>
        <w:rPr>
          <w:sz w:val="28"/>
          <w:szCs w:val="28"/>
        </w:rPr>
      </w:pPr>
      <w:r>
        <w:rPr>
          <w:sz w:val="28"/>
          <w:szCs w:val="28"/>
        </w:rPr>
        <w:t xml:space="preserve">    </w:t>
      </w:r>
      <w:r w:rsidR="00502843" w:rsidRPr="006F2A24">
        <w:rPr>
          <w:sz w:val="28"/>
          <w:szCs w:val="28"/>
        </w:rPr>
        <w:t xml:space="preserve">Финансирование пенсий по государственному обеспечению производится за счет средств федерального бюджета – базовая часть (из сумм единого социального налога (взноса), зачисляемых в федеральный бюджет). Финансирование выплаты страховой и накопительной частей трудовой пенсии производится за счет средств бюджета Пенсионного фонда РФ. При этом финансирование выплаты накопительной части трудовой пенсии осуществляется за счет сумм пенсионных накоплений, учтенных в специальной части индивидуального лицевого счета застрахованного лица. </w:t>
      </w:r>
    </w:p>
    <w:p w:rsidR="00502843" w:rsidRPr="006F2A24" w:rsidRDefault="001E2518" w:rsidP="00956D06">
      <w:pPr>
        <w:pStyle w:val="a4"/>
        <w:spacing w:before="0" w:beforeAutospacing="0" w:after="0" w:afterAutospacing="0"/>
        <w:rPr>
          <w:sz w:val="28"/>
          <w:szCs w:val="28"/>
        </w:rPr>
      </w:pPr>
      <w:r>
        <w:rPr>
          <w:sz w:val="28"/>
          <w:szCs w:val="28"/>
        </w:rPr>
        <w:t xml:space="preserve">    </w:t>
      </w:r>
      <w:r w:rsidR="00502843" w:rsidRPr="006F2A24">
        <w:rPr>
          <w:sz w:val="28"/>
          <w:szCs w:val="28"/>
        </w:rPr>
        <w:t xml:space="preserve">Бюджет Пенсионного фонда РФ формируется за счет: </w:t>
      </w:r>
    </w:p>
    <w:p w:rsidR="00502843" w:rsidRPr="006F2A24" w:rsidRDefault="00502843" w:rsidP="00956D06">
      <w:pPr>
        <w:pStyle w:val="a4"/>
        <w:spacing w:before="0" w:beforeAutospacing="0" w:after="0" w:afterAutospacing="0"/>
        <w:rPr>
          <w:sz w:val="28"/>
          <w:szCs w:val="28"/>
        </w:rPr>
      </w:pPr>
      <w:r w:rsidRPr="006F2A24">
        <w:rPr>
          <w:sz w:val="28"/>
          <w:szCs w:val="28"/>
        </w:rPr>
        <w:t xml:space="preserve">- страховых взносов; </w:t>
      </w:r>
    </w:p>
    <w:p w:rsidR="00502843" w:rsidRPr="006F2A24" w:rsidRDefault="00502843" w:rsidP="00956D06">
      <w:pPr>
        <w:pStyle w:val="a4"/>
        <w:spacing w:before="0" w:beforeAutospacing="0" w:after="0" w:afterAutospacing="0"/>
        <w:rPr>
          <w:sz w:val="28"/>
          <w:szCs w:val="28"/>
        </w:rPr>
      </w:pPr>
      <w:r w:rsidRPr="006F2A24">
        <w:rPr>
          <w:sz w:val="28"/>
          <w:szCs w:val="28"/>
        </w:rPr>
        <w:t xml:space="preserve">- средств федерального бюджета; </w:t>
      </w:r>
    </w:p>
    <w:p w:rsidR="00502843" w:rsidRPr="006F2A24" w:rsidRDefault="00502843" w:rsidP="00956D06">
      <w:pPr>
        <w:pStyle w:val="a4"/>
        <w:spacing w:before="0" w:beforeAutospacing="0" w:after="0" w:afterAutospacing="0"/>
        <w:rPr>
          <w:sz w:val="28"/>
          <w:szCs w:val="28"/>
        </w:rPr>
      </w:pPr>
      <w:r w:rsidRPr="006F2A24">
        <w:rPr>
          <w:sz w:val="28"/>
          <w:szCs w:val="28"/>
        </w:rPr>
        <w:t xml:space="preserve">- сумм пеней и иных финансовых санкций; </w:t>
      </w:r>
    </w:p>
    <w:p w:rsidR="00502843" w:rsidRPr="006F2A24" w:rsidRDefault="00502843" w:rsidP="00956D06">
      <w:pPr>
        <w:pStyle w:val="a4"/>
        <w:spacing w:before="0" w:beforeAutospacing="0" w:after="0" w:afterAutospacing="0"/>
        <w:rPr>
          <w:sz w:val="28"/>
          <w:szCs w:val="28"/>
        </w:rPr>
      </w:pPr>
      <w:r w:rsidRPr="006F2A24">
        <w:rPr>
          <w:sz w:val="28"/>
          <w:szCs w:val="28"/>
        </w:rPr>
        <w:t xml:space="preserve">- доходов от размещения (инвестирования) временно свободных средств обязательного пенсионного страхования; </w:t>
      </w:r>
    </w:p>
    <w:p w:rsidR="00502843" w:rsidRPr="006F2A24" w:rsidRDefault="00502843" w:rsidP="00956D06">
      <w:pPr>
        <w:pStyle w:val="a4"/>
        <w:spacing w:before="0" w:beforeAutospacing="0" w:after="0" w:afterAutospacing="0"/>
        <w:rPr>
          <w:sz w:val="28"/>
          <w:szCs w:val="28"/>
        </w:rPr>
      </w:pPr>
      <w:r w:rsidRPr="006F2A24">
        <w:rPr>
          <w:sz w:val="28"/>
          <w:szCs w:val="28"/>
        </w:rPr>
        <w:t xml:space="preserve">- добровольных взносов физических лиц и организаций, уплачиваемых в качестве страхователей или застрахованных лиц; </w:t>
      </w:r>
    </w:p>
    <w:p w:rsidR="00502843" w:rsidRPr="006F2A24" w:rsidRDefault="00502843" w:rsidP="00956D06">
      <w:pPr>
        <w:pStyle w:val="a4"/>
        <w:spacing w:before="0" w:beforeAutospacing="0" w:after="0" w:afterAutospacing="0"/>
        <w:rPr>
          <w:sz w:val="28"/>
          <w:szCs w:val="28"/>
        </w:rPr>
      </w:pPr>
      <w:r w:rsidRPr="006F2A24">
        <w:rPr>
          <w:sz w:val="28"/>
          <w:szCs w:val="28"/>
        </w:rPr>
        <w:t xml:space="preserve">- иных источников, не запрещенных законодательством РФ. </w:t>
      </w:r>
    </w:p>
    <w:p w:rsidR="00502843" w:rsidRPr="006F2A24" w:rsidRDefault="001E2518" w:rsidP="00956D06">
      <w:pPr>
        <w:pStyle w:val="a4"/>
        <w:spacing w:before="0" w:beforeAutospacing="0" w:after="0" w:afterAutospacing="0"/>
        <w:rPr>
          <w:sz w:val="28"/>
          <w:szCs w:val="28"/>
        </w:rPr>
      </w:pPr>
      <w:r>
        <w:rPr>
          <w:sz w:val="28"/>
          <w:szCs w:val="28"/>
        </w:rPr>
        <w:t xml:space="preserve">    </w:t>
      </w:r>
      <w:r w:rsidR="00502843" w:rsidRPr="006F2A24">
        <w:rPr>
          <w:sz w:val="28"/>
          <w:szCs w:val="28"/>
        </w:rPr>
        <w:t xml:space="preserve">Средства бюджета Пенсионного фонда РФ являются федеральной собственностью, не входят в состав других бюджетов и изъятию не подлежат. </w:t>
      </w:r>
    </w:p>
    <w:p w:rsidR="00502843" w:rsidRPr="006F2A24" w:rsidRDefault="00816A4B" w:rsidP="00956D06">
      <w:pPr>
        <w:pStyle w:val="a4"/>
        <w:spacing w:before="0" w:beforeAutospacing="0" w:after="0" w:afterAutospacing="0"/>
        <w:rPr>
          <w:sz w:val="28"/>
          <w:szCs w:val="28"/>
        </w:rPr>
      </w:pPr>
      <w:r>
        <w:rPr>
          <w:sz w:val="28"/>
          <w:szCs w:val="28"/>
        </w:rPr>
        <w:t xml:space="preserve">    </w:t>
      </w:r>
      <w:r w:rsidR="00502843" w:rsidRPr="006F2A24">
        <w:rPr>
          <w:sz w:val="28"/>
          <w:szCs w:val="28"/>
        </w:rPr>
        <w:t xml:space="preserve">В соответствии с федеральными законами Пенсионный фонд назначает и выплачивает следующие виды пенсий: </w:t>
      </w:r>
    </w:p>
    <w:p w:rsidR="00502843" w:rsidRPr="006F2A24" w:rsidRDefault="00502843" w:rsidP="00956D06">
      <w:pPr>
        <w:pStyle w:val="a4"/>
        <w:spacing w:before="0" w:beforeAutospacing="0" w:after="0" w:afterAutospacing="0"/>
        <w:rPr>
          <w:sz w:val="28"/>
          <w:szCs w:val="28"/>
        </w:rPr>
      </w:pPr>
      <w:r w:rsidRPr="006F2A24">
        <w:rPr>
          <w:sz w:val="28"/>
          <w:szCs w:val="28"/>
        </w:rPr>
        <w:t xml:space="preserve">- трудовая пенсия (по старости, по инвалидности, по случаю потери кормильца) ; </w:t>
      </w:r>
    </w:p>
    <w:p w:rsidR="00502843" w:rsidRPr="006F2A24" w:rsidRDefault="00502843" w:rsidP="00956D06">
      <w:pPr>
        <w:pStyle w:val="a4"/>
        <w:spacing w:before="0" w:beforeAutospacing="0" w:after="0" w:afterAutospacing="0"/>
        <w:rPr>
          <w:sz w:val="28"/>
          <w:szCs w:val="28"/>
        </w:rPr>
      </w:pPr>
      <w:r w:rsidRPr="006F2A24">
        <w:rPr>
          <w:sz w:val="28"/>
          <w:szCs w:val="28"/>
        </w:rPr>
        <w:t xml:space="preserve">- социальная пенсия (нетрудоспособным гражданам); </w:t>
      </w:r>
    </w:p>
    <w:p w:rsidR="00502843" w:rsidRPr="006F2A24" w:rsidRDefault="00502843" w:rsidP="00956D06">
      <w:pPr>
        <w:pStyle w:val="a4"/>
        <w:spacing w:before="0" w:beforeAutospacing="0" w:after="0" w:afterAutospacing="0"/>
        <w:rPr>
          <w:sz w:val="28"/>
          <w:szCs w:val="28"/>
        </w:rPr>
      </w:pPr>
      <w:r w:rsidRPr="006F2A24">
        <w:rPr>
          <w:sz w:val="28"/>
          <w:szCs w:val="28"/>
        </w:rPr>
        <w:t xml:space="preserve">- пенсия за выслугу лет; </w:t>
      </w:r>
    </w:p>
    <w:p w:rsidR="00502843" w:rsidRPr="006F2A24" w:rsidRDefault="00502843" w:rsidP="00956D06">
      <w:pPr>
        <w:pStyle w:val="a4"/>
        <w:spacing w:before="0" w:beforeAutospacing="0" w:after="0" w:afterAutospacing="0"/>
        <w:rPr>
          <w:sz w:val="28"/>
          <w:szCs w:val="28"/>
        </w:rPr>
      </w:pPr>
      <w:r w:rsidRPr="006F2A24">
        <w:rPr>
          <w:sz w:val="28"/>
          <w:szCs w:val="28"/>
        </w:rPr>
        <w:t xml:space="preserve">- пособие одиноким матерям; </w:t>
      </w:r>
    </w:p>
    <w:p w:rsidR="00502843" w:rsidRPr="006F2A24" w:rsidRDefault="00502843" w:rsidP="00956D06">
      <w:pPr>
        <w:pStyle w:val="a4"/>
        <w:spacing w:before="0" w:beforeAutospacing="0" w:after="0" w:afterAutospacing="0"/>
        <w:rPr>
          <w:sz w:val="28"/>
          <w:szCs w:val="28"/>
        </w:rPr>
      </w:pPr>
      <w:r w:rsidRPr="006F2A24">
        <w:rPr>
          <w:sz w:val="28"/>
          <w:szCs w:val="28"/>
        </w:rPr>
        <w:t xml:space="preserve">- пенсия военнослужащим и членам их семей; </w:t>
      </w:r>
    </w:p>
    <w:p w:rsidR="00502843" w:rsidRPr="006F2A24" w:rsidRDefault="00502843" w:rsidP="00956D06">
      <w:pPr>
        <w:pStyle w:val="a4"/>
        <w:spacing w:before="0" w:beforeAutospacing="0" w:after="0" w:afterAutospacing="0"/>
        <w:rPr>
          <w:sz w:val="28"/>
          <w:szCs w:val="28"/>
        </w:rPr>
      </w:pPr>
      <w:r w:rsidRPr="006F2A24">
        <w:rPr>
          <w:sz w:val="28"/>
          <w:szCs w:val="28"/>
        </w:rPr>
        <w:t xml:space="preserve">- пенсия пострадавшим в результате радиационных или техногенных катастроф и членам их семей. </w:t>
      </w:r>
    </w:p>
    <w:p w:rsidR="00502843" w:rsidRPr="006F2A24" w:rsidRDefault="00816A4B" w:rsidP="00956D06">
      <w:pPr>
        <w:pStyle w:val="a4"/>
        <w:spacing w:before="0" w:beforeAutospacing="0" w:after="0" w:afterAutospacing="0"/>
        <w:rPr>
          <w:sz w:val="28"/>
          <w:szCs w:val="28"/>
        </w:rPr>
      </w:pPr>
      <w:r>
        <w:rPr>
          <w:sz w:val="28"/>
          <w:szCs w:val="28"/>
        </w:rPr>
        <w:t xml:space="preserve">    </w:t>
      </w:r>
      <w:r w:rsidR="00502843" w:rsidRPr="006F2A24">
        <w:rPr>
          <w:sz w:val="28"/>
          <w:szCs w:val="28"/>
        </w:rPr>
        <w:t xml:space="preserve">Фонд социального страхования РФ является вторым по значению социальным внебюджетным фондом. Создан 1 января 1991 года в соответствии с Постановлением Совета министров РФ от 25.12.90 № 600 «О совершенствовании управления и порядка финансирования расходов на социальное страхование трудящихся в РСФСР» в целях обеспечения государственных гарантий в системе социального страхования и повышения контроля за правильным и эффективным расходованием средств, ныне действует в соответствии с Указом Президента РФ от 7 августа </w:t>
      </w:r>
      <w:smartTag w:uri="urn:schemas-microsoft-com:office:smarttags" w:element="metricconverter">
        <w:smartTagPr>
          <w:attr w:name="ProductID" w:val="1992 г"/>
        </w:smartTagPr>
        <w:r w:rsidR="00502843" w:rsidRPr="006F2A24">
          <w:rPr>
            <w:sz w:val="28"/>
            <w:szCs w:val="28"/>
          </w:rPr>
          <w:t>1992 г</w:t>
        </w:r>
      </w:smartTag>
      <w:r w:rsidR="00502843" w:rsidRPr="006F2A24">
        <w:rPr>
          <w:sz w:val="28"/>
          <w:szCs w:val="28"/>
        </w:rPr>
        <w:t xml:space="preserve">. как самостоятельное государственное некоммерческое финансово-кредитное учреждение. </w:t>
      </w:r>
    </w:p>
    <w:p w:rsidR="00502843" w:rsidRPr="006F2A24" w:rsidRDefault="00816A4B" w:rsidP="00956D06">
      <w:pPr>
        <w:pStyle w:val="a4"/>
        <w:spacing w:before="0" w:beforeAutospacing="0" w:after="0" w:afterAutospacing="0"/>
        <w:rPr>
          <w:sz w:val="28"/>
          <w:szCs w:val="28"/>
        </w:rPr>
      </w:pPr>
      <w:r>
        <w:rPr>
          <w:sz w:val="28"/>
          <w:szCs w:val="28"/>
        </w:rPr>
        <w:t xml:space="preserve">    </w:t>
      </w:r>
      <w:r w:rsidR="00502843" w:rsidRPr="006F2A24">
        <w:rPr>
          <w:sz w:val="28"/>
          <w:szCs w:val="28"/>
        </w:rPr>
        <w:t xml:space="preserve">Фонд социального страхования, как и Пенсионный фонд, является автономным и строго целевым. Предназначен для финансирования выплат различных пособий по временной нетрудоспособности и родам, при рождении ребенка, по уходу за ребенком до достижения им возраста 1,5 лет, санаторно-курортного лечения, для оздоровления трудящихся и членов их семей, а также других целей. </w:t>
      </w:r>
    </w:p>
    <w:p w:rsidR="00502843" w:rsidRPr="006F2A24" w:rsidRDefault="00816A4B" w:rsidP="00956D06">
      <w:pPr>
        <w:pStyle w:val="a4"/>
        <w:spacing w:before="0" w:beforeAutospacing="0" w:after="0" w:afterAutospacing="0"/>
        <w:rPr>
          <w:sz w:val="28"/>
          <w:szCs w:val="28"/>
        </w:rPr>
      </w:pPr>
      <w:r>
        <w:rPr>
          <w:sz w:val="28"/>
          <w:szCs w:val="28"/>
        </w:rPr>
        <w:t xml:space="preserve">    </w:t>
      </w:r>
      <w:r w:rsidR="00502843" w:rsidRPr="006F2A24">
        <w:rPr>
          <w:sz w:val="28"/>
          <w:szCs w:val="28"/>
        </w:rPr>
        <w:t xml:space="preserve">Положение о ФСС утверждено Постановлением Правительства от 12 февраля </w:t>
      </w:r>
      <w:smartTag w:uri="urn:schemas-microsoft-com:office:smarttags" w:element="metricconverter">
        <w:smartTagPr>
          <w:attr w:name="ProductID" w:val="1994 г"/>
        </w:smartTagPr>
        <w:r w:rsidR="00502843" w:rsidRPr="006F2A24">
          <w:rPr>
            <w:sz w:val="28"/>
            <w:szCs w:val="28"/>
          </w:rPr>
          <w:t>1994 г</w:t>
        </w:r>
      </w:smartTag>
      <w:r w:rsidR="00502843" w:rsidRPr="006F2A24">
        <w:rPr>
          <w:sz w:val="28"/>
          <w:szCs w:val="28"/>
        </w:rPr>
        <w:t xml:space="preserve">. К основным задачам Фонда, кроме обеспечения гарантированных государством пособий, относятся участие в разработке и рационализации государственных программ охраны здоровья работников и мер по совершенствованию социального страхования. </w:t>
      </w:r>
    </w:p>
    <w:p w:rsidR="00502843" w:rsidRPr="006F2A24" w:rsidRDefault="00816A4B" w:rsidP="00956D06">
      <w:pPr>
        <w:pStyle w:val="a4"/>
        <w:spacing w:before="0" w:beforeAutospacing="0" w:after="0" w:afterAutospacing="0"/>
        <w:rPr>
          <w:sz w:val="28"/>
          <w:szCs w:val="28"/>
        </w:rPr>
      </w:pPr>
      <w:r>
        <w:rPr>
          <w:sz w:val="28"/>
          <w:szCs w:val="28"/>
        </w:rPr>
        <w:t xml:space="preserve">    </w:t>
      </w:r>
      <w:r w:rsidR="00502843" w:rsidRPr="006F2A24">
        <w:rPr>
          <w:sz w:val="28"/>
          <w:szCs w:val="28"/>
        </w:rPr>
        <w:t xml:space="preserve">Фонд социального страхования образуется за счет: </w:t>
      </w:r>
    </w:p>
    <w:p w:rsidR="00502843" w:rsidRPr="006F2A24" w:rsidRDefault="00502843" w:rsidP="00956D06">
      <w:pPr>
        <w:pStyle w:val="a4"/>
        <w:spacing w:before="0" w:beforeAutospacing="0" w:after="0" w:afterAutospacing="0"/>
        <w:rPr>
          <w:sz w:val="28"/>
          <w:szCs w:val="28"/>
        </w:rPr>
      </w:pPr>
      <w:r w:rsidRPr="006F2A24">
        <w:rPr>
          <w:sz w:val="28"/>
          <w:szCs w:val="28"/>
        </w:rPr>
        <w:t xml:space="preserve">- страховых взносов предприятий, учреждений и организаций, а также иных хозяйствующих субъектов независимо от форм собственности; </w:t>
      </w:r>
    </w:p>
    <w:p w:rsidR="00502843" w:rsidRPr="006F2A24" w:rsidRDefault="00502843" w:rsidP="00956D06">
      <w:pPr>
        <w:pStyle w:val="a4"/>
        <w:spacing w:before="0" w:beforeAutospacing="0" w:after="0" w:afterAutospacing="0"/>
        <w:rPr>
          <w:sz w:val="28"/>
          <w:szCs w:val="28"/>
        </w:rPr>
      </w:pPr>
      <w:r w:rsidRPr="006F2A24">
        <w:rPr>
          <w:sz w:val="28"/>
          <w:szCs w:val="28"/>
        </w:rPr>
        <w:t xml:space="preserve">- доходов от инвестирования части временно свободных средств Фонда; </w:t>
      </w:r>
    </w:p>
    <w:p w:rsidR="00502843" w:rsidRPr="006F2A24" w:rsidRDefault="00502843" w:rsidP="00956D06">
      <w:pPr>
        <w:pStyle w:val="a4"/>
        <w:spacing w:before="0" w:beforeAutospacing="0" w:after="0" w:afterAutospacing="0"/>
        <w:rPr>
          <w:sz w:val="28"/>
          <w:szCs w:val="28"/>
        </w:rPr>
      </w:pPr>
      <w:r w:rsidRPr="006F2A24">
        <w:rPr>
          <w:sz w:val="28"/>
          <w:szCs w:val="28"/>
        </w:rPr>
        <w:t xml:space="preserve">- добровольных взносов граждан и юридических лиц; </w:t>
      </w:r>
    </w:p>
    <w:p w:rsidR="00502843" w:rsidRPr="006F2A24" w:rsidRDefault="00502843" w:rsidP="00956D06">
      <w:pPr>
        <w:pStyle w:val="a4"/>
        <w:spacing w:before="0" w:beforeAutospacing="0" w:after="0" w:afterAutospacing="0"/>
        <w:rPr>
          <w:sz w:val="28"/>
          <w:szCs w:val="28"/>
        </w:rPr>
      </w:pPr>
      <w:r w:rsidRPr="006F2A24">
        <w:rPr>
          <w:sz w:val="28"/>
          <w:szCs w:val="28"/>
        </w:rPr>
        <w:t xml:space="preserve">- ассигнований из республиканского бюджета РФ на покрытие расходов, связанных с предоставлением льгот лицам, пострадавшим от радиации, а также другими целями. </w:t>
      </w:r>
    </w:p>
    <w:p w:rsidR="00502843" w:rsidRPr="006F2A24" w:rsidRDefault="00816A4B" w:rsidP="00956D06">
      <w:pPr>
        <w:pStyle w:val="a4"/>
        <w:spacing w:before="0" w:beforeAutospacing="0" w:after="0" w:afterAutospacing="0"/>
        <w:rPr>
          <w:sz w:val="28"/>
          <w:szCs w:val="28"/>
        </w:rPr>
      </w:pPr>
      <w:r>
        <w:rPr>
          <w:sz w:val="28"/>
          <w:szCs w:val="28"/>
        </w:rPr>
        <w:t xml:space="preserve">    </w:t>
      </w:r>
      <w:r w:rsidR="00502843" w:rsidRPr="006F2A24">
        <w:rPr>
          <w:sz w:val="28"/>
          <w:szCs w:val="28"/>
        </w:rPr>
        <w:t xml:space="preserve">Работающие в этот фонд отчисления не производят. </w:t>
      </w:r>
    </w:p>
    <w:p w:rsidR="00502843" w:rsidRPr="006F2A24" w:rsidRDefault="00816A4B" w:rsidP="00956D06">
      <w:pPr>
        <w:pStyle w:val="a4"/>
        <w:spacing w:before="0" w:beforeAutospacing="0" w:after="0" w:afterAutospacing="0"/>
        <w:rPr>
          <w:sz w:val="28"/>
          <w:szCs w:val="28"/>
        </w:rPr>
      </w:pPr>
      <w:r>
        <w:rPr>
          <w:sz w:val="28"/>
          <w:szCs w:val="28"/>
        </w:rPr>
        <w:t xml:space="preserve">    </w:t>
      </w:r>
      <w:r w:rsidR="00502843" w:rsidRPr="006F2A24">
        <w:rPr>
          <w:sz w:val="28"/>
          <w:szCs w:val="28"/>
        </w:rPr>
        <w:t xml:space="preserve">Фонд обязательного медицинского страхования РФ (ФОМС) образован в соответствии с законом «Об обязательном медицинском страховании граждан в РСФСР» от 28 июня </w:t>
      </w:r>
      <w:smartTag w:uri="urn:schemas-microsoft-com:office:smarttags" w:element="metricconverter">
        <w:smartTagPr>
          <w:attr w:name="ProductID" w:val="1991 г"/>
        </w:smartTagPr>
        <w:r w:rsidR="00502843" w:rsidRPr="006F2A24">
          <w:rPr>
            <w:sz w:val="28"/>
            <w:szCs w:val="28"/>
          </w:rPr>
          <w:t>1991 г</w:t>
        </w:r>
      </w:smartTag>
      <w:r w:rsidR="00502843" w:rsidRPr="006F2A24">
        <w:rPr>
          <w:sz w:val="28"/>
          <w:szCs w:val="28"/>
        </w:rPr>
        <w:t xml:space="preserve">. № 499-1. Закон определяет правовые, экономические и организационные основы медицинского страхования населения. Он направлен на усиление заинтересованности и ответственности как самого застрахованного, так и государства, предприятия, учреждения, организации в охране здоровья работников. </w:t>
      </w:r>
    </w:p>
    <w:p w:rsidR="00502843" w:rsidRPr="006F2A24" w:rsidRDefault="00816A4B" w:rsidP="00956D06">
      <w:pPr>
        <w:pStyle w:val="a4"/>
        <w:spacing w:before="0" w:beforeAutospacing="0" w:after="0" w:afterAutospacing="0"/>
        <w:rPr>
          <w:sz w:val="28"/>
          <w:szCs w:val="28"/>
        </w:rPr>
      </w:pPr>
      <w:r>
        <w:rPr>
          <w:sz w:val="28"/>
          <w:szCs w:val="28"/>
        </w:rPr>
        <w:t xml:space="preserve">    </w:t>
      </w:r>
      <w:r w:rsidR="00502843" w:rsidRPr="006F2A24">
        <w:rPr>
          <w:sz w:val="28"/>
          <w:szCs w:val="28"/>
        </w:rPr>
        <w:t xml:space="preserve">Фонд создается на республиканском и территориальном уровне. Через него средства направляются страховым компаниям, учредителями которых выступает местная администрация. Страховые компании могут работать только при наличии соответствующих лицензий на обязательное медицинское страхование. Страховые компании, отбирая дееспособные медицинские учреждения, оплачивают их услуги. </w:t>
      </w:r>
    </w:p>
    <w:p w:rsidR="00502843" w:rsidRPr="006F2A24" w:rsidRDefault="00816A4B" w:rsidP="00956D06">
      <w:pPr>
        <w:pStyle w:val="a4"/>
        <w:spacing w:before="0" w:beforeAutospacing="0" w:after="0" w:afterAutospacing="0"/>
        <w:rPr>
          <w:sz w:val="28"/>
          <w:szCs w:val="28"/>
        </w:rPr>
      </w:pPr>
      <w:r>
        <w:rPr>
          <w:sz w:val="28"/>
          <w:szCs w:val="28"/>
        </w:rPr>
        <w:t xml:space="preserve">    </w:t>
      </w:r>
      <w:r w:rsidR="00502843" w:rsidRPr="006F2A24">
        <w:rPr>
          <w:sz w:val="28"/>
          <w:szCs w:val="28"/>
        </w:rPr>
        <w:t xml:space="preserve">Средства Фонда используются на оплату медицинских услуг, предоставляемых гражданам, а также на медицинскую науку, медицинские программы и другие цели. </w:t>
      </w:r>
    </w:p>
    <w:p w:rsidR="00502843" w:rsidRPr="006F2A24" w:rsidRDefault="00816A4B" w:rsidP="00956D06">
      <w:pPr>
        <w:pStyle w:val="a4"/>
        <w:spacing w:before="0" w:beforeAutospacing="0" w:after="0" w:afterAutospacing="0"/>
        <w:rPr>
          <w:sz w:val="28"/>
          <w:szCs w:val="28"/>
        </w:rPr>
      </w:pPr>
      <w:r>
        <w:rPr>
          <w:sz w:val="28"/>
          <w:szCs w:val="28"/>
        </w:rPr>
        <w:t xml:space="preserve">    </w:t>
      </w:r>
      <w:r w:rsidR="00502843" w:rsidRPr="006F2A24">
        <w:rPr>
          <w:sz w:val="28"/>
          <w:szCs w:val="28"/>
        </w:rPr>
        <w:t xml:space="preserve">ФОМС формируется за счет страховых взносов и бюджетных ассигнований. Плательщиками выступают предприятия, организации, учреждения независимо от форм собственности и организационно-правовых форм деятельности, а также органы исполнительной власти, которые осуществляют платежи за неработающих граждан (детей, учащихся, студентов, пенсионеров и др.) </w:t>
      </w:r>
    </w:p>
    <w:p w:rsidR="00502843" w:rsidRPr="006F2A24" w:rsidRDefault="00816A4B" w:rsidP="00956D06">
      <w:pPr>
        <w:pStyle w:val="a4"/>
        <w:spacing w:before="0" w:beforeAutospacing="0" w:after="0" w:afterAutospacing="0"/>
        <w:rPr>
          <w:sz w:val="28"/>
          <w:szCs w:val="28"/>
        </w:rPr>
      </w:pPr>
      <w:r>
        <w:rPr>
          <w:sz w:val="28"/>
          <w:szCs w:val="28"/>
        </w:rPr>
        <w:t xml:space="preserve">    </w:t>
      </w:r>
      <w:r w:rsidR="00502843" w:rsidRPr="006F2A24">
        <w:rPr>
          <w:sz w:val="28"/>
          <w:szCs w:val="28"/>
        </w:rPr>
        <w:t xml:space="preserve">Тариф страховых взносов определяется верховной законодательной властью по представлению Правительства РФ. С 2005 года он составляет 2,8% по отношению к начисленной оплате труда по всем основаниям, причем в федеральный фонд - 0,8 %, в территориальные фонды - 2%. Контроль за своевременным и правильным поступлением страховых взносов возложен на Федеральную налоговую службу РФ. От уплаты страховых взносов освобождаются общественные организации инвалидов и находящиеся в их собственности предприятия, объединения, созданные для осуществления уставных целей. </w:t>
      </w:r>
    </w:p>
    <w:p w:rsidR="00502843" w:rsidRPr="006F2A24" w:rsidRDefault="00816A4B" w:rsidP="00956D06">
      <w:pPr>
        <w:pStyle w:val="a4"/>
        <w:spacing w:before="0" w:beforeAutospacing="0" w:after="0" w:afterAutospacing="0"/>
        <w:rPr>
          <w:sz w:val="28"/>
          <w:szCs w:val="28"/>
        </w:rPr>
      </w:pPr>
      <w:r>
        <w:rPr>
          <w:sz w:val="28"/>
          <w:szCs w:val="28"/>
        </w:rPr>
        <w:t xml:space="preserve">    </w:t>
      </w:r>
      <w:r w:rsidR="00502843" w:rsidRPr="006F2A24">
        <w:rPr>
          <w:sz w:val="28"/>
          <w:szCs w:val="28"/>
        </w:rPr>
        <w:t xml:space="preserve">Всем гражданам России по месту жительства или по месту работы вручается страховой полис. Этот полис означает, что лицо получает бесплатно «гарантированный объем медицинских услуг». В этот объем войдет как минимум «скорая помощь», лечение острых заболеваний, услуги по обслуживанию беременных и родам, помощь детям, пенсионерам, инвалидам. </w:t>
      </w:r>
    </w:p>
    <w:p w:rsidR="00502843" w:rsidRPr="00090887" w:rsidRDefault="00090887" w:rsidP="00090887">
      <w:pPr>
        <w:pStyle w:val="a4"/>
        <w:spacing w:before="0" w:beforeAutospacing="0" w:after="0" w:afterAutospacing="0"/>
        <w:rPr>
          <w:sz w:val="28"/>
          <w:szCs w:val="28"/>
        </w:rPr>
      </w:pPr>
      <w:r w:rsidRPr="00090887">
        <w:rPr>
          <w:sz w:val="28"/>
          <w:szCs w:val="28"/>
        </w:rPr>
        <w:t xml:space="preserve">    Государственный фонд занятости населения – это автономное учреждение, созданное для финансирования мероприятий, связанных с реализацией политики государства в области занятости населения. Фонд был учрежден с целью противодействия нарастающей безработице.</w:t>
      </w:r>
      <w:r w:rsidRPr="00090887">
        <w:rPr>
          <w:sz w:val="28"/>
          <w:szCs w:val="28"/>
        </w:rPr>
        <w:br/>
        <w:t xml:space="preserve">    Фонд занятости сегодня представляет собой совокупность федеральной части Фонда и фондов занятости в регионах. В связи с этим в самом начале обязательные страховые взносы поступают в фонды занятости городов и районов. Часть этих взносов отчисляется в фонды занятости субъектов РФ. Размер этих выплат на местах устанавливаются соответствующими представительными органами власти. И, наконец, федеральная часть фонда занятости образуется за счет отчислений из фондов занятости субъектов Федерации.</w:t>
      </w:r>
      <w:r w:rsidRPr="00090887">
        <w:rPr>
          <w:sz w:val="28"/>
          <w:szCs w:val="28"/>
        </w:rPr>
        <w:br/>
        <w:t xml:space="preserve">    Средства Фонда занятости направляются на следующие мероприятия:</w:t>
      </w:r>
      <w:r w:rsidRPr="00090887">
        <w:rPr>
          <w:sz w:val="28"/>
          <w:szCs w:val="28"/>
        </w:rPr>
        <w:br/>
        <w:t>- программы материальной поддержки безработных (досрочная пенсия, пособия, единовременная финансовая помощь);</w:t>
      </w:r>
      <w:r w:rsidRPr="00090887">
        <w:rPr>
          <w:sz w:val="28"/>
          <w:szCs w:val="28"/>
        </w:rPr>
        <w:br/>
        <w:t>- профессиональное консультирование и образование безработных;</w:t>
      </w:r>
      <w:r w:rsidRPr="00090887">
        <w:rPr>
          <w:sz w:val="28"/>
          <w:szCs w:val="28"/>
        </w:rPr>
        <w:br/>
        <w:t>- создание и сохранение рабочих мест;</w:t>
      </w:r>
      <w:r w:rsidRPr="00090887">
        <w:rPr>
          <w:sz w:val="28"/>
          <w:szCs w:val="28"/>
        </w:rPr>
        <w:br/>
        <w:t>- компенсационные выплаты и субсидии к заработной плате;</w:t>
      </w:r>
      <w:r w:rsidRPr="00090887">
        <w:rPr>
          <w:sz w:val="28"/>
          <w:szCs w:val="28"/>
        </w:rPr>
        <w:br/>
        <w:t xml:space="preserve">- информационная поддержка и освещение в СМИ программ занятости; </w:t>
      </w:r>
      <w:r w:rsidRPr="00090887">
        <w:rPr>
          <w:sz w:val="28"/>
          <w:szCs w:val="28"/>
        </w:rPr>
        <w:br/>
        <w:t>- страховой резерв Фонда.</w:t>
      </w:r>
      <w:r w:rsidRPr="00090887">
        <w:rPr>
          <w:sz w:val="28"/>
          <w:szCs w:val="28"/>
        </w:rPr>
        <w:br/>
        <w:t xml:space="preserve">    В соответствии с Положением О Государственном фонде занятости от 8 июня </w:t>
      </w:r>
      <w:smartTag w:uri="urn:schemas-microsoft-com:office:smarttags" w:element="metricconverter">
        <w:smartTagPr>
          <w:attr w:name="ProductID" w:val="1993 г"/>
        </w:smartTagPr>
        <w:r w:rsidRPr="00090887">
          <w:rPr>
            <w:sz w:val="28"/>
            <w:szCs w:val="28"/>
          </w:rPr>
          <w:t>1993 г</w:t>
        </w:r>
      </w:smartTag>
      <w:r w:rsidRPr="00090887">
        <w:rPr>
          <w:sz w:val="28"/>
          <w:szCs w:val="28"/>
        </w:rPr>
        <w:t>. Фонд формируется за счет :</w:t>
      </w:r>
      <w:r w:rsidRPr="00090887">
        <w:rPr>
          <w:sz w:val="28"/>
          <w:szCs w:val="28"/>
        </w:rPr>
        <w:br/>
        <w:t>- обязательных страховых взносов работающих;</w:t>
      </w:r>
      <w:r w:rsidRPr="00090887">
        <w:rPr>
          <w:sz w:val="28"/>
          <w:szCs w:val="28"/>
        </w:rPr>
        <w:br/>
        <w:t>- обязательных страховых взносов работодателей;</w:t>
      </w:r>
      <w:r w:rsidRPr="00090887">
        <w:rPr>
          <w:sz w:val="28"/>
          <w:szCs w:val="28"/>
        </w:rPr>
        <w:br/>
        <w:t>- ассигнований из федерального бюджета, бюджетов субъектов Российской Федерации.</w:t>
      </w:r>
      <w:r w:rsidRPr="00090887">
        <w:rPr>
          <w:sz w:val="28"/>
          <w:szCs w:val="28"/>
        </w:rPr>
        <w:br/>
        <w:t xml:space="preserve">    Плательщиками не являются :</w:t>
      </w:r>
      <w:r w:rsidRPr="00090887">
        <w:rPr>
          <w:sz w:val="28"/>
          <w:szCs w:val="28"/>
        </w:rPr>
        <w:br/>
        <w:t>- общественные организации инвалидов; объединения, предприятия, учреждения, созданные такими организациями для осуществления своих уставных целей;</w:t>
      </w:r>
      <w:r w:rsidRPr="00090887">
        <w:rPr>
          <w:sz w:val="28"/>
          <w:szCs w:val="28"/>
        </w:rPr>
        <w:br/>
        <w:t>- частично – благотворительные организации;</w:t>
      </w:r>
      <w:r w:rsidRPr="00090887">
        <w:rPr>
          <w:sz w:val="28"/>
          <w:szCs w:val="28"/>
        </w:rPr>
        <w:br/>
        <w:t>- воинские формирования (по денежному довольствию военнослужащих, лиц рядового и начальствующего составов органов внутренних дел, федеральных органов налоговой полиции)</w:t>
      </w:r>
      <w:r w:rsidRPr="00090887">
        <w:rPr>
          <w:sz w:val="28"/>
          <w:szCs w:val="28"/>
        </w:rPr>
        <w:br/>
        <w:t xml:space="preserve">    Управление Фондом занятости осуществляется Государственным комитетом РФ по занятости и центрами занятости при представительных органах власти. Непосредственное руководство фондом – функция Правления Фонда.</w:t>
      </w:r>
      <w:r w:rsidRPr="00090887">
        <w:rPr>
          <w:sz w:val="28"/>
          <w:szCs w:val="28"/>
        </w:rPr>
        <w:br/>
      </w:r>
      <w:r>
        <w:rPr>
          <w:sz w:val="28"/>
          <w:szCs w:val="28"/>
        </w:rPr>
        <w:t xml:space="preserve">    </w:t>
      </w:r>
      <w:r w:rsidR="00502843" w:rsidRPr="00090887">
        <w:rPr>
          <w:sz w:val="28"/>
          <w:szCs w:val="28"/>
        </w:rPr>
        <w:t>Порядок расходования средств, уплачиваемых (зачисляемых) во внебюджетные фонды, а также иные условия, связанные с использованием этих средств, устанавливаются законодательством Российской Федерации об обязательном социальном страховании. В отношении налогоплательщиков единого социального налога (взноса) налоговые органы проводят все предусмотренные Налоговым кодексом Российской Федерации мероприятия налогового контроля, осуществляют взыскание сумм недоимки, пеней и штрафов по платежам в государственные социальные внебюджетные фонды, проводят зачет (возврат) излишне уплаченных сумм единого социального налога (взноса) в порядке, установленном Налоговым кодексом Российской Федерации.</w:t>
      </w:r>
    </w:p>
    <w:p w:rsidR="00090887" w:rsidRDefault="00090887" w:rsidP="00090887">
      <w:pPr>
        <w:pStyle w:val="a4"/>
        <w:spacing w:before="0" w:beforeAutospacing="0" w:after="0" w:afterAutospacing="0"/>
        <w:rPr>
          <w:sz w:val="28"/>
          <w:szCs w:val="28"/>
        </w:rPr>
      </w:pPr>
      <w:r w:rsidRPr="00090887">
        <w:rPr>
          <w:sz w:val="28"/>
          <w:szCs w:val="28"/>
        </w:rPr>
        <w:t xml:space="preserve">    </w:t>
      </w:r>
      <w:r w:rsidR="00502843" w:rsidRPr="00090887">
        <w:rPr>
          <w:sz w:val="28"/>
          <w:szCs w:val="28"/>
        </w:rPr>
        <w:t>Основными внебюджетными фондами являются фонды, направленные на социальную поддержку и социальную защиту населения. Это Пенсионный Фонд РФ, Фонд обязательного медицинского страхования РФ, Фонд социального страхования РФ. Специальные внебюджетные фонды направлены на стимулирование экономического и научно-технического развития РФ.</w:t>
      </w:r>
    </w:p>
    <w:p w:rsidR="00502843" w:rsidRPr="00090887" w:rsidRDefault="00090887" w:rsidP="00090887">
      <w:pPr>
        <w:pStyle w:val="a4"/>
        <w:spacing w:before="0" w:beforeAutospacing="0" w:after="0" w:afterAutospacing="0"/>
        <w:rPr>
          <w:sz w:val="28"/>
          <w:szCs w:val="28"/>
        </w:rPr>
      </w:pPr>
      <w:r>
        <w:rPr>
          <w:sz w:val="28"/>
          <w:szCs w:val="28"/>
        </w:rPr>
        <w:t xml:space="preserve">    </w:t>
      </w:r>
      <w:r w:rsidR="00502843" w:rsidRPr="00090887">
        <w:rPr>
          <w:sz w:val="28"/>
          <w:szCs w:val="28"/>
        </w:rPr>
        <w:t>Каждый из фондов выполняет определенные функции, имеет свою структуру и как общие с другими фондами, так и специальные источники формирования, регламентированные законодательством РФ.</w:t>
      </w:r>
    </w:p>
    <w:p w:rsidR="004A7B5B" w:rsidRDefault="004A7B5B" w:rsidP="007E537E">
      <w:pPr>
        <w:rPr>
          <w:b/>
          <w:sz w:val="28"/>
          <w:szCs w:val="28"/>
        </w:rPr>
      </w:pPr>
    </w:p>
    <w:p w:rsidR="00424E47" w:rsidRDefault="00424E47" w:rsidP="007E537E">
      <w:pPr>
        <w:rPr>
          <w:sz w:val="28"/>
          <w:szCs w:val="28"/>
        </w:rPr>
      </w:pPr>
    </w:p>
    <w:p w:rsidR="004A7B5B" w:rsidRPr="004A7B5B" w:rsidRDefault="00375F61" w:rsidP="004A7B5B">
      <w:pPr>
        <w:jc w:val="center"/>
        <w:rPr>
          <w:sz w:val="28"/>
          <w:szCs w:val="28"/>
        </w:rPr>
      </w:pPr>
      <w:r>
        <w:rPr>
          <w:b/>
          <w:sz w:val="32"/>
          <w:szCs w:val="32"/>
        </w:rPr>
        <w:t xml:space="preserve">3. </w:t>
      </w:r>
      <w:r w:rsidR="00424E47" w:rsidRPr="004A7B5B">
        <w:rPr>
          <w:b/>
          <w:sz w:val="32"/>
          <w:szCs w:val="32"/>
        </w:rPr>
        <w:t>Список литературы</w:t>
      </w:r>
      <w:r w:rsidR="004A7B5B">
        <w:rPr>
          <w:sz w:val="32"/>
          <w:szCs w:val="32"/>
        </w:rPr>
        <w:t>.</w:t>
      </w:r>
    </w:p>
    <w:p w:rsidR="004A7B5B" w:rsidRDefault="00424E47" w:rsidP="00424E47">
      <w:pPr>
        <w:rPr>
          <w:sz w:val="28"/>
          <w:szCs w:val="28"/>
        </w:rPr>
      </w:pPr>
      <w:r w:rsidRPr="006F2A24">
        <w:rPr>
          <w:sz w:val="28"/>
          <w:szCs w:val="28"/>
        </w:rPr>
        <w:t xml:space="preserve"> </w:t>
      </w:r>
    </w:p>
    <w:p w:rsidR="004A7B5B" w:rsidRDefault="00424E47" w:rsidP="00424E47">
      <w:pPr>
        <w:rPr>
          <w:sz w:val="28"/>
          <w:szCs w:val="28"/>
        </w:rPr>
      </w:pPr>
      <w:r w:rsidRPr="006F2A24">
        <w:rPr>
          <w:sz w:val="28"/>
          <w:szCs w:val="28"/>
        </w:rPr>
        <w:t>1</w:t>
      </w:r>
      <w:r w:rsidR="004A7B5B">
        <w:rPr>
          <w:sz w:val="28"/>
          <w:szCs w:val="28"/>
        </w:rPr>
        <w:t>.</w:t>
      </w:r>
      <w:r w:rsidRPr="006F2A24">
        <w:rPr>
          <w:sz w:val="28"/>
          <w:szCs w:val="28"/>
        </w:rPr>
        <w:t xml:space="preserve"> Федеральный закон «О банках и банковской деятельности» </w:t>
      </w:r>
    </w:p>
    <w:p w:rsidR="004A7B5B" w:rsidRDefault="00424E47" w:rsidP="00424E47">
      <w:pPr>
        <w:rPr>
          <w:sz w:val="28"/>
          <w:szCs w:val="28"/>
        </w:rPr>
      </w:pPr>
      <w:r w:rsidRPr="006F2A24">
        <w:rPr>
          <w:sz w:val="28"/>
          <w:szCs w:val="28"/>
        </w:rPr>
        <w:t>2</w:t>
      </w:r>
      <w:r w:rsidR="004A7B5B">
        <w:rPr>
          <w:sz w:val="28"/>
          <w:szCs w:val="28"/>
        </w:rPr>
        <w:t>.</w:t>
      </w:r>
      <w:r w:rsidRPr="006F2A24">
        <w:rPr>
          <w:sz w:val="28"/>
          <w:szCs w:val="28"/>
        </w:rPr>
        <w:t xml:space="preserve"> Федеральный закон «О Центральном Банке Российской Федерации (Банке России)» </w:t>
      </w:r>
    </w:p>
    <w:p w:rsidR="004A7B5B" w:rsidRDefault="00424E47" w:rsidP="00424E47">
      <w:pPr>
        <w:rPr>
          <w:sz w:val="28"/>
          <w:szCs w:val="28"/>
        </w:rPr>
      </w:pPr>
      <w:r w:rsidRPr="006F2A24">
        <w:rPr>
          <w:sz w:val="28"/>
          <w:szCs w:val="28"/>
        </w:rPr>
        <w:t>3</w:t>
      </w:r>
      <w:r w:rsidR="004A7B5B">
        <w:rPr>
          <w:sz w:val="28"/>
          <w:szCs w:val="28"/>
        </w:rPr>
        <w:t>.</w:t>
      </w:r>
      <w:r w:rsidRPr="006F2A24">
        <w:rPr>
          <w:sz w:val="28"/>
          <w:szCs w:val="28"/>
        </w:rPr>
        <w:t xml:space="preserve"> «Деньги, кредит, банки», учебник для ВУЗов, Под ред. О.И. Лаврушина, Издательство:  «Финансы и </w:t>
      </w:r>
      <w:r w:rsidR="004A7B5B">
        <w:rPr>
          <w:sz w:val="28"/>
          <w:szCs w:val="28"/>
        </w:rPr>
        <w:t>статистика» 2005 год, 464 стр.</w:t>
      </w:r>
      <w:r w:rsidR="004A7B5B">
        <w:rPr>
          <w:sz w:val="28"/>
          <w:szCs w:val="28"/>
        </w:rPr>
        <w:br/>
      </w:r>
      <w:r w:rsidRPr="006F2A24">
        <w:rPr>
          <w:sz w:val="28"/>
          <w:szCs w:val="28"/>
        </w:rPr>
        <w:t>4</w:t>
      </w:r>
      <w:r w:rsidR="004A7B5B">
        <w:rPr>
          <w:sz w:val="28"/>
          <w:szCs w:val="28"/>
        </w:rPr>
        <w:t>.</w:t>
      </w:r>
      <w:r w:rsidRPr="006F2A24">
        <w:rPr>
          <w:sz w:val="28"/>
          <w:szCs w:val="28"/>
        </w:rPr>
        <w:t xml:space="preserve"> Деньги. Кредит. Банки: учебник. - 2-е изд., перераб. и доп. / под ред. В.В. Иванова, Б.И. Соколова. - М.: ТК Велби, Изд-во Проспект, 2006. - 848 стр. </w:t>
      </w:r>
    </w:p>
    <w:p w:rsidR="004A7B5B" w:rsidRDefault="00424E47" w:rsidP="00424E47">
      <w:pPr>
        <w:rPr>
          <w:sz w:val="28"/>
          <w:szCs w:val="28"/>
        </w:rPr>
      </w:pPr>
      <w:r w:rsidRPr="006F2A24">
        <w:rPr>
          <w:sz w:val="28"/>
          <w:szCs w:val="28"/>
        </w:rPr>
        <w:t>5</w:t>
      </w:r>
      <w:r w:rsidR="004A7B5B">
        <w:rPr>
          <w:sz w:val="28"/>
          <w:szCs w:val="28"/>
        </w:rPr>
        <w:t>.</w:t>
      </w:r>
      <w:r w:rsidRPr="006F2A24">
        <w:rPr>
          <w:sz w:val="28"/>
          <w:szCs w:val="28"/>
        </w:rPr>
        <w:t xml:space="preserve"> «Деньги. Кредит. Банки. Ценные бумаги. Практикум: Учеб. пособие для вузов», (ред.) Жуков Е.Ф., изд. Юнити-Дана, </w:t>
      </w:r>
      <w:smartTag w:uri="urn:schemas-microsoft-com:office:smarttags" w:element="metricconverter">
        <w:smartTagPr>
          <w:attr w:name="ProductID" w:val="2005 г"/>
        </w:smartTagPr>
        <w:r w:rsidRPr="006F2A24">
          <w:rPr>
            <w:sz w:val="28"/>
            <w:szCs w:val="28"/>
          </w:rPr>
          <w:t>2005 г</w:t>
        </w:r>
      </w:smartTag>
      <w:r w:rsidRPr="006F2A24">
        <w:rPr>
          <w:sz w:val="28"/>
          <w:szCs w:val="28"/>
        </w:rPr>
        <w:t xml:space="preserve">.,  310 стр. </w:t>
      </w:r>
    </w:p>
    <w:p w:rsidR="00424E47" w:rsidRPr="006F2A24" w:rsidRDefault="004A7B5B" w:rsidP="00424E47">
      <w:pPr>
        <w:rPr>
          <w:sz w:val="28"/>
          <w:szCs w:val="28"/>
        </w:rPr>
      </w:pPr>
      <w:r>
        <w:rPr>
          <w:sz w:val="28"/>
          <w:szCs w:val="28"/>
        </w:rPr>
        <w:t>6.</w:t>
      </w:r>
      <w:r w:rsidR="00424E47" w:rsidRPr="006F2A24">
        <w:rPr>
          <w:sz w:val="28"/>
          <w:szCs w:val="28"/>
        </w:rPr>
        <w:t xml:space="preserve"> Официальный сайт Центрального банка Российской Федерации; "Основные направления единой государственной денежно-кредитной политики на 2009 год и период 2010 и 2011 годов" </w:t>
      </w:r>
      <w:r w:rsidR="00375F61" w:rsidRPr="006F2A24">
        <w:rPr>
          <w:sz w:val="28"/>
          <w:szCs w:val="28"/>
        </w:rPr>
        <w:t xml:space="preserve"> </w:t>
      </w:r>
    </w:p>
    <w:p w:rsidR="00424E47" w:rsidRPr="006F2A24" w:rsidRDefault="00424E47" w:rsidP="00424E47">
      <w:pPr>
        <w:rPr>
          <w:sz w:val="28"/>
          <w:szCs w:val="28"/>
        </w:rPr>
      </w:pPr>
    </w:p>
    <w:p w:rsidR="00424E47" w:rsidRDefault="00424E47" w:rsidP="007E537E">
      <w:pPr>
        <w:rPr>
          <w:sz w:val="28"/>
          <w:szCs w:val="28"/>
        </w:rPr>
      </w:pPr>
    </w:p>
    <w:p w:rsidR="00136FA4" w:rsidRPr="00136FA4" w:rsidRDefault="00136FA4" w:rsidP="007E537E">
      <w:bookmarkStart w:id="0" w:name="_GoBack"/>
      <w:bookmarkEnd w:id="0"/>
    </w:p>
    <w:sectPr w:rsidR="00136FA4" w:rsidRPr="00136FA4">
      <w:footerReference w:type="even" r:id="rId21"/>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B2D" w:rsidRDefault="00CA2B2D">
      <w:r>
        <w:separator/>
      </w:r>
    </w:p>
  </w:endnote>
  <w:endnote w:type="continuationSeparator" w:id="0">
    <w:p w:rsidR="00CA2B2D" w:rsidRDefault="00CA2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339" w:rsidRDefault="00032339" w:rsidP="00CA2B2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32339" w:rsidRDefault="0003233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339" w:rsidRDefault="00032339" w:rsidP="00CA2B2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27007">
      <w:rPr>
        <w:rStyle w:val="a9"/>
        <w:noProof/>
      </w:rPr>
      <w:t>1</w:t>
    </w:r>
    <w:r>
      <w:rPr>
        <w:rStyle w:val="a9"/>
      </w:rPr>
      <w:fldChar w:fldCharType="end"/>
    </w:r>
  </w:p>
  <w:p w:rsidR="00032339" w:rsidRDefault="0003233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B2D" w:rsidRDefault="00CA2B2D">
      <w:r>
        <w:separator/>
      </w:r>
    </w:p>
  </w:footnote>
  <w:footnote w:type="continuationSeparator" w:id="0">
    <w:p w:rsidR="00CA2B2D" w:rsidRDefault="00CA2B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7FC0"/>
    <w:multiLevelType w:val="multilevel"/>
    <w:tmpl w:val="752C7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5020E6"/>
    <w:multiLevelType w:val="multilevel"/>
    <w:tmpl w:val="9366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FB0117"/>
    <w:multiLevelType w:val="hybridMultilevel"/>
    <w:tmpl w:val="55483582"/>
    <w:lvl w:ilvl="0" w:tplc="3C4E042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415"/>
    <w:rsid w:val="0002269F"/>
    <w:rsid w:val="00032339"/>
    <w:rsid w:val="00090887"/>
    <w:rsid w:val="00105F07"/>
    <w:rsid w:val="00136FA4"/>
    <w:rsid w:val="001E2518"/>
    <w:rsid w:val="00290963"/>
    <w:rsid w:val="002A1C3E"/>
    <w:rsid w:val="002E2415"/>
    <w:rsid w:val="00375F61"/>
    <w:rsid w:val="00424E47"/>
    <w:rsid w:val="004800C4"/>
    <w:rsid w:val="004A7B5B"/>
    <w:rsid w:val="00502843"/>
    <w:rsid w:val="00556558"/>
    <w:rsid w:val="006005CB"/>
    <w:rsid w:val="006F2A24"/>
    <w:rsid w:val="00774E1E"/>
    <w:rsid w:val="007D6AD8"/>
    <w:rsid w:val="007E537E"/>
    <w:rsid w:val="00816A4B"/>
    <w:rsid w:val="00956D06"/>
    <w:rsid w:val="00A90CF0"/>
    <w:rsid w:val="00AD0ADA"/>
    <w:rsid w:val="00AF14B7"/>
    <w:rsid w:val="00CA2B2D"/>
    <w:rsid w:val="00D82BC7"/>
    <w:rsid w:val="00DE51AA"/>
    <w:rsid w:val="00E27007"/>
    <w:rsid w:val="00E60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56DF21B-EFF3-4DCA-ADF2-7480A768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502843"/>
    <w:pPr>
      <w:keepNext/>
      <w:spacing w:before="240" w:after="60"/>
      <w:outlineLvl w:val="0"/>
    </w:pPr>
    <w:rPr>
      <w:rFonts w:ascii="Arial" w:hAnsi="Arial" w:cs="Arial"/>
      <w:b/>
      <w:bCs/>
      <w:kern w:val="32"/>
      <w:sz w:val="32"/>
      <w:szCs w:val="32"/>
    </w:rPr>
  </w:style>
  <w:style w:type="paragraph" w:styleId="2">
    <w:name w:val="heading 2"/>
    <w:basedOn w:val="a"/>
    <w:next w:val="a"/>
    <w:qFormat/>
    <w:rsid w:val="007E537E"/>
    <w:pPr>
      <w:keepNext/>
      <w:spacing w:before="240" w:after="60"/>
      <w:outlineLvl w:val="1"/>
    </w:pPr>
    <w:rPr>
      <w:rFonts w:ascii="Arial" w:hAnsi="Arial" w:cs="Arial"/>
      <w:b/>
      <w:bCs/>
      <w:i/>
      <w:iCs/>
      <w:sz w:val="28"/>
      <w:szCs w:val="28"/>
    </w:rPr>
  </w:style>
  <w:style w:type="paragraph" w:styleId="3">
    <w:name w:val="heading 3"/>
    <w:basedOn w:val="a"/>
    <w:qFormat/>
    <w:rsid w:val="0050284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E2415"/>
    <w:rPr>
      <w:color w:val="0000FF"/>
      <w:u w:val="single"/>
    </w:rPr>
  </w:style>
  <w:style w:type="paragraph" w:styleId="a4">
    <w:name w:val="Body Text"/>
    <w:basedOn w:val="a"/>
    <w:rsid w:val="002E2415"/>
    <w:pPr>
      <w:spacing w:before="100" w:beforeAutospacing="1" w:after="100" w:afterAutospacing="1"/>
    </w:pPr>
  </w:style>
  <w:style w:type="paragraph" w:styleId="a5">
    <w:name w:val="Normal (Web)"/>
    <w:basedOn w:val="a"/>
    <w:rsid w:val="00136FA4"/>
    <w:pPr>
      <w:spacing w:before="100" w:beforeAutospacing="1" w:after="100" w:afterAutospacing="1"/>
    </w:pPr>
  </w:style>
  <w:style w:type="paragraph" w:styleId="20">
    <w:name w:val="Body Text Indent 2"/>
    <w:basedOn w:val="a"/>
    <w:rsid w:val="00136FA4"/>
    <w:pPr>
      <w:spacing w:after="120" w:line="480" w:lineRule="auto"/>
      <w:ind w:left="283"/>
    </w:pPr>
  </w:style>
  <w:style w:type="paragraph" w:styleId="a6">
    <w:name w:val="Body Text Indent"/>
    <w:basedOn w:val="a"/>
    <w:rsid w:val="00136FA4"/>
    <w:pPr>
      <w:spacing w:after="120"/>
      <w:ind w:left="283"/>
    </w:pPr>
  </w:style>
  <w:style w:type="character" w:customStyle="1" w:styleId="newstitle">
    <w:name w:val="news_title"/>
    <w:basedOn w:val="a0"/>
    <w:rsid w:val="00502843"/>
  </w:style>
  <w:style w:type="character" w:styleId="a7">
    <w:name w:val="Strong"/>
    <w:basedOn w:val="a0"/>
    <w:qFormat/>
    <w:rsid w:val="00502843"/>
    <w:rPr>
      <w:b/>
      <w:bCs/>
    </w:rPr>
  </w:style>
  <w:style w:type="paragraph" w:styleId="a8">
    <w:name w:val="footer"/>
    <w:basedOn w:val="a"/>
    <w:rsid w:val="00032339"/>
    <w:pPr>
      <w:tabs>
        <w:tab w:val="center" w:pos="4677"/>
        <w:tab w:val="right" w:pos="9355"/>
      </w:tabs>
    </w:pPr>
  </w:style>
  <w:style w:type="character" w:styleId="a9">
    <w:name w:val="page number"/>
    <w:basedOn w:val="a0"/>
    <w:rsid w:val="00032339"/>
  </w:style>
  <w:style w:type="paragraph" w:styleId="aa">
    <w:name w:val="header"/>
    <w:basedOn w:val="a"/>
    <w:rsid w:val="00956D06"/>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669173">
      <w:bodyDiv w:val="1"/>
      <w:marLeft w:val="0"/>
      <w:marRight w:val="0"/>
      <w:marTop w:val="0"/>
      <w:marBottom w:val="0"/>
      <w:divBdr>
        <w:top w:val="none" w:sz="0" w:space="0" w:color="auto"/>
        <w:left w:val="none" w:sz="0" w:space="0" w:color="auto"/>
        <w:bottom w:val="none" w:sz="0" w:space="0" w:color="auto"/>
        <w:right w:val="none" w:sz="0" w:space="0" w:color="auto"/>
      </w:divBdr>
    </w:div>
    <w:div w:id="655573440">
      <w:bodyDiv w:val="1"/>
      <w:marLeft w:val="0"/>
      <w:marRight w:val="0"/>
      <w:marTop w:val="0"/>
      <w:marBottom w:val="0"/>
      <w:divBdr>
        <w:top w:val="none" w:sz="0" w:space="0" w:color="auto"/>
        <w:left w:val="none" w:sz="0" w:space="0" w:color="auto"/>
        <w:bottom w:val="none" w:sz="0" w:space="0" w:color="auto"/>
        <w:right w:val="none" w:sz="0" w:space="0" w:color="auto"/>
      </w:divBdr>
    </w:div>
    <w:div w:id="998726731">
      <w:bodyDiv w:val="1"/>
      <w:marLeft w:val="0"/>
      <w:marRight w:val="0"/>
      <w:marTop w:val="0"/>
      <w:marBottom w:val="0"/>
      <w:divBdr>
        <w:top w:val="none" w:sz="0" w:space="0" w:color="auto"/>
        <w:left w:val="none" w:sz="0" w:space="0" w:color="auto"/>
        <w:bottom w:val="none" w:sz="0" w:space="0" w:color="auto"/>
        <w:right w:val="none" w:sz="0" w:space="0" w:color="auto"/>
      </w:divBdr>
      <w:divsChild>
        <w:div w:id="304314512">
          <w:marLeft w:val="0"/>
          <w:marRight w:val="0"/>
          <w:marTop w:val="0"/>
          <w:marBottom w:val="0"/>
          <w:divBdr>
            <w:top w:val="single" w:sz="12" w:space="1" w:color="auto"/>
            <w:left w:val="none" w:sz="0" w:space="0" w:color="auto"/>
            <w:bottom w:val="single" w:sz="12" w:space="1" w:color="auto"/>
            <w:right w:val="none" w:sz="0" w:space="0" w:color="auto"/>
          </w:divBdr>
        </w:div>
        <w:div w:id="787892640">
          <w:marLeft w:val="0"/>
          <w:marRight w:val="0"/>
          <w:marTop w:val="0"/>
          <w:marBottom w:val="0"/>
          <w:divBdr>
            <w:top w:val="none" w:sz="0" w:space="0" w:color="auto"/>
            <w:left w:val="none" w:sz="0" w:space="0" w:color="auto"/>
            <w:bottom w:val="single" w:sz="12" w:space="1" w:color="auto"/>
            <w:right w:val="none" w:sz="0" w:space="0" w:color="auto"/>
          </w:divBdr>
        </w:div>
        <w:div w:id="1213693031">
          <w:marLeft w:val="0"/>
          <w:marRight w:val="0"/>
          <w:marTop w:val="0"/>
          <w:marBottom w:val="0"/>
          <w:divBdr>
            <w:top w:val="none" w:sz="0" w:space="0" w:color="auto"/>
            <w:left w:val="none" w:sz="0" w:space="0" w:color="auto"/>
            <w:bottom w:val="single" w:sz="12" w:space="1" w:color="auto"/>
            <w:right w:val="none" w:sz="0" w:space="0" w:color="auto"/>
          </w:divBdr>
        </w:div>
      </w:divsChild>
    </w:div>
    <w:div w:id="1233734260">
      <w:bodyDiv w:val="1"/>
      <w:marLeft w:val="0"/>
      <w:marRight w:val="0"/>
      <w:marTop w:val="0"/>
      <w:marBottom w:val="0"/>
      <w:divBdr>
        <w:top w:val="none" w:sz="0" w:space="0" w:color="auto"/>
        <w:left w:val="none" w:sz="0" w:space="0" w:color="auto"/>
        <w:bottom w:val="none" w:sz="0" w:space="0" w:color="auto"/>
        <w:right w:val="none" w:sz="0" w:space="0" w:color="auto"/>
      </w:divBdr>
      <w:divsChild>
        <w:div w:id="444540205">
          <w:marLeft w:val="0"/>
          <w:marRight w:val="0"/>
          <w:marTop w:val="0"/>
          <w:marBottom w:val="0"/>
          <w:divBdr>
            <w:top w:val="none" w:sz="0" w:space="0" w:color="auto"/>
            <w:left w:val="none" w:sz="0" w:space="0" w:color="auto"/>
            <w:bottom w:val="none" w:sz="0" w:space="0" w:color="auto"/>
            <w:right w:val="none" w:sz="0" w:space="0" w:color="auto"/>
          </w:divBdr>
          <w:divsChild>
            <w:div w:id="1761022184">
              <w:marLeft w:val="0"/>
              <w:marRight w:val="0"/>
              <w:marTop w:val="0"/>
              <w:marBottom w:val="0"/>
              <w:divBdr>
                <w:top w:val="none" w:sz="0" w:space="0" w:color="auto"/>
                <w:left w:val="none" w:sz="0" w:space="0" w:color="auto"/>
                <w:bottom w:val="none" w:sz="0" w:space="0" w:color="auto"/>
                <w:right w:val="none" w:sz="0" w:space="0" w:color="auto"/>
              </w:divBdr>
            </w:div>
          </w:divsChild>
        </w:div>
        <w:div w:id="1691250465">
          <w:marLeft w:val="0"/>
          <w:marRight w:val="0"/>
          <w:marTop w:val="0"/>
          <w:marBottom w:val="0"/>
          <w:divBdr>
            <w:top w:val="none" w:sz="0" w:space="0" w:color="auto"/>
            <w:left w:val="none" w:sz="0" w:space="0" w:color="auto"/>
            <w:bottom w:val="none" w:sz="0" w:space="0" w:color="auto"/>
            <w:right w:val="none" w:sz="0" w:space="0" w:color="auto"/>
          </w:divBdr>
        </w:div>
      </w:divsChild>
    </w:div>
    <w:div w:id="181718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dollarah.ru/2010/03/19/centralnyj-bank-rossii/" TargetMode="External"/><Relationship Id="rId13" Type="http://schemas.openxmlformats.org/officeDocument/2006/relationships/hyperlink" Target="http://ru.wikipedia.org/wiki/%D0%91%D1%8E%D0%B4%D0%B6%D0%B5%D1%82%D0%BD%D1%8B%D0%B9_%D0%BA%D0%BE%D0%B4%D0%B5%D0%BA%D1%81" TargetMode="External"/><Relationship Id="rId18" Type="http://schemas.openxmlformats.org/officeDocument/2006/relationships/hyperlink" Target="http://ru.wikipedia.org/wiki/%D0%A4%D0%B5%D0%B4%D0%B5%D1%80%D0%B0%D0%BB%D1%8C%D0%BD%D0%B0%D1%8F_%D1%81%D0%BB%D1%83%D0%B6%D0%B1%D0%B0_%D0%BF%D0%BE_%D1%82%D1%80%D1%83%D0%B4%D1%83_%D0%B8_%D0%B7%D0%B0%D0%BD%D1%8F%D1%82%D0%BE%D1%81%D1%82%D0%B8"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vdollarah.ru/2010/03/19/centralnyj-bank-rossii/" TargetMode="External"/><Relationship Id="rId12" Type="http://schemas.openxmlformats.org/officeDocument/2006/relationships/hyperlink" Target="http://ru.wikipedia.org/wiki/%D0%A1%D0%BE%D1%86%D0%B8%D0%B0%D0%BB%D1%8C%D0%BD%D0%BE%D0%B5_%D1%81%D1%82%D1%80%D0%B0%D1%85%D0%BE%D0%B2%D0%B0%D0%BD%D0%B8%D0%B5" TargetMode="External"/><Relationship Id="rId17" Type="http://schemas.openxmlformats.org/officeDocument/2006/relationships/hyperlink" Target="http://ru.wikipedia.org/w/index.php?title=%D0%93%D0%BE%D1%81%D1%83%D0%B4%D0%B0%D1%80%D1%81%D1%82%D0%B2%D0%B5%D0%BD%D0%BD%D1%8B%D0%B9_%D1%84%D0%BE%D0%BD%D0%B4_%D0%B7%D0%B0%D0%BD%D1%8F%D1%82%D0%BE%D1%81%D1%82%D0%B8_%D0%BD%D0%B0%D1%81%D0%B5%D0%BB%D0%B5%D0%BD%D0%B8%D1%8F_%D0%A0%D0%BE%D1%81%D1%81%D0%B8%D0%B9%D1%81%D0%BA%D0%BE%D0%B9_%D0%A4%D0%B5%D0%B4%D0%B5%D1%80%D0%B0%D1%86%D0%B8%D0%B8&amp;action=edit&amp;redlink=1" TargetMode="External"/><Relationship Id="rId2" Type="http://schemas.openxmlformats.org/officeDocument/2006/relationships/styles" Target="styles.xml"/><Relationship Id="rId16" Type="http://schemas.openxmlformats.org/officeDocument/2006/relationships/hyperlink" Target="http://ru.wikipedia.org/wiki/%D0%A4%D0%B5%D0%B4%D0%B5%D1%80%D0%B0%D0%BB%D1%8C%D0%BD%D1%8B%D0%B9_%D1%84%D0%BE%D0%BD%D0%B4_%D0%BE%D0%B1%D1%8F%D0%B7%D0%B0%D1%82%D0%B5%D0%BB%D1%8C%D0%BD%D0%BE%D0%B3%D0%BE_%D0%BC%D0%B5%D0%B4%D0%B8%D1%86%D0%B8%D0%BD%D1%81%D0%BA%D0%BE%D0%B3%D0%BE_%D1%81%D1%82%D1%80%D0%B0%D1%85%D0%BE%D0%B2%D0%B0%D0%BD%D0%B8%D1%8F" TargetMode="External"/><Relationship Id="rId20" Type="http://schemas.openxmlformats.org/officeDocument/2006/relationships/hyperlink" Target="http://www.financial-lawyer.ru/topicbox/upravlencu/finansovoe_planirovanie/124-550.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F%D0%B5%D0%BD%D1%81%D0%B8%D0%BE%D0%BD%D0%BD%D0%BE%D0%B5_%D0%BE%D0%B1%D0%B5%D1%81%D0%BF%D0%B5%D1%87%D0%B5%D0%BD%D0%B8%D0%B5"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ru.wikipedia.org/wiki/%D0%A4%D0%BE%D0%BD%D0%B4_%D1%81%D0%BE%D1%86%D0%B8%D0%B0%D0%BB%D1%8C%D0%BD%D0%BE%D0%B3%D0%BE_%D1%81%D1%82%D1%80%D0%B0%D1%85%D0%BE%D0%B2%D0%B0%D0%BD%D0%B8%D1%8F_%D0%A0%D0%BE%D1%81%D1%81%D0%B8%D0%B9%D1%81%D0%BA%D0%BE%D0%B9_%D0%A4%D0%B5%D0%B4%D0%B5%D1%80%D0%B0%D1%86%D0%B8%D0%B8" TargetMode="External"/><Relationship Id="rId23" Type="http://schemas.openxmlformats.org/officeDocument/2006/relationships/fontTable" Target="fontTable.xml"/><Relationship Id="rId10" Type="http://schemas.openxmlformats.org/officeDocument/2006/relationships/hyperlink" Target="http://ru.wikipedia.org/wiki/%D0%A1%D1%83%D0%B1%D1%8A%D0%B5%D0%BA%D1%82%D1%8B_%D0%A0%D0%BE%D1%81%D1%81%D0%B8%D0%B9%D1%81%D0%BA%D0%BE%D0%B9_%D0%A4%D0%B5%D0%B4%D0%B5%D1%80%D0%B0%D1%86%D0%B8%D0%B8" TargetMode="External"/><Relationship Id="rId19" Type="http://schemas.openxmlformats.org/officeDocument/2006/relationships/hyperlink" Target="http://www.financial-lawyer.ru/newsbox/economistu/financial_management/132-528199.html" TargetMode="External"/><Relationship Id="rId4" Type="http://schemas.openxmlformats.org/officeDocument/2006/relationships/webSettings" Target="webSettings.xml"/><Relationship Id="rId9" Type="http://schemas.openxmlformats.org/officeDocument/2006/relationships/hyperlink" Target="http://ru.wikipedia.org/wiki/%D0%A4%D0%B5%D0%B4%D0%B5%D1%80%D0%B0%D0%BB%D1%8C%D0%BD%D1%8B%D0%B9_%D0%B1%D1%8E%D0%B4%D0%B6%D0%B5%D1%82_%D0%A0%D0%BE%D1%81%D1%81%D0%B8%D0%B8" TargetMode="External"/><Relationship Id="rId14" Type="http://schemas.openxmlformats.org/officeDocument/2006/relationships/hyperlink" Target="http://ru.wikipedia.org/wiki/%D0%9F%D0%B5%D0%BD%D1%81%D0%B8%D0%BE%D0%BD%D0%BD%D1%8B%D0%B9_%D1%84%D0%BE%D0%BD%D0%B4_%D0%A0%D0%BE%D1%81%D1%81%D0%B8%D0%B9%D1%81%D0%BA%D0%BE%D0%B9_%D0%A4%D0%B5%D0%B4%D0%B5%D1%80%D0%B0%D1%86%D0%B8%D0%B8"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4832</Words>
  <Characters>27549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1 ВОПРОС</vt:lpstr>
    </vt:vector>
  </TitlesOfParts>
  <Company/>
  <LinksUpToDate>false</LinksUpToDate>
  <CharactersWithSpaces>32317</CharactersWithSpaces>
  <SharedDoc>false</SharedDoc>
  <HLinks>
    <vt:vector size="84" baseType="variant">
      <vt:variant>
        <vt:i4>1900588</vt:i4>
      </vt:variant>
      <vt:variant>
        <vt:i4>39</vt:i4>
      </vt:variant>
      <vt:variant>
        <vt:i4>0</vt:i4>
      </vt:variant>
      <vt:variant>
        <vt:i4>5</vt:i4>
      </vt:variant>
      <vt:variant>
        <vt:lpwstr>http://www.financial-lawyer.ru/topicbox/upravlencu/finansovoe_planirovanie/124-550.html</vt:lpwstr>
      </vt:variant>
      <vt:variant>
        <vt:lpwstr/>
      </vt:variant>
      <vt:variant>
        <vt:i4>1638522</vt:i4>
      </vt:variant>
      <vt:variant>
        <vt:i4>36</vt:i4>
      </vt:variant>
      <vt:variant>
        <vt:i4>0</vt:i4>
      </vt:variant>
      <vt:variant>
        <vt:i4>5</vt:i4>
      </vt:variant>
      <vt:variant>
        <vt:lpwstr>http://www.financial-lawyer.ru/newsbox/economistu/financial_management/132-528199.html</vt:lpwstr>
      </vt:variant>
      <vt:variant>
        <vt:lpwstr/>
      </vt:variant>
      <vt:variant>
        <vt:i4>458790</vt:i4>
      </vt:variant>
      <vt:variant>
        <vt:i4>33</vt:i4>
      </vt:variant>
      <vt:variant>
        <vt:i4>0</vt:i4>
      </vt:variant>
      <vt:variant>
        <vt:i4>5</vt:i4>
      </vt:variant>
      <vt:variant>
        <vt:lpwstr>http://ru.wikipedia.org/wiki/%D0%A4%D0%B5%D0%B4%D0%B5%D1%80%D0%B0%D0%BB%D1%8C%D0%BD%D0%B0%D1%8F_%D1%81%D0%BB%D1%83%D0%B6%D0%B1%D0%B0_%D0%BF%D0%BE_%D1%82%D1%80%D1%83%D0%B4%D1%83_%D0%B8_%D0%B7%D0%B0%D0%BD%D1%8F%D1%82%D0%BE%D1%81%D1%82%D0%B8</vt:lpwstr>
      </vt:variant>
      <vt:variant>
        <vt:lpwstr/>
      </vt:variant>
      <vt:variant>
        <vt:i4>1245286</vt:i4>
      </vt:variant>
      <vt:variant>
        <vt:i4>30</vt:i4>
      </vt:variant>
      <vt:variant>
        <vt:i4>0</vt:i4>
      </vt:variant>
      <vt:variant>
        <vt:i4>5</vt:i4>
      </vt:variant>
      <vt:variant>
        <vt:lpwstr>http://ru.wikipedia.org/w/index.php?title=%D0%93%D0%BE%D1%81%D1%83%D0%B4%D0%B0%D1%80%D1%81%D1%82%D0%B2%D0%B5%D0%BD%D0%BD%D1%8B%D0%B9_%D1%84%D0%BE%D0%BD%D0%B4_%D0%B7%D0%B0%D0%BD%D1%8F%D1%82%D0%BE%D1%81%D1%82%D0%B8_%D0%BD%D0%B0%D1%81%D0%B5%D0%BB%D0%B5%D0%BD%D0%B8%D1%8F_%D0%A0%D0%BE%D1%81%D1%81%D0%B8%D0%B9%D1%81%D0%BA%D0%BE%D0%B9_%D0%A4%D0%B5%D0%B4%D0%B5%D1%80%D0%B0%D1%86%D0%B8%D0%B8&amp;action=edit&amp;redlink=1</vt:lpwstr>
      </vt:variant>
      <vt:variant>
        <vt:lpwstr/>
      </vt:variant>
      <vt:variant>
        <vt:i4>2818055</vt:i4>
      </vt:variant>
      <vt:variant>
        <vt:i4>27</vt:i4>
      </vt:variant>
      <vt:variant>
        <vt:i4>0</vt:i4>
      </vt:variant>
      <vt:variant>
        <vt:i4>5</vt:i4>
      </vt:variant>
      <vt:variant>
        <vt:lpwstr>http://ru.wikipedia.org/wiki/%D0%A4%D0%B5%D0%B4%D0%B5%D1%80%D0%B0%D0%BB%D1%8C%D0%BD%D1%8B%D0%B9_%D1%84%D0%BE%D0%BD%D0%B4_%D0%BE%D0%B1%D1%8F%D0%B7%D0%B0%D1%82%D0%B5%D0%BB%D1%8C%D0%BD%D0%BE%D0%B3%D0%BE_%D0%BC%D0%B5%D0%B4%D0%B8%D1%86%D0%B8%D0%BD%D1%81%D0%BA%D0%BE%D0%B3%D0%BE_%D1%81%D1%82%D1%80%D0%B0%D1%85%D0%BE%D0%B2%D0%B0%D0%BD%D0%B8%D1%8F</vt:lpwstr>
      </vt:variant>
      <vt:variant>
        <vt:lpwstr/>
      </vt:variant>
      <vt:variant>
        <vt:i4>7733296</vt:i4>
      </vt:variant>
      <vt:variant>
        <vt:i4>24</vt:i4>
      </vt:variant>
      <vt:variant>
        <vt:i4>0</vt:i4>
      </vt:variant>
      <vt:variant>
        <vt:i4>5</vt:i4>
      </vt:variant>
      <vt:variant>
        <vt:lpwstr>http://ru.wikipedia.org/wiki/%D0%A4%D0%BE%D0%BD%D0%B4_%D1%81%D0%BE%D1%86%D0%B8%D0%B0%D0%BB%D1%8C%D0%BD%D0%BE%D0%B3%D0%BE_%D1%81%D1%82%D1%80%D0%B0%D1%85%D0%BE%D0%B2%D0%B0%D0%BD%D0%B8%D1%8F_%D0%A0%D0%BE%D1%81%D1%81%D0%B8%D0%B9%D1%81%D0%BA%D0%BE%D0%B9_%D0%A4%D0%B5%D0%B4%D0%B5%D1%80%D0%B0%D1%86%D0%B8%D0%B8</vt:lpwstr>
      </vt:variant>
      <vt:variant>
        <vt:lpwstr/>
      </vt:variant>
      <vt:variant>
        <vt:i4>8192006</vt:i4>
      </vt:variant>
      <vt:variant>
        <vt:i4>21</vt:i4>
      </vt:variant>
      <vt:variant>
        <vt:i4>0</vt:i4>
      </vt:variant>
      <vt:variant>
        <vt:i4>5</vt:i4>
      </vt:variant>
      <vt:variant>
        <vt:lpwstr>http://ru.wikipedia.org/wiki/%D0%9F%D0%B5%D0%BD%D1%81%D0%B8%D0%BE%D0%BD%D0%BD%D1%8B%D0%B9_%D1%84%D0%BE%D0%BD%D0%B4_%D0%A0%D0%BE%D1%81%D1%81%D0%B8%D0%B9%D1%81%D0%BA%D0%BE%D0%B9_%D0%A4%D0%B5%D0%B4%D0%B5%D1%80%D0%B0%D1%86%D0%B8%D0%B8</vt:lpwstr>
      </vt:variant>
      <vt:variant>
        <vt:lpwstr/>
      </vt:variant>
      <vt:variant>
        <vt:i4>7667802</vt:i4>
      </vt:variant>
      <vt:variant>
        <vt:i4>18</vt:i4>
      </vt:variant>
      <vt:variant>
        <vt:i4>0</vt:i4>
      </vt:variant>
      <vt:variant>
        <vt:i4>5</vt:i4>
      </vt:variant>
      <vt:variant>
        <vt:lpwstr>http://ru.wikipedia.org/wiki/%D0%91%D1%8E%D0%B4%D0%B6%D0%B5%D1%82%D0%BD%D1%8B%D0%B9_%D0%BA%D0%BE%D0%B4%D0%B5%D0%BA%D1%81</vt:lpwstr>
      </vt:variant>
      <vt:variant>
        <vt:lpwstr/>
      </vt:variant>
      <vt:variant>
        <vt:i4>2949126</vt:i4>
      </vt:variant>
      <vt:variant>
        <vt:i4>15</vt:i4>
      </vt:variant>
      <vt:variant>
        <vt:i4>0</vt:i4>
      </vt:variant>
      <vt:variant>
        <vt:i4>5</vt:i4>
      </vt:variant>
      <vt:variant>
        <vt:lpwstr>http://ru.wikipedia.org/wiki/%D0%A1%D0%BE%D1%86%D0%B8%D0%B0%D0%BB%D1%8C%D0%BD%D0%BE%D0%B5_%D1%81%D1%82%D1%80%D0%B0%D1%85%D0%BE%D0%B2%D0%B0%D0%BD%D0%B8%D0%B5</vt:lpwstr>
      </vt:variant>
      <vt:variant>
        <vt:lpwstr/>
      </vt:variant>
      <vt:variant>
        <vt:i4>8257618</vt:i4>
      </vt:variant>
      <vt:variant>
        <vt:i4>12</vt:i4>
      </vt:variant>
      <vt:variant>
        <vt:i4>0</vt:i4>
      </vt:variant>
      <vt:variant>
        <vt:i4>5</vt:i4>
      </vt:variant>
      <vt:variant>
        <vt:lpwstr>http://ru.wikipedia.org/wiki/%D0%9F%D0%B5%D0%BD%D1%81%D0%B8%D0%BE%D0%BD%D0%BD%D0%BE%D0%B5_%D0%BE%D0%B1%D0%B5%D1%81%D0%BF%D0%B5%D1%87%D0%B5%D0%BD%D0%B8%D0%B5</vt:lpwstr>
      </vt:variant>
      <vt:variant>
        <vt:lpwstr/>
      </vt:variant>
      <vt:variant>
        <vt:i4>7864368</vt:i4>
      </vt:variant>
      <vt:variant>
        <vt:i4>9</vt:i4>
      </vt:variant>
      <vt:variant>
        <vt:i4>0</vt:i4>
      </vt:variant>
      <vt:variant>
        <vt:i4>5</vt:i4>
      </vt:variant>
      <vt:variant>
        <vt:lpwstr>http://ru.wikipedia.org/wiki/%D0%A1%D1%83%D0%B1%D1%8A%D0%B5%D0%BA%D1%82%D1%8B_%D0%A0%D0%BE%D1%81%D1%81%D0%B8%D0%B9%D1%81%D0%BA%D0%BE%D0%B9_%D0%A4%D0%B5%D0%B4%D0%B5%D1%80%D0%B0%D1%86%D0%B8%D0%B8</vt:lpwstr>
      </vt:variant>
      <vt:variant>
        <vt:lpwstr/>
      </vt:variant>
      <vt:variant>
        <vt:i4>2752611</vt:i4>
      </vt:variant>
      <vt:variant>
        <vt:i4>6</vt:i4>
      </vt:variant>
      <vt:variant>
        <vt:i4>0</vt:i4>
      </vt:variant>
      <vt:variant>
        <vt:i4>5</vt:i4>
      </vt:variant>
      <vt:variant>
        <vt:lpwstr>http://ru.wikipedia.org/wiki/%D0%A4%D0%B5%D0%B4%D0%B5%D1%80%D0%B0%D0%BB%D1%8C%D0%BD%D1%8B%D0%B9_%D0%B1%D1%8E%D0%B4%D0%B6%D0%B5%D1%82_%D0%A0%D0%BE%D1%81%D1%81%D0%B8%D0%B8</vt:lpwstr>
      </vt:variant>
      <vt:variant>
        <vt:lpwstr/>
      </vt:variant>
      <vt:variant>
        <vt:i4>3473531</vt:i4>
      </vt:variant>
      <vt:variant>
        <vt:i4>3</vt:i4>
      </vt:variant>
      <vt:variant>
        <vt:i4>0</vt:i4>
      </vt:variant>
      <vt:variant>
        <vt:i4>5</vt:i4>
      </vt:variant>
      <vt:variant>
        <vt:lpwstr>http://vdollarah.ru/2010/03/19/centralnyj-bank-rossii/</vt:lpwstr>
      </vt:variant>
      <vt:variant>
        <vt:lpwstr/>
      </vt:variant>
      <vt:variant>
        <vt:i4>3473531</vt:i4>
      </vt:variant>
      <vt:variant>
        <vt:i4>0</vt:i4>
      </vt:variant>
      <vt:variant>
        <vt:i4>0</vt:i4>
      </vt:variant>
      <vt:variant>
        <vt:i4>5</vt:i4>
      </vt:variant>
      <vt:variant>
        <vt:lpwstr>http://vdollarah.ru/2010/03/19/centralnyj-bank-rossii/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ВОПРОС</dc:title>
  <dc:subject/>
  <dc:creator>Красильников</dc:creator>
  <cp:keywords/>
  <dc:description/>
  <cp:lastModifiedBy>admin</cp:lastModifiedBy>
  <cp:revision>2</cp:revision>
  <cp:lastPrinted>2011-03-13T17:03:00Z</cp:lastPrinted>
  <dcterms:created xsi:type="dcterms:W3CDTF">2014-05-24T02:54:00Z</dcterms:created>
  <dcterms:modified xsi:type="dcterms:W3CDTF">2014-05-24T02:54:00Z</dcterms:modified>
</cp:coreProperties>
</file>