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68D" w:rsidRDefault="0042568D" w:rsidP="007A7270">
      <w:pPr>
        <w:jc w:val="center"/>
        <w:rPr>
          <w:sz w:val="32"/>
          <w:szCs w:val="32"/>
        </w:rPr>
      </w:pPr>
    </w:p>
    <w:p w:rsidR="00BF6C4F" w:rsidRDefault="000239BC" w:rsidP="007A7270">
      <w:pPr>
        <w:jc w:val="center"/>
        <w:rPr>
          <w:sz w:val="32"/>
          <w:szCs w:val="32"/>
        </w:rPr>
      </w:pPr>
      <w:r>
        <w:rPr>
          <w:sz w:val="32"/>
          <w:szCs w:val="32"/>
        </w:rPr>
        <w:t>В</w:t>
      </w:r>
      <w:r w:rsidR="007A7270">
        <w:rPr>
          <w:sz w:val="32"/>
          <w:szCs w:val="32"/>
        </w:rPr>
        <w:t>ВЕДЕНИЕ</w:t>
      </w:r>
    </w:p>
    <w:p w:rsidR="007A7270" w:rsidRDefault="007A7270" w:rsidP="007A7270">
      <w:pPr>
        <w:jc w:val="center"/>
      </w:pPr>
    </w:p>
    <w:p w:rsidR="00EA4149" w:rsidRDefault="00EA4149" w:rsidP="00EA4149">
      <w:pPr>
        <w:spacing w:line="360" w:lineRule="auto"/>
        <w:ind w:firstLine="540"/>
        <w:jc w:val="both"/>
        <w:rPr>
          <w:sz w:val="28"/>
          <w:szCs w:val="28"/>
        </w:rPr>
      </w:pPr>
      <w:r>
        <w:rPr>
          <w:sz w:val="28"/>
          <w:szCs w:val="28"/>
        </w:rPr>
        <w:t xml:space="preserve">Россия относительно недавно перешла на рыночную экономику и ещё не окрепла в ней. Рынок ценных бумаг – неотъемлемая часть рыночной экономики. В современном мире экономические отношения по поводу выпуска и обращения ценных бумаг увеличиваются и приобретают большую значимость для предпринимательства, бизнеса и экономики в целом. Чтобы эффективно использовать рынок ценных бумаг, необходимо знать сущность рынка ценных бумаг и самих ценных бумаг, необходимо знать основные принципы и законы рынка ценных бумаг. </w:t>
      </w:r>
    </w:p>
    <w:p w:rsidR="000078DD" w:rsidRDefault="00EA4149" w:rsidP="00EA4149">
      <w:pPr>
        <w:spacing w:line="360" w:lineRule="auto"/>
        <w:ind w:firstLine="540"/>
        <w:jc w:val="both"/>
        <w:rPr>
          <w:sz w:val="28"/>
          <w:szCs w:val="28"/>
        </w:rPr>
      </w:pPr>
      <w:r>
        <w:rPr>
          <w:sz w:val="28"/>
          <w:szCs w:val="28"/>
        </w:rPr>
        <w:t>Цели курсовой работы</w:t>
      </w:r>
      <w:r w:rsidR="000078DD">
        <w:rPr>
          <w:sz w:val="28"/>
          <w:szCs w:val="28"/>
        </w:rPr>
        <w:t xml:space="preserve"> – определить сущность, основы деятельности</w:t>
      </w:r>
      <w:r>
        <w:rPr>
          <w:sz w:val="28"/>
          <w:szCs w:val="28"/>
        </w:rPr>
        <w:t xml:space="preserve"> </w:t>
      </w:r>
      <w:r w:rsidR="000078DD">
        <w:rPr>
          <w:sz w:val="28"/>
          <w:szCs w:val="28"/>
        </w:rPr>
        <w:t>профессиональных участников на рынке государственных ценных бумаг; выявить направления совершенствования их деятельности.</w:t>
      </w:r>
    </w:p>
    <w:p w:rsidR="000078DD" w:rsidRDefault="00EA4149" w:rsidP="00EA4149">
      <w:pPr>
        <w:spacing w:line="360" w:lineRule="auto"/>
        <w:ind w:firstLine="540"/>
        <w:jc w:val="both"/>
        <w:rPr>
          <w:sz w:val="28"/>
          <w:szCs w:val="28"/>
          <w:lang w:val="en-US"/>
        </w:rPr>
      </w:pPr>
      <w:r>
        <w:rPr>
          <w:sz w:val="28"/>
          <w:szCs w:val="28"/>
        </w:rPr>
        <w:t xml:space="preserve"> Задачи курсовой работы: </w:t>
      </w:r>
    </w:p>
    <w:p w:rsidR="000078DD" w:rsidRPr="000078DD" w:rsidRDefault="00EA4149" w:rsidP="00EA4149">
      <w:pPr>
        <w:spacing w:line="360" w:lineRule="auto"/>
        <w:ind w:firstLine="540"/>
        <w:jc w:val="both"/>
        <w:rPr>
          <w:sz w:val="28"/>
          <w:szCs w:val="28"/>
        </w:rPr>
      </w:pPr>
      <w:r>
        <w:rPr>
          <w:sz w:val="28"/>
          <w:szCs w:val="28"/>
        </w:rPr>
        <w:t xml:space="preserve">1) </w:t>
      </w:r>
      <w:r w:rsidR="000078DD">
        <w:rPr>
          <w:sz w:val="28"/>
          <w:szCs w:val="28"/>
        </w:rPr>
        <w:t>охарактеризовать рынок государственных ценных бумаг, определить его структуру и основных участников</w:t>
      </w:r>
      <w:r w:rsidR="000078DD" w:rsidRPr="000078DD">
        <w:rPr>
          <w:sz w:val="28"/>
          <w:szCs w:val="28"/>
        </w:rPr>
        <w:t>;</w:t>
      </w:r>
    </w:p>
    <w:p w:rsidR="000078DD" w:rsidRDefault="007A7270" w:rsidP="00EA4149">
      <w:pPr>
        <w:spacing w:line="360" w:lineRule="auto"/>
        <w:ind w:firstLine="540"/>
        <w:jc w:val="both"/>
        <w:rPr>
          <w:sz w:val="28"/>
          <w:szCs w:val="28"/>
        </w:rPr>
      </w:pPr>
      <w:r>
        <w:rPr>
          <w:sz w:val="28"/>
          <w:szCs w:val="28"/>
        </w:rPr>
        <w:t>2) о</w:t>
      </w:r>
      <w:r w:rsidR="00EA4149">
        <w:rPr>
          <w:sz w:val="28"/>
          <w:szCs w:val="28"/>
        </w:rPr>
        <w:t xml:space="preserve">пределить </w:t>
      </w:r>
      <w:r w:rsidR="000078DD">
        <w:rPr>
          <w:sz w:val="28"/>
          <w:szCs w:val="28"/>
        </w:rPr>
        <w:t>виды профессиональной деятельности на рынке ценных бумаг и основы ее осуществления</w:t>
      </w:r>
      <w:r w:rsidR="00EA4149">
        <w:rPr>
          <w:sz w:val="28"/>
          <w:szCs w:val="28"/>
        </w:rPr>
        <w:t>;</w:t>
      </w:r>
    </w:p>
    <w:p w:rsidR="007A7270" w:rsidRDefault="007A7270" w:rsidP="007A7270">
      <w:pPr>
        <w:spacing w:line="360" w:lineRule="auto"/>
        <w:jc w:val="both"/>
        <w:rPr>
          <w:sz w:val="28"/>
          <w:szCs w:val="28"/>
        </w:rPr>
      </w:pPr>
      <w:r>
        <w:rPr>
          <w:sz w:val="28"/>
          <w:szCs w:val="28"/>
        </w:rPr>
        <w:t xml:space="preserve">       3) проанализировать дилерскую деятельность и основы ее осуществления, а так же деятельность депозитариев на примере ММВБ</w:t>
      </w:r>
      <w:r w:rsidRPr="007A7270">
        <w:rPr>
          <w:sz w:val="28"/>
          <w:szCs w:val="28"/>
        </w:rPr>
        <w:t>;</w:t>
      </w:r>
      <w:r w:rsidR="00EA4149">
        <w:rPr>
          <w:sz w:val="28"/>
          <w:szCs w:val="28"/>
        </w:rPr>
        <w:t xml:space="preserve"> </w:t>
      </w:r>
    </w:p>
    <w:p w:rsidR="00EA4149" w:rsidRDefault="00EA4149" w:rsidP="00EA4149">
      <w:pPr>
        <w:spacing w:line="360" w:lineRule="auto"/>
        <w:ind w:firstLine="540"/>
        <w:jc w:val="both"/>
        <w:rPr>
          <w:sz w:val="28"/>
          <w:szCs w:val="28"/>
        </w:rPr>
      </w:pPr>
      <w:r>
        <w:rPr>
          <w:sz w:val="28"/>
          <w:szCs w:val="28"/>
        </w:rPr>
        <w:t xml:space="preserve">4) </w:t>
      </w:r>
      <w:r w:rsidR="007A7270">
        <w:rPr>
          <w:sz w:val="28"/>
          <w:szCs w:val="28"/>
        </w:rPr>
        <w:t>Выявить основные направления совершенствования деятельности на рынке государственных ценных бумаг.</w:t>
      </w:r>
    </w:p>
    <w:p w:rsidR="007A7270" w:rsidRPr="007A7270" w:rsidRDefault="00EA4149" w:rsidP="007A7270">
      <w:pPr>
        <w:spacing w:line="360" w:lineRule="auto"/>
        <w:ind w:firstLine="540"/>
        <w:jc w:val="both"/>
        <w:rPr>
          <w:sz w:val="28"/>
          <w:szCs w:val="28"/>
        </w:rPr>
      </w:pPr>
      <w:r>
        <w:rPr>
          <w:sz w:val="28"/>
          <w:szCs w:val="28"/>
        </w:rPr>
        <w:t xml:space="preserve">Объектом исследования выступает макроэкономика, предметом </w:t>
      </w:r>
      <w:r w:rsidR="007A7270">
        <w:rPr>
          <w:sz w:val="28"/>
          <w:szCs w:val="28"/>
        </w:rPr>
        <w:t xml:space="preserve"> исследования выступают</w:t>
      </w:r>
      <w:r>
        <w:rPr>
          <w:sz w:val="28"/>
          <w:szCs w:val="28"/>
        </w:rPr>
        <w:t xml:space="preserve"> </w:t>
      </w:r>
      <w:r w:rsidR="007A7270" w:rsidRPr="007A7270">
        <w:rPr>
          <w:sz w:val="28"/>
          <w:szCs w:val="28"/>
        </w:rPr>
        <w:t>профессиональные участники на рынке государственных ценных бумаг в России.</w:t>
      </w:r>
    </w:p>
    <w:p w:rsidR="00EA4149" w:rsidRDefault="00EA4149" w:rsidP="007A7270">
      <w:pPr>
        <w:spacing w:line="360" w:lineRule="auto"/>
        <w:ind w:firstLine="540"/>
        <w:jc w:val="both"/>
        <w:rPr>
          <w:sz w:val="28"/>
          <w:szCs w:val="28"/>
        </w:rPr>
      </w:pPr>
      <w:r>
        <w:rPr>
          <w:sz w:val="28"/>
          <w:szCs w:val="28"/>
        </w:rPr>
        <w:t>.</w:t>
      </w:r>
    </w:p>
    <w:p w:rsidR="00BF6C4F" w:rsidRDefault="00BF6C4F" w:rsidP="007A7270">
      <w:pPr>
        <w:jc w:val="both"/>
      </w:pPr>
    </w:p>
    <w:p w:rsidR="00BF6C4F" w:rsidRDefault="00BF6C4F"/>
    <w:p w:rsidR="00BF6C4F" w:rsidRDefault="00BF6C4F"/>
    <w:p w:rsidR="00BF6C4F" w:rsidRDefault="00BF6C4F"/>
    <w:p w:rsidR="00BF6C4F" w:rsidRPr="007A7270" w:rsidRDefault="00BF6C4F" w:rsidP="00BF6C4F">
      <w:pPr>
        <w:numPr>
          <w:ilvl w:val="0"/>
          <w:numId w:val="1"/>
        </w:numPr>
        <w:spacing w:line="360" w:lineRule="auto"/>
        <w:jc w:val="center"/>
        <w:rPr>
          <w:sz w:val="28"/>
          <w:szCs w:val="28"/>
        </w:rPr>
      </w:pPr>
      <w:r w:rsidRPr="007A7270">
        <w:rPr>
          <w:sz w:val="28"/>
          <w:szCs w:val="28"/>
        </w:rPr>
        <w:t>Э</w:t>
      </w:r>
      <w:r w:rsidR="007A7270" w:rsidRPr="007A7270">
        <w:rPr>
          <w:sz w:val="28"/>
          <w:szCs w:val="28"/>
        </w:rPr>
        <w:t>КОНОМИЧЕСКАЯ СУЩНОСТЬ И ОСНОВЫ ДЕЯТЕЛЬНОСТИ</w:t>
      </w:r>
      <w:r w:rsidRPr="007A7270">
        <w:rPr>
          <w:sz w:val="28"/>
          <w:szCs w:val="28"/>
        </w:rPr>
        <w:t xml:space="preserve"> </w:t>
      </w:r>
      <w:r w:rsidR="007A7270" w:rsidRPr="007A7270">
        <w:rPr>
          <w:sz w:val="28"/>
          <w:szCs w:val="28"/>
        </w:rPr>
        <w:t>ПРОФЕССИОНАЛЬНЫХ УЧАСТНИКОВ</w:t>
      </w:r>
      <w:r w:rsidRPr="007A7270">
        <w:rPr>
          <w:sz w:val="28"/>
          <w:szCs w:val="28"/>
        </w:rPr>
        <w:t xml:space="preserve"> </w:t>
      </w:r>
      <w:r w:rsidR="007A7270" w:rsidRPr="007A7270">
        <w:rPr>
          <w:sz w:val="28"/>
          <w:szCs w:val="28"/>
        </w:rPr>
        <w:t>НА РЫНКЕ ГОСУДАРСТВЕННЫХ ЦЕННЫХ БУМАГ</w:t>
      </w:r>
      <w:r w:rsidRPr="007A7270">
        <w:rPr>
          <w:sz w:val="28"/>
          <w:szCs w:val="28"/>
        </w:rPr>
        <w:t xml:space="preserve"> </w:t>
      </w:r>
      <w:r w:rsidR="007A7270" w:rsidRPr="007A7270">
        <w:rPr>
          <w:sz w:val="28"/>
          <w:szCs w:val="28"/>
        </w:rPr>
        <w:t>В РОССИИ</w:t>
      </w:r>
      <w:r w:rsidRPr="007A7270">
        <w:rPr>
          <w:sz w:val="28"/>
          <w:szCs w:val="28"/>
        </w:rPr>
        <w:t>.</w:t>
      </w:r>
    </w:p>
    <w:p w:rsidR="007A7270" w:rsidRPr="007A7270" w:rsidRDefault="007A7270" w:rsidP="007A7270">
      <w:pPr>
        <w:spacing w:line="360" w:lineRule="auto"/>
        <w:ind w:left="360"/>
        <w:rPr>
          <w:sz w:val="28"/>
          <w:szCs w:val="28"/>
        </w:rPr>
      </w:pPr>
    </w:p>
    <w:p w:rsidR="00BF6C4F" w:rsidRDefault="00A36BA6" w:rsidP="00BF6C4F">
      <w:pPr>
        <w:numPr>
          <w:ilvl w:val="1"/>
          <w:numId w:val="1"/>
        </w:numPr>
        <w:spacing w:line="360" w:lineRule="auto"/>
        <w:jc w:val="center"/>
        <w:rPr>
          <w:sz w:val="28"/>
          <w:szCs w:val="28"/>
        </w:rPr>
      </w:pPr>
      <w:r>
        <w:rPr>
          <w:sz w:val="28"/>
          <w:szCs w:val="28"/>
        </w:rPr>
        <w:t xml:space="preserve"> </w:t>
      </w:r>
      <w:r w:rsidR="00BF6C4F" w:rsidRPr="007A7270">
        <w:rPr>
          <w:sz w:val="28"/>
          <w:szCs w:val="28"/>
        </w:rPr>
        <w:t>Рынок государственных ценных бумаг как элемент рынка ценных бумаг в России: его структура, участники, их характеристика.</w:t>
      </w:r>
    </w:p>
    <w:p w:rsidR="007A7270" w:rsidRPr="007A7270" w:rsidRDefault="007A7270" w:rsidP="007A7270">
      <w:pPr>
        <w:spacing w:line="360" w:lineRule="auto"/>
        <w:ind w:left="360"/>
        <w:rPr>
          <w:sz w:val="28"/>
          <w:szCs w:val="28"/>
        </w:rPr>
      </w:pPr>
    </w:p>
    <w:p w:rsidR="00BF6C4F" w:rsidRPr="00613AB3" w:rsidRDefault="00BF6C4F" w:rsidP="00BF6C4F">
      <w:pPr>
        <w:shd w:val="clear" w:color="auto" w:fill="FFFFFF"/>
        <w:spacing w:line="360" w:lineRule="auto"/>
        <w:ind w:firstLine="709"/>
        <w:jc w:val="both"/>
        <w:rPr>
          <w:color w:val="000000"/>
          <w:sz w:val="28"/>
          <w:szCs w:val="28"/>
        </w:rPr>
      </w:pPr>
      <w:r w:rsidRPr="00BF6C4F">
        <w:rPr>
          <w:color w:val="000000"/>
          <w:sz w:val="28"/>
          <w:szCs w:val="28"/>
        </w:rPr>
        <w:t>Государственные ценные бумаги</w:t>
      </w:r>
      <w:r w:rsidRPr="00613AB3">
        <w:rPr>
          <w:color w:val="000000"/>
          <w:sz w:val="28"/>
          <w:szCs w:val="28"/>
        </w:rPr>
        <w:t xml:space="preserve"> - это форма существования государственного внутреннего и внешнего долга. Эмитентами выступают федеральный орган исполнительной власти, орган исполнительной власти субъекта РФ и исполнительный орган местного самоуправления, инвесторами - юридические и физические лица, резиденты и нерезиденты.</w:t>
      </w:r>
    </w:p>
    <w:p w:rsidR="00BF6C4F" w:rsidRDefault="00BF6C4F" w:rsidP="00BF6C4F">
      <w:pPr>
        <w:shd w:val="clear" w:color="auto" w:fill="FFFFFF"/>
        <w:spacing w:line="360" w:lineRule="auto"/>
        <w:ind w:firstLine="709"/>
        <w:jc w:val="both"/>
        <w:rPr>
          <w:color w:val="000000"/>
          <w:sz w:val="28"/>
          <w:szCs w:val="28"/>
        </w:rPr>
      </w:pPr>
      <w:r w:rsidRPr="00613AB3">
        <w:rPr>
          <w:color w:val="000000"/>
          <w:sz w:val="28"/>
          <w:szCs w:val="28"/>
        </w:rPr>
        <w:t>Целью выпуска государственных ценных бумаг является покрытие дефицита государственного бюджета, регулирование денежного обращения страны, финансирование государственных целевых программ, реструктуризация внутреннего и внешнего долга РФ.</w:t>
      </w:r>
    </w:p>
    <w:p w:rsidR="00F76E9B" w:rsidRPr="00F76E9B" w:rsidRDefault="00F76E9B" w:rsidP="00F76E9B">
      <w:pPr>
        <w:spacing w:line="360" w:lineRule="auto"/>
        <w:ind w:firstLine="720"/>
        <w:jc w:val="both"/>
        <w:rPr>
          <w:sz w:val="28"/>
          <w:szCs w:val="28"/>
        </w:rPr>
      </w:pPr>
      <w:r w:rsidRPr="00F76E9B">
        <w:rPr>
          <w:sz w:val="28"/>
          <w:szCs w:val="28"/>
        </w:rPr>
        <w:t>Государственные ценные бумаги могут выпускаться центральными органами, органами власти на местах, отделенных, относительно независимыми, государственными учреждениями, а так же организациями, которые пользуются государственной поддержкой. Поэтому отдельные ценные бумаги, выпущенные частными юридическими лицами, могут иметь, в определенной мере, характер государственных бумаг, если государство гарантирует доходность по ним.</w:t>
      </w:r>
    </w:p>
    <w:p w:rsidR="00F76E9B" w:rsidRPr="00F76E9B" w:rsidRDefault="00F76E9B" w:rsidP="00F76E9B">
      <w:pPr>
        <w:spacing w:line="360" w:lineRule="auto"/>
        <w:ind w:firstLine="720"/>
        <w:jc w:val="both"/>
        <w:rPr>
          <w:sz w:val="28"/>
          <w:szCs w:val="28"/>
        </w:rPr>
      </w:pPr>
      <w:r w:rsidRPr="00F76E9B">
        <w:rPr>
          <w:sz w:val="28"/>
          <w:szCs w:val="28"/>
        </w:rPr>
        <w:t>К ценным бумагам, в целом, и к государственным ценным бумагам, в частности, относятся де</w:t>
      </w:r>
      <w:r>
        <w:rPr>
          <w:sz w:val="28"/>
          <w:szCs w:val="28"/>
        </w:rPr>
        <w:t>н</w:t>
      </w:r>
      <w:r w:rsidRPr="00F76E9B">
        <w:rPr>
          <w:sz w:val="28"/>
          <w:szCs w:val="28"/>
        </w:rPr>
        <w:t xml:space="preserve">ежные документы: </w:t>
      </w:r>
    </w:p>
    <w:p w:rsidR="00F76E9B" w:rsidRPr="00F76E9B" w:rsidRDefault="00F76E9B" w:rsidP="00F76E9B">
      <w:pPr>
        <w:numPr>
          <w:ilvl w:val="0"/>
          <w:numId w:val="9"/>
        </w:numPr>
        <w:spacing w:line="360" w:lineRule="auto"/>
        <w:jc w:val="both"/>
        <w:rPr>
          <w:sz w:val="28"/>
          <w:szCs w:val="28"/>
        </w:rPr>
      </w:pPr>
      <w:r>
        <w:rPr>
          <w:sz w:val="28"/>
          <w:szCs w:val="28"/>
        </w:rPr>
        <w:t>уд</w:t>
      </w:r>
      <w:r w:rsidRPr="00F76E9B">
        <w:rPr>
          <w:sz w:val="28"/>
          <w:szCs w:val="28"/>
        </w:rPr>
        <w:t xml:space="preserve">остоверяющие право владения или отношения займа; </w:t>
      </w:r>
    </w:p>
    <w:p w:rsidR="00F76E9B" w:rsidRDefault="00F76E9B" w:rsidP="00F76E9B">
      <w:pPr>
        <w:numPr>
          <w:ilvl w:val="0"/>
          <w:numId w:val="9"/>
        </w:numPr>
        <w:spacing w:line="360" w:lineRule="auto"/>
        <w:jc w:val="both"/>
        <w:rPr>
          <w:sz w:val="28"/>
          <w:szCs w:val="28"/>
        </w:rPr>
      </w:pPr>
      <w:r w:rsidRPr="00F76E9B">
        <w:rPr>
          <w:sz w:val="28"/>
          <w:szCs w:val="28"/>
        </w:rPr>
        <w:t xml:space="preserve">определяющие взаимоотношения между лицом, выпустившим </w:t>
      </w:r>
      <w:r>
        <w:rPr>
          <w:sz w:val="28"/>
          <w:szCs w:val="28"/>
        </w:rPr>
        <w:t>эти документы, и их владельцем;</w:t>
      </w:r>
    </w:p>
    <w:p w:rsidR="00F76E9B" w:rsidRPr="00F76E9B" w:rsidRDefault="00F76E9B" w:rsidP="00F76E9B">
      <w:pPr>
        <w:numPr>
          <w:ilvl w:val="0"/>
          <w:numId w:val="9"/>
        </w:numPr>
        <w:spacing w:line="360" w:lineRule="auto"/>
        <w:jc w:val="both"/>
        <w:rPr>
          <w:sz w:val="28"/>
          <w:szCs w:val="28"/>
        </w:rPr>
      </w:pPr>
      <w:r w:rsidRPr="00F76E9B">
        <w:rPr>
          <w:sz w:val="28"/>
          <w:szCs w:val="28"/>
        </w:rPr>
        <w:t xml:space="preserve">предусматривающие, как правило, выплату дохода в виде дивидендов или процентов, а также возможность передачи денежных и иных прав, вытекающих из этих отношений, другим лицам. </w:t>
      </w:r>
    </w:p>
    <w:p w:rsidR="00F76E9B" w:rsidRPr="00F76E9B" w:rsidRDefault="00F76E9B" w:rsidP="00F76E9B">
      <w:pPr>
        <w:spacing w:line="360" w:lineRule="auto"/>
        <w:ind w:firstLine="720"/>
        <w:jc w:val="both"/>
        <w:rPr>
          <w:sz w:val="28"/>
          <w:szCs w:val="28"/>
        </w:rPr>
      </w:pPr>
      <w:r w:rsidRPr="00F76E9B">
        <w:rPr>
          <w:sz w:val="28"/>
          <w:szCs w:val="28"/>
        </w:rPr>
        <w:t xml:space="preserve">Необходимо определить назначение государственных ценных бумаг: </w:t>
      </w:r>
    </w:p>
    <w:p w:rsidR="00F76E9B" w:rsidRPr="00F76E9B" w:rsidRDefault="00F76E9B" w:rsidP="00F76E9B">
      <w:pPr>
        <w:spacing w:line="360" w:lineRule="auto"/>
        <w:ind w:firstLine="720"/>
        <w:jc w:val="both"/>
        <w:rPr>
          <w:sz w:val="28"/>
          <w:szCs w:val="28"/>
        </w:rPr>
      </w:pPr>
      <w:r w:rsidRPr="00F76E9B">
        <w:rPr>
          <w:sz w:val="28"/>
          <w:szCs w:val="28"/>
        </w:rPr>
        <w:t>Во-первых, государство использует их как метод мобилизации денежных сбережений граждан, временно свободных финансовых ресурсов институциональных инвесторов (страховые компании, пенсионные фонды и др.) для финансирования расходов бюджета, превышающих его доходы.</w:t>
      </w:r>
    </w:p>
    <w:p w:rsidR="00F76E9B" w:rsidRPr="00F76E9B" w:rsidRDefault="00F76E9B" w:rsidP="00F76E9B">
      <w:pPr>
        <w:spacing w:line="360" w:lineRule="auto"/>
        <w:ind w:firstLine="720"/>
        <w:jc w:val="both"/>
        <w:rPr>
          <w:sz w:val="28"/>
          <w:szCs w:val="28"/>
        </w:rPr>
      </w:pPr>
      <w:r w:rsidRPr="00F76E9B">
        <w:rPr>
          <w:sz w:val="28"/>
          <w:szCs w:val="28"/>
        </w:rPr>
        <w:t>Во-вторых, ценные бумаги используются для регулирования денежного обращения.</w:t>
      </w:r>
    </w:p>
    <w:p w:rsidR="00BF6C4F" w:rsidRPr="00613AB3" w:rsidRDefault="00BF6C4F" w:rsidP="00BF6C4F">
      <w:pPr>
        <w:shd w:val="clear" w:color="auto" w:fill="FFFFFF"/>
        <w:spacing w:line="360" w:lineRule="auto"/>
        <w:ind w:firstLine="709"/>
        <w:jc w:val="both"/>
        <w:rPr>
          <w:color w:val="000000"/>
          <w:sz w:val="28"/>
          <w:szCs w:val="28"/>
        </w:rPr>
      </w:pPr>
      <w:r w:rsidRPr="00613AB3">
        <w:rPr>
          <w:color w:val="000000"/>
          <w:sz w:val="28"/>
          <w:szCs w:val="28"/>
        </w:rPr>
        <w:t>Эмиссия государственных ценных бумаг осуществляется в соответствии с Федеральным законом.</w:t>
      </w:r>
    </w:p>
    <w:p w:rsidR="00BF6C4F" w:rsidRPr="00613AB3" w:rsidRDefault="00BF6C4F" w:rsidP="00BF6C4F">
      <w:pPr>
        <w:shd w:val="clear" w:color="auto" w:fill="FFFFFF"/>
        <w:spacing w:line="360" w:lineRule="auto"/>
        <w:ind w:firstLine="709"/>
        <w:jc w:val="both"/>
        <w:rPr>
          <w:color w:val="000000"/>
          <w:sz w:val="28"/>
          <w:szCs w:val="28"/>
        </w:rPr>
      </w:pPr>
      <w:r w:rsidRPr="00613AB3">
        <w:rPr>
          <w:color w:val="000000"/>
          <w:sz w:val="28"/>
          <w:szCs w:val="28"/>
        </w:rPr>
        <w:t>Каждому выпуску государственных ценных бумаг присваивается регистрационный код.</w:t>
      </w:r>
    </w:p>
    <w:p w:rsidR="00BF6C4F" w:rsidRPr="00613AB3" w:rsidRDefault="00BF6C4F" w:rsidP="00BF6C4F">
      <w:pPr>
        <w:shd w:val="clear" w:color="auto" w:fill="FFFFFF"/>
        <w:spacing w:line="360" w:lineRule="auto"/>
        <w:ind w:firstLine="709"/>
        <w:jc w:val="both"/>
        <w:rPr>
          <w:color w:val="000000"/>
          <w:sz w:val="28"/>
          <w:szCs w:val="28"/>
        </w:rPr>
      </w:pPr>
      <w:r w:rsidRPr="00613AB3">
        <w:rPr>
          <w:color w:val="000000"/>
          <w:sz w:val="28"/>
          <w:szCs w:val="28"/>
        </w:rPr>
        <w:t>Государственные ценные бумаги различают:</w:t>
      </w:r>
    </w:p>
    <w:p w:rsidR="00BF6C4F" w:rsidRPr="00613AB3" w:rsidRDefault="00BF6C4F" w:rsidP="00BF6C4F">
      <w:pPr>
        <w:numPr>
          <w:ilvl w:val="0"/>
          <w:numId w:val="2"/>
        </w:numPr>
        <w:shd w:val="clear" w:color="auto" w:fill="FFFFFF"/>
        <w:tabs>
          <w:tab w:val="left" w:pos="126"/>
        </w:tabs>
        <w:autoSpaceDE w:val="0"/>
        <w:autoSpaceDN w:val="0"/>
        <w:adjustRightInd w:val="0"/>
        <w:spacing w:line="360" w:lineRule="auto"/>
        <w:ind w:left="360" w:hanging="360"/>
        <w:jc w:val="both"/>
        <w:rPr>
          <w:color w:val="000000"/>
          <w:sz w:val="28"/>
          <w:szCs w:val="28"/>
        </w:rPr>
      </w:pPr>
      <w:r w:rsidRPr="00613AB3">
        <w:rPr>
          <w:color w:val="000000"/>
          <w:sz w:val="28"/>
          <w:szCs w:val="28"/>
        </w:rPr>
        <w:t>по характеру обращения - рыночные и нерыночные (ОГНЗ)</w:t>
      </w:r>
      <w:r>
        <w:rPr>
          <w:color w:val="000000"/>
          <w:sz w:val="28"/>
          <w:szCs w:val="28"/>
        </w:rPr>
        <w:t>;</w:t>
      </w:r>
    </w:p>
    <w:p w:rsidR="00BF6C4F" w:rsidRPr="00613AB3" w:rsidRDefault="00BF6C4F" w:rsidP="00BF6C4F">
      <w:pPr>
        <w:numPr>
          <w:ilvl w:val="0"/>
          <w:numId w:val="2"/>
        </w:numPr>
        <w:shd w:val="clear" w:color="auto" w:fill="FFFFFF"/>
        <w:tabs>
          <w:tab w:val="left" w:pos="126"/>
        </w:tabs>
        <w:autoSpaceDE w:val="0"/>
        <w:autoSpaceDN w:val="0"/>
        <w:adjustRightInd w:val="0"/>
        <w:spacing w:line="360" w:lineRule="auto"/>
        <w:ind w:left="360" w:hanging="360"/>
        <w:jc w:val="both"/>
        <w:rPr>
          <w:color w:val="000000"/>
          <w:sz w:val="28"/>
          <w:szCs w:val="28"/>
        </w:rPr>
      </w:pPr>
      <w:r w:rsidRPr="00613AB3">
        <w:rPr>
          <w:color w:val="000000"/>
          <w:sz w:val="28"/>
          <w:szCs w:val="28"/>
        </w:rPr>
        <w:t>по срокам погашения - краткосрочные, среднесрочные и долгосрочные;</w:t>
      </w:r>
    </w:p>
    <w:p w:rsidR="00BF6C4F" w:rsidRPr="00613AB3" w:rsidRDefault="00BF6C4F" w:rsidP="00BF6C4F">
      <w:pPr>
        <w:numPr>
          <w:ilvl w:val="0"/>
          <w:numId w:val="2"/>
        </w:numPr>
        <w:shd w:val="clear" w:color="auto" w:fill="FFFFFF"/>
        <w:tabs>
          <w:tab w:val="left" w:pos="126"/>
        </w:tabs>
        <w:autoSpaceDE w:val="0"/>
        <w:autoSpaceDN w:val="0"/>
        <w:adjustRightInd w:val="0"/>
        <w:spacing w:line="360" w:lineRule="auto"/>
        <w:ind w:left="360" w:hanging="360"/>
        <w:jc w:val="both"/>
        <w:rPr>
          <w:color w:val="000000"/>
          <w:sz w:val="28"/>
          <w:szCs w:val="28"/>
        </w:rPr>
      </w:pPr>
      <w:r w:rsidRPr="00613AB3">
        <w:rPr>
          <w:color w:val="000000"/>
          <w:sz w:val="28"/>
          <w:szCs w:val="28"/>
        </w:rPr>
        <w:t>по видам эмитентов - ценные бумаги центрального правительства, государственных учреждений, ценные бумаги, которым придан статус государственных (облигации РАО, ВСМ);</w:t>
      </w:r>
    </w:p>
    <w:p w:rsidR="00BF6C4F" w:rsidRPr="00613AB3" w:rsidRDefault="00BF6C4F" w:rsidP="00BF6C4F">
      <w:pPr>
        <w:numPr>
          <w:ilvl w:val="0"/>
          <w:numId w:val="2"/>
        </w:numPr>
        <w:shd w:val="clear" w:color="auto" w:fill="FFFFFF"/>
        <w:tabs>
          <w:tab w:val="left" w:pos="126"/>
        </w:tabs>
        <w:autoSpaceDE w:val="0"/>
        <w:autoSpaceDN w:val="0"/>
        <w:adjustRightInd w:val="0"/>
        <w:spacing w:line="360" w:lineRule="auto"/>
        <w:ind w:left="360" w:hanging="360"/>
        <w:jc w:val="both"/>
        <w:rPr>
          <w:color w:val="000000"/>
          <w:sz w:val="28"/>
          <w:szCs w:val="28"/>
        </w:rPr>
      </w:pPr>
      <w:r w:rsidRPr="00613AB3">
        <w:rPr>
          <w:color w:val="000000"/>
          <w:sz w:val="28"/>
          <w:szCs w:val="28"/>
        </w:rPr>
        <w:t>по видам доходов - процентные, дисконтные, индексируемые (номинальная стоимость возрастает на темп инфляции), выигрышные, комбинированные;</w:t>
      </w:r>
    </w:p>
    <w:p w:rsidR="00BF6C4F" w:rsidRPr="00613AB3" w:rsidRDefault="00BF6C4F" w:rsidP="00BF6C4F">
      <w:pPr>
        <w:numPr>
          <w:ilvl w:val="0"/>
          <w:numId w:val="2"/>
        </w:numPr>
        <w:shd w:val="clear" w:color="auto" w:fill="FFFFFF"/>
        <w:tabs>
          <w:tab w:val="left" w:pos="126"/>
        </w:tabs>
        <w:autoSpaceDE w:val="0"/>
        <w:autoSpaceDN w:val="0"/>
        <w:adjustRightInd w:val="0"/>
        <w:spacing w:line="360" w:lineRule="auto"/>
        <w:ind w:left="360" w:hanging="360"/>
        <w:jc w:val="both"/>
        <w:rPr>
          <w:color w:val="000000"/>
          <w:sz w:val="28"/>
          <w:szCs w:val="28"/>
        </w:rPr>
      </w:pPr>
      <w:r w:rsidRPr="00613AB3">
        <w:rPr>
          <w:color w:val="000000"/>
          <w:sz w:val="28"/>
          <w:szCs w:val="28"/>
        </w:rPr>
        <w:t>по формам существования - бумажные и безбумажные;</w:t>
      </w:r>
    </w:p>
    <w:p w:rsidR="00BF6C4F" w:rsidRDefault="00BF6C4F" w:rsidP="00BF6C4F">
      <w:pPr>
        <w:numPr>
          <w:ilvl w:val="0"/>
          <w:numId w:val="2"/>
        </w:numPr>
        <w:shd w:val="clear" w:color="auto" w:fill="FFFFFF"/>
        <w:tabs>
          <w:tab w:val="left" w:pos="126"/>
        </w:tabs>
        <w:autoSpaceDE w:val="0"/>
        <w:autoSpaceDN w:val="0"/>
        <w:adjustRightInd w:val="0"/>
        <w:spacing w:line="360" w:lineRule="auto"/>
        <w:ind w:left="360" w:hanging="360"/>
        <w:jc w:val="both"/>
        <w:rPr>
          <w:color w:val="000000"/>
          <w:sz w:val="28"/>
          <w:szCs w:val="28"/>
        </w:rPr>
      </w:pPr>
      <w:r w:rsidRPr="00613AB3">
        <w:rPr>
          <w:color w:val="000000"/>
          <w:sz w:val="28"/>
          <w:szCs w:val="28"/>
        </w:rPr>
        <w:t>по видам инвесторов - государственные ценные бумаги для российских инвесторов, еврооблигации</w:t>
      </w:r>
      <w:r>
        <w:rPr>
          <w:color w:val="000000"/>
          <w:sz w:val="28"/>
          <w:szCs w:val="28"/>
        </w:rPr>
        <w:t>.</w:t>
      </w:r>
    </w:p>
    <w:p w:rsidR="00F76E9B" w:rsidRDefault="00F76E9B" w:rsidP="00F76E9B">
      <w:pPr>
        <w:spacing w:line="360" w:lineRule="auto"/>
        <w:ind w:firstLine="720"/>
        <w:jc w:val="both"/>
        <w:rPr>
          <w:sz w:val="28"/>
          <w:szCs w:val="28"/>
        </w:rPr>
      </w:pPr>
      <w:r w:rsidRPr="00F76E9B">
        <w:rPr>
          <w:sz w:val="28"/>
          <w:szCs w:val="28"/>
        </w:rPr>
        <w:t>К числу государственных ценных бумаг, принятых в мировой практике, относятся следующие ценные бумаги: государственные облигации, казначейские векселя, сберегательные сертификаты.</w:t>
      </w:r>
    </w:p>
    <w:p w:rsidR="000E27AC" w:rsidRDefault="000E27AC" w:rsidP="000E27AC">
      <w:pPr>
        <w:spacing w:line="360" w:lineRule="auto"/>
        <w:ind w:firstLine="720"/>
        <w:rPr>
          <w:sz w:val="28"/>
          <w:szCs w:val="28"/>
        </w:rPr>
      </w:pPr>
      <w:r>
        <w:rPr>
          <w:sz w:val="28"/>
          <w:szCs w:val="28"/>
        </w:rPr>
        <w:t xml:space="preserve">Охарактеризуем, вышеуказанные, </w:t>
      </w:r>
      <w:r>
        <w:t xml:space="preserve"> </w:t>
      </w:r>
      <w:r w:rsidRPr="000E27AC">
        <w:rPr>
          <w:sz w:val="28"/>
          <w:szCs w:val="28"/>
        </w:rPr>
        <w:t>ценные бумаги.</w:t>
      </w:r>
    </w:p>
    <w:p w:rsidR="00F76E9B" w:rsidRPr="00F76E9B" w:rsidRDefault="000E27AC" w:rsidP="000E27AC">
      <w:pPr>
        <w:spacing w:line="360" w:lineRule="auto"/>
        <w:ind w:firstLine="720"/>
        <w:jc w:val="both"/>
        <w:rPr>
          <w:sz w:val="28"/>
          <w:szCs w:val="28"/>
        </w:rPr>
      </w:pPr>
      <w:r>
        <w:rPr>
          <w:sz w:val="28"/>
          <w:szCs w:val="28"/>
        </w:rPr>
        <w:t xml:space="preserve"> О</w:t>
      </w:r>
      <w:r w:rsidR="00F76E9B" w:rsidRPr="00F76E9B">
        <w:rPr>
          <w:sz w:val="28"/>
          <w:szCs w:val="28"/>
        </w:rPr>
        <w:t>блигация - это долговое денежное обязательство, по которому кредитор предоставляет эмитенту заем. Эмитент, выпустивший ценную бумагу, обязуется уплатить владельцу облигации в оговоренный срок номинальную стоимость бумаги и ежегодно (до погашения) фиксированный или плавающий процент. Значит облигацией признается ценная бумага, закрепляющая право держателя на получение от эмитента в предусмотренный ею срок ее номинальной стоимости и зафиксированного в ней процента от стоимости облигации или иного</w:t>
      </w:r>
      <w:r w:rsidR="00923CF7">
        <w:rPr>
          <w:sz w:val="28"/>
          <w:szCs w:val="28"/>
        </w:rPr>
        <w:t xml:space="preserve"> имущественного эквивалента. </w:t>
      </w:r>
    </w:p>
    <w:p w:rsidR="00F76E9B" w:rsidRPr="00F76E9B" w:rsidRDefault="00F76E9B" w:rsidP="000E27AC">
      <w:pPr>
        <w:spacing w:line="360" w:lineRule="auto"/>
        <w:ind w:firstLine="720"/>
        <w:jc w:val="both"/>
        <w:rPr>
          <w:sz w:val="28"/>
          <w:szCs w:val="28"/>
        </w:rPr>
      </w:pPr>
      <w:r w:rsidRPr="00F76E9B">
        <w:rPr>
          <w:sz w:val="28"/>
          <w:szCs w:val="28"/>
        </w:rPr>
        <w:t xml:space="preserve">Таким образам облигация является ценной бумагой, удостоверяющей отношение займа между ее владельцем (кредитором) и лицом, выпустившим ее (эмитентом, должником) и удостоверяют: </w:t>
      </w:r>
    </w:p>
    <w:p w:rsidR="00F76E9B" w:rsidRPr="00F76E9B" w:rsidRDefault="00F76E9B" w:rsidP="000E27AC">
      <w:pPr>
        <w:spacing w:line="360" w:lineRule="auto"/>
        <w:ind w:firstLine="720"/>
        <w:jc w:val="both"/>
        <w:rPr>
          <w:sz w:val="28"/>
          <w:szCs w:val="28"/>
        </w:rPr>
      </w:pPr>
      <w:r w:rsidRPr="00F76E9B">
        <w:rPr>
          <w:sz w:val="28"/>
          <w:szCs w:val="28"/>
        </w:rPr>
        <w:t xml:space="preserve">      </w:t>
      </w:r>
      <w:r>
        <w:rPr>
          <w:sz w:val="28"/>
          <w:szCs w:val="28"/>
        </w:rPr>
        <w:t xml:space="preserve">- </w:t>
      </w:r>
      <w:r w:rsidRPr="00F76E9B">
        <w:rPr>
          <w:sz w:val="28"/>
          <w:szCs w:val="28"/>
        </w:rPr>
        <w:t>факт предоставления владельцем бумаги денежных средств эмитенту;</w:t>
      </w:r>
    </w:p>
    <w:p w:rsidR="00F76E9B" w:rsidRPr="00F76E9B" w:rsidRDefault="00F76E9B" w:rsidP="000E27AC">
      <w:pPr>
        <w:spacing w:line="360" w:lineRule="auto"/>
        <w:ind w:firstLine="720"/>
        <w:jc w:val="both"/>
        <w:rPr>
          <w:sz w:val="28"/>
          <w:szCs w:val="28"/>
        </w:rPr>
      </w:pPr>
      <w:r>
        <w:rPr>
          <w:sz w:val="28"/>
          <w:szCs w:val="28"/>
        </w:rPr>
        <w:t xml:space="preserve">      - </w:t>
      </w:r>
      <w:r w:rsidRPr="00F76E9B">
        <w:rPr>
          <w:sz w:val="28"/>
          <w:szCs w:val="28"/>
        </w:rPr>
        <w:t>обязательство эмитента вернуть долг через определенное время; право инвестора получать в виде вознаграждения за предоставленные денежные средства определенный процент от номинальной стоимости облигации.</w:t>
      </w:r>
    </w:p>
    <w:p w:rsidR="00F76E9B" w:rsidRPr="00F76E9B" w:rsidRDefault="00F76E9B" w:rsidP="00F76E9B">
      <w:pPr>
        <w:spacing w:line="360" w:lineRule="auto"/>
        <w:jc w:val="both"/>
        <w:rPr>
          <w:sz w:val="28"/>
          <w:szCs w:val="28"/>
        </w:rPr>
      </w:pPr>
      <w:r>
        <w:rPr>
          <w:sz w:val="28"/>
          <w:szCs w:val="28"/>
        </w:rPr>
        <w:t xml:space="preserve">       - </w:t>
      </w:r>
      <w:r w:rsidRPr="00F76E9B">
        <w:rPr>
          <w:sz w:val="28"/>
          <w:szCs w:val="28"/>
        </w:rPr>
        <w:t>процент по облигациям остается постоянным или изменяется незначительно. Поэтому облигации - ценные бумаги с фиксированным доходом или твердо доходные бумаги.</w:t>
      </w:r>
    </w:p>
    <w:p w:rsidR="00F76E9B" w:rsidRPr="00F76E9B" w:rsidRDefault="00F76E9B" w:rsidP="00F76E9B">
      <w:pPr>
        <w:spacing w:line="360" w:lineRule="auto"/>
        <w:ind w:firstLine="720"/>
        <w:jc w:val="both"/>
        <w:rPr>
          <w:sz w:val="28"/>
          <w:szCs w:val="28"/>
        </w:rPr>
      </w:pPr>
      <w:r w:rsidRPr="00F76E9B">
        <w:rPr>
          <w:sz w:val="28"/>
          <w:szCs w:val="28"/>
        </w:rPr>
        <w:t>Облигации выпускаются с целью привлечения денежных средства для покрытия госбюджета и реализации государственных проектов и служат источником финансирования расходов бюджета, превышающих доходы; формой сбережений средств граждан и организаций и получения ими дохода.</w:t>
      </w:r>
    </w:p>
    <w:p w:rsidR="00F76E9B" w:rsidRPr="00F76E9B" w:rsidRDefault="00F76E9B" w:rsidP="00F76E9B">
      <w:pPr>
        <w:spacing w:line="360" w:lineRule="auto"/>
        <w:ind w:firstLine="720"/>
        <w:jc w:val="both"/>
        <w:rPr>
          <w:sz w:val="28"/>
          <w:szCs w:val="28"/>
        </w:rPr>
      </w:pPr>
      <w:r w:rsidRPr="00F76E9B">
        <w:rPr>
          <w:sz w:val="28"/>
          <w:szCs w:val="28"/>
        </w:rPr>
        <w:t>Существуют разные виды облигаций зависимо от эмитента, способа выплаты дохода, сроков действия, на которые они выпускаются, условий обращения и их надежности.</w:t>
      </w:r>
    </w:p>
    <w:p w:rsidR="00F76E9B" w:rsidRPr="00923CF7" w:rsidRDefault="00F76E9B" w:rsidP="00F76E9B">
      <w:pPr>
        <w:spacing w:line="360" w:lineRule="auto"/>
        <w:ind w:firstLine="720"/>
        <w:jc w:val="both"/>
        <w:rPr>
          <w:sz w:val="28"/>
          <w:szCs w:val="28"/>
          <w:lang w:val="en-US"/>
        </w:rPr>
      </w:pPr>
      <w:r w:rsidRPr="00F76E9B">
        <w:rPr>
          <w:sz w:val="28"/>
          <w:szCs w:val="28"/>
        </w:rPr>
        <w:t>Государственные облигации выпускают центральные органы управления. Как правило, эмитентом является Министерство финансов. Полученные средства направлены на покрытие бюджетного дефицита или финансирования определенных инвестиционных проектов. Облигации местных займов выпускают местные органы управления.</w:t>
      </w:r>
      <w:r w:rsidR="00923CF7">
        <w:rPr>
          <w:sz w:val="28"/>
          <w:szCs w:val="28"/>
          <w:lang w:val="en-US"/>
        </w:rPr>
        <w:t>[1]</w:t>
      </w:r>
    </w:p>
    <w:p w:rsidR="00F76E9B" w:rsidRPr="00F76E9B" w:rsidRDefault="00F76E9B" w:rsidP="00F76E9B">
      <w:pPr>
        <w:spacing w:line="360" w:lineRule="auto"/>
        <w:ind w:firstLine="720"/>
        <w:jc w:val="both"/>
        <w:rPr>
          <w:sz w:val="28"/>
          <w:szCs w:val="28"/>
        </w:rPr>
      </w:pPr>
      <w:r>
        <w:rPr>
          <w:sz w:val="28"/>
          <w:szCs w:val="28"/>
        </w:rPr>
        <w:t>В</w:t>
      </w:r>
      <w:r w:rsidRPr="00F76E9B">
        <w:rPr>
          <w:sz w:val="28"/>
          <w:szCs w:val="28"/>
        </w:rPr>
        <w:t xml:space="preserve"> зависимости от способа выплаты дохода различают процентные, дисконтные и конвертируемые облигации. Процентные облигации предусматривают выплату дохода в виде годового процента, что устанавливается до номинальной стоимости. По дисконтным доход формируется в виде разницы между номинальной стоимостью и ценами покупки. Конвертируемые облигации предусматривают не выплату дохода, а обмен их на новые. При этом номинальная стоимость приобретенных облигаций увеличивается, то есть доход образуется за счет разницы между номинальной стоимостью новых и предыдущих облигаций</w:t>
      </w:r>
    </w:p>
    <w:p w:rsidR="00F76E9B" w:rsidRPr="00F76E9B" w:rsidRDefault="00F76E9B" w:rsidP="00F76E9B">
      <w:pPr>
        <w:spacing w:line="360" w:lineRule="auto"/>
        <w:ind w:firstLine="720"/>
        <w:jc w:val="both"/>
        <w:rPr>
          <w:sz w:val="28"/>
          <w:szCs w:val="28"/>
        </w:rPr>
      </w:pPr>
      <w:r w:rsidRPr="00F76E9B">
        <w:rPr>
          <w:sz w:val="28"/>
          <w:szCs w:val="28"/>
        </w:rPr>
        <w:t>На облигации указана номинальная стоимость. Она может быть продана за сумму меньшую, чем номинальная стоимость (со скидкой).</w:t>
      </w:r>
      <w:r>
        <w:rPr>
          <w:sz w:val="28"/>
          <w:szCs w:val="28"/>
        </w:rPr>
        <w:t xml:space="preserve"> </w:t>
      </w:r>
      <w:r w:rsidRPr="00F76E9B">
        <w:rPr>
          <w:sz w:val="28"/>
          <w:szCs w:val="28"/>
        </w:rPr>
        <w:t>Тогда лицо, выпустившее ее, обязано возместить ее держателю в предусмотренный срок номинальную стоимость. Доход держателя в этом случае образуется в виде разницы между номинальной и продажной ценой. Облигация может быть продана по номинальной стоимости либо по рыночной цене. В этом случае лицо, выпустившее облигацию, обязано возместить ее держателю в предусмотренный срок номинальную стоимость и уплатить ему фиксированный процент. При покупке облигации по номиналу доход держателя равен полученному проценту. При перепродаже облигаций по рыночной цене держатель ее имеет д</w:t>
      </w:r>
      <w:r w:rsidR="000E27AC">
        <w:rPr>
          <w:sz w:val="28"/>
          <w:szCs w:val="28"/>
        </w:rPr>
        <w:t xml:space="preserve">оход или убыток в виде разницы </w:t>
      </w:r>
      <w:r w:rsidRPr="00F76E9B">
        <w:rPr>
          <w:sz w:val="28"/>
          <w:szCs w:val="28"/>
        </w:rPr>
        <w:t>между ценой покупки и ценой продажи и доход в виде процента. В случае фиксированного процента облигации - твердо доходные ценные бумаги.</w:t>
      </w:r>
    </w:p>
    <w:p w:rsidR="00F76E9B" w:rsidRPr="00F76E9B" w:rsidRDefault="00F76E9B" w:rsidP="00F76E9B">
      <w:pPr>
        <w:spacing w:line="360" w:lineRule="auto"/>
        <w:ind w:firstLine="720"/>
        <w:jc w:val="both"/>
        <w:rPr>
          <w:sz w:val="28"/>
          <w:szCs w:val="28"/>
        </w:rPr>
      </w:pPr>
      <w:r w:rsidRPr="00F76E9B">
        <w:rPr>
          <w:sz w:val="28"/>
          <w:szCs w:val="28"/>
        </w:rPr>
        <w:t>По срокам различают срочные, бессрочные и облигации с правом досрочного погашения. Срочные выпускаются на определенные периоды, которые не могут изменяться. В зависимости от продолжительности периода</w:t>
      </w:r>
      <w:r w:rsidR="000E27AC">
        <w:rPr>
          <w:sz w:val="28"/>
          <w:szCs w:val="28"/>
        </w:rPr>
        <w:t>,</w:t>
      </w:r>
      <w:r w:rsidRPr="00F76E9B">
        <w:rPr>
          <w:sz w:val="28"/>
          <w:szCs w:val="28"/>
        </w:rPr>
        <w:t xml:space="preserve"> они делятся на краткосрочные (до одного - двух лет), среднесрочные (до пяти лет) и долгосрочные (более пяти – де</w:t>
      </w:r>
      <w:r w:rsidR="000E27AC">
        <w:rPr>
          <w:sz w:val="28"/>
          <w:szCs w:val="28"/>
        </w:rPr>
        <w:t>сяти лет). Следует заметить, что</w:t>
      </w:r>
      <w:r w:rsidRPr="00F76E9B">
        <w:rPr>
          <w:sz w:val="28"/>
          <w:szCs w:val="28"/>
        </w:rPr>
        <w:t xml:space="preserve"> в каждой стране существует свой подход к определению терминов разделения облигаций на краткосрочные, среднесрочные и долгосрочные. Бессрочные облигации не предусматривают определения терминов их выпуска. </w:t>
      </w:r>
    </w:p>
    <w:p w:rsidR="00F76E9B" w:rsidRPr="00F76E9B" w:rsidRDefault="00F76E9B" w:rsidP="00F76E9B">
      <w:pPr>
        <w:spacing w:line="360" w:lineRule="auto"/>
        <w:ind w:firstLine="720"/>
        <w:jc w:val="both"/>
        <w:rPr>
          <w:sz w:val="28"/>
          <w:szCs w:val="28"/>
        </w:rPr>
      </w:pPr>
      <w:r>
        <w:rPr>
          <w:sz w:val="28"/>
          <w:szCs w:val="28"/>
        </w:rPr>
        <w:t>В</w:t>
      </w:r>
      <w:r w:rsidRPr="00F76E9B">
        <w:rPr>
          <w:sz w:val="28"/>
          <w:szCs w:val="28"/>
        </w:rPr>
        <w:t xml:space="preserve"> зависимости от условий обращения облигации, делят на две группы: со свободным и ограниченным обращением в зависимости от прав на их переход от одного к другому владельцу.</w:t>
      </w:r>
    </w:p>
    <w:p w:rsidR="00F76E9B" w:rsidRPr="00F76E9B" w:rsidRDefault="00F76E9B" w:rsidP="00F76E9B">
      <w:pPr>
        <w:spacing w:line="360" w:lineRule="auto"/>
        <w:ind w:firstLine="720"/>
        <w:jc w:val="both"/>
        <w:rPr>
          <w:sz w:val="28"/>
          <w:szCs w:val="28"/>
        </w:rPr>
      </w:pPr>
      <w:r w:rsidRPr="00F76E9B">
        <w:rPr>
          <w:sz w:val="28"/>
          <w:szCs w:val="28"/>
        </w:rPr>
        <w:t>По надежности облигации делятся на обеспеченные и не обеспеченные. Обеспеченные облигации предусматривают гарантии их погашения и выплаты дохода в соответствии с установленными сроками. Обеспечением таких облигаций может быть недвижимое имущество, земля и тд. Государственные облигации независимо от того, указывается или нет объекты и формы их обеспечения, всегда считаются обеспеченными, поскольку г</w:t>
      </w:r>
      <w:r w:rsidR="000E27AC">
        <w:rPr>
          <w:sz w:val="28"/>
          <w:szCs w:val="28"/>
        </w:rPr>
        <w:t>осударство не может оказаться без денег</w:t>
      </w:r>
      <w:r w:rsidRPr="00F76E9B">
        <w:rPr>
          <w:sz w:val="28"/>
          <w:szCs w:val="28"/>
        </w:rPr>
        <w:t xml:space="preserve"> и всегда имеет достаточные ресурсы и потому его облигации выступают эталоном надежности.</w:t>
      </w:r>
    </w:p>
    <w:p w:rsidR="00F76E9B" w:rsidRPr="00F76E9B" w:rsidRDefault="00F76E9B" w:rsidP="00F76E9B">
      <w:pPr>
        <w:spacing w:line="360" w:lineRule="auto"/>
        <w:ind w:firstLine="720"/>
        <w:jc w:val="both"/>
        <w:rPr>
          <w:sz w:val="28"/>
          <w:szCs w:val="28"/>
        </w:rPr>
      </w:pPr>
      <w:r w:rsidRPr="00F76E9B">
        <w:rPr>
          <w:sz w:val="28"/>
          <w:szCs w:val="28"/>
        </w:rPr>
        <w:t>Казначейские обязательства – вид ценных бумаг на предъявителя, что размещаются среди населения, и свидетельствуют об внесении их владельцами средств в бюджет и дают право на получение финансового дохода. Выпускают такие виды казначейских обязательств: краткосрочные (до одного года); среднесрочные (от 1 до 5 лет); д</w:t>
      </w:r>
      <w:r w:rsidR="00923CF7">
        <w:rPr>
          <w:sz w:val="28"/>
          <w:szCs w:val="28"/>
        </w:rPr>
        <w:t>олгосрочные (от 5 до 10 лет). [2</w:t>
      </w:r>
      <w:r w:rsidRPr="00F76E9B">
        <w:rPr>
          <w:sz w:val="28"/>
          <w:szCs w:val="28"/>
        </w:rPr>
        <w:t>]</w:t>
      </w:r>
    </w:p>
    <w:p w:rsidR="00F76E9B" w:rsidRPr="00F76E9B" w:rsidRDefault="00F76E9B" w:rsidP="00F76E9B">
      <w:pPr>
        <w:spacing w:line="360" w:lineRule="auto"/>
        <w:ind w:firstLine="720"/>
        <w:jc w:val="both"/>
        <w:rPr>
          <w:sz w:val="28"/>
          <w:szCs w:val="28"/>
        </w:rPr>
      </w:pPr>
      <w:r w:rsidRPr="00F76E9B">
        <w:rPr>
          <w:sz w:val="28"/>
          <w:szCs w:val="28"/>
        </w:rPr>
        <w:t>Краткосрочные казначейские векселя являются формой долгового обязательства государства, выпускаются на срок, как правило, до одного года под покрытие бюджетного дефицита с выплатой дохода в виде дисконта. Таким образом, краткосрочные казначейские векселя - государственные обязательства, погашаемые обычно в пределах одного года со времени их выпуска и реализуемые с дисконтом, т. е. по цене ниже номинала, по которому они погашаются (либо продаваемые по номиналу, а выпускаемые по цене выше номинала).</w:t>
      </w:r>
    </w:p>
    <w:p w:rsidR="00F76E9B" w:rsidRPr="00F76E9B" w:rsidRDefault="00F76E9B" w:rsidP="00F76E9B">
      <w:pPr>
        <w:spacing w:line="360" w:lineRule="auto"/>
        <w:ind w:firstLine="720"/>
        <w:jc w:val="both"/>
        <w:rPr>
          <w:sz w:val="28"/>
          <w:szCs w:val="28"/>
        </w:rPr>
      </w:pPr>
      <w:r>
        <w:rPr>
          <w:sz w:val="28"/>
          <w:szCs w:val="28"/>
        </w:rPr>
        <w:t>С</w:t>
      </w:r>
      <w:r w:rsidRPr="00F76E9B">
        <w:rPr>
          <w:sz w:val="28"/>
          <w:szCs w:val="28"/>
        </w:rPr>
        <w:t>реднесрочные казначейские векселя, казначейские боны  казначейские обязательства, имеющие сроки погашения от одного до пяти лет, выпускаемые обычно с условием выплаты фиксированного процента.</w:t>
      </w:r>
    </w:p>
    <w:p w:rsidR="00F76E9B" w:rsidRPr="00F76E9B" w:rsidRDefault="00F76E9B" w:rsidP="00F76E9B">
      <w:pPr>
        <w:spacing w:line="360" w:lineRule="auto"/>
        <w:ind w:firstLine="720"/>
        <w:jc w:val="both"/>
        <w:rPr>
          <w:sz w:val="28"/>
          <w:szCs w:val="28"/>
        </w:rPr>
      </w:pPr>
      <w:r w:rsidRPr="00F76E9B">
        <w:rPr>
          <w:sz w:val="28"/>
          <w:szCs w:val="28"/>
        </w:rPr>
        <w:t>Долгосрочные казначейские обязательства  со сроком погашения до десяти лет и более; по ним оплачиваются купонные проценты. По истечении срока обладатели таких государственных ценных бумаг имеют право получить их стоимость наличными или рефинансировать в другие ценные бумаги. В некоторых случаях долгосрочные обязательства могут быть погашены при наступлении предварительной даты, т. е. за несколько лет до официального срока погашения.</w:t>
      </w:r>
    </w:p>
    <w:p w:rsidR="00F76E9B" w:rsidRPr="00F76E9B" w:rsidRDefault="00F76E9B" w:rsidP="00F76E9B">
      <w:pPr>
        <w:spacing w:line="360" w:lineRule="auto"/>
        <w:ind w:firstLine="720"/>
        <w:jc w:val="both"/>
        <w:rPr>
          <w:sz w:val="28"/>
          <w:szCs w:val="28"/>
        </w:rPr>
      </w:pPr>
      <w:r w:rsidRPr="00F76E9B">
        <w:rPr>
          <w:sz w:val="28"/>
          <w:szCs w:val="28"/>
        </w:rPr>
        <w:t xml:space="preserve">Сберегательный сертификат – письменное свидетельство банка о депонировании денежных средств, которое удостоверяет право вкладчика на получение после истечения установленного срока </w:t>
      </w:r>
      <w:r w:rsidR="00923CF7">
        <w:rPr>
          <w:sz w:val="28"/>
          <w:szCs w:val="28"/>
        </w:rPr>
        <w:t>депозита и процентов по нему. [3</w:t>
      </w:r>
      <w:r w:rsidRPr="00F76E9B">
        <w:rPr>
          <w:sz w:val="28"/>
          <w:szCs w:val="28"/>
        </w:rPr>
        <w:t>]</w:t>
      </w:r>
    </w:p>
    <w:p w:rsidR="00F76E9B" w:rsidRPr="00F76E9B" w:rsidRDefault="00F76E9B" w:rsidP="00F76E9B">
      <w:pPr>
        <w:spacing w:line="360" w:lineRule="auto"/>
        <w:ind w:firstLine="720"/>
        <w:jc w:val="both"/>
        <w:rPr>
          <w:sz w:val="28"/>
          <w:szCs w:val="28"/>
        </w:rPr>
      </w:pPr>
      <w:r w:rsidRPr="00F76E9B">
        <w:rPr>
          <w:sz w:val="28"/>
          <w:szCs w:val="28"/>
        </w:rPr>
        <w:t>Термин сберегательные сертификаты как ценная бумага имеет два значения:</w:t>
      </w:r>
    </w:p>
    <w:p w:rsidR="00F76E9B" w:rsidRDefault="00F76E9B" w:rsidP="00F76E9B">
      <w:pPr>
        <w:spacing w:line="360" w:lineRule="auto"/>
        <w:jc w:val="both"/>
        <w:rPr>
          <w:sz w:val="28"/>
          <w:szCs w:val="28"/>
        </w:rPr>
      </w:pPr>
      <w:r>
        <w:rPr>
          <w:sz w:val="28"/>
          <w:szCs w:val="28"/>
        </w:rPr>
        <w:t xml:space="preserve">          - </w:t>
      </w:r>
      <w:r w:rsidRPr="00F76E9B">
        <w:rPr>
          <w:sz w:val="28"/>
          <w:szCs w:val="28"/>
        </w:rPr>
        <w:t xml:space="preserve"> документ - свидетельство кредитного учреждения о депонировании денежных средств, удостоверяющее право вкладчика на получение депозита (депозитные сертификаты), или свидетельство банка о получении денег от граждан  для  долгосрочного </w:t>
      </w:r>
      <w:r w:rsidR="000E27AC">
        <w:rPr>
          <w:sz w:val="28"/>
          <w:szCs w:val="28"/>
        </w:rPr>
        <w:t xml:space="preserve"> их  сбережения (сберегательные</w:t>
      </w:r>
      <w:r w:rsidRPr="00F76E9B">
        <w:rPr>
          <w:sz w:val="28"/>
          <w:szCs w:val="28"/>
        </w:rPr>
        <w:t>; сертификаты);</w:t>
      </w:r>
    </w:p>
    <w:p w:rsidR="00F76E9B" w:rsidRPr="00F76E9B" w:rsidRDefault="00F76E9B" w:rsidP="00F76E9B">
      <w:pPr>
        <w:spacing w:line="360" w:lineRule="auto"/>
        <w:jc w:val="both"/>
        <w:rPr>
          <w:sz w:val="28"/>
          <w:szCs w:val="28"/>
        </w:rPr>
      </w:pPr>
      <w:r>
        <w:rPr>
          <w:sz w:val="28"/>
          <w:szCs w:val="28"/>
        </w:rPr>
        <w:t xml:space="preserve">          -</w:t>
      </w:r>
      <w:r w:rsidRPr="00F76E9B">
        <w:rPr>
          <w:sz w:val="28"/>
          <w:szCs w:val="28"/>
        </w:rPr>
        <w:t xml:space="preserve">  вид облигаций государственных займов. </w:t>
      </w:r>
    </w:p>
    <w:p w:rsidR="00F76E9B" w:rsidRPr="00F76E9B" w:rsidRDefault="00F76E9B" w:rsidP="00F76E9B">
      <w:pPr>
        <w:spacing w:line="360" w:lineRule="auto"/>
        <w:ind w:firstLine="720"/>
        <w:jc w:val="both"/>
        <w:rPr>
          <w:sz w:val="28"/>
          <w:szCs w:val="28"/>
        </w:rPr>
      </w:pPr>
      <w:r w:rsidRPr="00F76E9B">
        <w:rPr>
          <w:sz w:val="28"/>
          <w:szCs w:val="28"/>
        </w:rPr>
        <w:t>Сертификаты дают возможность привлечь вкладчиков свободных денежных средств.</w:t>
      </w:r>
    </w:p>
    <w:p w:rsidR="00F76E9B" w:rsidRPr="00F76E9B" w:rsidRDefault="00F76E9B" w:rsidP="00F76E9B">
      <w:pPr>
        <w:spacing w:line="360" w:lineRule="auto"/>
        <w:ind w:firstLine="720"/>
        <w:jc w:val="both"/>
        <w:rPr>
          <w:sz w:val="28"/>
          <w:szCs w:val="28"/>
        </w:rPr>
      </w:pPr>
      <w:r w:rsidRPr="00F76E9B">
        <w:rPr>
          <w:sz w:val="28"/>
          <w:szCs w:val="28"/>
        </w:rPr>
        <w:t>Владелец сертификата получает доход либо в виде процента, либо в виде разницы между суммой, подлежащей выплате, и покупной ценой сертификата.</w:t>
      </w:r>
    </w:p>
    <w:p w:rsidR="00F76E9B" w:rsidRPr="00F76E9B" w:rsidRDefault="00F76E9B" w:rsidP="00F76E9B">
      <w:pPr>
        <w:spacing w:line="360" w:lineRule="auto"/>
        <w:ind w:firstLine="720"/>
        <w:jc w:val="both"/>
        <w:rPr>
          <w:sz w:val="28"/>
          <w:szCs w:val="28"/>
        </w:rPr>
      </w:pPr>
      <w:r w:rsidRPr="00F76E9B">
        <w:rPr>
          <w:sz w:val="28"/>
          <w:szCs w:val="28"/>
        </w:rPr>
        <w:t xml:space="preserve">Сберегательные сертификаты выдаются срочные (под определенный договорной процент на определенный срок) или до востребования </w:t>
      </w:r>
    </w:p>
    <w:p w:rsidR="00F76E9B" w:rsidRPr="00F76E9B" w:rsidRDefault="00F76E9B" w:rsidP="00F76E9B">
      <w:pPr>
        <w:spacing w:line="360" w:lineRule="auto"/>
        <w:ind w:firstLine="720"/>
        <w:jc w:val="both"/>
        <w:rPr>
          <w:sz w:val="28"/>
          <w:szCs w:val="28"/>
        </w:rPr>
      </w:pPr>
      <w:r w:rsidRPr="00F76E9B">
        <w:rPr>
          <w:sz w:val="28"/>
          <w:szCs w:val="28"/>
        </w:rPr>
        <w:t>Именные сертификаты обращению не подлежат, а их продажа (отчуждение) другими лицами является не действительным. Сберегательные сертификаты на предъявителя могут обращаться на вторичном рынке. В продажную цену включается и начисленный на момент продажи процент;</w:t>
      </w:r>
    </w:p>
    <w:p w:rsidR="00F76E9B" w:rsidRPr="00F76E9B" w:rsidRDefault="00F76E9B" w:rsidP="00F76E9B">
      <w:pPr>
        <w:spacing w:line="360" w:lineRule="auto"/>
        <w:ind w:firstLine="720"/>
        <w:jc w:val="both"/>
        <w:rPr>
          <w:sz w:val="28"/>
          <w:szCs w:val="28"/>
        </w:rPr>
      </w:pPr>
      <w:r w:rsidRPr="00F76E9B">
        <w:rPr>
          <w:sz w:val="28"/>
          <w:szCs w:val="28"/>
        </w:rPr>
        <w:t xml:space="preserve">Депозитные сертификаты до востребования дают владельцу право на изъятие определенных сумм по предъявлении сертификата. На срочных депозитных сертификатах указаны срок отплаты и размер причитающегося процента. </w:t>
      </w:r>
    </w:p>
    <w:p w:rsidR="00F76E9B" w:rsidRPr="00F76E9B" w:rsidRDefault="00F76E9B" w:rsidP="00F76E9B">
      <w:pPr>
        <w:spacing w:line="360" w:lineRule="auto"/>
        <w:ind w:firstLine="720"/>
        <w:jc w:val="both"/>
        <w:rPr>
          <w:sz w:val="28"/>
          <w:szCs w:val="28"/>
        </w:rPr>
      </w:pPr>
      <w:r w:rsidRPr="00F76E9B">
        <w:rPr>
          <w:sz w:val="28"/>
          <w:szCs w:val="28"/>
        </w:rPr>
        <w:t xml:space="preserve">Итак, государственная ценная бумага - это форма существования государственного долга, это долговые ценные бумаги, эмитентом которых выступает государство. </w:t>
      </w:r>
    </w:p>
    <w:p w:rsidR="00F76E9B" w:rsidRPr="00F76E9B" w:rsidRDefault="00F76E9B" w:rsidP="00F76E9B">
      <w:pPr>
        <w:spacing w:line="360" w:lineRule="auto"/>
        <w:ind w:firstLine="720"/>
        <w:jc w:val="both"/>
        <w:rPr>
          <w:sz w:val="28"/>
          <w:szCs w:val="28"/>
        </w:rPr>
      </w:pPr>
      <w:r w:rsidRPr="00F76E9B">
        <w:rPr>
          <w:sz w:val="28"/>
          <w:szCs w:val="28"/>
        </w:rPr>
        <w:t>Государственные ц</w:t>
      </w:r>
      <w:r w:rsidR="000E27AC">
        <w:rPr>
          <w:sz w:val="28"/>
          <w:szCs w:val="28"/>
        </w:rPr>
        <w:t>енные бумаги имеют некоторые</w:t>
      </w:r>
      <w:r w:rsidRPr="00F76E9B">
        <w:rPr>
          <w:sz w:val="28"/>
          <w:szCs w:val="28"/>
        </w:rPr>
        <w:t xml:space="preserve"> преимущества перед другими ценными бумагами: </w:t>
      </w:r>
    </w:p>
    <w:p w:rsidR="00F76E9B" w:rsidRPr="00F76E9B" w:rsidRDefault="00F76E9B" w:rsidP="00F76E9B">
      <w:pPr>
        <w:spacing w:line="360" w:lineRule="auto"/>
        <w:ind w:firstLine="720"/>
        <w:jc w:val="both"/>
        <w:rPr>
          <w:sz w:val="28"/>
          <w:szCs w:val="28"/>
        </w:rPr>
      </w:pPr>
      <w:r w:rsidRPr="00F76E9B">
        <w:rPr>
          <w:sz w:val="28"/>
          <w:szCs w:val="28"/>
        </w:rPr>
        <w:t xml:space="preserve">- самый высокий уровень надёжности для вложенных средств и соответственно минимальный риск потери основного капитала и доходов по нему </w:t>
      </w:r>
    </w:p>
    <w:p w:rsidR="00F76E9B" w:rsidRPr="00F76E9B" w:rsidRDefault="00F76E9B" w:rsidP="00F76E9B">
      <w:pPr>
        <w:spacing w:line="360" w:lineRule="auto"/>
        <w:ind w:firstLine="720"/>
        <w:jc w:val="both"/>
        <w:rPr>
          <w:sz w:val="28"/>
          <w:szCs w:val="28"/>
        </w:rPr>
      </w:pPr>
      <w:r w:rsidRPr="00F76E9B">
        <w:rPr>
          <w:sz w:val="28"/>
          <w:szCs w:val="28"/>
        </w:rPr>
        <w:t>- льготное налогообложение по сравнению с другими ценными бумагами или направлениями вложения капитала. Часто на государственные ценные бумаги отсутствуют налоги на операции с ними и на получаемые доходы</w:t>
      </w:r>
    </w:p>
    <w:p w:rsidR="00F76E9B" w:rsidRPr="00F76E9B" w:rsidRDefault="00F76E9B" w:rsidP="00F76E9B">
      <w:pPr>
        <w:spacing w:line="360" w:lineRule="auto"/>
        <w:ind w:firstLine="720"/>
        <w:jc w:val="both"/>
        <w:rPr>
          <w:sz w:val="28"/>
          <w:szCs w:val="28"/>
        </w:rPr>
      </w:pPr>
      <w:r w:rsidRPr="00F76E9B">
        <w:rPr>
          <w:sz w:val="28"/>
          <w:szCs w:val="28"/>
        </w:rPr>
        <w:t>С помощью выпуска в обращение государственных ценных бумаг решаются следующие основные задачи: финансирование государственного бюджета на не инфляционной основе, т.е. без дополнительного выпуска денег в обращение;  финансирование целевых государственных программ в области жилищного строительства, инфраструктуры, социального обеспечения и т.д.</w:t>
      </w:r>
    </w:p>
    <w:p w:rsidR="00BF6C4F" w:rsidRDefault="00BF6C4F" w:rsidP="00BF6C4F">
      <w:pPr>
        <w:shd w:val="clear" w:color="auto" w:fill="FFFFFF"/>
        <w:spacing w:line="360" w:lineRule="auto"/>
        <w:ind w:firstLine="709"/>
        <w:jc w:val="both"/>
        <w:rPr>
          <w:color w:val="000000"/>
          <w:sz w:val="28"/>
          <w:szCs w:val="28"/>
        </w:rPr>
      </w:pPr>
      <w:r w:rsidRPr="00613AB3">
        <w:rPr>
          <w:color w:val="000000"/>
          <w:sz w:val="28"/>
          <w:szCs w:val="28"/>
        </w:rPr>
        <w:t>Основные виды государственных ценных бумаг:</w:t>
      </w:r>
    </w:p>
    <w:p w:rsidR="007A7270" w:rsidRPr="007A7270" w:rsidRDefault="00BF6C4F" w:rsidP="000E27AC">
      <w:pPr>
        <w:numPr>
          <w:ilvl w:val="0"/>
          <w:numId w:val="10"/>
        </w:numPr>
        <w:shd w:val="clear" w:color="auto" w:fill="FFFFFF"/>
        <w:spacing w:line="360" w:lineRule="auto"/>
        <w:jc w:val="both"/>
        <w:rPr>
          <w:color w:val="000000"/>
          <w:sz w:val="28"/>
          <w:szCs w:val="28"/>
        </w:rPr>
      </w:pPr>
      <w:r w:rsidRPr="007A7270">
        <w:rPr>
          <w:iCs/>
          <w:color w:val="000000"/>
          <w:sz w:val="28"/>
          <w:szCs w:val="28"/>
        </w:rPr>
        <w:t>Государственные краткосрочные бескупонные облигации (ГКО)</w:t>
      </w:r>
      <w:r w:rsidR="000E27AC">
        <w:rPr>
          <w:iCs/>
          <w:color w:val="000000"/>
          <w:sz w:val="28"/>
          <w:szCs w:val="28"/>
        </w:rPr>
        <w:t xml:space="preserve">. </w:t>
      </w:r>
    </w:p>
    <w:p w:rsidR="00BF6C4F" w:rsidRPr="00613AB3" w:rsidRDefault="00BF6C4F" w:rsidP="00BF6C4F">
      <w:pPr>
        <w:shd w:val="clear" w:color="auto" w:fill="FFFFFF"/>
        <w:spacing w:line="360" w:lineRule="auto"/>
        <w:ind w:firstLine="709"/>
        <w:jc w:val="both"/>
        <w:rPr>
          <w:color w:val="000000"/>
          <w:sz w:val="28"/>
          <w:szCs w:val="28"/>
        </w:rPr>
      </w:pPr>
      <w:r w:rsidRPr="00613AB3">
        <w:rPr>
          <w:color w:val="000000"/>
          <w:sz w:val="28"/>
          <w:szCs w:val="28"/>
        </w:rPr>
        <w:t>Выпускались по постановлению Правительства РФ. Срок обращения 3,</w:t>
      </w:r>
      <w:r>
        <w:rPr>
          <w:color w:val="000000"/>
          <w:sz w:val="28"/>
          <w:szCs w:val="28"/>
        </w:rPr>
        <w:t xml:space="preserve"> </w:t>
      </w:r>
      <w:r w:rsidRPr="00613AB3">
        <w:rPr>
          <w:color w:val="000000"/>
          <w:sz w:val="28"/>
          <w:szCs w:val="28"/>
        </w:rPr>
        <w:t>6 и 12 месяцев. Облигации считались именными. Форма выпуска - бумажная.</w:t>
      </w:r>
    </w:p>
    <w:p w:rsidR="00BF6C4F" w:rsidRDefault="00BF6C4F" w:rsidP="00BF6C4F">
      <w:pPr>
        <w:shd w:val="clear" w:color="auto" w:fill="FFFFFF"/>
        <w:spacing w:line="360" w:lineRule="auto"/>
        <w:ind w:firstLine="709"/>
        <w:jc w:val="both"/>
        <w:rPr>
          <w:color w:val="000000"/>
          <w:sz w:val="28"/>
          <w:szCs w:val="28"/>
        </w:rPr>
      </w:pPr>
      <w:r w:rsidRPr="00613AB3">
        <w:rPr>
          <w:color w:val="000000"/>
          <w:sz w:val="28"/>
          <w:szCs w:val="28"/>
        </w:rPr>
        <w:t>Рынки ГКО бывают первичные (аукцион) и вторичные (фондовая биржа).</w:t>
      </w:r>
    </w:p>
    <w:p w:rsidR="00BF6C4F" w:rsidRDefault="00BF6C4F" w:rsidP="000E27AC">
      <w:pPr>
        <w:numPr>
          <w:ilvl w:val="0"/>
          <w:numId w:val="10"/>
        </w:numPr>
        <w:shd w:val="clear" w:color="auto" w:fill="FFFFFF"/>
        <w:spacing w:line="360" w:lineRule="auto"/>
        <w:jc w:val="both"/>
        <w:rPr>
          <w:iCs/>
          <w:color w:val="000000"/>
          <w:sz w:val="28"/>
          <w:szCs w:val="28"/>
        </w:rPr>
      </w:pPr>
      <w:r w:rsidRPr="00A36BA6">
        <w:rPr>
          <w:iCs/>
          <w:color w:val="000000"/>
          <w:sz w:val="28"/>
          <w:szCs w:val="28"/>
        </w:rPr>
        <w:t>Облигации государственного внутреннего валютного займа (ОГВВЗ).</w:t>
      </w:r>
    </w:p>
    <w:p w:rsidR="00BF6C4F" w:rsidRPr="001D7905" w:rsidRDefault="00BF6C4F" w:rsidP="001D7905">
      <w:pPr>
        <w:shd w:val="clear" w:color="auto" w:fill="FFFFFF"/>
        <w:spacing w:line="360" w:lineRule="auto"/>
        <w:ind w:firstLine="709"/>
        <w:jc w:val="both"/>
        <w:rPr>
          <w:color w:val="000000"/>
          <w:sz w:val="28"/>
          <w:szCs w:val="28"/>
        </w:rPr>
      </w:pPr>
      <w:r w:rsidRPr="001D7905">
        <w:rPr>
          <w:color w:val="000000"/>
          <w:sz w:val="28"/>
          <w:szCs w:val="28"/>
        </w:rPr>
        <w:t>Облигации - предъявительские. Форма выпуска - бумажная. Доход - купонный, выплачивается один раз в году в размере 3% годовых. Облигации относятся к валютным ценностям РФ.</w:t>
      </w:r>
    </w:p>
    <w:p w:rsidR="00BF6C4F" w:rsidRPr="001D7905" w:rsidRDefault="00BF6C4F" w:rsidP="001D7905">
      <w:pPr>
        <w:shd w:val="clear" w:color="auto" w:fill="FFFFFF"/>
        <w:spacing w:line="360" w:lineRule="auto"/>
        <w:ind w:firstLine="709"/>
        <w:jc w:val="both"/>
        <w:rPr>
          <w:color w:val="000000"/>
          <w:sz w:val="28"/>
          <w:szCs w:val="28"/>
        </w:rPr>
      </w:pPr>
      <w:r w:rsidRPr="001D7905">
        <w:rPr>
          <w:color w:val="000000"/>
          <w:sz w:val="28"/>
          <w:szCs w:val="28"/>
        </w:rPr>
        <w:t>Имеются биржевой (ММВБ) и внебиржевой рынки этих облигаций.</w:t>
      </w:r>
    </w:p>
    <w:p w:rsidR="001D7905" w:rsidRPr="001D7905" w:rsidRDefault="001D7905" w:rsidP="001D7905">
      <w:pPr>
        <w:spacing w:line="360" w:lineRule="auto"/>
        <w:ind w:firstLine="709"/>
        <w:jc w:val="both"/>
        <w:rPr>
          <w:sz w:val="28"/>
          <w:szCs w:val="28"/>
        </w:rPr>
      </w:pPr>
      <w:r w:rsidRPr="001D7905">
        <w:rPr>
          <w:sz w:val="28"/>
          <w:szCs w:val="28"/>
        </w:rPr>
        <w:t xml:space="preserve">В </w:t>
      </w:r>
      <w:smartTag w:uri="urn:schemas-microsoft-com:office:smarttags" w:element="metricconverter">
        <w:smartTagPr>
          <w:attr w:name="ProductID" w:val="1992 г"/>
        </w:smartTagPr>
        <w:r w:rsidRPr="001D7905">
          <w:rPr>
            <w:sz w:val="28"/>
            <w:szCs w:val="28"/>
          </w:rPr>
          <w:t>1992 г</w:t>
        </w:r>
      </w:smartTag>
      <w:r w:rsidRPr="001D7905">
        <w:rPr>
          <w:sz w:val="28"/>
          <w:szCs w:val="28"/>
        </w:rPr>
        <w:t>. принято решение о выпуске внутреннего валютного займа, облигации которого предусматривалось передать юридическим лицам — клиентам Внешэкономбанка (ВЭБ) в соответствии с величиной средств, замороженных на счетах</w:t>
      </w:r>
      <w:r w:rsidR="00923CF7">
        <w:rPr>
          <w:sz w:val="28"/>
          <w:szCs w:val="28"/>
        </w:rPr>
        <w:t xml:space="preserve"> в результате банкротства ВЭБ.[4</w:t>
      </w:r>
      <w:r w:rsidRPr="001D7905">
        <w:rPr>
          <w:sz w:val="28"/>
          <w:szCs w:val="28"/>
        </w:rPr>
        <w:t>]</w:t>
      </w:r>
    </w:p>
    <w:p w:rsidR="001D7905" w:rsidRPr="001D7905" w:rsidRDefault="000E27AC" w:rsidP="001D7905">
      <w:pPr>
        <w:spacing w:line="360" w:lineRule="auto"/>
        <w:ind w:firstLine="709"/>
        <w:jc w:val="both"/>
        <w:rPr>
          <w:sz w:val="28"/>
          <w:szCs w:val="28"/>
        </w:rPr>
      </w:pPr>
      <w:r>
        <w:rPr>
          <w:sz w:val="28"/>
          <w:szCs w:val="28"/>
        </w:rPr>
        <w:t>С</w:t>
      </w:r>
      <w:r w:rsidR="001D7905" w:rsidRPr="001D7905">
        <w:rPr>
          <w:sz w:val="28"/>
          <w:szCs w:val="28"/>
        </w:rPr>
        <w:t xml:space="preserve">ледует заметить, что ОВВЗ с самого начала были “необычными” ценными бумагами с изначально заложенными в конструкцию противоречиями. Некоторые из таких противоречий в сочетании с недостаточным уровнем развития депозитарных услуг и недостаточной согласованностью между гражданским и уголовным правом создали основу для возникновения проблем, связанных с реализацией добросовестными приобретателями прав по принадлежащим им бумагам. </w:t>
      </w:r>
    </w:p>
    <w:p w:rsidR="00BF6C4F" w:rsidRPr="000E27AC" w:rsidRDefault="00BF6C4F" w:rsidP="000E27AC">
      <w:pPr>
        <w:numPr>
          <w:ilvl w:val="0"/>
          <w:numId w:val="10"/>
        </w:numPr>
        <w:shd w:val="clear" w:color="auto" w:fill="FFFFFF"/>
        <w:spacing w:line="360" w:lineRule="auto"/>
        <w:jc w:val="both"/>
        <w:rPr>
          <w:color w:val="000000"/>
          <w:sz w:val="28"/>
          <w:szCs w:val="28"/>
        </w:rPr>
      </w:pPr>
      <w:r w:rsidRPr="000E27AC">
        <w:rPr>
          <w:iCs/>
          <w:color w:val="000000"/>
          <w:sz w:val="28"/>
          <w:szCs w:val="28"/>
        </w:rPr>
        <w:t>Облигации федерального займа с переменным купоном (ОФЗПК).</w:t>
      </w:r>
    </w:p>
    <w:p w:rsidR="00BF6C4F" w:rsidRPr="00613AB3" w:rsidRDefault="00BF6C4F" w:rsidP="00BF6C4F">
      <w:pPr>
        <w:shd w:val="clear" w:color="auto" w:fill="FFFFFF"/>
        <w:spacing w:line="360" w:lineRule="auto"/>
        <w:ind w:firstLine="709"/>
        <w:jc w:val="both"/>
        <w:rPr>
          <w:color w:val="000000"/>
          <w:sz w:val="28"/>
          <w:szCs w:val="28"/>
        </w:rPr>
      </w:pPr>
      <w:r w:rsidRPr="00613AB3">
        <w:rPr>
          <w:color w:val="000000"/>
          <w:sz w:val="28"/>
          <w:szCs w:val="28"/>
        </w:rPr>
        <w:t>Цель выпуска - изменение структуры государственного внутреннего долга за счет перехода от краткосрочных к среднесрочным облигациям.</w:t>
      </w:r>
    </w:p>
    <w:p w:rsidR="00BF6C4F" w:rsidRPr="00613AB3" w:rsidRDefault="00BF6C4F" w:rsidP="00BF6C4F">
      <w:pPr>
        <w:shd w:val="clear" w:color="auto" w:fill="FFFFFF"/>
        <w:spacing w:line="360" w:lineRule="auto"/>
        <w:ind w:firstLine="709"/>
        <w:jc w:val="both"/>
        <w:rPr>
          <w:color w:val="000000"/>
          <w:sz w:val="28"/>
          <w:szCs w:val="28"/>
        </w:rPr>
      </w:pPr>
      <w:r w:rsidRPr="00613AB3">
        <w:rPr>
          <w:color w:val="000000"/>
          <w:sz w:val="28"/>
          <w:szCs w:val="28"/>
        </w:rPr>
        <w:t>Облигации выпускались на два года, погашались по номинальной стоимости.</w:t>
      </w:r>
      <w:r w:rsidR="00521794">
        <w:rPr>
          <w:color w:val="000000"/>
          <w:sz w:val="28"/>
          <w:szCs w:val="28"/>
        </w:rPr>
        <w:t xml:space="preserve"> </w:t>
      </w:r>
      <w:r w:rsidRPr="00613AB3">
        <w:rPr>
          <w:color w:val="000000"/>
          <w:sz w:val="28"/>
          <w:szCs w:val="28"/>
        </w:rPr>
        <w:t>Облигации - именные. Купонный доход выплачивался один раз в полгода в процентах от номинальной стоимости. Размер процента определялся по доходности ГКО.</w:t>
      </w:r>
    </w:p>
    <w:p w:rsidR="00BF6C4F" w:rsidRPr="00613AB3" w:rsidRDefault="00BF6C4F" w:rsidP="00BF6C4F">
      <w:pPr>
        <w:shd w:val="clear" w:color="auto" w:fill="FFFFFF"/>
        <w:spacing w:line="360" w:lineRule="auto"/>
        <w:ind w:firstLine="709"/>
        <w:jc w:val="both"/>
        <w:rPr>
          <w:color w:val="000000"/>
          <w:sz w:val="28"/>
          <w:szCs w:val="28"/>
        </w:rPr>
      </w:pPr>
      <w:r w:rsidRPr="00613AB3">
        <w:rPr>
          <w:color w:val="000000"/>
          <w:sz w:val="28"/>
          <w:szCs w:val="28"/>
        </w:rPr>
        <w:t>Генеральный агент по обслуживанию выпусков - Банк России.</w:t>
      </w:r>
    </w:p>
    <w:p w:rsidR="00BF6C4F" w:rsidRPr="00521794" w:rsidRDefault="00BF6C4F" w:rsidP="00521794">
      <w:pPr>
        <w:numPr>
          <w:ilvl w:val="0"/>
          <w:numId w:val="10"/>
        </w:numPr>
        <w:shd w:val="clear" w:color="auto" w:fill="FFFFFF"/>
        <w:spacing w:line="360" w:lineRule="auto"/>
        <w:jc w:val="both"/>
        <w:rPr>
          <w:color w:val="000000"/>
          <w:sz w:val="28"/>
          <w:szCs w:val="28"/>
        </w:rPr>
      </w:pPr>
      <w:r w:rsidRPr="00521794">
        <w:rPr>
          <w:iCs/>
          <w:color w:val="000000"/>
          <w:sz w:val="28"/>
          <w:szCs w:val="28"/>
        </w:rPr>
        <w:t>Облигации Федерального займа с постоянным купоном (ОФЗПД).</w:t>
      </w:r>
    </w:p>
    <w:p w:rsidR="00BF6C4F" w:rsidRPr="00613AB3" w:rsidRDefault="00BF6C4F" w:rsidP="00BF6C4F">
      <w:pPr>
        <w:shd w:val="clear" w:color="auto" w:fill="FFFFFF"/>
        <w:spacing w:line="360" w:lineRule="auto"/>
        <w:ind w:firstLine="709"/>
        <w:jc w:val="both"/>
        <w:rPr>
          <w:color w:val="000000"/>
          <w:sz w:val="28"/>
          <w:szCs w:val="28"/>
        </w:rPr>
      </w:pPr>
      <w:r w:rsidRPr="00613AB3">
        <w:rPr>
          <w:color w:val="000000"/>
          <w:sz w:val="28"/>
          <w:szCs w:val="28"/>
        </w:rPr>
        <w:t>Срок - 3 года. Облигации - именные.</w:t>
      </w:r>
      <w:r w:rsidR="00521794">
        <w:rPr>
          <w:color w:val="000000"/>
          <w:sz w:val="28"/>
          <w:szCs w:val="28"/>
        </w:rPr>
        <w:t xml:space="preserve"> </w:t>
      </w:r>
      <w:r w:rsidRPr="00613AB3">
        <w:rPr>
          <w:color w:val="000000"/>
          <w:sz w:val="28"/>
          <w:szCs w:val="28"/>
        </w:rPr>
        <w:t>Купонный доход - 20% в год. Генеральный агент - Банк России.</w:t>
      </w:r>
      <w:r w:rsidR="00521794">
        <w:rPr>
          <w:color w:val="000000"/>
          <w:sz w:val="28"/>
          <w:szCs w:val="28"/>
        </w:rPr>
        <w:t xml:space="preserve"> </w:t>
      </w:r>
      <w:r w:rsidRPr="00613AB3">
        <w:rPr>
          <w:color w:val="000000"/>
          <w:sz w:val="28"/>
          <w:szCs w:val="28"/>
        </w:rPr>
        <w:t>Цель выпуска - покрытие расходов по компенсации сбережений граждан в Сбербанке России.</w:t>
      </w:r>
      <w:r w:rsidR="00521794">
        <w:rPr>
          <w:color w:val="000000"/>
          <w:sz w:val="28"/>
          <w:szCs w:val="28"/>
        </w:rPr>
        <w:t xml:space="preserve">  </w:t>
      </w:r>
      <w:r w:rsidRPr="00613AB3">
        <w:rPr>
          <w:color w:val="000000"/>
          <w:sz w:val="28"/>
          <w:szCs w:val="28"/>
        </w:rPr>
        <w:t>Это нерыночные ценные бумаги.</w:t>
      </w:r>
    </w:p>
    <w:p w:rsidR="00BF6C4F" w:rsidRPr="00521794" w:rsidRDefault="00BF6C4F" w:rsidP="00521794">
      <w:pPr>
        <w:numPr>
          <w:ilvl w:val="0"/>
          <w:numId w:val="10"/>
        </w:numPr>
        <w:shd w:val="clear" w:color="auto" w:fill="FFFFFF"/>
        <w:spacing w:line="360" w:lineRule="auto"/>
        <w:jc w:val="both"/>
        <w:rPr>
          <w:color w:val="000000"/>
          <w:sz w:val="28"/>
          <w:szCs w:val="28"/>
        </w:rPr>
      </w:pPr>
      <w:r w:rsidRPr="00521794">
        <w:rPr>
          <w:iCs/>
          <w:color w:val="000000"/>
          <w:sz w:val="28"/>
          <w:szCs w:val="28"/>
        </w:rPr>
        <w:t>Облигации государственного сберегательного займа (ОГСЗ).</w:t>
      </w:r>
    </w:p>
    <w:p w:rsidR="00BF6C4F" w:rsidRPr="00613AB3" w:rsidRDefault="00BF6C4F" w:rsidP="00BF6C4F">
      <w:pPr>
        <w:shd w:val="clear" w:color="auto" w:fill="FFFFFF"/>
        <w:spacing w:line="360" w:lineRule="auto"/>
        <w:ind w:firstLine="709"/>
        <w:jc w:val="both"/>
        <w:rPr>
          <w:color w:val="000000"/>
          <w:sz w:val="28"/>
          <w:szCs w:val="28"/>
        </w:rPr>
      </w:pPr>
      <w:r w:rsidRPr="00613AB3">
        <w:rPr>
          <w:color w:val="000000"/>
          <w:sz w:val="28"/>
          <w:szCs w:val="28"/>
        </w:rPr>
        <w:t>Форма выпуск - документарная. Облигации - предъявительские. Срок погашения - два года.</w:t>
      </w:r>
    </w:p>
    <w:p w:rsidR="00BF6C4F" w:rsidRDefault="00BF6C4F" w:rsidP="00BF6C4F">
      <w:pPr>
        <w:shd w:val="clear" w:color="auto" w:fill="FFFFFF"/>
        <w:spacing w:line="360" w:lineRule="auto"/>
        <w:ind w:firstLine="709"/>
        <w:jc w:val="both"/>
        <w:rPr>
          <w:color w:val="000000"/>
          <w:sz w:val="28"/>
          <w:szCs w:val="28"/>
        </w:rPr>
      </w:pPr>
      <w:r w:rsidRPr="00613AB3">
        <w:rPr>
          <w:color w:val="000000"/>
          <w:sz w:val="28"/>
          <w:szCs w:val="28"/>
        </w:rPr>
        <w:t>Погашение - по номинальной стоимости. Купонный доход исчисляется раз в полгода в процентах к номинальной стоимости и по размеру равен купону ОФЗ-ПК плюс премия.</w:t>
      </w:r>
    </w:p>
    <w:p w:rsidR="00BF6C4F" w:rsidRPr="00A36BA6" w:rsidRDefault="00BF6C4F" w:rsidP="00521794">
      <w:pPr>
        <w:numPr>
          <w:ilvl w:val="0"/>
          <w:numId w:val="10"/>
        </w:numPr>
        <w:shd w:val="clear" w:color="auto" w:fill="FFFFFF"/>
        <w:spacing w:line="360" w:lineRule="auto"/>
        <w:jc w:val="both"/>
        <w:rPr>
          <w:iCs/>
          <w:color w:val="000000"/>
          <w:sz w:val="28"/>
          <w:szCs w:val="28"/>
        </w:rPr>
      </w:pPr>
      <w:r w:rsidRPr="00A36BA6">
        <w:rPr>
          <w:iCs/>
          <w:color w:val="000000"/>
          <w:sz w:val="28"/>
          <w:szCs w:val="28"/>
        </w:rPr>
        <w:t xml:space="preserve">Облигации государственного республиканского внутреннего займа РСФСР </w:t>
      </w:r>
      <w:smartTag w:uri="urn:schemas-microsoft-com:office:smarttags" w:element="metricconverter">
        <w:smartTagPr>
          <w:attr w:name="ProductID" w:val="0,1 м2"/>
        </w:smartTagPr>
        <w:r w:rsidRPr="00A36BA6">
          <w:rPr>
            <w:iCs/>
            <w:color w:val="000000"/>
            <w:sz w:val="28"/>
            <w:szCs w:val="28"/>
          </w:rPr>
          <w:t>1991 г</w:t>
        </w:r>
      </w:smartTag>
      <w:r w:rsidRPr="00A36BA6">
        <w:rPr>
          <w:iCs/>
          <w:color w:val="000000"/>
          <w:sz w:val="28"/>
          <w:szCs w:val="28"/>
        </w:rPr>
        <w:t>.</w:t>
      </w:r>
    </w:p>
    <w:p w:rsidR="00A36BA6" w:rsidRPr="00613AB3" w:rsidRDefault="00A36BA6" w:rsidP="00A36BA6">
      <w:pPr>
        <w:shd w:val="clear" w:color="auto" w:fill="FFFFFF"/>
        <w:spacing w:line="360" w:lineRule="auto"/>
        <w:ind w:firstLine="720"/>
        <w:jc w:val="both"/>
        <w:rPr>
          <w:color w:val="000000"/>
          <w:sz w:val="28"/>
          <w:szCs w:val="28"/>
        </w:rPr>
      </w:pPr>
      <w:r w:rsidRPr="00613AB3">
        <w:rPr>
          <w:color w:val="000000"/>
          <w:sz w:val="28"/>
          <w:szCs w:val="28"/>
        </w:rPr>
        <w:t>Срок - 30 лет. Доход выплачивается в виде плавающей процентной ставки один раз в год в безналичном порядке.</w:t>
      </w:r>
    </w:p>
    <w:p w:rsidR="00A36BA6" w:rsidRPr="00A36BA6" w:rsidRDefault="00A36BA6" w:rsidP="00A36BA6">
      <w:pPr>
        <w:spacing w:line="360" w:lineRule="auto"/>
        <w:ind w:firstLine="720"/>
        <w:jc w:val="both"/>
        <w:rPr>
          <w:sz w:val="28"/>
          <w:szCs w:val="28"/>
        </w:rPr>
      </w:pPr>
      <w:r w:rsidRPr="00A36BA6">
        <w:rPr>
          <w:sz w:val="28"/>
          <w:szCs w:val="28"/>
        </w:rPr>
        <w:t xml:space="preserve">Государственный республиканский внутренний заем РФ 1991 года — первый в России свободно обращающийся заем, котируемый Центральным банком. Он выпущен общим объемом 80 млрд. рублей в виде облигаций достоинством 100 тысяч рублей каждая сроком на 30 лет (с 1 июля 1991 года по 30 июня 2021 года). </w:t>
      </w:r>
    </w:p>
    <w:p w:rsidR="00A36BA6" w:rsidRPr="00A36BA6" w:rsidRDefault="00A36BA6" w:rsidP="00A36BA6">
      <w:pPr>
        <w:spacing w:line="360" w:lineRule="auto"/>
        <w:ind w:firstLine="720"/>
        <w:jc w:val="both"/>
        <w:rPr>
          <w:sz w:val="28"/>
          <w:szCs w:val="28"/>
        </w:rPr>
      </w:pPr>
      <w:r w:rsidRPr="00A36BA6">
        <w:rPr>
          <w:sz w:val="28"/>
          <w:szCs w:val="28"/>
        </w:rPr>
        <w:t>Держателям облигаций в безналичном порядке один раз в году по купону выплачивается годовой доход в размере 15% от номинальной стоимости облигации. Обслуживание займа и торговля облигациями возложены на Главные территориальные управления ЦБ. Облигации обращаются исключительно среди юридических лиц.</w:t>
      </w:r>
    </w:p>
    <w:p w:rsidR="00BF6C4F" w:rsidRPr="00521794" w:rsidRDefault="00BF6C4F" w:rsidP="00521794">
      <w:pPr>
        <w:numPr>
          <w:ilvl w:val="0"/>
          <w:numId w:val="10"/>
        </w:numPr>
        <w:shd w:val="clear" w:color="auto" w:fill="FFFFFF"/>
        <w:spacing w:line="360" w:lineRule="auto"/>
        <w:jc w:val="both"/>
        <w:rPr>
          <w:color w:val="000000"/>
          <w:sz w:val="28"/>
          <w:szCs w:val="28"/>
        </w:rPr>
      </w:pPr>
      <w:r w:rsidRPr="00521794">
        <w:rPr>
          <w:iCs/>
          <w:color w:val="000000"/>
          <w:sz w:val="28"/>
          <w:szCs w:val="28"/>
        </w:rPr>
        <w:t>Облигации Российского внутреннего выигрышного займа 1992 года.</w:t>
      </w:r>
    </w:p>
    <w:p w:rsidR="00BF6C4F" w:rsidRPr="00613AB3" w:rsidRDefault="00BF6C4F" w:rsidP="00BF6C4F">
      <w:pPr>
        <w:shd w:val="clear" w:color="auto" w:fill="FFFFFF"/>
        <w:spacing w:line="360" w:lineRule="auto"/>
        <w:ind w:firstLine="709"/>
        <w:jc w:val="both"/>
        <w:rPr>
          <w:color w:val="000000"/>
          <w:sz w:val="28"/>
          <w:szCs w:val="28"/>
        </w:rPr>
      </w:pPr>
      <w:r w:rsidRPr="00613AB3">
        <w:rPr>
          <w:color w:val="000000"/>
          <w:sz w:val="28"/>
          <w:szCs w:val="28"/>
        </w:rPr>
        <w:t>Это 15%-ный займ. Срок - 10 лет. Облигации предъявительские. Намечено провести 10 тиражей выигрышей, за 10 лет должны выиграть 32% облигаций.</w:t>
      </w:r>
    </w:p>
    <w:p w:rsidR="00BF6C4F" w:rsidRPr="00521794" w:rsidRDefault="00BF6C4F" w:rsidP="00521794">
      <w:pPr>
        <w:numPr>
          <w:ilvl w:val="0"/>
          <w:numId w:val="10"/>
        </w:numPr>
        <w:shd w:val="clear" w:color="auto" w:fill="FFFFFF"/>
        <w:spacing w:line="360" w:lineRule="auto"/>
        <w:jc w:val="both"/>
        <w:rPr>
          <w:color w:val="000000"/>
          <w:sz w:val="28"/>
          <w:szCs w:val="28"/>
        </w:rPr>
      </w:pPr>
      <w:r w:rsidRPr="00521794">
        <w:rPr>
          <w:iCs/>
          <w:color w:val="000000"/>
          <w:sz w:val="28"/>
          <w:szCs w:val="28"/>
        </w:rPr>
        <w:t>Облигации золотого федерального займа (ОФЗ-9999).</w:t>
      </w:r>
    </w:p>
    <w:p w:rsidR="00BF6C4F" w:rsidRPr="00613AB3" w:rsidRDefault="00BF6C4F" w:rsidP="00BF6C4F">
      <w:pPr>
        <w:shd w:val="clear" w:color="auto" w:fill="FFFFFF"/>
        <w:spacing w:line="360" w:lineRule="auto"/>
        <w:ind w:firstLine="709"/>
        <w:jc w:val="both"/>
        <w:rPr>
          <w:color w:val="000000"/>
          <w:sz w:val="28"/>
          <w:szCs w:val="28"/>
        </w:rPr>
      </w:pPr>
      <w:r w:rsidRPr="00613AB3">
        <w:rPr>
          <w:color w:val="000000"/>
          <w:sz w:val="28"/>
          <w:szCs w:val="28"/>
        </w:rPr>
        <w:t>Срок обращения -3 года. Доход = ставка "либор"+1% выплачивался один раз в год (около 7% в год). Погашение - в безналичной форме в рублях или золотом 99,99%-ной чистоты. Для физических лиц погашение только в рублях.</w:t>
      </w:r>
    </w:p>
    <w:p w:rsidR="00BF6C4F" w:rsidRPr="00521794" w:rsidRDefault="00BF6C4F" w:rsidP="00521794">
      <w:pPr>
        <w:numPr>
          <w:ilvl w:val="0"/>
          <w:numId w:val="10"/>
        </w:numPr>
        <w:shd w:val="clear" w:color="auto" w:fill="FFFFFF"/>
        <w:spacing w:line="360" w:lineRule="auto"/>
        <w:jc w:val="both"/>
        <w:rPr>
          <w:color w:val="000000"/>
          <w:sz w:val="28"/>
          <w:szCs w:val="28"/>
        </w:rPr>
      </w:pPr>
      <w:r w:rsidRPr="00521794">
        <w:rPr>
          <w:iCs/>
          <w:color w:val="000000"/>
          <w:sz w:val="28"/>
          <w:szCs w:val="28"/>
        </w:rPr>
        <w:t>Облигации государственных нерыночных займов (ОГНЗ).</w:t>
      </w:r>
    </w:p>
    <w:p w:rsidR="00BF6C4F" w:rsidRPr="00613AB3" w:rsidRDefault="00BF6C4F" w:rsidP="00BF6C4F">
      <w:pPr>
        <w:shd w:val="clear" w:color="auto" w:fill="FFFFFF"/>
        <w:spacing w:line="360" w:lineRule="auto"/>
        <w:ind w:firstLine="709"/>
        <w:jc w:val="both"/>
        <w:rPr>
          <w:color w:val="000000"/>
          <w:sz w:val="28"/>
          <w:szCs w:val="28"/>
        </w:rPr>
      </w:pPr>
      <w:r w:rsidRPr="00613AB3">
        <w:rPr>
          <w:color w:val="000000"/>
          <w:sz w:val="28"/>
          <w:szCs w:val="28"/>
        </w:rPr>
        <w:t>Инвесторы - юридические лица: пенсионные и страховые компании, Сбербанк, фонды занятости и другие внебюджетные фонды, резиденты и нерезиденты.</w:t>
      </w:r>
    </w:p>
    <w:p w:rsidR="00BF6C4F" w:rsidRPr="00613AB3" w:rsidRDefault="00BF6C4F" w:rsidP="00BF6C4F">
      <w:pPr>
        <w:shd w:val="clear" w:color="auto" w:fill="FFFFFF"/>
        <w:spacing w:line="360" w:lineRule="auto"/>
        <w:ind w:firstLine="709"/>
        <w:jc w:val="both"/>
        <w:rPr>
          <w:color w:val="000000"/>
          <w:sz w:val="28"/>
          <w:szCs w:val="28"/>
        </w:rPr>
      </w:pPr>
      <w:r w:rsidRPr="00613AB3">
        <w:rPr>
          <w:color w:val="000000"/>
          <w:sz w:val="28"/>
          <w:szCs w:val="28"/>
        </w:rPr>
        <w:t>Форма выпуска - бездокументарная. Доход - 10% годовых. Доход выплачивается одновременно с погашением ОГНЗ. Выпускаются на срок от одного до десяти лет.</w:t>
      </w:r>
    </w:p>
    <w:p w:rsidR="00BF6C4F" w:rsidRPr="00521794" w:rsidRDefault="00BF6C4F" w:rsidP="00521794">
      <w:pPr>
        <w:numPr>
          <w:ilvl w:val="0"/>
          <w:numId w:val="10"/>
        </w:numPr>
        <w:shd w:val="clear" w:color="auto" w:fill="FFFFFF"/>
        <w:spacing w:line="360" w:lineRule="auto"/>
        <w:jc w:val="both"/>
        <w:rPr>
          <w:color w:val="000000"/>
          <w:sz w:val="28"/>
          <w:szCs w:val="28"/>
        </w:rPr>
      </w:pPr>
      <w:r w:rsidRPr="00521794">
        <w:rPr>
          <w:iCs/>
          <w:color w:val="000000"/>
          <w:sz w:val="28"/>
          <w:szCs w:val="28"/>
        </w:rPr>
        <w:t>Государственные жилищные сертификаты.</w:t>
      </w:r>
    </w:p>
    <w:p w:rsidR="00BF6C4F" w:rsidRPr="00613AB3" w:rsidRDefault="00BF6C4F" w:rsidP="00BF6C4F">
      <w:pPr>
        <w:shd w:val="clear" w:color="auto" w:fill="FFFFFF"/>
        <w:spacing w:line="360" w:lineRule="auto"/>
        <w:ind w:firstLine="709"/>
        <w:jc w:val="both"/>
        <w:rPr>
          <w:color w:val="000000"/>
          <w:sz w:val="28"/>
          <w:szCs w:val="28"/>
        </w:rPr>
      </w:pPr>
      <w:r w:rsidRPr="00613AB3">
        <w:rPr>
          <w:color w:val="000000"/>
          <w:sz w:val="28"/>
          <w:szCs w:val="28"/>
        </w:rPr>
        <w:t xml:space="preserve">Это вид облигации с индексированной номинальной стоимостью. Его владелец имеет право на получение квартиры или индексированной номинальной стоимости. Номинал - не менее </w:t>
      </w:r>
      <w:smartTag w:uri="urn:schemas-microsoft-com:office:smarttags" w:element="metricconverter">
        <w:smartTagPr>
          <w:attr w:name="ProductID" w:val="0,1 м2"/>
        </w:smartTagPr>
        <w:r w:rsidRPr="00613AB3">
          <w:rPr>
            <w:color w:val="000000"/>
            <w:sz w:val="28"/>
            <w:szCs w:val="28"/>
          </w:rPr>
          <w:t>0,1 м</w:t>
        </w:r>
        <w:r w:rsidRPr="00613AB3">
          <w:rPr>
            <w:color w:val="000000"/>
            <w:sz w:val="28"/>
            <w:szCs w:val="28"/>
            <w:vertAlign w:val="superscript"/>
          </w:rPr>
          <w:t>2</w:t>
        </w:r>
      </w:smartTag>
      <w:r w:rsidRPr="00613AB3">
        <w:rPr>
          <w:color w:val="000000"/>
          <w:sz w:val="28"/>
          <w:szCs w:val="28"/>
        </w:rPr>
        <w:t xml:space="preserve"> в денежном эквиваленте. Это именные ценные бумаги с обязательными реквизитами.</w:t>
      </w:r>
    </w:p>
    <w:p w:rsidR="00BF6C4F" w:rsidRPr="00521794" w:rsidRDefault="00BF6C4F" w:rsidP="00521794">
      <w:pPr>
        <w:numPr>
          <w:ilvl w:val="0"/>
          <w:numId w:val="10"/>
        </w:numPr>
        <w:shd w:val="clear" w:color="auto" w:fill="FFFFFF"/>
        <w:spacing w:line="360" w:lineRule="auto"/>
        <w:jc w:val="both"/>
        <w:rPr>
          <w:color w:val="000000"/>
          <w:sz w:val="28"/>
          <w:szCs w:val="28"/>
        </w:rPr>
      </w:pPr>
      <w:r w:rsidRPr="00521794">
        <w:rPr>
          <w:iCs/>
          <w:color w:val="000000"/>
          <w:sz w:val="28"/>
          <w:szCs w:val="28"/>
        </w:rPr>
        <w:t>Векселя Министерства финансов РФ.</w:t>
      </w:r>
    </w:p>
    <w:p w:rsidR="00BF6C4F" w:rsidRDefault="00BF6C4F" w:rsidP="00BF6C4F">
      <w:pPr>
        <w:shd w:val="clear" w:color="auto" w:fill="FFFFFF"/>
        <w:spacing w:line="360" w:lineRule="auto"/>
        <w:ind w:firstLine="709"/>
        <w:jc w:val="both"/>
        <w:rPr>
          <w:color w:val="000000"/>
          <w:sz w:val="28"/>
          <w:szCs w:val="28"/>
        </w:rPr>
      </w:pPr>
      <w:r w:rsidRPr="00613AB3">
        <w:rPr>
          <w:color w:val="000000"/>
          <w:sz w:val="28"/>
          <w:szCs w:val="28"/>
        </w:rPr>
        <w:t>Цель выпуска - оформление долгов Министерства финансов ряду региональных банков.</w:t>
      </w:r>
    </w:p>
    <w:p w:rsidR="00521794" w:rsidRPr="00521794" w:rsidRDefault="00521794" w:rsidP="00521794">
      <w:pPr>
        <w:shd w:val="clear" w:color="auto" w:fill="FFFFFF"/>
        <w:spacing w:line="360" w:lineRule="auto"/>
        <w:ind w:firstLine="709"/>
        <w:jc w:val="both"/>
        <w:rPr>
          <w:sz w:val="28"/>
          <w:szCs w:val="28"/>
        </w:rPr>
      </w:pPr>
      <w:r w:rsidRPr="00521794">
        <w:rPr>
          <w:color w:val="000000"/>
          <w:sz w:val="28"/>
          <w:szCs w:val="28"/>
        </w:rPr>
        <w:t>Таким образом</w:t>
      </w:r>
      <w:r>
        <w:rPr>
          <w:color w:val="000000"/>
          <w:sz w:val="28"/>
          <w:szCs w:val="28"/>
        </w:rPr>
        <w:t xml:space="preserve"> можно сделать вывод, что</w:t>
      </w:r>
      <w:r w:rsidRPr="00521794">
        <w:rPr>
          <w:color w:val="000000"/>
          <w:sz w:val="28"/>
          <w:szCs w:val="28"/>
        </w:rPr>
        <w:t xml:space="preserve"> </w:t>
      </w:r>
      <w:r w:rsidRPr="00521794">
        <w:rPr>
          <w:sz w:val="28"/>
          <w:szCs w:val="28"/>
        </w:rPr>
        <w:t>рынок государственных ценных бумаг – особая форма торговли финансовыми ресурсами, которая опосредствуется выпуском и обращение государственных ценных бумаг. Это важнейший элемент фондового рынка любой страны.</w:t>
      </w:r>
      <w:r>
        <w:t xml:space="preserve"> </w:t>
      </w:r>
      <w:r w:rsidRPr="00521794">
        <w:rPr>
          <w:sz w:val="28"/>
          <w:szCs w:val="28"/>
        </w:rPr>
        <w:t>Важно, именно государственные ценные бумаги могут стать основой для формирования развитого отечественного фондового рынка в случае их размещения на условиях, что определяются рыночной конъюнктурой.</w:t>
      </w:r>
    </w:p>
    <w:p w:rsidR="00BF6C4F" w:rsidRDefault="00BF6C4F" w:rsidP="00BF6C4F">
      <w:pPr>
        <w:spacing w:line="360" w:lineRule="auto"/>
        <w:jc w:val="both"/>
        <w:rPr>
          <w:sz w:val="28"/>
          <w:szCs w:val="28"/>
        </w:rPr>
      </w:pPr>
    </w:p>
    <w:p w:rsidR="00EA4149" w:rsidRDefault="00EA4149" w:rsidP="00BF6C4F">
      <w:pPr>
        <w:spacing w:line="360" w:lineRule="auto"/>
        <w:jc w:val="both"/>
        <w:rPr>
          <w:sz w:val="28"/>
          <w:szCs w:val="28"/>
        </w:rPr>
      </w:pPr>
    </w:p>
    <w:p w:rsidR="00EA4149" w:rsidRDefault="00EA4149" w:rsidP="00BF6C4F">
      <w:pPr>
        <w:spacing w:line="360" w:lineRule="auto"/>
        <w:jc w:val="both"/>
        <w:rPr>
          <w:sz w:val="28"/>
          <w:szCs w:val="28"/>
        </w:rPr>
      </w:pPr>
    </w:p>
    <w:p w:rsidR="00A36BA6" w:rsidRDefault="00A36BA6" w:rsidP="00BF6C4F">
      <w:pPr>
        <w:spacing w:line="360" w:lineRule="auto"/>
        <w:jc w:val="both"/>
        <w:rPr>
          <w:sz w:val="28"/>
          <w:szCs w:val="28"/>
        </w:rPr>
      </w:pPr>
    </w:p>
    <w:p w:rsidR="00A36BA6" w:rsidRDefault="00A36BA6" w:rsidP="00BF6C4F">
      <w:pPr>
        <w:spacing w:line="360" w:lineRule="auto"/>
        <w:jc w:val="both"/>
        <w:rPr>
          <w:sz w:val="28"/>
          <w:szCs w:val="28"/>
        </w:rPr>
      </w:pPr>
    </w:p>
    <w:p w:rsidR="00A36BA6" w:rsidRDefault="00A36BA6" w:rsidP="00BF6C4F">
      <w:pPr>
        <w:spacing w:line="360" w:lineRule="auto"/>
        <w:jc w:val="both"/>
        <w:rPr>
          <w:sz w:val="28"/>
          <w:szCs w:val="28"/>
        </w:rPr>
      </w:pPr>
    </w:p>
    <w:p w:rsidR="00A36BA6" w:rsidRDefault="00A36BA6" w:rsidP="00BF6C4F">
      <w:pPr>
        <w:spacing w:line="360" w:lineRule="auto"/>
        <w:jc w:val="both"/>
        <w:rPr>
          <w:sz w:val="28"/>
          <w:szCs w:val="28"/>
        </w:rPr>
      </w:pPr>
    </w:p>
    <w:p w:rsidR="00A36BA6" w:rsidRDefault="00A36BA6" w:rsidP="00BF6C4F">
      <w:pPr>
        <w:spacing w:line="360" w:lineRule="auto"/>
        <w:jc w:val="both"/>
        <w:rPr>
          <w:sz w:val="28"/>
          <w:szCs w:val="28"/>
        </w:rPr>
      </w:pPr>
    </w:p>
    <w:p w:rsidR="00A36BA6" w:rsidRDefault="00521794" w:rsidP="00521794">
      <w:pPr>
        <w:numPr>
          <w:ilvl w:val="1"/>
          <w:numId w:val="1"/>
        </w:numPr>
        <w:spacing w:line="360" w:lineRule="auto"/>
        <w:jc w:val="center"/>
        <w:rPr>
          <w:sz w:val="28"/>
          <w:szCs w:val="28"/>
        </w:rPr>
      </w:pPr>
      <w:r>
        <w:rPr>
          <w:sz w:val="28"/>
          <w:szCs w:val="28"/>
        </w:rPr>
        <w:t xml:space="preserve"> </w:t>
      </w:r>
      <w:r w:rsidR="00A36BA6">
        <w:rPr>
          <w:sz w:val="28"/>
          <w:szCs w:val="28"/>
        </w:rPr>
        <w:t>Виды профессиональной деятельности на рынке ценных бумаг, условия и основы ее осуществления.</w:t>
      </w:r>
    </w:p>
    <w:p w:rsidR="00A36BA6" w:rsidRDefault="00A36BA6" w:rsidP="00A36BA6">
      <w:pPr>
        <w:spacing w:line="360" w:lineRule="auto"/>
        <w:rPr>
          <w:sz w:val="28"/>
          <w:szCs w:val="28"/>
        </w:rPr>
      </w:pPr>
    </w:p>
    <w:p w:rsidR="00587F66" w:rsidRPr="00587F66" w:rsidRDefault="00587F66" w:rsidP="00587F66">
      <w:pPr>
        <w:spacing w:line="360" w:lineRule="auto"/>
        <w:ind w:firstLine="540"/>
        <w:jc w:val="both"/>
        <w:rPr>
          <w:sz w:val="28"/>
          <w:szCs w:val="28"/>
        </w:rPr>
      </w:pPr>
      <w:r w:rsidRPr="00587F66">
        <w:rPr>
          <w:sz w:val="28"/>
          <w:szCs w:val="28"/>
        </w:rPr>
        <w:t>Согласно  закону «О рынке ценных бумаг» устанавливает следующие виды профессиональной деяте</w:t>
      </w:r>
      <w:r w:rsidR="00275286">
        <w:rPr>
          <w:sz w:val="28"/>
          <w:szCs w:val="28"/>
        </w:rPr>
        <w:t>льности на рынке ценных бумаг [5</w:t>
      </w:r>
      <w:r w:rsidRPr="00587F66">
        <w:rPr>
          <w:sz w:val="28"/>
          <w:szCs w:val="28"/>
        </w:rPr>
        <w:t>]:</w:t>
      </w:r>
    </w:p>
    <w:p w:rsidR="00587F66" w:rsidRPr="00587F66" w:rsidRDefault="00587F66" w:rsidP="00587F66">
      <w:pPr>
        <w:spacing w:line="360" w:lineRule="auto"/>
        <w:ind w:firstLine="540"/>
        <w:jc w:val="both"/>
        <w:rPr>
          <w:sz w:val="28"/>
          <w:szCs w:val="28"/>
        </w:rPr>
      </w:pPr>
      <w:r>
        <w:rPr>
          <w:sz w:val="28"/>
          <w:szCs w:val="28"/>
        </w:rPr>
        <w:t xml:space="preserve">- </w:t>
      </w:r>
      <w:r w:rsidRPr="00587F66">
        <w:rPr>
          <w:sz w:val="28"/>
          <w:szCs w:val="28"/>
        </w:rPr>
        <w:t>брокерская;</w:t>
      </w:r>
    </w:p>
    <w:p w:rsidR="00587F66" w:rsidRPr="00587F66" w:rsidRDefault="00587F66" w:rsidP="00587F66">
      <w:pPr>
        <w:spacing w:line="360" w:lineRule="auto"/>
        <w:ind w:firstLine="540"/>
        <w:jc w:val="both"/>
        <w:rPr>
          <w:sz w:val="28"/>
          <w:szCs w:val="28"/>
        </w:rPr>
      </w:pPr>
      <w:r>
        <w:rPr>
          <w:sz w:val="28"/>
          <w:szCs w:val="28"/>
        </w:rPr>
        <w:t xml:space="preserve">- </w:t>
      </w:r>
      <w:r w:rsidRPr="00587F66">
        <w:rPr>
          <w:sz w:val="28"/>
          <w:szCs w:val="28"/>
        </w:rPr>
        <w:t>дилерская;</w:t>
      </w:r>
    </w:p>
    <w:p w:rsidR="00587F66" w:rsidRPr="00587F66" w:rsidRDefault="00587F66" w:rsidP="00587F66">
      <w:pPr>
        <w:spacing w:line="360" w:lineRule="auto"/>
        <w:ind w:firstLine="540"/>
        <w:jc w:val="both"/>
        <w:rPr>
          <w:sz w:val="28"/>
          <w:szCs w:val="28"/>
        </w:rPr>
      </w:pPr>
      <w:r>
        <w:rPr>
          <w:sz w:val="28"/>
          <w:szCs w:val="28"/>
        </w:rPr>
        <w:t xml:space="preserve">- </w:t>
      </w:r>
      <w:r w:rsidRPr="00587F66">
        <w:rPr>
          <w:sz w:val="28"/>
          <w:szCs w:val="28"/>
        </w:rPr>
        <w:t>деятельность по управлению ценными бумагами;</w:t>
      </w:r>
    </w:p>
    <w:p w:rsidR="00587F66" w:rsidRPr="00587F66" w:rsidRDefault="00587F66" w:rsidP="00587F66">
      <w:pPr>
        <w:spacing w:line="360" w:lineRule="auto"/>
        <w:ind w:firstLine="540"/>
        <w:jc w:val="both"/>
        <w:rPr>
          <w:sz w:val="28"/>
          <w:szCs w:val="28"/>
        </w:rPr>
      </w:pPr>
      <w:r>
        <w:rPr>
          <w:sz w:val="28"/>
          <w:szCs w:val="28"/>
        </w:rPr>
        <w:t xml:space="preserve">- </w:t>
      </w:r>
      <w:r w:rsidRPr="00587F66">
        <w:rPr>
          <w:sz w:val="28"/>
          <w:szCs w:val="28"/>
        </w:rPr>
        <w:t>деятельность по определению взаимных обязательств (клиринг);</w:t>
      </w:r>
    </w:p>
    <w:p w:rsidR="00587F66" w:rsidRPr="00587F66" w:rsidRDefault="00587F66" w:rsidP="00587F66">
      <w:pPr>
        <w:spacing w:line="360" w:lineRule="auto"/>
        <w:ind w:firstLine="540"/>
        <w:jc w:val="both"/>
        <w:rPr>
          <w:sz w:val="28"/>
          <w:szCs w:val="28"/>
        </w:rPr>
      </w:pPr>
      <w:r>
        <w:rPr>
          <w:sz w:val="28"/>
          <w:szCs w:val="28"/>
        </w:rPr>
        <w:t xml:space="preserve">- </w:t>
      </w:r>
      <w:r w:rsidRPr="00587F66">
        <w:rPr>
          <w:sz w:val="28"/>
          <w:szCs w:val="28"/>
        </w:rPr>
        <w:t>депозитарная деятельность;</w:t>
      </w:r>
    </w:p>
    <w:p w:rsidR="00587F66" w:rsidRPr="00587F66" w:rsidRDefault="00587F66" w:rsidP="00587F66">
      <w:pPr>
        <w:spacing w:line="360" w:lineRule="auto"/>
        <w:ind w:firstLine="540"/>
        <w:jc w:val="both"/>
        <w:rPr>
          <w:sz w:val="28"/>
          <w:szCs w:val="28"/>
        </w:rPr>
      </w:pPr>
      <w:r>
        <w:rPr>
          <w:sz w:val="28"/>
          <w:szCs w:val="28"/>
        </w:rPr>
        <w:t xml:space="preserve">- </w:t>
      </w:r>
      <w:r w:rsidRPr="00587F66">
        <w:rPr>
          <w:sz w:val="28"/>
          <w:szCs w:val="28"/>
        </w:rPr>
        <w:t>деятельность по ведению реестра владельцев акций;</w:t>
      </w:r>
    </w:p>
    <w:p w:rsidR="00587F66" w:rsidRPr="00587F66" w:rsidRDefault="00587F66" w:rsidP="00587F66">
      <w:pPr>
        <w:spacing w:line="360" w:lineRule="auto"/>
        <w:ind w:firstLine="540"/>
        <w:jc w:val="both"/>
        <w:rPr>
          <w:sz w:val="28"/>
          <w:szCs w:val="28"/>
        </w:rPr>
      </w:pPr>
      <w:r>
        <w:rPr>
          <w:sz w:val="28"/>
          <w:szCs w:val="28"/>
        </w:rPr>
        <w:t xml:space="preserve">- </w:t>
      </w:r>
      <w:r w:rsidRPr="00587F66">
        <w:rPr>
          <w:sz w:val="28"/>
          <w:szCs w:val="28"/>
        </w:rPr>
        <w:t>деятельность по организации и проведению торговли на рынке ценных бумаг.</w:t>
      </w:r>
    </w:p>
    <w:p w:rsidR="00587F66" w:rsidRPr="00587F66" w:rsidRDefault="00587F66" w:rsidP="00587F66">
      <w:pPr>
        <w:spacing w:line="360" w:lineRule="auto"/>
        <w:ind w:firstLine="540"/>
        <w:jc w:val="both"/>
        <w:rPr>
          <w:sz w:val="28"/>
          <w:szCs w:val="28"/>
        </w:rPr>
      </w:pPr>
      <w:r w:rsidRPr="00587F66">
        <w:rPr>
          <w:sz w:val="28"/>
          <w:szCs w:val="28"/>
        </w:rPr>
        <w:t>Кратко рассмотрим специфику каждого из перечисленных видов деятельности применительно к действительности российского рынка ценных бумаг.</w:t>
      </w:r>
    </w:p>
    <w:p w:rsidR="00587F66" w:rsidRPr="00587F66" w:rsidRDefault="00587F66" w:rsidP="00587F66">
      <w:pPr>
        <w:spacing w:line="360" w:lineRule="auto"/>
        <w:ind w:firstLine="540"/>
        <w:jc w:val="both"/>
        <w:rPr>
          <w:sz w:val="28"/>
          <w:szCs w:val="28"/>
        </w:rPr>
      </w:pPr>
      <w:r w:rsidRPr="00587F66">
        <w:rPr>
          <w:sz w:val="28"/>
          <w:szCs w:val="28"/>
        </w:rPr>
        <w:t>Брокерская деятельность – это деятельность по совершению гражданско-правовых сделок с ценными бумагами по поручению клиента и за счет его средств на основе договора комиссии, или поручения. Профессиональный участник рынка ценных бумаг, занимающийся брокерской деятельностью, называется брокером.</w:t>
      </w:r>
    </w:p>
    <w:p w:rsidR="00587F66" w:rsidRPr="00587F66" w:rsidRDefault="00587F66" w:rsidP="00587F66">
      <w:pPr>
        <w:spacing w:line="360" w:lineRule="auto"/>
        <w:ind w:firstLine="540"/>
        <w:jc w:val="both"/>
        <w:rPr>
          <w:sz w:val="28"/>
          <w:szCs w:val="28"/>
        </w:rPr>
      </w:pPr>
      <w:r w:rsidRPr="00587F66">
        <w:rPr>
          <w:sz w:val="28"/>
          <w:szCs w:val="28"/>
        </w:rPr>
        <w:t>Брокер выполняет поручения клиентов в порядке их поступления. Если он совмещает свою брокерскую деятельность с какой-либо другой (дилерской), то согласно указанному закону, сделки по поручению клиентов подлежат приоритетному исполнению по сравнению с дилерскими операциями самого брокера. Если вопреки условиям договора брокер нанесет клиенту ущерб (в случае конфликта интересов клиента и брокера, о котором до заключения договора клиенту не было известно), то он обязан будет возместить его за свой счет в порядке, уста</w:t>
      </w:r>
      <w:r w:rsidR="00275286">
        <w:rPr>
          <w:sz w:val="28"/>
          <w:szCs w:val="28"/>
        </w:rPr>
        <w:t>новленном законодательством РФ[6</w:t>
      </w:r>
      <w:r w:rsidRPr="00587F66">
        <w:rPr>
          <w:sz w:val="28"/>
          <w:szCs w:val="28"/>
        </w:rPr>
        <w:t>].</w:t>
      </w:r>
    </w:p>
    <w:p w:rsidR="00587F66" w:rsidRPr="00587F66" w:rsidRDefault="00587F66" w:rsidP="00587F66">
      <w:pPr>
        <w:spacing w:line="360" w:lineRule="auto"/>
        <w:ind w:firstLine="540"/>
        <w:jc w:val="both"/>
        <w:rPr>
          <w:sz w:val="28"/>
          <w:szCs w:val="28"/>
        </w:rPr>
      </w:pPr>
      <w:r w:rsidRPr="00587F66">
        <w:rPr>
          <w:sz w:val="28"/>
          <w:szCs w:val="28"/>
        </w:rPr>
        <w:t>Средства клиента, переданные брокеру по договору для инвестирования в ценные бумаги, и средства, полученные им от продажи ценных бумаг клиента, хранятся на отдельном банковском (брокерском) счете, специально открытом в одном из банков. На них не может быть обращено взыскание по обязательствам брокера при его банкротстве.</w:t>
      </w:r>
    </w:p>
    <w:p w:rsidR="00587F66" w:rsidRPr="00587F66" w:rsidRDefault="00587F66" w:rsidP="00587F66">
      <w:pPr>
        <w:spacing w:line="360" w:lineRule="auto"/>
        <w:ind w:firstLine="540"/>
        <w:jc w:val="both"/>
        <w:rPr>
          <w:sz w:val="28"/>
          <w:szCs w:val="28"/>
        </w:rPr>
      </w:pPr>
      <w:r w:rsidRPr="00587F66">
        <w:rPr>
          <w:sz w:val="28"/>
          <w:szCs w:val="28"/>
        </w:rPr>
        <w:t>Брокер, однако, может использовать деньги, находящиеся на его брокерском счете (счетах), в своих интересах в том случае, если это предусмотрено договором и если он (брокер) гарантирует клиенту исполнение его поручений за счет указанных денежных средств</w:t>
      </w:r>
      <w:r>
        <w:rPr>
          <w:sz w:val="28"/>
          <w:szCs w:val="28"/>
        </w:rPr>
        <w:t>,</w:t>
      </w:r>
      <w:r w:rsidRPr="00587F66">
        <w:rPr>
          <w:sz w:val="28"/>
          <w:szCs w:val="28"/>
        </w:rPr>
        <w:t xml:space="preserve"> либо их возврат по требованию клиента. Кроме того, он может также предоставлять клиенту денежные средства и/или ценные бумаги взаем, если это предусматривается договором и при условии предоставления клиентом обеспечения (т. е. ценных бумаг, принадлежащих клиенту и/или приобретаемых брокером для клиента по маржинальным сделкам</w:t>
      </w:r>
      <w:r>
        <w:rPr>
          <w:sz w:val="28"/>
          <w:szCs w:val="28"/>
        </w:rPr>
        <w:t xml:space="preserve"> </w:t>
      </w:r>
      <w:r w:rsidR="00275286">
        <w:rPr>
          <w:sz w:val="28"/>
          <w:szCs w:val="28"/>
        </w:rPr>
        <w:t>[7</w:t>
      </w:r>
      <w:r w:rsidRPr="00587F66">
        <w:rPr>
          <w:sz w:val="28"/>
          <w:szCs w:val="28"/>
        </w:rPr>
        <w:t>]).</w:t>
      </w:r>
    </w:p>
    <w:p w:rsidR="00587F66" w:rsidRPr="00587F66" w:rsidRDefault="00587F66" w:rsidP="00587F66">
      <w:pPr>
        <w:spacing w:line="360" w:lineRule="auto"/>
        <w:ind w:firstLine="540"/>
        <w:jc w:val="both"/>
        <w:rPr>
          <w:sz w:val="28"/>
          <w:szCs w:val="28"/>
        </w:rPr>
      </w:pPr>
      <w:r w:rsidRPr="00587F66">
        <w:rPr>
          <w:sz w:val="28"/>
          <w:szCs w:val="28"/>
        </w:rPr>
        <w:t>Обеспечением могут служить только ликвидные ценные бумаги, включенные в котировальный список фондовой биржи.</w:t>
      </w:r>
    </w:p>
    <w:p w:rsidR="00587F66" w:rsidRPr="00587F66" w:rsidRDefault="00587F66" w:rsidP="00587F66">
      <w:pPr>
        <w:spacing w:line="360" w:lineRule="auto"/>
        <w:ind w:firstLine="540"/>
        <w:jc w:val="both"/>
        <w:rPr>
          <w:sz w:val="28"/>
          <w:szCs w:val="28"/>
        </w:rPr>
      </w:pPr>
      <w:r w:rsidRPr="00587F66">
        <w:rPr>
          <w:sz w:val="28"/>
          <w:szCs w:val="28"/>
        </w:rPr>
        <w:t>Российские брокерские компании имеют право быть андеррайтерами, т. е. по поручению эмитента осуществлять размещение ценных бумаг.</w:t>
      </w:r>
    </w:p>
    <w:p w:rsidR="00587F66" w:rsidRPr="00587F66" w:rsidRDefault="00587F66" w:rsidP="00587F66">
      <w:pPr>
        <w:spacing w:line="360" w:lineRule="auto"/>
        <w:ind w:firstLine="540"/>
        <w:jc w:val="both"/>
        <w:rPr>
          <w:sz w:val="28"/>
          <w:szCs w:val="28"/>
        </w:rPr>
      </w:pPr>
      <w:r w:rsidRPr="00587F66">
        <w:rPr>
          <w:sz w:val="28"/>
          <w:szCs w:val="28"/>
        </w:rPr>
        <w:t>Дилерская деятельность – это совершение сделок купли-продажи ценных бумаг от своего имени и за свой счет. Профессиональный участник рынка ценных бумаг, занимающийся дилерской деятельностью, называется дилером.</w:t>
      </w:r>
    </w:p>
    <w:p w:rsidR="00587F66" w:rsidRPr="00587F66" w:rsidRDefault="00587F66" w:rsidP="00587F66">
      <w:pPr>
        <w:spacing w:line="360" w:lineRule="auto"/>
        <w:ind w:firstLine="540"/>
        <w:jc w:val="both"/>
        <w:rPr>
          <w:sz w:val="28"/>
          <w:szCs w:val="28"/>
        </w:rPr>
      </w:pPr>
      <w:r w:rsidRPr="00587F66">
        <w:rPr>
          <w:sz w:val="28"/>
          <w:szCs w:val="28"/>
        </w:rPr>
        <w:t>Дилером может являться только юридическое лицо (коммерческая инвестиционная компания или коммерческий банк). Сегодня на рынке ГКО и ОФЗ работают свыше 250 дилеров – банков и инвестиционных компаний.</w:t>
      </w:r>
    </w:p>
    <w:p w:rsidR="00587F66" w:rsidRPr="00587F66" w:rsidRDefault="00587F66" w:rsidP="00587F66">
      <w:pPr>
        <w:spacing w:line="360" w:lineRule="auto"/>
        <w:ind w:firstLine="540"/>
        <w:jc w:val="both"/>
        <w:rPr>
          <w:sz w:val="28"/>
          <w:szCs w:val="28"/>
        </w:rPr>
      </w:pPr>
      <w:r w:rsidRPr="00587F66">
        <w:rPr>
          <w:sz w:val="28"/>
          <w:szCs w:val="28"/>
        </w:rPr>
        <w:t xml:space="preserve">Дилер всегда публично объявляет цены, по которым он хотел бы приобрести или продать определенные ценные бумаги. Объявив таковыми, в течение определенного периода времени он должен их же и придерживаться. Кроме этого дилер имеет право объявить иные, существенные для него условия: минимальное и максимальное количество покупаемых/продаваемых ценных бумаг; срок, в течение которого действуют эти цены. По сложившемуся деловому обычаю (согласно корпоративной этике), публично объявив цены, дилер уже не имеет права уклоняться от покупки/продажи по ним ценных бумаг. Уклонение дилера от заключения договора может повлечь предъявление к нему иска о принудительном заключении его и/или о возмещении им причиненных клиенту </w:t>
      </w:r>
      <w:r w:rsidR="00275286">
        <w:rPr>
          <w:sz w:val="28"/>
          <w:szCs w:val="28"/>
        </w:rPr>
        <w:t>убытков (если отказ повлек их)[8</w:t>
      </w:r>
      <w:r w:rsidRPr="00587F66">
        <w:rPr>
          <w:sz w:val="28"/>
          <w:szCs w:val="28"/>
        </w:rPr>
        <w:t xml:space="preserve">]. </w:t>
      </w:r>
    </w:p>
    <w:p w:rsidR="00587F66" w:rsidRPr="00587F66" w:rsidRDefault="00587F66" w:rsidP="00587F66">
      <w:pPr>
        <w:spacing w:line="360" w:lineRule="auto"/>
        <w:ind w:firstLine="540"/>
        <w:jc w:val="both"/>
        <w:rPr>
          <w:sz w:val="28"/>
          <w:szCs w:val="28"/>
        </w:rPr>
      </w:pPr>
      <w:r w:rsidRPr="00587F66">
        <w:rPr>
          <w:sz w:val="28"/>
          <w:szCs w:val="28"/>
        </w:rPr>
        <w:t>Доходы дилера образуются за счет разницы между покупной и продажной стоимостью ценных бумаг.</w:t>
      </w:r>
    </w:p>
    <w:p w:rsidR="00587F66" w:rsidRPr="00587F66" w:rsidRDefault="00587F66" w:rsidP="00587F66">
      <w:pPr>
        <w:spacing w:line="360" w:lineRule="auto"/>
        <w:ind w:firstLine="540"/>
        <w:jc w:val="both"/>
        <w:rPr>
          <w:sz w:val="28"/>
          <w:szCs w:val="28"/>
        </w:rPr>
      </w:pPr>
      <w:r w:rsidRPr="00587F66">
        <w:rPr>
          <w:sz w:val="28"/>
          <w:szCs w:val="28"/>
        </w:rPr>
        <w:t>Под деятельностью по управлению ценными бумагами признается осуществление лицом (только юридическим) от своего имени и за вознаграждение в течение определенного срока доверительного управления ценными бумагами, переданным</w:t>
      </w:r>
      <w:r w:rsidR="00275286">
        <w:rPr>
          <w:sz w:val="28"/>
          <w:szCs w:val="28"/>
        </w:rPr>
        <w:t>и ему во владение другим лицом[9</w:t>
      </w:r>
      <w:r w:rsidRPr="00587F66">
        <w:rPr>
          <w:sz w:val="28"/>
          <w:szCs w:val="28"/>
        </w:rPr>
        <w:t>].</w:t>
      </w:r>
      <w:r w:rsidRPr="00587F66">
        <w:rPr>
          <w:sz w:val="28"/>
          <w:szCs w:val="28"/>
        </w:rPr>
        <w:cr/>
        <w:t>Передающий имущество в доверительное управление назы</w:t>
      </w:r>
      <w:r>
        <w:rPr>
          <w:sz w:val="28"/>
          <w:szCs w:val="28"/>
        </w:rPr>
        <w:t>вается учредителем управления. О</w:t>
      </w:r>
      <w:r w:rsidRPr="00587F66">
        <w:rPr>
          <w:sz w:val="28"/>
          <w:szCs w:val="28"/>
        </w:rPr>
        <w:t>рганизация, осуществляющая деятельность по управлению ценными бумагами, – управляющей компанией.</w:t>
      </w:r>
    </w:p>
    <w:p w:rsidR="00587F66" w:rsidRPr="00587F66" w:rsidRDefault="00587F66" w:rsidP="00587F66">
      <w:pPr>
        <w:spacing w:line="360" w:lineRule="auto"/>
        <w:ind w:firstLine="540"/>
        <w:jc w:val="both"/>
        <w:rPr>
          <w:sz w:val="28"/>
          <w:szCs w:val="28"/>
        </w:rPr>
      </w:pPr>
      <w:r w:rsidRPr="00587F66">
        <w:rPr>
          <w:sz w:val="28"/>
          <w:szCs w:val="28"/>
        </w:rPr>
        <w:t>При передаче ценных бумаг в доверительное управление между учредителем управления и управляющей компанией заключается договор, в котором оговариваются все условия по управлению ценными бумагами (сроки доверительного управления; возможность продажи ценных бумаг при определенных ценах и т. д.).</w:t>
      </w:r>
    </w:p>
    <w:p w:rsidR="00587F66" w:rsidRPr="00587F66" w:rsidRDefault="00587F66" w:rsidP="00587F66">
      <w:pPr>
        <w:spacing w:line="360" w:lineRule="auto"/>
        <w:ind w:firstLine="540"/>
        <w:jc w:val="both"/>
        <w:rPr>
          <w:sz w:val="28"/>
          <w:szCs w:val="28"/>
        </w:rPr>
      </w:pPr>
      <w:r w:rsidRPr="00587F66">
        <w:rPr>
          <w:sz w:val="28"/>
          <w:szCs w:val="28"/>
        </w:rPr>
        <w:t>В случае нанесения управляющей компанией ущерба учредителю, первая обязана возместить его в порядке, установленном</w:t>
      </w:r>
      <w:r w:rsidR="00275286">
        <w:rPr>
          <w:sz w:val="28"/>
          <w:szCs w:val="28"/>
        </w:rPr>
        <w:t xml:space="preserve"> гражданским законодательством[10</w:t>
      </w:r>
      <w:r w:rsidRPr="00587F66">
        <w:rPr>
          <w:sz w:val="28"/>
          <w:szCs w:val="28"/>
        </w:rPr>
        <w:t>].</w:t>
      </w:r>
    </w:p>
    <w:p w:rsidR="00587F66" w:rsidRPr="00587F66" w:rsidRDefault="00587F66" w:rsidP="00587F66">
      <w:pPr>
        <w:spacing w:line="360" w:lineRule="auto"/>
        <w:ind w:firstLine="540"/>
        <w:jc w:val="both"/>
        <w:rPr>
          <w:sz w:val="28"/>
          <w:szCs w:val="28"/>
        </w:rPr>
      </w:pPr>
      <w:r w:rsidRPr="00587F66">
        <w:rPr>
          <w:sz w:val="28"/>
          <w:szCs w:val="28"/>
        </w:rPr>
        <w:t>Операциями паевых инвестиционных фондов, общих фондов банковского управления занимаются специально созданные управляющие компании, о к</w:t>
      </w:r>
      <w:r w:rsidR="00275286">
        <w:rPr>
          <w:sz w:val="28"/>
          <w:szCs w:val="28"/>
        </w:rPr>
        <w:t>оторых мы расскажем чуть позже[11</w:t>
      </w:r>
      <w:r w:rsidRPr="00587F66">
        <w:rPr>
          <w:sz w:val="28"/>
          <w:szCs w:val="28"/>
        </w:rPr>
        <w:t>].</w:t>
      </w:r>
    </w:p>
    <w:p w:rsidR="00587F66" w:rsidRPr="00587F66" w:rsidRDefault="00587F66" w:rsidP="00587F66">
      <w:pPr>
        <w:spacing w:line="360" w:lineRule="auto"/>
        <w:ind w:firstLine="540"/>
        <w:jc w:val="both"/>
        <w:rPr>
          <w:sz w:val="28"/>
          <w:szCs w:val="28"/>
        </w:rPr>
      </w:pPr>
      <w:r w:rsidRPr="00587F66">
        <w:rPr>
          <w:sz w:val="28"/>
          <w:szCs w:val="28"/>
        </w:rPr>
        <w:t>Расчетно-клиринговая деятельность по ценным бумагам подразумевает определение взаимных обязательств (сбор, сверка) по поставке (переводу) ценных бумаг участников операций с ценными бумагами и подготовке бухгалтерских документов по ним. Эти функции могут выполнять расчетно-депозитарные организации, клиринговые палаты, банки и кредитные учреждения, но при условии формирования ими специальных фондов для снижения рисков неисполнения сделок с ценными бумагами. Минимальный размер специальных фондов клиринговых организаций устанавливает федеральный орган исполнительной власти по рынку ценных бумаг по согласованию с Банком России. Депозитарная деятельность – это оказание услуг по хранению сертификатов ценных бумаг и/и</w:t>
      </w:r>
      <w:r w:rsidR="00275286">
        <w:rPr>
          <w:sz w:val="28"/>
          <w:szCs w:val="28"/>
        </w:rPr>
        <w:t>ли учету прав на ценные бумаги[12</w:t>
      </w:r>
      <w:r w:rsidRPr="00587F66">
        <w:rPr>
          <w:sz w:val="28"/>
          <w:szCs w:val="28"/>
        </w:rPr>
        <w:t>].</w:t>
      </w:r>
    </w:p>
    <w:p w:rsidR="00587F66" w:rsidRPr="00587F66" w:rsidRDefault="00587F66" w:rsidP="00587F66">
      <w:pPr>
        <w:spacing w:line="360" w:lineRule="auto"/>
        <w:ind w:firstLine="540"/>
        <w:jc w:val="both"/>
        <w:rPr>
          <w:sz w:val="28"/>
          <w:szCs w:val="28"/>
        </w:rPr>
      </w:pPr>
      <w:r w:rsidRPr="00587F66">
        <w:rPr>
          <w:sz w:val="28"/>
          <w:szCs w:val="28"/>
        </w:rPr>
        <w:t>Профессиональный участник рынка ценных бумаг, осуществляющий депозитарную деятельность, называется депозитарием (кастодианом).</w:t>
      </w:r>
    </w:p>
    <w:p w:rsidR="00587F66" w:rsidRPr="00587F66" w:rsidRDefault="00587F66" w:rsidP="00587F66">
      <w:pPr>
        <w:spacing w:line="360" w:lineRule="auto"/>
        <w:ind w:firstLine="540"/>
        <w:jc w:val="both"/>
        <w:rPr>
          <w:sz w:val="28"/>
          <w:szCs w:val="28"/>
        </w:rPr>
      </w:pPr>
      <w:r w:rsidRPr="00587F66">
        <w:rPr>
          <w:sz w:val="28"/>
          <w:szCs w:val="28"/>
        </w:rPr>
        <w:t>Тот, кто п</w:t>
      </w:r>
      <w:r>
        <w:rPr>
          <w:sz w:val="28"/>
          <w:szCs w:val="28"/>
        </w:rPr>
        <w:t>ользуется услугами депозитария</w:t>
      </w:r>
      <w:r w:rsidRPr="00587F66">
        <w:rPr>
          <w:sz w:val="28"/>
          <w:szCs w:val="28"/>
        </w:rPr>
        <w:t xml:space="preserve"> имеет свой счет «депо», – депонент. Между депонентом и депозитарием заключается депозитарный договор, регулирующий их отношения, что не влечет за собой перехода к депозитарию прав собственности на ценные бумаги депонента.</w:t>
      </w:r>
    </w:p>
    <w:p w:rsidR="00587F66" w:rsidRPr="00587F66" w:rsidRDefault="00587F66" w:rsidP="00587F66">
      <w:pPr>
        <w:spacing w:line="360" w:lineRule="auto"/>
        <w:ind w:firstLine="540"/>
        <w:jc w:val="both"/>
        <w:rPr>
          <w:sz w:val="28"/>
          <w:szCs w:val="28"/>
        </w:rPr>
      </w:pPr>
      <w:r w:rsidRPr="00587F66">
        <w:rPr>
          <w:sz w:val="28"/>
          <w:szCs w:val="28"/>
        </w:rPr>
        <w:t>Депозитарий проводит расчеты по сделкам с ценными бумагами и оказывает услуги, связанные с хранением и содействием реализации прав по учитываемым ценным бумагам. Кроме этого он также осуществляет контроль над денежными счетами клиентов, поставкой или переводом ценных бумаг против платежа, сбором и распределением дивидендов, процентными доходами и суммами от погашения ценных бумаг, принятых на учет.</w:t>
      </w:r>
    </w:p>
    <w:p w:rsidR="00587F66" w:rsidRPr="00587F66" w:rsidRDefault="00587F66" w:rsidP="00587F66">
      <w:pPr>
        <w:spacing w:line="360" w:lineRule="auto"/>
        <w:ind w:firstLine="540"/>
        <w:jc w:val="both"/>
        <w:rPr>
          <w:sz w:val="28"/>
          <w:szCs w:val="28"/>
        </w:rPr>
      </w:pPr>
      <w:r w:rsidRPr="00587F66">
        <w:rPr>
          <w:sz w:val="28"/>
          <w:szCs w:val="28"/>
        </w:rPr>
        <w:t>При проведении залоговых операций депозитарий может принимать заложенные ценные бумаги на хранение, которые по принятию им в залог являются обеспечением под кредиты, опционы, фьючерсы. Бумаги, переданные в залог и имеющие определенную рыночную стоимость, защищают кредитора в случае дефолта заемщика. При приеме в залог ценных бумаг депозитарий в обязательном порядке проверяет подлинность ценных бумаг и может на время действия кредита зарегистрировать их на имя залогодержателя (кредитора). Пока кредит не погашен, залогодатель имеет право заменить его другими эквивалентными ценными бумагами. Чаще всего залоговые операции осуществляются с векселями или облигациями, которые не требуют выполнения таких процедур.</w:t>
      </w:r>
    </w:p>
    <w:p w:rsidR="00587F66" w:rsidRPr="00587F66" w:rsidRDefault="00587F66" w:rsidP="00587F66">
      <w:pPr>
        <w:spacing w:line="360" w:lineRule="auto"/>
        <w:ind w:firstLine="540"/>
        <w:jc w:val="both"/>
        <w:rPr>
          <w:sz w:val="28"/>
          <w:szCs w:val="28"/>
        </w:rPr>
      </w:pPr>
      <w:r w:rsidRPr="00587F66">
        <w:rPr>
          <w:sz w:val="28"/>
          <w:szCs w:val="28"/>
        </w:rPr>
        <w:t>Депозитарий может быть номинальным держателем ценных бумаг – тогда он выполняет все действия, необходимые для получения клиентом выплат по его ценным бумагам, осуществляет сделки и операции с ними, вносит изменения в систему ведения реестра при передаче их на имя владельца.</w:t>
      </w:r>
    </w:p>
    <w:p w:rsidR="00587F66" w:rsidRPr="00587F66" w:rsidRDefault="00587F66" w:rsidP="00587F66">
      <w:pPr>
        <w:spacing w:line="360" w:lineRule="auto"/>
        <w:ind w:firstLine="540"/>
        <w:jc w:val="both"/>
        <w:rPr>
          <w:sz w:val="28"/>
          <w:szCs w:val="28"/>
        </w:rPr>
      </w:pPr>
      <w:r w:rsidRPr="00587F66">
        <w:rPr>
          <w:sz w:val="28"/>
          <w:szCs w:val="28"/>
        </w:rPr>
        <w:t>Деятельность по ведению и хранению реестра владельцев ценных бумаг заключается в сборе, обработке, хранении и предоставлении по запросу акционеров данных о наличии и движении ценных бумаг акционеров. В реестре также могут содержаться данные о доверительном управляющем, залогодержателе, номинальном держателе ценных бумаг. Организации, осуществляющие деятельность по ведению реестра владельцев ценных бумаг, называются регистраторами (держателями реестра).</w:t>
      </w:r>
    </w:p>
    <w:p w:rsidR="00587F66" w:rsidRPr="00587F66" w:rsidRDefault="00587F66" w:rsidP="00587F66">
      <w:pPr>
        <w:spacing w:line="360" w:lineRule="auto"/>
        <w:ind w:firstLine="540"/>
        <w:jc w:val="both"/>
        <w:rPr>
          <w:sz w:val="28"/>
          <w:szCs w:val="28"/>
        </w:rPr>
      </w:pPr>
      <w:r w:rsidRPr="00587F66">
        <w:rPr>
          <w:sz w:val="28"/>
          <w:szCs w:val="28"/>
        </w:rPr>
        <w:t>В обязанности регистратора входят: открытие для владельца ценной бумаги лицевого счета, проведение операций по нему, внесение в реестры необходимых изменений. Регистраторы не вправе совершать сделки с зарегистрированными у них ценными бумагами.</w:t>
      </w:r>
    </w:p>
    <w:p w:rsidR="00587F66" w:rsidRDefault="00587F66" w:rsidP="00587F66">
      <w:pPr>
        <w:spacing w:line="360" w:lineRule="auto"/>
        <w:ind w:firstLine="540"/>
        <w:jc w:val="both"/>
        <w:rPr>
          <w:sz w:val="28"/>
          <w:szCs w:val="28"/>
        </w:rPr>
      </w:pPr>
      <w:r w:rsidRPr="00587F66">
        <w:rPr>
          <w:sz w:val="28"/>
          <w:szCs w:val="28"/>
        </w:rPr>
        <w:t>Деятельность по организации торговли ценными бумагами – это комплекс услуг, способствующих заключению сделок с ценными бумагами между профессиональными участниками рынка ценных бумаг. Эти услуги оказывают: фондовые биржи; фондовые отделы товарных и валютных бирж; организованные внебиржевые системы торговли ценными бумагами; банки.</w:t>
      </w:r>
    </w:p>
    <w:p w:rsidR="00587F66" w:rsidRDefault="00587F66" w:rsidP="00587F66">
      <w:pPr>
        <w:spacing w:line="360" w:lineRule="auto"/>
        <w:ind w:firstLine="540"/>
        <w:jc w:val="both"/>
        <w:rPr>
          <w:sz w:val="28"/>
          <w:szCs w:val="28"/>
        </w:rPr>
      </w:pPr>
    </w:p>
    <w:p w:rsidR="00587F66" w:rsidRDefault="00587F66" w:rsidP="00587F66">
      <w:pPr>
        <w:spacing w:line="360" w:lineRule="auto"/>
        <w:ind w:firstLine="540"/>
        <w:jc w:val="both"/>
        <w:rPr>
          <w:sz w:val="28"/>
          <w:szCs w:val="28"/>
        </w:rPr>
      </w:pPr>
    </w:p>
    <w:p w:rsidR="00587F66" w:rsidRDefault="00587F66" w:rsidP="00587F66">
      <w:pPr>
        <w:spacing w:line="360" w:lineRule="auto"/>
        <w:ind w:firstLine="540"/>
        <w:jc w:val="both"/>
        <w:rPr>
          <w:sz w:val="28"/>
          <w:szCs w:val="28"/>
        </w:rPr>
      </w:pPr>
    </w:p>
    <w:p w:rsidR="00587F66" w:rsidRDefault="00587F66" w:rsidP="00587F66">
      <w:pPr>
        <w:spacing w:line="360" w:lineRule="auto"/>
        <w:ind w:firstLine="540"/>
        <w:jc w:val="both"/>
        <w:rPr>
          <w:sz w:val="28"/>
          <w:szCs w:val="28"/>
        </w:rPr>
      </w:pPr>
    </w:p>
    <w:p w:rsidR="00275286" w:rsidRDefault="00275286" w:rsidP="00587F66">
      <w:pPr>
        <w:spacing w:line="360" w:lineRule="auto"/>
        <w:ind w:firstLine="540"/>
        <w:jc w:val="both"/>
        <w:rPr>
          <w:sz w:val="28"/>
          <w:szCs w:val="28"/>
        </w:rPr>
      </w:pPr>
    </w:p>
    <w:p w:rsidR="00275286" w:rsidRDefault="00275286" w:rsidP="00587F66">
      <w:pPr>
        <w:spacing w:line="360" w:lineRule="auto"/>
        <w:ind w:firstLine="540"/>
        <w:jc w:val="both"/>
        <w:rPr>
          <w:sz w:val="28"/>
          <w:szCs w:val="28"/>
        </w:rPr>
      </w:pPr>
    </w:p>
    <w:p w:rsidR="00275286" w:rsidRDefault="00275286" w:rsidP="00587F66">
      <w:pPr>
        <w:spacing w:line="360" w:lineRule="auto"/>
        <w:ind w:firstLine="540"/>
        <w:jc w:val="both"/>
        <w:rPr>
          <w:sz w:val="28"/>
          <w:szCs w:val="28"/>
        </w:rPr>
      </w:pPr>
    </w:p>
    <w:p w:rsidR="00587F66" w:rsidRDefault="00587F66" w:rsidP="00587F66">
      <w:pPr>
        <w:spacing w:line="360" w:lineRule="auto"/>
        <w:ind w:firstLine="540"/>
        <w:jc w:val="both"/>
        <w:rPr>
          <w:sz w:val="28"/>
          <w:szCs w:val="28"/>
        </w:rPr>
      </w:pPr>
    </w:p>
    <w:p w:rsidR="00587F66" w:rsidRDefault="00587F66" w:rsidP="00655E2F">
      <w:pPr>
        <w:numPr>
          <w:ilvl w:val="0"/>
          <w:numId w:val="1"/>
        </w:numPr>
        <w:spacing w:line="360" w:lineRule="auto"/>
        <w:jc w:val="center"/>
        <w:rPr>
          <w:sz w:val="28"/>
          <w:szCs w:val="28"/>
        </w:rPr>
      </w:pPr>
      <w:r>
        <w:rPr>
          <w:sz w:val="28"/>
          <w:szCs w:val="28"/>
        </w:rPr>
        <w:t>АНАЛИЗ ДЕЯТЕЛЬНОСТИ ПРОФЕССИОНАЛЬНЫХ УЧАСТНИКОВ НА РЫНКЕ ГОСУДАРСТВЕННЫХ ЦЕННЫХ БУМАГ.</w:t>
      </w:r>
    </w:p>
    <w:p w:rsidR="00587F66" w:rsidRDefault="00587F66" w:rsidP="00587F66">
      <w:pPr>
        <w:spacing w:line="360" w:lineRule="auto"/>
        <w:ind w:left="360"/>
        <w:jc w:val="both"/>
        <w:rPr>
          <w:sz w:val="28"/>
          <w:szCs w:val="28"/>
        </w:rPr>
      </w:pPr>
    </w:p>
    <w:p w:rsidR="00587F66" w:rsidRDefault="00F952F0" w:rsidP="00587F66">
      <w:pPr>
        <w:numPr>
          <w:ilvl w:val="1"/>
          <w:numId w:val="1"/>
        </w:numPr>
        <w:spacing w:line="360" w:lineRule="auto"/>
        <w:jc w:val="center"/>
        <w:rPr>
          <w:sz w:val="28"/>
          <w:szCs w:val="28"/>
        </w:rPr>
      </w:pPr>
      <w:r>
        <w:rPr>
          <w:sz w:val="28"/>
          <w:szCs w:val="28"/>
        </w:rPr>
        <w:t xml:space="preserve"> </w:t>
      </w:r>
      <w:r w:rsidR="00587F66">
        <w:rPr>
          <w:sz w:val="28"/>
          <w:szCs w:val="28"/>
        </w:rPr>
        <w:t>Дилерская деятельность на рынке государственных ценных бума</w:t>
      </w:r>
      <w:r w:rsidR="00487BD6">
        <w:rPr>
          <w:sz w:val="28"/>
          <w:szCs w:val="28"/>
        </w:rPr>
        <w:t>г, особенности ее осуществления на примере деятельности банка.</w:t>
      </w:r>
    </w:p>
    <w:p w:rsidR="00206938" w:rsidRDefault="00206938" w:rsidP="00487BD6">
      <w:pPr>
        <w:spacing w:line="360" w:lineRule="auto"/>
        <w:ind w:firstLine="540"/>
        <w:jc w:val="both"/>
        <w:rPr>
          <w:sz w:val="28"/>
          <w:szCs w:val="28"/>
        </w:rPr>
      </w:pPr>
    </w:p>
    <w:p w:rsidR="00487BD6" w:rsidRPr="00487BD6" w:rsidRDefault="00487BD6" w:rsidP="00487BD6">
      <w:pPr>
        <w:spacing w:line="360" w:lineRule="auto"/>
        <w:ind w:firstLine="540"/>
        <w:jc w:val="both"/>
        <w:rPr>
          <w:sz w:val="28"/>
          <w:szCs w:val="28"/>
        </w:rPr>
      </w:pPr>
      <w:r w:rsidRPr="00487BD6">
        <w:rPr>
          <w:sz w:val="28"/>
          <w:szCs w:val="28"/>
        </w:rPr>
        <w:t>Профессиональный участник рынка ценных бумаг, осуществляющий дилерскую деятельность, именуется дилером. Дилером может быть только юридическое лицо, являющееся коммерческой организацией.</w:t>
      </w:r>
    </w:p>
    <w:p w:rsidR="00487BD6" w:rsidRPr="00487BD6" w:rsidRDefault="00487BD6" w:rsidP="00487BD6">
      <w:pPr>
        <w:spacing w:line="360" w:lineRule="auto"/>
        <w:ind w:firstLine="540"/>
        <w:jc w:val="both"/>
        <w:rPr>
          <w:sz w:val="28"/>
          <w:szCs w:val="28"/>
        </w:rPr>
      </w:pPr>
      <w:r w:rsidRPr="00487BD6">
        <w:rPr>
          <w:sz w:val="28"/>
          <w:szCs w:val="28"/>
        </w:rPr>
        <w:t>«Дилерской деятельностью признается совершение сделок купли- продажи ценных бумаг от своего имени и за свой счет путем публичного объявления цен покупки и (или) продажи определенных ценных бумаг с обязательством покупки и  (или) продажи этих ценных бумаг по объявленным лицом, осуществляющим такую деятельность, ценам»</w:t>
      </w:r>
      <w:r w:rsidR="00275286" w:rsidRPr="00275286">
        <w:rPr>
          <w:sz w:val="28"/>
          <w:szCs w:val="28"/>
          <w:u w:val="single"/>
        </w:rPr>
        <w:t>[</w:t>
      </w:r>
      <w:r w:rsidR="00275286" w:rsidRPr="00275286">
        <w:rPr>
          <w:sz w:val="28"/>
          <w:szCs w:val="28"/>
        </w:rPr>
        <w:t>13]</w:t>
      </w:r>
      <w:r w:rsidRPr="00275286">
        <w:rPr>
          <w:sz w:val="28"/>
          <w:szCs w:val="28"/>
        </w:rPr>
        <w:t>.</w:t>
      </w:r>
    </w:p>
    <w:p w:rsidR="00487BD6" w:rsidRPr="00487BD6" w:rsidRDefault="00487BD6" w:rsidP="00487BD6">
      <w:pPr>
        <w:spacing w:line="360" w:lineRule="auto"/>
        <w:ind w:firstLine="540"/>
        <w:jc w:val="both"/>
        <w:rPr>
          <w:sz w:val="28"/>
          <w:szCs w:val="28"/>
        </w:rPr>
      </w:pPr>
      <w:r w:rsidRPr="00487BD6">
        <w:rPr>
          <w:sz w:val="28"/>
          <w:szCs w:val="28"/>
        </w:rPr>
        <w:t xml:space="preserve">Дилерской деятельностью могут заниматься как и в предыдущем виде деятельности  организации, созданные в форме акционерного общества или общества с ограниченной ответственностью, размер собственного капитала которых должен соответствовать – 500 тыс. руб.,  при наличии двух специалистов, имеющих квалифицированный аттестат (табл. 2). </w:t>
      </w:r>
    </w:p>
    <w:p w:rsidR="00487BD6" w:rsidRPr="00487BD6" w:rsidRDefault="00487BD6" w:rsidP="00487BD6">
      <w:pPr>
        <w:spacing w:line="360" w:lineRule="auto"/>
        <w:ind w:firstLine="540"/>
        <w:jc w:val="both"/>
        <w:rPr>
          <w:sz w:val="28"/>
          <w:szCs w:val="28"/>
        </w:rPr>
      </w:pPr>
      <w:r w:rsidRPr="00487BD6">
        <w:rPr>
          <w:sz w:val="28"/>
          <w:szCs w:val="28"/>
        </w:rPr>
        <w:t>На осуществление дилерской деятельности  выдается лицензия профессионального участника рынка ценных бумаг, срок лицензии – 3 года.</w:t>
      </w:r>
    </w:p>
    <w:p w:rsidR="00487BD6" w:rsidRPr="00487BD6" w:rsidRDefault="00487BD6" w:rsidP="00487BD6">
      <w:pPr>
        <w:spacing w:line="360" w:lineRule="auto"/>
        <w:ind w:firstLine="540"/>
        <w:jc w:val="both"/>
        <w:rPr>
          <w:sz w:val="28"/>
          <w:szCs w:val="28"/>
        </w:rPr>
      </w:pPr>
      <w:r w:rsidRPr="00487BD6">
        <w:rPr>
          <w:sz w:val="28"/>
          <w:szCs w:val="28"/>
        </w:rPr>
        <w:t>При осуществлении дилерской деятельности на рынке ценных бумаг профессиональному участнику следует добросовестно исполнять обязательства по совершенным им сделкам купли – продажи ценных бумаг.</w:t>
      </w:r>
    </w:p>
    <w:p w:rsidR="00487BD6" w:rsidRPr="00487BD6" w:rsidRDefault="00487BD6" w:rsidP="00206938">
      <w:pPr>
        <w:pStyle w:val="a4"/>
        <w:spacing w:line="360" w:lineRule="auto"/>
        <w:ind w:firstLine="539"/>
        <w:jc w:val="both"/>
        <w:rPr>
          <w:sz w:val="28"/>
          <w:szCs w:val="28"/>
        </w:rPr>
      </w:pPr>
      <w:r w:rsidRPr="00206938">
        <w:rPr>
          <w:bCs/>
          <w:sz w:val="28"/>
          <w:szCs w:val="28"/>
        </w:rPr>
        <w:t>Дилерской деятельностью</w:t>
      </w:r>
      <w:r w:rsidRPr="00487BD6">
        <w:rPr>
          <w:b/>
          <w:bCs/>
          <w:sz w:val="28"/>
          <w:szCs w:val="28"/>
        </w:rPr>
        <w:t xml:space="preserve"> </w:t>
      </w:r>
      <w:r w:rsidRPr="00487BD6">
        <w:rPr>
          <w:sz w:val="28"/>
          <w:szCs w:val="28"/>
        </w:rPr>
        <w:t xml:space="preserve">согласно ч.1 ст.4 Федерального закона признается совершение сделок купли-продажи ценных бумаг от своего имени и за свой счет путем публичного объявления цен покупки и/или продажи определенных ценных бумаг с обязательством покупки и/или продажи этих ценных бумаг по объявленным лицом, осуществляющим такую деятельность, ценам. Постановление ФКЦБ от 19 декабря </w:t>
      </w:r>
      <w:smartTag w:uri="urn:schemas-microsoft-com:office:smarttags" w:element="metricconverter">
        <w:smartTagPr>
          <w:attr w:name="ProductID" w:val="1996 г"/>
        </w:smartTagPr>
        <w:r w:rsidRPr="00487BD6">
          <w:rPr>
            <w:sz w:val="28"/>
            <w:szCs w:val="28"/>
          </w:rPr>
          <w:t>1996 г</w:t>
        </w:r>
      </w:smartTag>
      <w:r w:rsidRPr="00487BD6">
        <w:rPr>
          <w:sz w:val="28"/>
          <w:szCs w:val="28"/>
        </w:rPr>
        <w:t>. № 22 разделило дилерскую деятельность на два подвида:</w:t>
      </w:r>
      <w:r w:rsidR="00206938">
        <w:rPr>
          <w:sz w:val="28"/>
          <w:szCs w:val="28"/>
        </w:rPr>
        <w:t xml:space="preserve"> </w:t>
      </w:r>
      <w:r w:rsidRPr="00487BD6">
        <w:rPr>
          <w:sz w:val="28"/>
          <w:szCs w:val="28"/>
        </w:rPr>
        <w:t>I – Дилерская деятельность по операциям с ценными бумагами за исключением дилерской деятельность по операциям с государственными ценными бумагами, ценными бумагами субъектов РФ и муниципальных образований.</w:t>
      </w:r>
      <w:r w:rsidR="00206938">
        <w:rPr>
          <w:sz w:val="28"/>
          <w:szCs w:val="28"/>
        </w:rPr>
        <w:t xml:space="preserve"> </w:t>
      </w:r>
      <w:r w:rsidRPr="00487BD6">
        <w:rPr>
          <w:sz w:val="28"/>
          <w:szCs w:val="28"/>
        </w:rPr>
        <w:t>II – Дилерская деятельность по операциям с государственными ценными бумагами, ценными бумагами субъектов РФ и муниципальных образований.</w:t>
      </w:r>
      <w:r w:rsidR="00206938">
        <w:rPr>
          <w:sz w:val="28"/>
          <w:szCs w:val="28"/>
        </w:rPr>
        <w:t xml:space="preserve">                               </w:t>
      </w:r>
    </w:p>
    <w:p w:rsidR="00487BD6" w:rsidRPr="00487BD6" w:rsidRDefault="00206938" w:rsidP="00206938">
      <w:pPr>
        <w:ind w:firstLine="539"/>
        <w:jc w:val="both"/>
        <w:rPr>
          <w:sz w:val="28"/>
          <w:szCs w:val="28"/>
        </w:rPr>
      </w:pPr>
      <w:r>
        <w:rPr>
          <w:sz w:val="28"/>
          <w:szCs w:val="28"/>
        </w:rPr>
        <w:t xml:space="preserve"> Предъявляемые требования Временного положения</w:t>
      </w:r>
      <w:r w:rsidR="00487BD6" w:rsidRPr="00487BD6">
        <w:rPr>
          <w:sz w:val="28"/>
          <w:szCs w:val="28"/>
        </w:rPr>
        <w:t xml:space="preserve"> о порядке осуществления дилерской деят</w:t>
      </w:r>
      <w:r>
        <w:rPr>
          <w:sz w:val="28"/>
          <w:szCs w:val="28"/>
        </w:rPr>
        <w:t>ельности на рынке ценных бумаг.</w:t>
      </w:r>
    </w:p>
    <w:p w:rsidR="00487BD6" w:rsidRPr="00487BD6" w:rsidRDefault="00487BD6" w:rsidP="00206938">
      <w:pPr>
        <w:spacing w:line="360" w:lineRule="auto"/>
        <w:ind w:firstLine="540"/>
        <w:jc w:val="right"/>
        <w:rPr>
          <w:sz w:val="28"/>
          <w:szCs w:val="28"/>
        </w:rPr>
      </w:pPr>
      <w:r w:rsidRPr="00487BD6">
        <w:rPr>
          <w:sz w:val="28"/>
          <w:szCs w:val="28"/>
        </w:rPr>
        <w:t> </w:t>
      </w:r>
      <w:r w:rsidR="00206938">
        <w:rPr>
          <w:sz w:val="28"/>
          <w:szCs w:val="28"/>
        </w:rPr>
        <w:t>Таблица</w:t>
      </w:r>
      <w:r w:rsidR="00072594">
        <w:rPr>
          <w:sz w:val="28"/>
          <w:szCs w:val="28"/>
        </w:rPr>
        <w:t xml:space="preserve"> 2.</w:t>
      </w:r>
      <w:r w:rsidR="00206938">
        <w:rPr>
          <w:sz w:val="28"/>
          <w:szCs w:val="28"/>
        </w:rPr>
        <w:t>1</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60"/>
        <w:gridCol w:w="3240"/>
        <w:gridCol w:w="3163"/>
      </w:tblGrid>
      <w:tr w:rsidR="00206938" w:rsidRPr="00487BD6" w:rsidTr="00B11B35">
        <w:tc>
          <w:tcPr>
            <w:tcW w:w="3060" w:type="dxa"/>
            <w:vMerge w:val="restart"/>
            <w:tcBorders>
              <w:top w:val="single" w:sz="8" w:space="0" w:color="auto"/>
              <w:left w:val="single" w:sz="8" w:space="0" w:color="auto"/>
              <w:right w:val="nil"/>
            </w:tcBorders>
            <w:tcMar>
              <w:top w:w="0" w:type="dxa"/>
              <w:left w:w="108" w:type="dxa"/>
              <w:bottom w:w="0" w:type="dxa"/>
              <w:right w:w="108" w:type="dxa"/>
            </w:tcMar>
          </w:tcPr>
          <w:p w:rsidR="00206938" w:rsidRPr="00487BD6" w:rsidRDefault="00206938" w:rsidP="00206938">
            <w:pPr>
              <w:ind w:firstLine="539"/>
              <w:jc w:val="center"/>
              <w:rPr>
                <w:sz w:val="28"/>
                <w:szCs w:val="28"/>
              </w:rPr>
            </w:pPr>
            <w:r w:rsidRPr="00487BD6">
              <w:rPr>
                <w:sz w:val="28"/>
                <w:szCs w:val="28"/>
              </w:rPr>
              <w:t>Предъявляемые</w:t>
            </w:r>
          </w:p>
          <w:p w:rsidR="00206938" w:rsidRPr="00487BD6" w:rsidRDefault="00206938" w:rsidP="00206938">
            <w:pPr>
              <w:ind w:firstLine="539"/>
              <w:jc w:val="center"/>
              <w:rPr>
                <w:sz w:val="28"/>
                <w:szCs w:val="28"/>
              </w:rPr>
            </w:pPr>
            <w:r w:rsidRPr="00487BD6">
              <w:rPr>
                <w:sz w:val="28"/>
                <w:szCs w:val="28"/>
              </w:rPr>
              <w:t>требования</w:t>
            </w:r>
          </w:p>
        </w:tc>
        <w:tc>
          <w:tcPr>
            <w:tcW w:w="6403"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tcPr>
          <w:p w:rsidR="00206938" w:rsidRPr="00487BD6" w:rsidRDefault="00206938" w:rsidP="00206938">
            <w:pPr>
              <w:ind w:firstLine="539"/>
              <w:jc w:val="center"/>
              <w:rPr>
                <w:sz w:val="28"/>
                <w:szCs w:val="28"/>
              </w:rPr>
            </w:pPr>
            <w:r w:rsidRPr="00487BD6">
              <w:rPr>
                <w:sz w:val="28"/>
                <w:szCs w:val="28"/>
              </w:rPr>
              <w:t>Подвиды дилерской</w:t>
            </w:r>
          </w:p>
          <w:p w:rsidR="00206938" w:rsidRPr="00487BD6" w:rsidRDefault="00206938" w:rsidP="00206938">
            <w:pPr>
              <w:ind w:firstLine="539"/>
              <w:jc w:val="center"/>
              <w:rPr>
                <w:sz w:val="28"/>
                <w:szCs w:val="28"/>
              </w:rPr>
            </w:pPr>
            <w:r w:rsidRPr="00487BD6">
              <w:rPr>
                <w:sz w:val="28"/>
                <w:szCs w:val="28"/>
              </w:rPr>
              <w:t>деятельности</w:t>
            </w:r>
          </w:p>
        </w:tc>
      </w:tr>
      <w:tr w:rsidR="00206938" w:rsidRPr="00487BD6" w:rsidTr="00206938">
        <w:tc>
          <w:tcPr>
            <w:tcW w:w="3060" w:type="dxa"/>
            <w:vMerge/>
            <w:tcBorders>
              <w:left w:val="single" w:sz="8" w:space="0" w:color="auto"/>
              <w:bottom w:val="single" w:sz="8" w:space="0" w:color="auto"/>
              <w:right w:val="nil"/>
            </w:tcBorders>
            <w:tcMar>
              <w:top w:w="0" w:type="dxa"/>
              <w:left w:w="108" w:type="dxa"/>
              <w:bottom w:w="0" w:type="dxa"/>
              <w:right w:w="108" w:type="dxa"/>
            </w:tcMar>
          </w:tcPr>
          <w:p w:rsidR="00206938" w:rsidRPr="00487BD6" w:rsidRDefault="00206938" w:rsidP="00206938">
            <w:pPr>
              <w:ind w:firstLine="539"/>
              <w:jc w:val="center"/>
              <w:rPr>
                <w:sz w:val="28"/>
                <w:szCs w:val="28"/>
              </w:rPr>
            </w:pPr>
          </w:p>
        </w:tc>
        <w:tc>
          <w:tcPr>
            <w:tcW w:w="3240" w:type="dxa"/>
            <w:tcBorders>
              <w:top w:val="single" w:sz="8" w:space="0" w:color="auto"/>
              <w:left w:val="single" w:sz="8" w:space="0" w:color="auto"/>
              <w:bottom w:val="single" w:sz="8" w:space="0" w:color="auto"/>
              <w:right w:val="nil"/>
            </w:tcBorders>
            <w:tcMar>
              <w:top w:w="0" w:type="dxa"/>
              <w:left w:w="108" w:type="dxa"/>
              <w:bottom w:w="0" w:type="dxa"/>
              <w:right w:w="108" w:type="dxa"/>
            </w:tcMar>
          </w:tcPr>
          <w:p w:rsidR="00206938" w:rsidRPr="00487BD6" w:rsidRDefault="00206938" w:rsidP="00206938">
            <w:pPr>
              <w:ind w:firstLine="539"/>
              <w:jc w:val="center"/>
              <w:rPr>
                <w:sz w:val="28"/>
                <w:szCs w:val="28"/>
              </w:rPr>
            </w:pPr>
            <w:r w:rsidRPr="00487BD6">
              <w:rPr>
                <w:sz w:val="28"/>
                <w:szCs w:val="28"/>
              </w:rPr>
              <w:t>I</w:t>
            </w:r>
          </w:p>
        </w:tc>
        <w:tc>
          <w:tcPr>
            <w:tcW w:w="3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938" w:rsidRPr="00487BD6" w:rsidRDefault="00206938" w:rsidP="00206938">
            <w:pPr>
              <w:ind w:firstLine="539"/>
              <w:jc w:val="center"/>
              <w:rPr>
                <w:sz w:val="28"/>
                <w:szCs w:val="28"/>
              </w:rPr>
            </w:pPr>
            <w:r w:rsidRPr="00487BD6">
              <w:rPr>
                <w:sz w:val="28"/>
                <w:szCs w:val="28"/>
              </w:rPr>
              <w:t>II</w:t>
            </w:r>
          </w:p>
        </w:tc>
      </w:tr>
      <w:tr w:rsidR="00487BD6" w:rsidRPr="00487BD6" w:rsidTr="00206938">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7BD6" w:rsidRPr="00487BD6" w:rsidRDefault="00487BD6" w:rsidP="00206938">
            <w:pPr>
              <w:ind w:firstLine="539"/>
              <w:jc w:val="center"/>
              <w:rPr>
                <w:sz w:val="28"/>
                <w:szCs w:val="28"/>
              </w:rPr>
            </w:pPr>
            <w:r w:rsidRPr="00487BD6">
              <w:rPr>
                <w:sz w:val="28"/>
                <w:szCs w:val="28"/>
              </w:rPr>
              <w:t>Статус субъекта</w:t>
            </w:r>
          </w:p>
          <w:p w:rsidR="00487BD6" w:rsidRPr="00487BD6" w:rsidRDefault="00487BD6" w:rsidP="00206938">
            <w:pPr>
              <w:ind w:firstLine="539"/>
              <w:jc w:val="center"/>
              <w:rPr>
                <w:sz w:val="28"/>
                <w:szCs w:val="28"/>
              </w:rPr>
            </w:pPr>
          </w:p>
          <w:p w:rsidR="00487BD6" w:rsidRPr="00487BD6" w:rsidRDefault="00487BD6" w:rsidP="00206938">
            <w:pPr>
              <w:ind w:firstLine="539"/>
              <w:jc w:val="center"/>
              <w:rPr>
                <w:sz w:val="28"/>
                <w:szCs w:val="28"/>
              </w:rPr>
            </w:pPr>
          </w:p>
          <w:p w:rsidR="00487BD6" w:rsidRPr="00487BD6" w:rsidRDefault="00487BD6" w:rsidP="00206938">
            <w:pPr>
              <w:ind w:firstLine="252"/>
              <w:jc w:val="center"/>
              <w:rPr>
                <w:sz w:val="28"/>
                <w:szCs w:val="28"/>
              </w:rPr>
            </w:pPr>
            <w:r w:rsidRPr="00487BD6">
              <w:rPr>
                <w:sz w:val="28"/>
                <w:szCs w:val="28"/>
              </w:rPr>
              <w:t>Размер собственного капитала</w:t>
            </w:r>
          </w:p>
          <w:p w:rsidR="00487BD6" w:rsidRPr="00487BD6" w:rsidRDefault="00487BD6" w:rsidP="00206938">
            <w:pPr>
              <w:ind w:firstLine="539"/>
              <w:jc w:val="center"/>
              <w:rPr>
                <w:sz w:val="28"/>
                <w:szCs w:val="28"/>
              </w:rPr>
            </w:pPr>
          </w:p>
          <w:p w:rsidR="00487BD6" w:rsidRPr="00487BD6" w:rsidRDefault="00487BD6" w:rsidP="00206938">
            <w:pPr>
              <w:ind w:firstLine="252"/>
              <w:jc w:val="center"/>
              <w:rPr>
                <w:sz w:val="28"/>
                <w:szCs w:val="28"/>
              </w:rPr>
            </w:pPr>
            <w:r w:rsidRPr="00487BD6">
              <w:rPr>
                <w:sz w:val="28"/>
                <w:szCs w:val="28"/>
              </w:rPr>
              <w:t>Наличие специалистов, имеющих квалиф</w:t>
            </w:r>
            <w:r w:rsidR="00206938">
              <w:rPr>
                <w:sz w:val="28"/>
                <w:szCs w:val="28"/>
              </w:rPr>
              <w:t>.</w:t>
            </w:r>
            <w:r w:rsidRPr="00487BD6">
              <w:rPr>
                <w:sz w:val="28"/>
                <w:szCs w:val="28"/>
              </w:rPr>
              <w:t xml:space="preserve"> аттестат</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487BD6" w:rsidRPr="00206938" w:rsidRDefault="00487BD6" w:rsidP="00206938">
            <w:pPr>
              <w:ind w:firstLine="116"/>
              <w:jc w:val="center"/>
            </w:pPr>
            <w:r w:rsidRPr="00206938">
              <w:t>Коммерческая организация (хоз. общество, товарищество)</w:t>
            </w:r>
          </w:p>
          <w:p w:rsidR="00487BD6" w:rsidRPr="00206938" w:rsidRDefault="00487BD6" w:rsidP="00206938">
            <w:pPr>
              <w:ind w:firstLine="539"/>
              <w:jc w:val="center"/>
            </w:pPr>
          </w:p>
          <w:p w:rsidR="00487BD6" w:rsidRPr="00487BD6" w:rsidRDefault="00487BD6" w:rsidP="00206938">
            <w:pPr>
              <w:ind w:firstLine="539"/>
              <w:jc w:val="center"/>
              <w:rPr>
                <w:sz w:val="28"/>
                <w:szCs w:val="28"/>
              </w:rPr>
            </w:pPr>
            <w:r w:rsidRPr="00487BD6">
              <w:rPr>
                <w:sz w:val="28"/>
                <w:szCs w:val="28"/>
              </w:rPr>
              <w:t>75 000 экю</w:t>
            </w:r>
          </w:p>
          <w:p w:rsidR="00487BD6" w:rsidRPr="00487BD6" w:rsidRDefault="00487BD6" w:rsidP="00206938">
            <w:pPr>
              <w:ind w:firstLine="539"/>
              <w:jc w:val="center"/>
              <w:rPr>
                <w:sz w:val="28"/>
                <w:szCs w:val="28"/>
              </w:rPr>
            </w:pPr>
          </w:p>
          <w:p w:rsidR="00487BD6" w:rsidRPr="00487BD6" w:rsidRDefault="00487BD6" w:rsidP="00206938">
            <w:pPr>
              <w:ind w:firstLine="539"/>
              <w:jc w:val="center"/>
              <w:rPr>
                <w:sz w:val="28"/>
                <w:szCs w:val="28"/>
              </w:rPr>
            </w:pPr>
          </w:p>
          <w:p w:rsidR="00487BD6" w:rsidRPr="00487BD6" w:rsidRDefault="00487BD6" w:rsidP="00206938">
            <w:pPr>
              <w:ind w:firstLine="539"/>
              <w:jc w:val="center"/>
              <w:rPr>
                <w:sz w:val="28"/>
                <w:szCs w:val="28"/>
              </w:rPr>
            </w:pPr>
            <w:r w:rsidRPr="00487BD6">
              <w:rPr>
                <w:sz w:val="28"/>
                <w:szCs w:val="28"/>
              </w:rPr>
              <w:t>не менее одного</w:t>
            </w:r>
          </w:p>
        </w:tc>
        <w:tc>
          <w:tcPr>
            <w:tcW w:w="3163" w:type="dxa"/>
            <w:tcBorders>
              <w:top w:val="nil"/>
              <w:left w:val="nil"/>
              <w:bottom w:val="single" w:sz="8" w:space="0" w:color="auto"/>
              <w:right w:val="single" w:sz="8" w:space="0" w:color="auto"/>
            </w:tcBorders>
            <w:tcMar>
              <w:top w:w="0" w:type="dxa"/>
              <w:left w:w="108" w:type="dxa"/>
              <w:bottom w:w="0" w:type="dxa"/>
              <w:right w:w="108" w:type="dxa"/>
            </w:tcMar>
          </w:tcPr>
          <w:p w:rsidR="00487BD6" w:rsidRPr="00206938" w:rsidRDefault="00487BD6" w:rsidP="00206938">
            <w:pPr>
              <w:jc w:val="center"/>
            </w:pPr>
            <w:r w:rsidRPr="00206938">
              <w:t xml:space="preserve">Коммерческая </w:t>
            </w:r>
            <w:r w:rsidR="00206938">
              <w:t>оганизация  </w:t>
            </w:r>
            <w:r w:rsidRPr="00206938">
              <w:t>   (хоз. общество, товарищество</w:t>
            </w:r>
            <w:r w:rsidR="00206938">
              <w:t>)</w:t>
            </w:r>
          </w:p>
          <w:p w:rsidR="00487BD6" w:rsidRPr="00487BD6" w:rsidRDefault="00487BD6" w:rsidP="00206938">
            <w:pPr>
              <w:ind w:firstLine="539"/>
              <w:jc w:val="center"/>
              <w:rPr>
                <w:sz w:val="28"/>
                <w:szCs w:val="28"/>
              </w:rPr>
            </w:pPr>
          </w:p>
          <w:p w:rsidR="00487BD6" w:rsidRPr="00487BD6" w:rsidRDefault="00487BD6" w:rsidP="00206938">
            <w:pPr>
              <w:ind w:firstLine="539"/>
              <w:jc w:val="center"/>
              <w:rPr>
                <w:sz w:val="28"/>
                <w:szCs w:val="28"/>
              </w:rPr>
            </w:pPr>
            <w:r w:rsidRPr="00487BD6">
              <w:rPr>
                <w:sz w:val="28"/>
                <w:szCs w:val="28"/>
              </w:rPr>
              <w:t>100 000 экю</w:t>
            </w:r>
          </w:p>
          <w:p w:rsidR="00487BD6" w:rsidRPr="00487BD6" w:rsidRDefault="00487BD6" w:rsidP="00206938">
            <w:pPr>
              <w:ind w:firstLine="539"/>
              <w:jc w:val="center"/>
              <w:rPr>
                <w:sz w:val="28"/>
                <w:szCs w:val="28"/>
              </w:rPr>
            </w:pPr>
          </w:p>
          <w:p w:rsidR="00487BD6" w:rsidRPr="00487BD6" w:rsidRDefault="00487BD6" w:rsidP="00206938">
            <w:pPr>
              <w:ind w:firstLine="539"/>
              <w:jc w:val="center"/>
              <w:rPr>
                <w:sz w:val="28"/>
                <w:szCs w:val="28"/>
              </w:rPr>
            </w:pPr>
          </w:p>
          <w:p w:rsidR="00487BD6" w:rsidRPr="00487BD6" w:rsidRDefault="00487BD6" w:rsidP="00206938">
            <w:pPr>
              <w:ind w:firstLine="539"/>
              <w:jc w:val="center"/>
              <w:rPr>
                <w:sz w:val="28"/>
                <w:szCs w:val="28"/>
              </w:rPr>
            </w:pPr>
            <w:r w:rsidRPr="00487BD6">
              <w:rPr>
                <w:sz w:val="28"/>
                <w:szCs w:val="28"/>
              </w:rPr>
              <w:t>не менее двух</w:t>
            </w:r>
          </w:p>
        </w:tc>
      </w:tr>
    </w:tbl>
    <w:p w:rsidR="00206938" w:rsidRDefault="00206938" w:rsidP="00487BD6">
      <w:pPr>
        <w:spacing w:line="360" w:lineRule="auto"/>
        <w:ind w:firstLine="540"/>
        <w:jc w:val="both"/>
        <w:rPr>
          <w:sz w:val="28"/>
          <w:szCs w:val="28"/>
        </w:rPr>
      </w:pPr>
    </w:p>
    <w:p w:rsidR="00206938" w:rsidRPr="00206938" w:rsidRDefault="00487BD6" w:rsidP="00487BD6">
      <w:pPr>
        <w:spacing w:line="360" w:lineRule="auto"/>
        <w:ind w:firstLine="540"/>
        <w:jc w:val="both"/>
        <w:rPr>
          <w:sz w:val="28"/>
          <w:szCs w:val="28"/>
        </w:rPr>
      </w:pPr>
      <w:r w:rsidRPr="00487BD6">
        <w:rPr>
          <w:sz w:val="28"/>
          <w:szCs w:val="28"/>
        </w:rPr>
        <w:t>На сегодняшний день правовое положение и треб</w:t>
      </w:r>
      <w:r w:rsidR="00206938">
        <w:rPr>
          <w:sz w:val="28"/>
          <w:szCs w:val="28"/>
        </w:rPr>
        <w:t>ования, предъявляемые к дилерам</w:t>
      </w:r>
      <w:r w:rsidR="00206938" w:rsidRPr="00206938">
        <w:rPr>
          <w:sz w:val="28"/>
          <w:szCs w:val="28"/>
        </w:rPr>
        <w:t>:</w:t>
      </w:r>
    </w:p>
    <w:p w:rsidR="00206938" w:rsidRDefault="00487BD6" w:rsidP="00206938">
      <w:pPr>
        <w:numPr>
          <w:ilvl w:val="0"/>
          <w:numId w:val="10"/>
        </w:numPr>
        <w:spacing w:line="360" w:lineRule="auto"/>
        <w:jc w:val="both"/>
        <w:rPr>
          <w:sz w:val="28"/>
          <w:szCs w:val="28"/>
          <w:lang w:val="en-US"/>
        </w:rPr>
      </w:pPr>
      <w:r w:rsidRPr="00487BD6">
        <w:rPr>
          <w:sz w:val="28"/>
          <w:szCs w:val="28"/>
        </w:rPr>
        <w:t xml:space="preserve">Дилеры имеют право заключать договоры займа с клиентами, запрашивать необходимые  сведения. </w:t>
      </w:r>
    </w:p>
    <w:p w:rsidR="00206938" w:rsidRPr="00206938" w:rsidRDefault="00487BD6" w:rsidP="00206938">
      <w:pPr>
        <w:numPr>
          <w:ilvl w:val="0"/>
          <w:numId w:val="10"/>
        </w:numPr>
        <w:spacing w:line="360" w:lineRule="auto"/>
        <w:jc w:val="both"/>
        <w:rPr>
          <w:sz w:val="28"/>
          <w:szCs w:val="28"/>
        </w:rPr>
      </w:pPr>
      <w:r w:rsidRPr="00487BD6">
        <w:rPr>
          <w:sz w:val="28"/>
          <w:szCs w:val="28"/>
        </w:rPr>
        <w:t>Все сделки с ценными бумагами и иные операции, связанные с деятельностью на рынке, должны отражаться во внутренней отчетности, ведение которой является одной из обязанностей дилера. При заключении договора купли-продажи ценных бумаг на публично объявленных условиях дилер обязан раскрывать информацию об эмитенте, которой он располагает, либо уведомлять о ее отсутствии.</w:t>
      </w:r>
    </w:p>
    <w:p w:rsidR="00487BD6" w:rsidRPr="00487BD6" w:rsidRDefault="00487BD6" w:rsidP="00206938">
      <w:pPr>
        <w:numPr>
          <w:ilvl w:val="0"/>
          <w:numId w:val="10"/>
        </w:numPr>
        <w:spacing w:line="360" w:lineRule="auto"/>
        <w:jc w:val="both"/>
        <w:rPr>
          <w:sz w:val="28"/>
          <w:szCs w:val="28"/>
        </w:rPr>
      </w:pPr>
      <w:r w:rsidRPr="00487BD6">
        <w:rPr>
          <w:sz w:val="28"/>
          <w:szCs w:val="28"/>
        </w:rPr>
        <w:t xml:space="preserve"> Дилер может выступать в качестве андеррайтера при первичном размещении эмиссионных ценных бумаг, совершать иные финансовые сделки (операции), не противоречащие нормам Закона «О рынке ценных бумаг», давать консультации и рекомендации по вопросам приобретения ценных бумаг.</w:t>
      </w:r>
    </w:p>
    <w:p w:rsidR="00487BD6" w:rsidRPr="00487BD6" w:rsidRDefault="00487BD6" w:rsidP="00206938">
      <w:pPr>
        <w:tabs>
          <w:tab w:val="left" w:pos="4125"/>
        </w:tabs>
        <w:spacing w:line="360" w:lineRule="auto"/>
        <w:ind w:firstLine="540"/>
        <w:jc w:val="both"/>
        <w:rPr>
          <w:sz w:val="28"/>
          <w:szCs w:val="28"/>
        </w:rPr>
      </w:pPr>
      <w:r w:rsidRPr="00487BD6">
        <w:rPr>
          <w:sz w:val="28"/>
          <w:szCs w:val="28"/>
        </w:rPr>
        <w:t> </w:t>
      </w:r>
      <w:r w:rsidR="00206938">
        <w:rPr>
          <w:sz w:val="28"/>
          <w:szCs w:val="28"/>
        </w:rPr>
        <w:t>Рассмотрев</w:t>
      </w:r>
      <w:r w:rsidRPr="00487BD6">
        <w:rPr>
          <w:sz w:val="28"/>
          <w:szCs w:val="28"/>
        </w:rPr>
        <w:t xml:space="preserve"> дилерскую деятельность, </w:t>
      </w:r>
      <w:r w:rsidR="00206938">
        <w:rPr>
          <w:sz w:val="28"/>
          <w:szCs w:val="28"/>
        </w:rPr>
        <w:t>можно сделать ряд выводов</w:t>
      </w:r>
      <w:r w:rsidRPr="00487BD6">
        <w:rPr>
          <w:sz w:val="28"/>
          <w:szCs w:val="28"/>
        </w:rPr>
        <w:t xml:space="preserve">, которые будут характерны для </w:t>
      </w:r>
      <w:r w:rsidR="00206938">
        <w:rPr>
          <w:sz w:val="28"/>
          <w:szCs w:val="28"/>
        </w:rPr>
        <w:t>данного вида</w:t>
      </w:r>
      <w:r w:rsidRPr="00487BD6">
        <w:rPr>
          <w:sz w:val="28"/>
          <w:szCs w:val="28"/>
        </w:rPr>
        <w:t xml:space="preserve"> деятельности. </w:t>
      </w:r>
    </w:p>
    <w:p w:rsidR="00487BD6" w:rsidRPr="00487BD6" w:rsidRDefault="00487BD6" w:rsidP="00487BD6">
      <w:pPr>
        <w:spacing w:line="360" w:lineRule="auto"/>
        <w:ind w:firstLine="540"/>
        <w:jc w:val="both"/>
        <w:rPr>
          <w:sz w:val="28"/>
          <w:szCs w:val="28"/>
        </w:rPr>
      </w:pPr>
      <w:r w:rsidRPr="00487BD6">
        <w:rPr>
          <w:sz w:val="28"/>
          <w:szCs w:val="28"/>
        </w:rPr>
        <w:t>При осуществлении дилерской деятельности на рынке ценных бумаг данные участники обязаны:</w:t>
      </w:r>
    </w:p>
    <w:p w:rsidR="00487BD6" w:rsidRPr="00487BD6" w:rsidRDefault="00487BD6" w:rsidP="00487BD6">
      <w:pPr>
        <w:numPr>
          <w:ilvl w:val="0"/>
          <w:numId w:val="17"/>
        </w:numPr>
        <w:spacing w:before="100" w:beforeAutospacing="1" w:after="100" w:afterAutospacing="1" w:line="360" w:lineRule="auto"/>
        <w:ind w:left="0" w:firstLine="540"/>
        <w:jc w:val="both"/>
        <w:rPr>
          <w:sz w:val="28"/>
          <w:szCs w:val="28"/>
        </w:rPr>
      </w:pPr>
      <w:r w:rsidRPr="00487BD6">
        <w:rPr>
          <w:sz w:val="28"/>
          <w:szCs w:val="28"/>
        </w:rPr>
        <w:t>добросовестно исполнять обязательства по договорам купли – продажи ценных бумаг и иным договорам, непосредственно связанным с осуществлением профессиональной деятельности на рынке ценных бумаг;</w:t>
      </w:r>
    </w:p>
    <w:p w:rsidR="00487BD6" w:rsidRPr="00487BD6" w:rsidRDefault="00487BD6" w:rsidP="00487BD6">
      <w:pPr>
        <w:numPr>
          <w:ilvl w:val="0"/>
          <w:numId w:val="17"/>
        </w:numPr>
        <w:spacing w:before="100" w:beforeAutospacing="1" w:after="100" w:afterAutospacing="1" w:line="360" w:lineRule="auto"/>
        <w:ind w:left="0" w:firstLine="540"/>
        <w:jc w:val="both"/>
        <w:rPr>
          <w:sz w:val="28"/>
          <w:szCs w:val="28"/>
        </w:rPr>
      </w:pPr>
      <w:r w:rsidRPr="00487BD6">
        <w:rPr>
          <w:sz w:val="28"/>
          <w:szCs w:val="28"/>
        </w:rPr>
        <w:t>доводить до сведения клиентов и контрагентов всю необходимую информацию, связанную с исполнением обязательств по договору купли – продажи ценных бумаг;</w:t>
      </w:r>
    </w:p>
    <w:p w:rsidR="00487BD6" w:rsidRPr="00487BD6" w:rsidRDefault="00487BD6" w:rsidP="00487BD6">
      <w:pPr>
        <w:numPr>
          <w:ilvl w:val="0"/>
          <w:numId w:val="17"/>
        </w:numPr>
        <w:spacing w:before="100" w:beforeAutospacing="1" w:after="100" w:afterAutospacing="1" w:line="360" w:lineRule="auto"/>
        <w:ind w:left="0" w:firstLine="540"/>
        <w:jc w:val="both"/>
        <w:rPr>
          <w:sz w:val="28"/>
          <w:szCs w:val="28"/>
        </w:rPr>
      </w:pPr>
      <w:r w:rsidRPr="00487BD6">
        <w:rPr>
          <w:sz w:val="28"/>
          <w:szCs w:val="28"/>
        </w:rPr>
        <w:t>в случае возникновения конфликта интересов, в том числе связанного с осуществлением брокером дилерской деятельности, немедленно уведомлять клиентов о возникновении такого конфликта интересов и предпринимать все необходимые меры для его разрешения в пользу клиента;</w:t>
      </w:r>
    </w:p>
    <w:p w:rsidR="00487BD6" w:rsidRPr="00487BD6" w:rsidRDefault="00487BD6" w:rsidP="00487BD6">
      <w:pPr>
        <w:numPr>
          <w:ilvl w:val="0"/>
          <w:numId w:val="17"/>
        </w:numPr>
        <w:spacing w:before="100" w:beforeAutospacing="1" w:after="100" w:afterAutospacing="1" w:line="360" w:lineRule="auto"/>
        <w:ind w:left="0" w:firstLine="540"/>
        <w:jc w:val="both"/>
        <w:rPr>
          <w:sz w:val="28"/>
          <w:szCs w:val="28"/>
        </w:rPr>
      </w:pPr>
      <w:r w:rsidRPr="00487BD6">
        <w:rPr>
          <w:sz w:val="28"/>
          <w:szCs w:val="28"/>
        </w:rPr>
        <w:t>утвердить правила ведения внутреннего учета операций с ценными бумагами, в том числе ведения учетных регистров и составления внутренней отчетности, представлять отчетность в порядке, в объеме и в сроки, предусмотренные нормативными правовыми актами Федеральной комиссии, утвердить порядок предоставления информации и документов инвестору в связи с обращением ценных бумаг, в том числе способы и формы предоставления, размеры и порядок оплаты услуг по предоставлению;</w:t>
      </w:r>
    </w:p>
    <w:p w:rsidR="00B11B35" w:rsidRDefault="00487BD6" w:rsidP="00B11B35">
      <w:pPr>
        <w:numPr>
          <w:ilvl w:val="0"/>
          <w:numId w:val="17"/>
        </w:numPr>
        <w:spacing w:before="100" w:beforeAutospacing="1" w:after="100" w:afterAutospacing="1" w:line="360" w:lineRule="auto"/>
        <w:ind w:left="0" w:firstLine="540"/>
        <w:jc w:val="both"/>
        <w:rPr>
          <w:sz w:val="28"/>
          <w:szCs w:val="28"/>
        </w:rPr>
      </w:pPr>
      <w:r w:rsidRPr="00487BD6">
        <w:rPr>
          <w:sz w:val="28"/>
          <w:szCs w:val="28"/>
        </w:rPr>
        <w:t>предоставлять по требованию инвестора информацию и документы, перечень которых определен статьей 6 Федерального закона “О защите прав и законных интересов инвесторов на рынке ценных бумаг” 05.03.99 N 46-ФЗ  иными федеральными законами и нормативными правовыми актами Российской Федерации в письменной или иной форме, доступной и удобной для инвестора.</w:t>
      </w:r>
      <w:r w:rsidR="00B11B35">
        <w:rPr>
          <w:sz w:val="28"/>
          <w:szCs w:val="28"/>
        </w:rPr>
        <w:t xml:space="preserve"> </w:t>
      </w:r>
    </w:p>
    <w:p w:rsidR="00B11B35" w:rsidRPr="00B11B35" w:rsidRDefault="00B11B35" w:rsidP="00B11B35">
      <w:pPr>
        <w:numPr>
          <w:ilvl w:val="0"/>
          <w:numId w:val="17"/>
        </w:numPr>
        <w:spacing w:before="100" w:beforeAutospacing="1" w:after="100" w:afterAutospacing="1" w:line="360" w:lineRule="auto"/>
        <w:ind w:left="0" w:firstLine="540"/>
        <w:jc w:val="both"/>
        <w:rPr>
          <w:sz w:val="20"/>
          <w:szCs w:val="20"/>
        </w:rPr>
      </w:pPr>
      <w:r>
        <w:rPr>
          <w:sz w:val="28"/>
          <w:szCs w:val="28"/>
        </w:rPr>
        <w:t>В ходе своей деятельности ди</w:t>
      </w:r>
      <w:r w:rsidR="00487BD6" w:rsidRPr="00487BD6">
        <w:rPr>
          <w:sz w:val="28"/>
          <w:szCs w:val="28"/>
        </w:rPr>
        <w:t>лерам запрещается: осуществление сделок с ценными бумагами в случаях, если у депозитария, осуществляющего учет и удостоверение прав на указанные ценные бумаги по названным сделкам, отсутствует лицензия на осуществление депозитарной деятельности, а также если у регистратора, осуществляющего перерегистрацию прав собственности на указанные ценные бумаги по названным сделкам, отсутствует лицензия на право осуществления деятельности по ведению реестра владельцев именных ценных бумаг, за исключением случаев ведения реестра владельцев именных ценных бумаг эмитентом этих ценных; совершение сделок с ценными бумагами до их полной оплаты и регистрации отчета об итогах их выпуска; осуществление размещения ценных бумаг, если регистрирующий орган приостановил эмиссию указанных ценных бумаг; рекламирование и (или) предложение неограниченному кругу лиц ценных бумаг эмитентов, не раскрывающих информацию в объеме и порядке, которые предусмотрены законодательством для эмитентов, публично размещающих ценные бумаги; совершение сделок с ценными бумагами с использованием услуг организаций, непосредственно способствующих заключению гражданско- правовых сделок с ценными бумагами и не имеющих лицензии профессионального участника рынка ценных бумаг на осуществление деятельности по организации торговли на рынке ценных бумаг или лицензии фондовой биржи.</w:t>
      </w:r>
      <w:bookmarkStart w:id="0" w:name="_ftn2"/>
    </w:p>
    <w:bookmarkEnd w:id="0"/>
    <w:p w:rsidR="00587F66" w:rsidRPr="00487BD6" w:rsidRDefault="00587F66" w:rsidP="00B11B35">
      <w:pPr>
        <w:ind w:firstLine="539"/>
        <w:jc w:val="both"/>
        <w:rPr>
          <w:sz w:val="28"/>
          <w:szCs w:val="28"/>
        </w:rPr>
      </w:pPr>
    </w:p>
    <w:p w:rsidR="00B11B35" w:rsidRDefault="00B11B35" w:rsidP="00B11B35">
      <w:pPr>
        <w:spacing w:before="100" w:beforeAutospacing="1" w:after="100" w:afterAutospacing="1" w:line="360" w:lineRule="auto"/>
        <w:jc w:val="both"/>
        <w:rPr>
          <w:sz w:val="28"/>
          <w:szCs w:val="28"/>
        </w:rPr>
      </w:pPr>
      <w:r w:rsidRPr="00B11B35">
        <w:rPr>
          <w:sz w:val="28"/>
          <w:szCs w:val="28"/>
        </w:rPr>
        <w:t>Дилерская деятельность банка – совершение сделок купли</w:t>
      </w:r>
      <w:r>
        <w:rPr>
          <w:sz w:val="28"/>
          <w:szCs w:val="28"/>
        </w:rPr>
        <w:t>-</w:t>
      </w:r>
      <w:r w:rsidRPr="00B11B35">
        <w:rPr>
          <w:sz w:val="28"/>
          <w:szCs w:val="28"/>
        </w:rPr>
        <w:t xml:space="preserve">продажи ценных бумаг от своего имени и за свой счет. Для осуществления дилерской деятельности банк должен соответствовать следующим требованиям ФКЦБ и ЦБ РФ: </w:t>
      </w:r>
    </w:p>
    <w:p w:rsidR="00B11B35" w:rsidRDefault="00B11B35" w:rsidP="00B11B35">
      <w:pPr>
        <w:spacing w:before="100" w:beforeAutospacing="1" w:after="100" w:afterAutospacing="1" w:line="360" w:lineRule="auto"/>
        <w:jc w:val="both"/>
        <w:rPr>
          <w:sz w:val="28"/>
          <w:szCs w:val="28"/>
        </w:rPr>
      </w:pPr>
      <w:r w:rsidRPr="00B11B35">
        <w:rPr>
          <w:sz w:val="28"/>
          <w:szCs w:val="28"/>
        </w:rPr>
        <w:t xml:space="preserve">•      иметь лицензию профессионального участника рынка ценных бумаг на осуществление дилерской и депозитарной деятельности; </w:t>
      </w:r>
    </w:p>
    <w:p w:rsidR="00B11B35" w:rsidRPr="00B11B35" w:rsidRDefault="00B11B35" w:rsidP="00B11B35">
      <w:pPr>
        <w:spacing w:before="100" w:beforeAutospacing="1" w:after="100" w:afterAutospacing="1" w:line="360" w:lineRule="auto"/>
        <w:jc w:val="both"/>
        <w:rPr>
          <w:sz w:val="28"/>
          <w:szCs w:val="28"/>
        </w:rPr>
      </w:pPr>
      <w:r w:rsidRPr="00B11B35">
        <w:rPr>
          <w:sz w:val="28"/>
          <w:szCs w:val="28"/>
        </w:rPr>
        <w:t xml:space="preserve">•      не иметь нарушений налогового законодательства. Кроме того, на последнюю отчетную дату Кандидат не должен иметь задолженности по платежам в соответствующие бюджеты и внебюджетные фонды; </w:t>
      </w:r>
    </w:p>
    <w:p w:rsidR="00B11B35" w:rsidRPr="00B11B35" w:rsidRDefault="00B11B35" w:rsidP="00B11B35">
      <w:pPr>
        <w:spacing w:before="100" w:beforeAutospacing="1" w:after="100" w:afterAutospacing="1" w:line="360" w:lineRule="auto"/>
        <w:jc w:val="both"/>
        <w:rPr>
          <w:sz w:val="28"/>
          <w:szCs w:val="28"/>
        </w:rPr>
      </w:pPr>
      <w:r w:rsidRPr="00B11B35">
        <w:rPr>
          <w:sz w:val="28"/>
          <w:szCs w:val="28"/>
        </w:rPr>
        <w:t xml:space="preserve">•      не иметь санкции в виде приостановления или аннулирования действия лицензии профессионального участника рынка ценных бумаг; </w:t>
      </w:r>
    </w:p>
    <w:p w:rsidR="00B11B35" w:rsidRPr="00B11B35" w:rsidRDefault="00B11B35" w:rsidP="00B11B35">
      <w:pPr>
        <w:spacing w:before="100" w:beforeAutospacing="1" w:after="100" w:afterAutospacing="1" w:line="360" w:lineRule="auto"/>
        <w:jc w:val="both"/>
        <w:rPr>
          <w:sz w:val="28"/>
          <w:szCs w:val="28"/>
        </w:rPr>
      </w:pPr>
      <w:r w:rsidRPr="00B11B35">
        <w:rPr>
          <w:sz w:val="28"/>
          <w:szCs w:val="28"/>
        </w:rPr>
        <w:t>•      иметь собственные средства (капитал), соответствующие требованиям, установленным ФКЦБ России для профессиональных участников рынка ценных бумаг, осуществляющих на условиях совмещения дилерскую</w:t>
      </w:r>
      <w:r>
        <w:rPr>
          <w:sz w:val="28"/>
          <w:szCs w:val="28"/>
        </w:rPr>
        <w:t xml:space="preserve"> </w:t>
      </w:r>
      <w:r w:rsidRPr="00B11B35">
        <w:rPr>
          <w:sz w:val="28"/>
          <w:szCs w:val="28"/>
        </w:rPr>
        <w:t xml:space="preserve">и депозитарную деятельность, но не менее суммы, эквивалентной 1 млн. евро; </w:t>
      </w:r>
    </w:p>
    <w:p w:rsidR="00B11B35" w:rsidRPr="00B11B35" w:rsidRDefault="00B11B35" w:rsidP="00B11B35">
      <w:pPr>
        <w:spacing w:before="100" w:beforeAutospacing="1" w:after="100" w:afterAutospacing="1" w:line="360" w:lineRule="auto"/>
        <w:jc w:val="both"/>
        <w:rPr>
          <w:sz w:val="28"/>
          <w:szCs w:val="28"/>
        </w:rPr>
      </w:pPr>
      <w:r w:rsidRPr="00B11B35">
        <w:rPr>
          <w:sz w:val="28"/>
          <w:szCs w:val="28"/>
        </w:rPr>
        <w:t xml:space="preserve">•      не иметь убытков по итогам последнего отчетного периода, а также по итогам прошедшего года; </w:t>
      </w:r>
    </w:p>
    <w:p w:rsidR="00B11B35" w:rsidRPr="00B11B35" w:rsidRDefault="00B11B35" w:rsidP="00B11B35">
      <w:pPr>
        <w:spacing w:before="100" w:beforeAutospacing="1" w:after="100" w:afterAutospacing="1" w:line="360" w:lineRule="auto"/>
        <w:jc w:val="both"/>
        <w:rPr>
          <w:sz w:val="28"/>
          <w:szCs w:val="28"/>
        </w:rPr>
      </w:pPr>
      <w:r w:rsidRPr="00B11B35">
        <w:rPr>
          <w:sz w:val="28"/>
          <w:szCs w:val="28"/>
        </w:rPr>
        <w:t xml:space="preserve">•      банк должен являться членом саморегулируемой организации профессиональных участников рынка ценных бумаг, получившей в установленном порядке лицензию ФКЦБ России и др. </w:t>
      </w:r>
    </w:p>
    <w:p w:rsidR="00B11B35" w:rsidRPr="00B11B35" w:rsidRDefault="00B11B35" w:rsidP="00B11B35">
      <w:pPr>
        <w:spacing w:before="100" w:beforeAutospacing="1" w:after="100" w:afterAutospacing="1" w:line="360" w:lineRule="auto"/>
        <w:jc w:val="both"/>
        <w:rPr>
          <w:sz w:val="28"/>
          <w:szCs w:val="28"/>
        </w:rPr>
      </w:pPr>
      <w:r w:rsidRPr="00B11B35">
        <w:rPr>
          <w:sz w:val="28"/>
          <w:szCs w:val="28"/>
        </w:rPr>
        <w:t>В качестве дилера банк обязан публично объявлять свои цены покупки и (или) продажи ценных бумаг (выставлять котировки) и заключать сделки именно по этим ценам. Разница между ценой покупки и ценой продажи называется спредом. Банк</w:t>
      </w:r>
      <w:r>
        <w:rPr>
          <w:sz w:val="28"/>
          <w:szCs w:val="28"/>
        </w:rPr>
        <w:t>-</w:t>
      </w:r>
      <w:r w:rsidRPr="00B11B35">
        <w:rPr>
          <w:sz w:val="28"/>
          <w:szCs w:val="28"/>
        </w:rPr>
        <w:t xml:space="preserve">дилер вправе публично установить и другие условия заключения сделок с ним, в частности: минимальный или максимальный объем сделки (минимальный или срок максимальный лот), действия объявленных цен. Если же дилер не объявил максимальный объем сделки, он обязан купить (или продать) столько ценных бумаг, сколько потребует обратившийся к нему контрагент. </w:t>
      </w:r>
    </w:p>
    <w:p w:rsidR="00B11B35" w:rsidRPr="00B11B35" w:rsidRDefault="00B11B35" w:rsidP="00B11B35">
      <w:pPr>
        <w:spacing w:before="100" w:beforeAutospacing="1" w:after="100" w:afterAutospacing="1" w:line="360" w:lineRule="auto"/>
        <w:jc w:val="both"/>
        <w:rPr>
          <w:sz w:val="28"/>
          <w:szCs w:val="28"/>
        </w:rPr>
      </w:pPr>
      <w:r w:rsidRPr="00B11B35">
        <w:rPr>
          <w:sz w:val="28"/>
          <w:szCs w:val="28"/>
        </w:rPr>
        <w:t xml:space="preserve">Дилерские операции банка основаны на ряде принципов: </w:t>
      </w:r>
    </w:p>
    <w:p w:rsidR="00B11B35" w:rsidRPr="00B11B35" w:rsidRDefault="00B11B35" w:rsidP="00B11B35">
      <w:pPr>
        <w:spacing w:before="100" w:beforeAutospacing="1" w:after="100" w:afterAutospacing="1" w:line="360" w:lineRule="auto"/>
        <w:jc w:val="both"/>
        <w:rPr>
          <w:sz w:val="28"/>
          <w:szCs w:val="28"/>
        </w:rPr>
      </w:pPr>
      <w:r w:rsidRPr="00B11B35">
        <w:rPr>
          <w:sz w:val="28"/>
          <w:szCs w:val="28"/>
        </w:rPr>
        <w:t xml:space="preserve">•      проведение операций в соответствии с требованиями действующих законодательных и нормативных актов; </w:t>
      </w:r>
    </w:p>
    <w:p w:rsidR="00B11B35" w:rsidRPr="00B11B35" w:rsidRDefault="00B11B35" w:rsidP="00B11B35">
      <w:pPr>
        <w:spacing w:before="100" w:beforeAutospacing="1" w:after="100" w:afterAutospacing="1" w:line="360" w:lineRule="auto"/>
        <w:jc w:val="both"/>
        <w:rPr>
          <w:sz w:val="28"/>
          <w:szCs w:val="28"/>
        </w:rPr>
      </w:pPr>
      <w:r w:rsidRPr="00B11B35">
        <w:rPr>
          <w:sz w:val="28"/>
          <w:szCs w:val="28"/>
        </w:rPr>
        <w:t xml:space="preserve">•      приобретение в собственных интересах или в интересах другого инвестора ценных бумаг, обеспечивающих ликвидность активов и приносящих максимальный доход; </w:t>
      </w:r>
    </w:p>
    <w:p w:rsidR="00B11B35" w:rsidRPr="00B11B35" w:rsidRDefault="00B11B35" w:rsidP="00B11B35">
      <w:pPr>
        <w:spacing w:before="100" w:beforeAutospacing="1" w:after="100" w:afterAutospacing="1" w:line="360" w:lineRule="auto"/>
        <w:jc w:val="both"/>
        <w:rPr>
          <w:sz w:val="28"/>
          <w:szCs w:val="28"/>
        </w:rPr>
      </w:pPr>
      <w:r w:rsidRPr="00B11B35">
        <w:rPr>
          <w:sz w:val="28"/>
          <w:szCs w:val="28"/>
        </w:rPr>
        <w:t>•      отражение операций по купле</w:t>
      </w:r>
      <w:r>
        <w:rPr>
          <w:sz w:val="28"/>
          <w:szCs w:val="28"/>
        </w:rPr>
        <w:t>-</w:t>
      </w:r>
      <w:r w:rsidRPr="00B11B35">
        <w:rPr>
          <w:sz w:val="28"/>
          <w:szCs w:val="28"/>
        </w:rPr>
        <w:t>продаже ценных бумаг от своего имени и за свой счет на балансовых счетах</w:t>
      </w:r>
      <w:r>
        <w:rPr>
          <w:sz w:val="28"/>
          <w:szCs w:val="28"/>
        </w:rPr>
        <w:t>.</w:t>
      </w:r>
    </w:p>
    <w:p w:rsidR="00B11B35" w:rsidRPr="00B11B35" w:rsidRDefault="00B11B35" w:rsidP="00B11B35">
      <w:pPr>
        <w:spacing w:before="100" w:beforeAutospacing="1" w:after="100" w:afterAutospacing="1" w:line="360" w:lineRule="auto"/>
        <w:jc w:val="both"/>
        <w:rPr>
          <w:sz w:val="28"/>
          <w:szCs w:val="28"/>
        </w:rPr>
      </w:pPr>
      <w:r w:rsidRPr="00B11B35">
        <w:rPr>
          <w:sz w:val="28"/>
          <w:szCs w:val="28"/>
        </w:rPr>
        <w:t>В качестве дилера банк может осуществлять операции на рынке государственных ценных бумаг. Банк – дилер, работающий на рынке государственных ценных бумаг, осуществляет свою деятельность на основе договора с ЦБ РФ на выполнение функций по обслуживанию операций с государств</w:t>
      </w:r>
      <w:r w:rsidR="00275286">
        <w:rPr>
          <w:sz w:val="28"/>
          <w:szCs w:val="28"/>
        </w:rPr>
        <w:t xml:space="preserve">енными ценными бумагами (рис. </w:t>
      </w:r>
      <w:r w:rsidR="00275286" w:rsidRPr="00275286">
        <w:rPr>
          <w:sz w:val="28"/>
          <w:szCs w:val="28"/>
        </w:rPr>
        <w:t>2</w:t>
      </w:r>
      <w:r w:rsidR="00275286">
        <w:rPr>
          <w:sz w:val="28"/>
          <w:szCs w:val="28"/>
        </w:rPr>
        <w:t>.1</w:t>
      </w:r>
      <w:r w:rsidRPr="00B11B35">
        <w:rPr>
          <w:sz w:val="28"/>
          <w:szCs w:val="28"/>
        </w:rPr>
        <w:t xml:space="preserve">). Кроме того, банк дилер должен заключить ряд договоров с ММВБ: </w:t>
      </w:r>
    </w:p>
    <w:p w:rsidR="00B11B35" w:rsidRPr="00B11B35" w:rsidRDefault="00B11B35" w:rsidP="00B11B35">
      <w:pPr>
        <w:spacing w:before="100" w:beforeAutospacing="1" w:after="100" w:afterAutospacing="1" w:line="360" w:lineRule="auto"/>
        <w:jc w:val="both"/>
        <w:rPr>
          <w:sz w:val="28"/>
          <w:szCs w:val="28"/>
        </w:rPr>
      </w:pPr>
      <w:r w:rsidRPr="00B11B35">
        <w:rPr>
          <w:sz w:val="28"/>
          <w:szCs w:val="28"/>
        </w:rPr>
        <w:t xml:space="preserve">•      об участии в системе электронных торгов ММВБ по сделкам с ГКО; </w:t>
      </w:r>
    </w:p>
    <w:p w:rsidR="00B11B35" w:rsidRPr="00B11B35" w:rsidRDefault="00B11B35" w:rsidP="00B11B35">
      <w:pPr>
        <w:spacing w:before="100" w:beforeAutospacing="1" w:after="100" w:afterAutospacing="1" w:line="360" w:lineRule="auto"/>
        <w:jc w:val="both"/>
        <w:rPr>
          <w:sz w:val="28"/>
          <w:szCs w:val="28"/>
        </w:rPr>
      </w:pPr>
      <w:r w:rsidRPr="00B11B35">
        <w:rPr>
          <w:sz w:val="28"/>
          <w:szCs w:val="28"/>
        </w:rPr>
        <w:t xml:space="preserve">•      об участии в электронной системе депозитария ММВБ по хранению и учету ГКО; </w:t>
      </w:r>
    </w:p>
    <w:p w:rsidR="00B11B35" w:rsidRDefault="00B11B35" w:rsidP="00B11B35">
      <w:pPr>
        <w:spacing w:before="100" w:beforeAutospacing="1" w:after="100" w:afterAutospacing="1" w:line="360" w:lineRule="auto"/>
        <w:jc w:val="both"/>
        <w:rPr>
          <w:sz w:val="28"/>
          <w:szCs w:val="28"/>
        </w:rPr>
      </w:pPr>
      <w:r w:rsidRPr="00B11B35">
        <w:rPr>
          <w:sz w:val="28"/>
          <w:szCs w:val="28"/>
        </w:rPr>
        <w:t xml:space="preserve">•      об участии в системе электронных межбанковских расчетов с ММВБ. </w:t>
      </w:r>
    </w:p>
    <w:p w:rsidR="00212629" w:rsidRDefault="00212629" w:rsidP="00B11B35">
      <w:pPr>
        <w:spacing w:before="100" w:beforeAutospacing="1" w:after="100" w:afterAutospacing="1" w:line="360" w:lineRule="auto"/>
        <w:jc w:val="both"/>
        <w:rPr>
          <w:sz w:val="28"/>
          <w:szCs w:val="28"/>
        </w:rPr>
      </w:pPr>
    </w:p>
    <w:p w:rsidR="00B11B35" w:rsidRPr="00B11B35" w:rsidRDefault="00CA2936" w:rsidP="00B11B35">
      <w:pPr>
        <w:spacing w:before="100" w:beforeAutospacing="1" w:after="100" w:afterAutospacing="1" w:line="360" w:lineRule="auto"/>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market-pages.ru/images/bankbum/image046.jpg" style="width:444pt;height:249pt;visibility:visible">
            <v:imagedata r:id="rId7" o:title="" cropbottom="7739f" cropright="199f"/>
          </v:shape>
        </w:pict>
      </w:r>
    </w:p>
    <w:p w:rsidR="00212629" w:rsidRDefault="00212629" w:rsidP="00212629">
      <w:pPr>
        <w:spacing w:before="100" w:beforeAutospacing="1" w:after="100" w:afterAutospacing="1" w:line="360" w:lineRule="auto"/>
        <w:jc w:val="center"/>
        <w:rPr>
          <w:sz w:val="28"/>
          <w:szCs w:val="28"/>
        </w:rPr>
      </w:pPr>
      <w:r>
        <w:rPr>
          <w:sz w:val="28"/>
          <w:szCs w:val="28"/>
        </w:rPr>
        <w:t>Рис. 2.1 Схема включения банка в дилерские операции с государственными ценными бумагами</w:t>
      </w:r>
    </w:p>
    <w:p w:rsidR="00B11B35" w:rsidRPr="00B11B35" w:rsidRDefault="00B11B35" w:rsidP="00B11B35">
      <w:pPr>
        <w:spacing w:before="100" w:beforeAutospacing="1" w:after="100" w:afterAutospacing="1" w:line="360" w:lineRule="auto"/>
        <w:jc w:val="both"/>
        <w:rPr>
          <w:sz w:val="28"/>
          <w:szCs w:val="28"/>
        </w:rPr>
      </w:pPr>
      <w:r w:rsidRPr="00B11B35">
        <w:rPr>
          <w:sz w:val="28"/>
          <w:szCs w:val="28"/>
        </w:rPr>
        <w:t xml:space="preserve">При этом банк осуществляет дилерские операции двух видов: </w:t>
      </w:r>
    </w:p>
    <w:p w:rsidR="00B11B35" w:rsidRPr="00B11B35" w:rsidRDefault="00B11B35" w:rsidP="00B11B35">
      <w:pPr>
        <w:spacing w:before="100" w:beforeAutospacing="1" w:after="100" w:afterAutospacing="1" w:line="360" w:lineRule="auto"/>
        <w:jc w:val="both"/>
        <w:rPr>
          <w:sz w:val="28"/>
          <w:szCs w:val="28"/>
        </w:rPr>
      </w:pPr>
      <w:r w:rsidRPr="00B11B35">
        <w:rPr>
          <w:sz w:val="28"/>
          <w:szCs w:val="28"/>
        </w:rPr>
        <w:t xml:space="preserve">•      покупка государственных облигаций от своего имени и за свой счет (подавая на биржу заявку дилера); </w:t>
      </w:r>
    </w:p>
    <w:p w:rsidR="00B11B35" w:rsidRPr="00B11B35" w:rsidRDefault="00B11B35" w:rsidP="00B11B35">
      <w:pPr>
        <w:spacing w:before="100" w:beforeAutospacing="1" w:after="100" w:afterAutospacing="1" w:line="360" w:lineRule="auto"/>
        <w:jc w:val="both"/>
        <w:rPr>
          <w:sz w:val="28"/>
          <w:szCs w:val="28"/>
        </w:rPr>
      </w:pPr>
      <w:r w:rsidRPr="00B11B35">
        <w:rPr>
          <w:sz w:val="28"/>
          <w:szCs w:val="28"/>
        </w:rPr>
        <w:t>•      покупка государственных облигаций от своего имени и за счет инвесторов (подавая заявку инвестора)</w:t>
      </w:r>
      <w:r w:rsidR="00212629">
        <w:rPr>
          <w:sz w:val="28"/>
          <w:szCs w:val="28"/>
        </w:rPr>
        <w:t>, которая объединяет все поруче</w:t>
      </w:r>
      <w:r w:rsidRPr="00B11B35">
        <w:rPr>
          <w:sz w:val="28"/>
          <w:szCs w:val="28"/>
        </w:rPr>
        <w:t>ния на покупку, поданные через банк</w:t>
      </w:r>
      <w:r w:rsidR="00212629">
        <w:rPr>
          <w:sz w:val="28"/>
          <w:szCs w:val="28"/>
        </w:rPr>
        <w:t>-</w:t>
      </w:r>
      <w:r w:rsidRPr="00B11B35">
        <w:rPr>
          <w:sz w:val="28"/>
          <w:szCs w:val="28"/>
        </w:rPr>
        <w:t xml:space="preserve">дилер его клиентами – инвесторами. Банк – дилер принимает от инвесторов поручения на покупку или продажу ГКО путем заключения с последним договора комиссии и выполняет поручения только после депонирования у себя соответствующих средств инвестора. </w:t>
      </w:r>
    </w:p>
    <w:p w:rsidR="00B11B35" w:rsidRPr="00B11B35" w:rsidRDefault="00B11B35" w:rsidP="00B11B35">
      <w:pPr>
        <w:spacing w:before="100" w:beforeAutospacing="1" w:after="100" w:afterAutospacing="1" w:line="360" w:lineRule="auto"/>
        <w:jc w:val="both"/>
        <w:rPr>
          <w:sz w:val="28"/>
          <w:szCs w:val="28"/>
        </w:rPr>
      </w:pPr>
      <w:r w:rsidRPr="00B11B35">
        <w:rPr>
          <w:sz w:val="28"/>
          <w:szCs w:val="28"/>
        </w:rPr>
        <w:t xml:space="preserve">Организация дилерской деятельности в банке включает: </w:t>
      </w:r>
    </w:p>
    <w:p w:rsidR="00B11B35" w:rsidRPr="00B11B35" w:rsidRDefault="00B11B35" w:rsidP="00B11B35">
      <w:pPr>
        <w:spacing w:before="100" w:beforeAutospacing="1" w:after="100" w:afterAutospacing="1" w:line="360" w:lineRule="auto"/>
        <w:jc w:val="both"/>
        <w:rPr>
          <w:sz w:val="28"/>
          <w:szCs w:val="28"/>
        </w:rPr>
      </w:pPr>
      <w:r w:rsidRPr="00B11B35">
        <w:rPr>
          <w:sz w:val="28"/>
          <w:szCs w:val="28"/>
        </w:rPr>
        <w:t xml:space="preserve">•   формирование общей политики банка по операциям с ценными бумагами и порядок принятия решений об инвестировании; </w:t>
      </w:r>
    </w:p>
    <w:p w:rsidR="00212629" w:rsidRDefault="00B11B35" w:rsidP="00B11B35">
      <w:pPr>
        <w:spacing w:before="100" w:beforeAutospacing="1" w:after="100" w:afterAutospacing="1" w:line="360" w:lineRule="auto"/>
        <w:jc w:val="both"/>
        <w:rPr>
          <w:sz w:val="28"/>
          <w:szCs w:val="28"/>
        </w:rPr>
      </w:pPr>
      <w:r w:rsidRPr="00B11B35">
        <w:rPr>
          <w:sz w:val="28"/>
          <w:szCs w:val="28"/>
        </w:rPr>
        <w:t xml:space="preserve">•      создание специализированных подразделений банка и подготовка соответствующих специалистов для проведения операций с ценными бумагами; </w:t>
      </w:r>
    </w:p>
    <w:p w:rsidR="00B11B35" w:rsidRPr="00B11B35" w:rsidRDefault="00B11B35" w:rsidP="00B11B35">
      <w:pPr>
        <w:spacing w:before="100" w:beforeAutospacing="1" w:after="100" w:afterAutospacing="1" w:line="360" w:lineRule="auto"/>
        <w:jc w:val="both"/>
        <w:rPr>
          <w:sz w:val="28"/>
          <w:szCs w:val="28"/>
        </w:rPr>
      </w:pPr>
      <w:r w:rsidRPr="00B11B35">
        <w:rPr>
          <w:sz w:val="28"/>
          <w:szCs w:val="28"/>
        </w:rPr>
        <w:t xml:space="preserve">•      наличие внутрибанковских положений, регламентирующих проведение операций и документооборот по ним, а также соответствие их действующему законодательству; </w:t>
      </w:r>
    </w:p>
    <w:p w:rsidR="00B11B35" w:rsidRDefault="00B11B35" w:rsidP="00B11B35">
      <w:pPr>
        <w:spacing w:before="100" w:beforeAutospacing="1" w:after="100" w:afterAutospacing="1" w:line="360" w:lineRule="auto"/>
        <w:jc w:val="both"/>
        <w:rPr>
          <w:sz w:val="28"/>
          <w:szCs w:val="28"/>
        </w:rPr>
      </w:pPr>
      <w:r w:rsidRPr="00B11B35">
        <w:rPr>
          <w:sz w:val="28"/>
          <w:szCs w:val="28"/>
        </w:rPr>
        <w:t>•      разработку процедур внутреннего контроля за проводимыми операциями, в частности: контроль за финансовым состоянием эмитентов,</w:t>
      </w:r>
      <w:r w:rsidR="00212629">
        <w:rPr>
          <w:sz w:val="28"/>
          <w:szCs w:val="28"/>
        </w:rPr>
        <w:t xml:space="preserve"> </w:t>
      </w:r>
      <w:r w:rsidRPr="00B11B35">
        <w:rPr>
          <w:sz w:val="28"/>
          <w:szCs w:val="28"/>
        </w:rPr>
        <w:t>отслеживание рис</w:t>
      </w:r>
      <w:r w:rsidR="00212629">
        <w:rPr>
          <w:sz w:val="28"/>
          <w:szCs w:val="28"/>
        </w:rPr>
        <w:t xml:space="preserve">кованности проводимых операций, </w:t>
      </w:r>
      <w:r w:rsidRPr="00B11B35">
        <w:rPr>
          <w:sz w:val="28"/>
          <w:szCs w:val="28"/>
        </w:rPr>
        <w:t xml:space="preserve">наличие лимитов на вложения в конкретные виды ценных бумаг, размер позиций дилеров, контроль за рыночными ценами (в случае приобретения ценных бумаг для перепродажи). </w:t>
      </w:r>
    </w:p>
    <w:p w:rsidR="00212629" w:rsidRDefault="00212629" w:rsidP="00212629">
      <w:pPr>
        <w:pStyle w:val="a4"/>
        <w:spacing w:line="360" w:lineRule="auto"/>
        <w:ind w:firstLine="539"/>
        <w:jc w:val="both"/>
        <w:rPr>
          <w:sz w:val="28"/>
          <w:szCs w:val="28"/>
        </w:rPr>
      </w:pPr>
      <w:r>
        <w:rPr>
          <w:sz w:val="28"/>
          <w:szCs w:val="28"/>
        </w:rPr>
        <w:t>Таким образом, можно сделать вывод, что д</w:t>
      </w:r>
      <w:r w:rsidRPr="00212629">
        <w:rPr>
          <w:sz w:val="28"/>
          <w:szCs w:val="28"/>
        </w:rPr>
        <w:t>илер выполняет важнейшую функцию - поддержание фондового рынка. Принимая на себя обязательства п</w:t>
      </w:r>
      <w:r>
        <w:rPr>
          <w:sz w:val="28"/>
          <w:szCs w:val="28"/>
        </w:rPr>
        <w:t>о котировке ценных бумаг, они</w:t>
      </w:r>
      <w:r w:rsidRPr="00212629">
        <w:rPr>
          <w:sz w:val="28"/>
          <w:szCs w:val="28"/>
        </w:rPr>
        <w:t xml:space="preserve"> формируют уровень цен на организованном фондовом рынке. Эти цены подлежат публичной котировке, т. е. они объявляются на бирже или в системе внебиржевой торговли и доступны не только дилерам, но и широкому кругу инвесторов. </w:t>
      </w:r>
    </w:p>
    <w:p w:rsidR="00212629" w:rsidRPr="00212629" w:rsidRDefault="00212629" w:rsidP="00212629">
      <w:pPr>
        <w:pStyle w:val="a4"/>
        <w:spacing w:line="360" w:lineRule="auto"/>
        <w:ind w:firstLine="539"/>
        <w:jc w:val="both"/>
        <w:rPr>
          <w:sz w:val="28"/>
          <w:szCs w:val="28"/>
        </w:rPr>
      </w:pPr>
      <w:r w:rsidRPr="00212629">
        <w:rPr>
          <w:sz w:val="28"/>
          <w:szCs w:val="28"/>
        </w:rPr>
        <w:t>Особенностью российского законодательства по ценным бумагам является то, что если дилер не предложил существенных условий совершения сделки, кроме цены, то он обязан заключить договор купли-продажи на существенных условиях, предложенных другим участником сделки. В случае уклонения дилера от заключения договора на условиях клиента по объявленным дилером котировкам, к нему может быть предъявлен иск о принудительном заключении такого договора и возмещении клиенту понесенных убытков.</w:t>
      </w:r>
    </w:p>
    <w:p w:rsidR="00212629" w:rsidRDefault="00212629" w:rsidP="00B11B35">
      <w:pPr>
        <w:spacing w:before="100" w:beforeAutospacing="1" w:after="100" w:afterAutospacing="1" w:line="360" w:lineRule="auto"/>
        <w:jc w:val="both"/>
        <w:rPr>
          <w:sz w:val="28"/>
          <w:szCs w:val="28"/>
        </w:rPr>
      </w:pPr>
    </w:p>
    <w:p w:rsidR="00B11B35" w:rsidRDefault="00B11B35" w:rsidP="00587F66">
      <w:pPr>
        <w:spacing w:line="360" w:lineRule="auto"/>
        <w:ind w:left="360"/>
        <w:jc w:val="both"/>
        <w:rPr>
          <w:sz w:val="28"/>
          <w:szCs w:val="28"/>
        </w:rPr>
      </w:pPr>
    </w:p>
    <w:p w:rsidR="00587F66" w:rsidRDefault="00655E2F" w:rsidP="00F952F0">
      <w:pPr>
        <w:numPr>
          <w:ilvl w:val="1"/>
          <w:numId w:val="1"/>
        </w:numPr>
        <w:spacing w:line="360" w:lineRule="auto"/>
        <w:jc w:val="center"/>
        <w:rPr>
          <w:sz w:val="28"/>
          <w:szCs w:val="28"/>
        </w:rPr>
      </w:pPr>
      <w:r>
        <w:rPr>
          <w:sz w:val="28"/>
          <w:szCs w:val="28"/>
        </w:rPr>
        <w:t xml:space="preserve"> </w:t>
      </w:r>
      <w:r w:rsidR="00F952F0">
        <w:rPr>
          <w:sz w:val="28"/>
          <w:szCs w:val="28"/>
        </w:rPr>
        <w:t>Деятельность депозитариев на рынке государственных ценных бумаг (на примере ММВБ).</w:t>
      </w:r>
    </w:p>
    <w:p w:rsidR="00420603" w:rsidRDefault="00420603" w:rsidP="00420603">
      <w:pPr>
        <w:spacing w:line="360" w:lineRule="auto"/>
        <w:ind w:firstLine="540"/>
        <w:jc w:val="both"/>
        <w:rPr>
          <w:sz w:val="28"/>
          <w:szCs w:val="28"/>
        </w:rPr>
      </w:pPr>
      <w:r w:rsidRPr="00655E2F">
        <w:rPr>
          <w:sz w:val="28"/>
          <w:szCs w:val="28"/>
        </w:rPr>
        <w:t>Государственный долг, выраженный в государственных облигациях, требует</w:t>
      </w:r>
      <w:r>
        <w:rPr>
          <w:sz w:val="28"/>
          <w:szCs w:val="28"/>
        </w:rPr>
        <w:t>,</w:t>
      </w:r>
      <w:r w:rsidRPr="00655E2F">
        <w:rPr>
          <w:sz w:val="28"/>
          <w:szCs w:val="28"/>
        </w:rPr>
        <w:t xml:space="preserve"> как и любая другая ценная бумага некой инфраструктуры, которая позволяла бы заинтересованным сторонам – в данном случае государству и инвестора</w:t>
      </w:r>
      <w:r>
        <w:rPr>
          <w:sz w:val="28"/>
          <w:szCs w:val="28"/>
        </w:rPr>
        <w:t>м – заключать сделки. В апреле-</w:t>
      </w:r>
      <w:r w:rsidRPr="00655E2F">
        <w:rPr>
          <w:sz w:val="28"/>
          <w:szCs w:val="28"/>
        </w:rPr>
        <w:t xml:space="preserve">мае </w:t>
      </w:r>
      <w:smartTag w:uri="urn:schemas-microsoft-com:office:smarttags" w:element="metricconverter">
        <w:smartTagPr>
          <w:attr w:name="ProductID" w:val="1992 г"/>
        </w:smartTagPr>
        <w:r w:rsidRPr="00655E2F">
          <w:rPr>
            <w:sz w:val="28"/>
            <w:szCs w:val="28"/>
          </w:rPr>
          <w:t>1992 г</w:t>
        </w:r>
      </w:smartTag>
      <w:r w:rsidRPr="00655E2F">
        <w:rPr>
          <w:sz w:val="28"/>
          <w:szCs w:val="28"/>
        </w:rPr>
        <w:t>. Центральный банк РФ при содействии "Российско-американского банковского форума" приступил к разработке экспериментального проекта по созданию рынка государственных ценных бумаг в России. После разработки с июня по декабрь 1992г. ЦБ РФ нормативный основы проекта организации обращения ГКО, к которому подключается также Минфин РФ</w:t>
      </w:r>
      <w:r>
        <w:rPr>
          <w:sz w:val="28"/>
          <w:szCs w:val="28"/>
        </w:rPr>
        <w:t>,</w:t>
      </w:r>
      <w:r w:rsidRPr="00655E2F">
        <w:rPr>
          <w:sz w:val="28"/>
          <w:szCs w:val="28"/>
        </w:rPr>
        <w:t xml:space="preserve"> был проведен конкурсный отбор среди московских бирж (ММВБ, ММФБ, МЦФБ, РМВФБ) на право создания торгово-депозитарной и расчетной части проекта выпуска ГКО. Его выиграла ММВБ, которая приступила к подготовке организаци</w:t>
      </w:r>
      <w:r w:rsidR="00275286">
        <w:rPr>
          <w:sz w:val="28"/>
          <w:szCs w:val="28"/>
        </w:rPr>
        <w:t>онно-технической базы рынка. [14</w:t>
      </w:r>
      <w:r w:rsidRPr="00655E2F">
        <w:rPr>
          <w:sz w:val="28"/>
          <w:szCs w:val="28"/>
        </w:rPr>
        <w:t>]</w:t>
      </w:r>
    </w:p>
    <w:p w:rsidR="00420603" w:rsidRPr="005A16D8" w:rsidRDefault="00420603" w:rsidP="00420603">
      <w:pPr>
        <w:spacing w:line="360" w:lineRule="auto"/>
        <w:ind w:firstLine="720"/>
        <w:jc w:val="both"/>
        <w:rPr>
          <w:sz w:val="28"/>
          <w:szCs w:val="28"/>
        </w:rPr>
      </w:pPr>
      <w:r w:rsidRPr="005A16D8">
        <w:rPr>
          <w:sz w:val="28"/>
          <w:szCs w:val="28"/>
        </w:rPr>
        <w:t xml:space="preserve">    В мае 1993 г. утверждена законодательно-нормативная база рынка ГКО, разработанная Центральным банком РФ и Минфином РФ. Правительство РФ приняло постановление N. 107 "О выпуске государственных краткосрочных бескупонных облигаций РФ", в котором одобряются основные условия выпуска ГКО. Верховный совет РФ принял постановление N. 4526-1 от 19.02.93 "О выпуске государственных краткосрочных бескупонных облигаций", в котором разрешил правительству РФ в 1993 году осуществить размещение займа на сумму 650 млрд. рублей посредством выпуска ГКО. ЦБ РФ по согласованию с Минфином РФ утвердил "Положение об обслуживании и обращении выпусков государственных краткосрочных бескупонных облигаций" (приказ ЦБ РФ N.02-78 от 6.05.93). ММВБ подписала Договор с ЦБ РФ на выполнение функций депозитария, расчетной и торговой систем на рынке государственных краткосрочных бескупонных облигаций (17.05.93). </w:t>
      </w:r>
    </w:p>
    <w:p w:rsidR="00420603" w:rsidRPr="005A16D8" w:rsidRDefault="00420603" w:rsidP="00420603">
      <w:pPr>
        <w:spacing w:line="360" w:lineRule="auto"/>
        <w:ind w:firstLine="720"/>
        <w:jc w:val="both"/>
        <w:rPr>
          <w:sz w:val="28"/>
          <w:szCs w:val="28"/>
        </w:rPr>
      </w:pPr>
      <w:r w:rsidRPr="005A16D8">
        <w:rPr>
          <w:sz w:val="28"/>
          <w:szCs w:val="28"/>
        </w:rPr>
        <w:t xml:space="preserve">      Тогда же в мае </w:t>
      </w:r>
      <w:smartTag w:uri="urn:schemas-microsoft-com:office:smarttags" w:element="metricconverter">
        <w:smartTagPr>
          <w:attr w:name="ProductID" w:val="1993 г"/>
        </w:smartTagPr>
        <w:r w:rsidRPr="005A16D8">
          <w:rPr>
            <w:sz w:val="28"/>
            <w:szCs w:val="28"/>
          </w:rPr>
          <w:t>1993 г</w:t>
        </w:r>
      </w:smartTag>
      <w:r w:rsidRPr="005A16D8">
        <w:rPr>
          <w:sz w:val="28"/>
          <w:szCs w:val="28"/>
        </w:rPr>
        <w:t xml:space="preserve">. на ММВБ прошел первый аукцион (18 мая) по размещению государственных краткосрочных бескупонных облигаций (ГКО) со сроком обращения 3 месяца (объем выпуска -- 1,0 млрд. руб.). На базе торгово-депозитарной системы биржи начались регулярные вторичные торги, в которых приняли участие 24 банка и финансовые компании, получившие от ЦБ РФ статус официального дилера на рынке ГКО. </w:t>
      </w:r>
    </w:p>
    <w:p w:rsidR="00420603" w:rsidRPr="00655E2F" w:rsidRDefault="00420603" w:rsidP="00420603">
      <w:pPr>
        <w:spacing w:line="360" w:lineRule="auto"/>
        <w:ind w:firstLine="540"/>
        <w:jc w:val="both"/>
        <w:rPr>
          <w:sz w:val="28"/>
          <w:szCs w:val="28"/>
        </w:rPr>
      </w:pPr>
      <w:r w:rsidRPr="00655E2F">
        <w:rPr>
          <w:sz w:val="28"/>
          <w:szCs w:val="28"/>
        </w:rPr>
        <w:t>Таким образом, Московская Межбанковская Валютная биржа</w:t>
      </w:r>
      <w:r>
        <w:rPr>
          <w:sz w:val="28"/>
          <w:szCs w:val="28"/>
        </w:rPr>
        <w:t>,</w:t>
      </w:r>
      <w:r w:rsidRPr="00655E2F">
        <w:rPr>
          <w:sz w:val="28"/>
          <w:szCs w:val="28"/>
        </w:rPr>
        <w:t xml:space="preserve"> являясь уникальной торговой системой для размещения и обслуживания облигаций внутреннего государственного долга и обслуживая крупнейший сегмент российского рынка ценных бумаг (объем составляет 384,88 трлн. руб.)</w:t>
      </w:r>
      <w:r>
        <w:rPr>
          <w:sz w:val="28"/>
          <w:szCs w:val="28"/>
        </w:rPr>
        <w:t>,</w:t>
      </w:r>
      <w:r w:rsidRPr="00655E2F">
        <w:rPr>
          <w:sz w:val="28"/>
          <w:szCs w:val="28"/>
        </w:rPr>
        <w:t xml:space="preserve"> представляет из себя крупнейшую инфраструктурную организацию российского рынка ценных бумаг.</w:t>
      </w:r>
    </w:p>
    <w:p w:rsidR="00F952F0" w:rsidRPr="00420603" w:rsidRDefault="00420603" w:rsidP="00420603">
      <w:pPr>
        <w:spacing w:line="360" w:lineRule="auto"/>
        <w:ind w:firstLine="720"/>
        <w:jc w:val="both"/>
        <w:rPr>
          <w:sz w:val="28"/>
          <w:szCs w:val="28"/>
        </w:rPr>
      </w:pPr>
      <w:r w:rsidRPr="00420603">
        <w:rPr>
          <w:sz w:val="28"/>
          <w:szCs w:val="28"/>
        </w:rPr>
        <w:t xml:space="preserve">        На сегодняшний день на рынке государственных ценных бумаг на ММВБ обращается более 80 различных выпусков ценных бумаг. К обращению на рынке допущены государственные краткосрочные облигации (ГКО), различные виды государственных облигаций федерального займа, такие как облигации федерального займа с переменным купонным доходом (ОФЗ-ПК), облигации федерального займа с постоянным купонным доходом (ОФЗ-ПД), облигации федерального займа с фиксированным купонным доходом (ОФЗ-ФД) и облигации федерального займа с амортизацией долга (ОФЗ-АД). Кроме того, в соответствии с "Правилами обращения на ММВБ ценных бумаг, сделки с которыми заключаются в Торговой системе на рынке государственных ценных бумаг с расчетами по сделкам в валюте РФ в Секторе для расчетов по государственным федеральным ценным бумагам на Организованном рынке ценных бумаг", на рынке обращаются облигации Банка России (ОБР), а также несколько выпусков еврооблигаций Российской Федерации, субфедеральные облигации г. Москвы и Московской области, облигации Республики Башкортостан, облигации Самарской области, Ханты-Мансийского и Ямало-Ненецкого автономных округов. Допущены к обращению на рынке также бумаги таких корпоративных эмитентов, как ОАО "РЖД", ОАО "Газпром", ОАО "ЛУКОЙЛ", Банк Внешней торговли (ОАО), ЕБРР, ЗАО "Банк Русский Стандарт", АБ "Газпромбанк" (ЗАО), ОАО "МегаФон", ОАО "Агентство по ипотечному жилищному кредитованию" и др.</w:t>
      </w:r>
    </w:p>
    <w:p w:rsidR="00F952F0" w:rsidRPr="00655E2F" w:rsidRDefault="00F952F0" w:rsidP="00655E2F">
      <w:pPr>
        <w:spacing w:line="360" w:lineRule="auto"/>
        <w:ind w:firstLine="540"/>
        <w:jc w:val="both"/>
        <w:rPr>
          <w:sz w:val="28"/>
          <w:szCs w:val="28"/>
        </w:rPr>
      </w:pPr>
      <w:r w:rsidRPr="00655E2F">
        <w:rPr>
          <w:sz w:val="28"/>
          <w:szCs w:val="28"/>
        </w:rPr>
        <w:t>Московская межбанковская валютная биржа — одна из крупнейших универсальных бирж в России,</w:t>
      </w:r>
      <w:r w:rsidR="00655E2F">
        <w:rPr>
          <w:sz w:val="28"/>
          <w:szCs w:val="28"/>
        </w:rPr>
        <w:t xml:space="preserve"> странах СНГ и Восточной Европы, </w:t>
      </w:r>
      <w:r w:rsidRPr="00655E2F">
        <w:rPr>
          <w:sz w:val="28"/>
          <w:szCs w:val="28"/>
        </w:rPr>
        <w:t>на которой ежедневно идут торги по акциям и корпоративным облигациям около 600 российских эмитентов с общей капитализацией почти 24 трлн рублей. В состав участников торгов Фондовой биржи ММВБ входят около 650 организаций — профессиональных участников рынка ценных бумаг, клиентами которых являются более 490 тысяч инвесторов.</w:t>
      </w:r>
    </w:p>
    <w:p w:rsidR="00F952F0" w:rsidRPr="00655E2F" w:rsidRDefault="00F952F0" w:rsidP="00655E2F">
      <w:pPr>
        <w:spacing w:line="360" w:lineRule="auto"/>
        <w:ind w:firstLine="539"/>
        <w:jc w:val="both"/>
        <w:rPr>
          <w:sz w:val="28"/>
          <w:szCs w:val="28"/>
        </w:rPr>
      </w:pPr>
      <w:r w:rsidRPr="00655E2F">
        <w:rPr>
          <w:sz w:val="28"/>
          <w:szCs w:val="28"/>
        </w:rPr>
        <w:t>На ММВБ приходится 98 % оборотов торгов акциями и АДР российских компаний исходя из оборота на российских биржах и около 70 % — исходя из мирового объёма торговли этими ценными бумагами.</w:t>
      </w:r>
    </w:p>
    <w:p w:rsidR="00F952F0" w:rsidRDefault="00F952F0" w:rsidP="00655E2F">
      <w:pPr>
        <w:spacing w:line="360" w:lineRule="auto"/>
        <w:ind w:firstLine="539"/>
        <w:jc w:val="both"/>
        <w:rPr>
          <w:sz w:val="28"/>
          <w:szCs w:val="28"/>
        </w:rPr>
      </w:pPr>
      <w:r w:rsidRPr="00655E2F">
        <w:rPr>
          <w:sz w:val="28"/>
          <w:szCs w:val="28"/>
        </w:rPr>
        <w:t>В первом полугодии 2008 года объём сделок с акциями на ФБ ММВБ достиг 19,82 трлн руб. (828 млрд долл.).</w:t>
      </w:r>
    </w:p>
    <w:p w:rsidR="00E4648B" w:rsidRPr="003154C3" w:rsidRDefault="00E4648B" w:rsidP="003154C3">
      <w:pPr>
        <w:spacing w:line="360" w:lineRule="auto"/>
        <w:ind w:firstLine="720"/>
        <w:jc w:val="both"/>
        <w:rPr>
          <w:sz w:val="28"/>
          <w:szCs w:val="28"/>
        </w:rPr>
      </w:pPr>
      <w:r w:rsidRPr="003154C3">
        <w:rPr>
          <w:sz w:val="28"/>
          <w:szCs w:val="28"/>
        </w:rPr>
        <w:t>Финансовым властям удалось создать устойчивую систему поддержания стабильности этого сегмента финансового рынка.</w:t>
      </w:r>
      <w:r w:rsidR="003154C3" w:rsidRPr="003154C3">
        <w:rPr>
          <w:sz w:val="28"/>
          <w:szCs w:val="28"/>
        </w:rPr>
        <w:t xml:space="preserve"> </w:t>
      </w:r>
    </w:p>
    <w:p w:rsidR="00E4648B" w:rsidRPr="003154C3" w:rsidRDefault="00E4648B" w:rsidP="003154C3">
      <w:pPr>
        <w:pStyle w:val="a3"/>
        <w:spacing w:line="360" w:lineRule="auto"/>
        <w:ind w:firstLine="720"/>
        <w:jc w:val="both"/>
        <w:rPr>
          <w:sz w:val="28"/>
          <w:szCs w:val="28"/>
        </w:rPr>
      </w:pPr>
      <w:r w:rsidRPr="00E4648B">
        <w:rPr>
          <w:sz w:val="28"/>
          <w:szCs w:val="28"/>
        </w:rPr>
        <w:t xml:space="preserve">Функционирование рынка государственных ценных бумаг регламентируется нормативными актами Правительства РФ, Министерства финансов РФ, Банка России, а также договорами между инфраструктурными организациями Организованного рынка ценных бумаг и его участниками с вышеперечисленными </w:t>
      </w:r>
      <w:r w:rsidR="003154C3" w:rsidRPr="003154C3">
        <w:rPr>
          <w:sz w:val="28"/>
          <w:szCs w:val="28"/>
        </w:rPr>
        <w:t>:</w:t>
      </w:r>
    </w:p>
    <w:p w:rsidR="00E4648B" w:rsidRPr="00E4648B" w:rsidRDefault="00E4648B" w:rsidP="003154C3">
      <w:pPr>
        <w:spacing w:line="360" w:lineRule="auto"/>
        <w:ind w:firstLine="720"/>
        <w:jc w:val="both"/>
        <w:rPr>
          <w:sz w:val="28"/>
          <w:szCs w:val="28"/>
        </w:rPr>
      </w:pPr>
      <w:r w:rsidRPr="00E4648B">
        <w:rPr>
          <w:sz w:val="28"/>
          <w:szCs w:val="28"/>
        </w:rPr>
        <w:t>(1.1) - договор о размещении и обслуживании выпусков ГЦБ</w:t>
      </w:r>
    </w:p>
    <w:p w:rsidR="00E4648B" w:rsidRPr="00E4648B" w:rsidRDefault="00E4648B" w:rsidP="00E4648B">
      <w:pPr>
        <w:spacing w:line="360" w:lineRule="auto"/>
        <w:ind w:firstLine="720"/>
        <w:jc w:val="both"/>
        <w:rPr>
          <w:sz w:val="28"/>
          <w:szCs w:val="28"/>
        </w:rPr>
      </w:pPr>
      <w:r w:rsidRPr="00E4648B">
        <w:rPr>
          <w:sz w:val="28"/>
          <w:szCs w:val="28"/>
        </w:rPr>
        <w:t>(1.2) - договор о выполнении функции Дилера на рынке ГЦБ</w:t>
      </w:r>
    </w:p>
    <w:p w:rsidR="00E4648B" w:rsidRPr="00E4648B" w:rsidRDefault="00E4648B" w:rsidP="00E4648B">
      <w:pPr>
        <w:spacing w:line="360" w:lineRule="auto"/>
        <w:ind w:firstLine="720"/>
        <w:jc w:val="both"/>
        <w:rPr>
          <w:sz w:val="28"/>
          <w:szCs w:val="28"/>
        </w:rPr>
      </w:pPr>
      <w:r w:rsidRPr="00E4648B">
        <w:rPr>
          <w:sz w:val="28"/>
          <w:szCs w:val="28"/>
        </w:rPr>
        <w:t>(1.3) - договор на обслуживание Инвестора</w:t>
      </w:r>
    </w:p>
    <w:p w:rsidR="00E4648B" w:rsidRPr="00E4648B" w:rsidRDefault="00E4648B" w:rsidP="00E4648B">
      <w:pPr>
        <w:spacing w:line="360" w:lineRule="auto"/>
        <w:ind w:firstLine="720"/>
        <w:jc w:val="both"/>
        <w:rPr>
          <w:sz w:val="28"/>
          <w:szCs w:val="28"/>
        </w:rPr>
      </w:pPr>
      <w:r w:rsidRPr="00E4648B">
        <w:rPr>
          <w:sz w:val="28"/>
          <w:szCs w:val="28"/>
        </w:rPr>
        <w:t>(1.4) - договор о выполнении функций Депозитария и Торговой системы на рынке ГЦБ</w:t>
      </w:r>
    </w:p>
    <w:p w:rsidR="00E4648B" w:rsidRPr="00E4648B" w:rsidRDefault="00E4648B" w:rsidP="00E4648B">
      <w:pPr>
        <w:spacing w:line="360" w:lineRule="auto"/>
        <w:ind w:firstLine="720"/>
        <w:jc w:val="both"/>
        <w:rPr>
          <w:sz w:val="28"/>
          <w:szCs w:val="28"/>
        </w:rPr>
      </w:pPr>
      <w:r w:rsidRPr="00E4648B">
        <w:rPr>
          <w:sz w:val="28"/>
          <w:szCs w:val="28"/>
        </w:rPr>
        <w:t>(1.5) - договор об участии в Системе электронных торгов</w:t>
      </w:r>
    </w:p>
    <w:p w:rsidR="00E4648B" w:rsidRPr="00E4648B" w:rsidRDefault="00E4648B" w:rsidP="00E4648B">
      <w:pPr>
        <w:spacing w:line="360" w:lineRule="auto"/>
        <w:ind w:firstLine="720"/>
        <w:jc w:val="both"/>
        <w:rPr>
          <w:sz w:val="28"/>
          <w:szCs w:val="28"/>
        </w:rPr>
      </w:pPr>
      <w:r w:rsidRPr="00E4648B">
        <w:rPr>
          <w:sz w:val="28"/>
          <w:szCs w:val="28"/>
        </w:rPr>
        <w:t>(1.6) - договор об обслуживании в Депозитарии</w:t>
      </w:r>
    </w:p>
    <w:p w:rsidR="00E4648B" w:rsidRPr="00E4648B" w:rsidRDefault="00E4648B" w:rsidP="00E4648B">
      <w:pPr>
        <w:spacing w:line="360" w:lineRule="auto"/>
        <w:ind w:firstLine="720"/>
        <w:jc w:val="both"/>
        <w:rPr>
          <w:sz w:val="28"/>
          <w:szCs w:val="28"/>
        </w:rPr>
      </w:pPr>
      <w:r w:rsidRPr="00E4648B">
        <w:rPr>
          <w:sz w:val="28"/>
          <w:szCs w:val="28"/>
        </w:rPr>
        <w:t>(1.7) - договор об обслуживании в ЦТОСД</w:t>
      </w:r>
    </w:p>
    <w:p w:rsidR="00E4648B" w:rsidRPr="00E4648B" w:rsidRDefault="00E4648B" w:rsidP="00E4648B">
      <w:pPr>
        <w:spacing w:line="360" w:lineRule="auto"/>
        <w:ind w:firstLine="720"/>
        <w:jc w:val="both"/>
        <w:rPr>
          <w:sz w:val="28"/>
          <w:szCs w:val="28"/>
        </w:rPr>
      </w:pPr>
      <w:r w:rsidRPr="00E4648B">
        <w:rPr>
          <w:sz w:val="28"/>
          <w:szCs w:val="28"/>
        </w:rPr>
        <w:t>(1.8)  - договор об обеспечении технического доступа к ТДК ММВБ</w:t>
      </w:r>
    </w:p>
    <w:p w:rsidR="00E4648B" w:rsidRPr="00E4648B" w:rsidRDefault="00E4648B" w:rsidP="00E4648B">
      <w:pPr>
        <w:spacing w:line="360" w:lineRule="auto"/>
        <w:ind w:firstLine="720"/>
        <w:jc w:val="both"/>
        <w:rPr>
          <w:sz w:val="28"/>
          <w:szCs w:val="28"/>
        </w:rPr>
      </w:pPr>
      <w:r w:rsidRPr="00E4648B">
        <w:rPr>
          <w:sz w:val="28"/>
          <w:szCs w:val="28"/>
        </w:rPr>
        <w:t>(1.9) - договор на расчетное обслуживание в РП ММВБ (РЦ ОРЦБ)</w:t>
      </w:r>
    </w:p>
    <w:p w:rsidR="00E4648B" w:rsidRPr="00E4648B" w:rsidRDefault="00E4648B" w:rsidP="00E4648B">
      <w:pPr>
        <w:numPr>
          <w:ilvl w:val="1"/>
          <w:numId w:val="16"/>
        </w:numPr>
        <w:spacing w:line="360" w:lineRule="auto"/>
        <w:jc w:val="both"/>
        <w:rPr>
          <w:sz w:val="28"/>
          <w:szCs w:val="28"/>
        </w:rPr>
      </w:pPr>
      <w:r w:rsidRPr="00E4648B">
        <w:rPr>
          <w:sz w:val="28"/>
          <w:szCs w:val="28"/>
        </w:rPr>
        <w:t>- договор о выполнении функций РЦ ОРЦБ</w:t>
      </w:r>
    </w:p>
    <w:p w:rsidR="00E4648B" w:rsidRPr="00E4648B" w:rsidRDefault="00E4648B" w:rsidP="00E4648B">
      <w:pPr>
        <w:numPr>
          <w:ilvl w:val="1"/>
          <w:numId w:val="16"/>
        </w:numPr>
        <w:spacing w:line="360" w:lineRule="auto"/>
        <w:jc w:val="both"/>
        <w:rPr>
          <w:sz w:val="28"/>
          <w:szCs w:val="28"/>
        </w:rPr>
      </w:pPr>
      <w:r w:rsidRPr="00E4648B">
        <w:rPr>
          <w:sz w:val="28"/>
          <w:szCs w:val="28"/>
        </w:rPr>
        <w:t>- договор об обмене информацией между Торговой системой и РЦ ОРЦБ.</w:t>
      </w:r>
      <w:r w:rsidR="003154C3" w:rsidRPr="003154C3">
        <w:rPr>
          <w:sz w:val="28"/>
          <w:szCs w:val="28"/>
        </w:rPr>
        <w:t xml:space="preserve"> </w:t>
      </w:r>
      <w:r w:rsidR="003154C3">
        <w:rPr>
          <w:sz w:val="28"/>
          <w:szCs w:val="28"/>
        </w:rPr>
        <w:t>(Приложение 1)</w:t>
      </w:r>
    </w:p>
    <w:p w:rsidR="00655E2F" w:rsidRDefault="003154C3" w:rsidP="003154C3">
      <w:pPr>
        <w:tabs>
          <w:tab w:val="left" w:pos="720"/>
        </w:tabs>
        <w:spacing w:line="360" w:lineRule="auto"/>
        <w:ind w:firstLine="539"/>
        <w:jc w:val="both"/>
        <w:rPr>
          <w:sz w:val="28"/>
          <w:szCs w:val="28"/>
        </w:rPr>
      </w:pPr>
      <w:r>
        <w:rPr>
          <w:sz w:val="28"/>
          <w:szCs w:val="28"/>
        </w:rPr>
        <w:tab/>
      </w:r>
      <w:r w:rsidR="00655E2F" w:rsidRPr="00E4648B">
        <w:rPr>
          <w:sz w:val="28"/>
          <w:szCs w:val="28"/>
        </w:rPr>
        <w:t xml:space="preserve">Комплекс ММВБ состоит из </w:t>
      </w:r>
      <w:r w:rsidR="00E91E79" w:rsidRPr="00E4648B">
        <w:rPr>
          <w:sz w:val="28"/>
          <w:szCs w:val="28"/>
        </w:rPr>
        <w:t>трейдеров</w:t>
      </w:r>
      <w:r w:rsidR="00655E2F" w:rsidRPr="00E4648B">
        <w:rPr>
          <w:sz w:val="28"/>
          <w:szCs w:val="28"/>
        </w:rPr>
        <w:t xml:space="preserve"> и центрального звена, включающего торговую систему и электронный депозитарий.</w:t>
      </w:r>
      <w:r w:rsidR="00655E2F" w:rsidRPr="00655E2F">
        <w:rPr>
          <w:sz w:val="28"/>
          <w:szCs w:val="28"/>
        </w:rPr>
        <w:t xml:space="preserve"> Он обеспечивает полную автоматизацию процесса торгов - от ввода заявок участниками торгов до ведения депозитария, расч</w:t>
      </w:r>
      <w:r w:rsidR="00E91E79">
        <w:rPr>
          <w:sz w:val="28"/>
          <w:szCs w:val="28"/>
        </w:rPr>
        <w:t>етов по итогам торгов.</w:t>
      </w:r>
    </w:p>
    <w:p w:rsidR="00655E2F" w:rsidRPr="00655E2F" w:rsidRDefault="00655E2F" w:rsidP="00655E2F">
      <w:pPr>
        <w:spacing w:line="360" w:lineRule="auto"/>
        <w:ind w:firstLine="539"/>
        <w:jc w:val="both"/>
        <w:rPr>
          <w:sz w:val="28"/>
          <w:szCs w:val="28"/>
        </w:rPr>
      </w:pPr>
      <w:r w:rsidRPr="00655E2F">
        <w:rPr>
          <w:sz w:val="28"/>
          <w:szCs w:val="28"/>
        </w:rPr>
        <w:t>Центральное звено программно-технического комплекса включает следующие основные компоненты:</w:t>
      </w:r>
    </w:p>
    <w:p w:rsidR="00655E2F" w:rsidRPr="00655E2F" w:rsidRDefault="00655E2F" w:rsidP="00655E2F">
      <w:pPr>
        <w:spacing w:line="360" w:lineRule="auto"/>
        <w:ind w:firstLine="539"/>
        <w:jc w:val="both"/>
        <w:rPr>
          <w:sz w:val="28"/>
          <w:szCs w:val="28"/>
        </w:rPr>
      </w:pPr>
      <w:r w:rsidRPr="00655E2F">
        <w:rPr>
          <w:sz w:val="28"/>
          <w:szCs w:val="28"/>
        </w:rPr>
        <w:t>. торговую подсистему, осуществляющую выполнение основных функций системы;</w:t>
      </w:r>
    </w:p>
    <w:p w:rsidR="00655E2F" w:rsidRPr="00655E2F" w:rsidRDefault="00655E2F" w:rsidP="00655E2F">
      <w:pPr>
        <w:spacing w:line="360" w:lineRule="auto"/>
        <w:ind w:firstLine="539"/>
        <w:jc w:val="both"/>
        <w:rPr>
          <w:sz w:val="28"/>
          <w:szCs w:val="28"/>
        </w:rPr>
      </w:pPr>
      <w:r w:rsidRPr="00655E2F">
        <w:rPr>
          <w:sz w:val="28"/>
          <w:szCs w:val="28"/>
        </w:rPr>
        <w:t>. клиринговую подсистему, осуществляющую расчет текущих позиций участников по деньгам и инструментам в реальном масштабе времени в ходе торгов и итоговых обязательств участников по окончании торгового дня;</w:t>
      </w:r>
    </w:p>
    <w:p w:rsidR="00655E2F" w:rsidRPr="00655E2F" w:rsidRDefault="00655E2F" w:rsidP="00655E2F">
      <w:pPr>
        <w:spacing w:line="360" w:lineRule="auto"/>
        <w:ind w:firstLine="539"/>
        <w:jc w:val="both"/>
        <w:rPr>
          <w:sz w:val="28"/>
          <w:szCs w:val="28"/>
        </w:rPr>
      </w:pPr>
      <w:r w:rsidRPr="00655E2F">
        <w:rPr>
          <w:sz w:val="28"/>
          <w:szCs w:val="28"/>
        </w:rPr>
        <w:t>. электронный депозитарий, осуществляющий хранение и выдачу сведений о ценных бумагах;</w:t>
      </w:r>
    </w:p>
    <w:p w:rsidR="00655E2F" w:rsidRPr="00655E2F" w:rsidRDefault="00655E2F" w:rsidP="00655E2F">
      <w:pPr>
        <w:spacing w:line="360" w:lineRule="auto"/>
        <w:ind w:firstLine="539"/>
        <w:jc w:val="both"/>
        <w:rPr>
          <w:sz w:val="28"/>
          <w:szCs w:val="28"/>
        </w:rPr>
      </w:pPr>
      <w:r w:rsidRPr="00655E2F">
        <w:rPr>
          <w:sz w:val="28"/>
          <w:szCs w:val="28"/>
        </w:rPr>
        <w:t>. административную подсистему, обеспечивающую определение и изменение полномочий абонентов, управление процессом торгов и настройку торговой подсистемы;</w:t>
      </w:r>
    </w:p>
    <w:p w:rsidR="00655E2F" w:rsidRDefault="00655E2F" w:rsidP="00655E2F">
      <w:pPr>
        <w:spacing w:line="360" w:lineRule="auto"/>
        <w:ind w:firstLine="539"/>
        <w:jc w:val="both"/>
        <w:rPr>
          <w:sz w:val="28"/>
          <w:szCs w:val="28"/>
        </w:rPr>
      </w:pPr>
      <w:r w:rsidRPr="00655E2F">
        <w:rPr>
          <w:sz w:val="28"/>
          <w:szCs w:val="28"/>
        </w:rPr>
        <w:t>. базу данных, обеспечивающую</w:t>
      </w:r>
      <w:r w:rsidR="00275286">
        <w:rPr>
          <w:sz w:val="28"/>
          <w:szCs w:val="28"/>
        </w:rPr>
        <w:t xml:space="preserve"> хранение и поиск информации.[15</w:t>
      </w:r>
      <w:r w:rsidRPr="00655E2F">
        <w:rPr>
          <w:sz w:val="28"/>
          <w:szCs w:val="28"/>
        </w:rPr>
        <w:t>]</w:t>
      </w:r>
    </w:p>
    <w:p w:rsidR="00E91E79" w:rsidRPr="00E91E79" w:rsidRDefault="00E91E79" w:rsidP="00E91E79">
      <w:pPr>
        <w:shd w:val="clear" w:color="auto" w:fill="FFFFFF"/>
        <w:spacing w:line="360" w:lineRule="auto"/>
        <w:ind w:left="120" w:right="14" w:firstLine="323"/>
        <w:jc w:val="both"/>
        <w:rPr>
          <w:sz w:val="28"/>
          <w:szCs w:val="28"/>
        </w:rPr>
      </w:pPr>
      <w:r w:rsidRPr="00E91E79">
        <w:rPr>
          <w:color w:val="000000"/>
          <w:sz w:val="28"/>
          <w:szCs w:val="28"/>
        </w:rPr>
        <w:t>Депозитарий</w:t>
      </w:r>
      <w:r w:rsidRPr="00E91E79">
        <w:rPr>
          <w:b/>
          <w:color w:val="000000"/>
          <w:sz w:val="28"/>
          <w:szCs w:val="28"/>
        </w:rPr>
        <w:t xml:space="preserve"> </w:t>
      </w:r>
      <w:r w:rsidRPr="00E91E79">
        <w:rPr>
          <w:color w:val="000000"/>
          <w:sz w:val="28"/>
          <w:szCs w:val="28"/>
        </w:rPr>
        <w:t>— организация, оказывающая услуги по хранению ценных бумаг и/или учету прав на них.</w:t>
      </w:r>
    </w:p>
    <w:p w:rsidR="00655E2F" w:rsidRPr="00655E2F" w:rsidRDefault="00655E2F" w:rsidP="00655E2F">
      <w:pPr>
        <w:spacing w:line="360" w:lineRule="auto"/>
        <w:ind w:firstLine="539"/>
        <w:jc w:val="both"/>
        <w:rPr>
          <w:sz w:val="28"/>
          <w:szCs w:val="28"/>
        </w:rPr>
      </w:pPr>
      <w:r w:rsidRPr="00655E2F">
        <w:rPr>
          <w:sz w:val="28"/>
          <w:szCs w:val="28"/>
        </w:rPr>
        <w:t>Электронный депозитарий осуществляет хранение данных о ценных бумагах, включая сведения о текущем владельце ценной бумаги, проведение расчетов по ценным бумагам по итогам торгов и подготовку информации в ответ на запросы участников торгов по этим данным. Кроме того электронный депозитарий производит подготовку данных для выплаты дивидендов и погашения ценных бумаг. Отслеживание сведений о смене владельца ценной бумаги производится в ходе торгов. Первоначально в системе был реализован депозитарий дилерского уровня, то есть каждому участнику торгов были открыты два депозитарных счета: один - собственный, второй всех его клиентов. В середине 1995 года был осуществлен переход на централизованную техническую поддержку средствами комплекса ведения дилерами субдепозитариев клиентского уровня.</w:t>
      </w:r>
    </w:p>
    <w:p w:rsidR="00655E2F" w:rsidRPr="00655E2F" w:rsidRDefault="00655E2F" w:rsidP="00655E2F">
      <w:pPr>
        <w:spacing w:line="360" w:lineRule="auto"/>
        <w:ind w:firstLine="539"/>
        <w:jc w:val="both"/>
        <w:rPr>
          <w:sz w:val="28"/>
          <w:szCs w:val="28"/>
        </w:rPr>
      </w:pPr>
      <w:r w:rsidRPr="00655E2F">
        <w:rPr>
          <w:sz w:val="28"/>
          <w:szCs w:val="28"/>
        </w:rPr>
        <w:t>При этом каждому инвестору (как участнику торгов, так и каждому его клиенту) открыт отдельный депозитарный счет. Это дает возможность дилерам, при условии установки специального удаленного рабочего места, самостоятельно получать выписки по депозитарным счетам клиен</w:t>
      </w:r>
      <w:r w:rsidR="00275286">
        <w:rPr>
          <w:sz w:val="28"/>
          <w:szCs w:val="28"/>
        </w:rPr>
        <w:t>тов, которых они обслуживают.[16</w:t>
      </w:r>
      <w:r w:rsidRPr="00655E2F">
        <w:rPr>
          <w:sz w:val="28"/>
          <w:szCs w:val="28"/>
        </w:rPr>
        <w:t>]</w:t>
      </w:r>
    </w:p>
    <w:p w:rsidR="00F952F0" w:rsidRPr="00AE702A" w:rsidRDefault="00F952F0" w:rsidP="00655E2F">
      <w:pPr>
        <w:tabs>
          <w:tab w:val="left" w:pos="720"/>
        </w:tabs>
        <w:spacing w:line="360" w:lineRule="auto"/>
        <w:ind w:firstLine="540"/>
        <w:jc w:val="both"/>
        <w:rPr>
          <w:sz w:val="28"/>
          <w:szCs w:val="28"/>
        </w:rPr>
      </w:pPr>
      <w:r>
        <w:rPr>
          <w:sz w:val="28"/>
          <w:szCs w:val="28"/>
        </w:rPr>
        <w:tab/>
      </w:r>
      <w:r w:rsidRPr="00AE702A">
        <w:rPr>
          <w:sz w:val="28"/>
          <w:szCs w:val="28"/>
        </w:rPr>
        <w:t>ММВБ является общенациональной системой торговли государственными ценными бумагами (ГЦБ), объединяющей восемь основных региональных финансовых центров России. На ММВБ участники рынка получают доступ к широкому спектру инструментов рынка ГЦБ, среди которых, наряду с ГКО и ОФЗ, присутствуют иные государственные облигации и облигации Банка России (ОБР). Помимо этого участникам рынка предоставляется возможность использовать полный комплекс операций с облигациями: от первичного размещения и вторичных торгов до заключения и исполнения сделок репо (как прямого и обратного репо с Банком России, так и междилерского репо).</w:t>
      </w:r>
    </w:p>
    <w:p w:rsidR="00F952F0" w:rsidRDefault="00F952F0" w:rsidP="00655E2F">
      <w:pPr>
        <w:spacing w:line="360" w:lineRule="auto"/>
        <w:ind w:firstLine="540"/>
        <w:jc w:val="both"/>
        <w:rPr>
          <w:sz w:val="28"/>
          <w:szCs w:val="28"/>
        </w:rPr>
      </w:pPr>
      <w:r w:rsidRPr="00AE702A">
        <w:rPr>
          <w:sz w:val="28"/>
          <w:szCs w:val="28"/>
        </w:rPr>
        <w:t>В настоящее время на рынке ГЦБ осуществляют операции более 280 уполномоченных дилеров. Общий объём сделок на р</w:t>
      </w:r>
      <w:r w:rsidR="00420603">
        <w:rPr>
          <w:sz w:val="28"/>
          <w:szCs w:val="28"/>
        </w:rPr>
        <w:t>ынке ГЦБ и денежном рынке в 2008</w:t>
      </w:r>
      <w:r w:rsidRPr="00AE702A">
        <w:rPr>
          <w:sz w:val="28"/>
          <w:szCs w:val="28"/>
        </w:rPr>
        <w:t xml:space="preserve"> году составил 4,87 трлн рублей (181 млрд долларов), включая сделки с ГКО-ОФЗ, операции Репо и депозитные операции Банка России. Рынок ГЦБ на ММВБ предоставляет широкие возможности Банку России при проведении денежно-кредитной политики, а для участников рынка создает эффективный инструментарий инвестирования временно свободных средств и управления ликвидностью. ММВБ публикует индексные показатели и индикаторы доходности рынка ГЦБ, а также кривую бескупонной доходности по гос</w:t>
      </w:r>
      <w:r w:rsidR="003154C3">
        <w:rPr>
          <w:sz w:val="28"/>
          <w:szCs w:val="28"/>
        </w:rPr>
        <w:t xml:space="preserve">ударственным </w:t>
      </w:r>
      <w:r w:rsidRPr="00AE702A">
        <w:rPr>
          <w:sz w:val="28"/>
          <w:szCs w:val="28"/>
        </w:rPr>
        <w:t>облигациям.</w:t>
      </w:r>
    </w:p>
    <w:p w:rsidR="00F952F0" w:rsidRPr="00AE702A" w:rsidRDefault="00F952F0" w:rsidP="00655E2F">
      <w:pPr>
        <w:spacing w:line="360" w:lineRule="auto"/>
        <w:ind w:firstLine="540"/>
        <w:jc w:val="both"/>
        <w:rPr>
          <w:sz w:val="28"/>
          <w:szCs w:val="28"/>
        </w:rPr>
      </w:pPr>
      <w:r w:rsidRPr="00AE702A">
        <w:rPr>
          <w:sz w:val="28"/>
          <w:szCs w:val="28"/>
        </w:rPr>
        <w:t>Банк России использует торговую систему ММВБ для проведения депозитных и кредитных операций с кредитными организациями, расположенными в раз</w:t>
      </w:r>
      <w:r w:rsidR="00420603">
        <w:rPr>
          <w:sz w:val="28"/>
          <w:szCs w:val="28"/>
        </w:rPr>
        <w:t>ных регионах РФ. По итогам 2008</w:t>
      </w:r>
      <w:r w:rsidRPr="00AE702A">
        <w:rPr>
          <w:sz w:val="28"/>
          <w:szCs w:val="28"/>
        </w:rPr>
        <w:t xml:space="preserve"> года объём таких депозитных операций составил около 470 млрд руб. (17 млрд долл.), а количество участников данного ры</w:t>
      </w:r>
      <w:r w:rsidR="00420603">
        <w:rPr>
          <w:sz w:val="28"/>
          <w:szCs w:val="28"/>
        </w:rPr>
        <w:t>нка превысило 140 банков. В 2009</w:t>
      </w:r>
      <w:r w:rsidRPr="00AE702A">
        <w:rPr>
          <w:sz w:val="28"/>
          <w:szCs w:val="28"/>
        </w:rPr>
        <w:t xml:space="preserve"> году перечень депозитных операций Банка России на ММВБ был расширен за счет депозитных сделок «до востребования». Кроме того, организовано обслуживание на бирже принципиально нового сегмента — кредитных операций Банка России (ломбардное кредитование</w:t>
      </w:r>
      <w:r w:rsidR="00420603">
        <w:rPr>
          <w:sz w:val="28"/>
          <w:szCs w:val="28"/>
        </w:rPr>
        <w:t>). Одним из значимых итогов 2009</w:t>
      </w:r>
      <w:r w:rsidRPr="00AE702A">
        <w:rPr>
          <w:sz w:val="28"/>
          <w:szCs w:val="28"/>
        </w:rPr>
        <w:t xml:space="preserve"> года также стала организация обслуживания нового сегмента рынка ГЦБ — государственных сберегательных облигаций (ГСО), предназначенных для институциональных инвесторов.</w:t>
      </w:r>
    </w:p>
    <w:p w:rsidR="00F952F0" w:rsidRDefault="00F952F0" w:rsidP="00F952F0"/>
    <w:p w:rsidR="00F952F0" w:rsidRPr="00AB62FD" w:rsidRDefault="00F952F0" w:rsidP="00F952F0"/>
    <w:p w:rsidR="00F952F0" w:rsidRDefault="00F952F0" w:rsidP="00F952F0">
      <w:pPr>
        <w:spacing w:line="360" w:lineRule="auto"/>
        <w:jc w:val="center"/>
        <w:rPr>
          <w:sz w:val="28"/>
          <w:szCs w:val="28"/>
        </w:rPr>
      </w:pPr>
    </w:p>
    <w:p w:rsidR="00F952F0" w:rsidRDefault="00F952F0" w:rsidP="00F952F0"/>
    <w:p w:rsidR="00F952F0" w:rsidRDefault="00F952F0" w:rsidP="00F952F0"/>
    <w:p w:rsidR="00587F66" w:rsidRDefault="00587F66" w:rsidP="00587F66">
      <w:pPr>
        <w:spacing w:line="360" w:lineRule="auto"/>
        <w:ind w:left="360"/>
        <w:jc w:val="both"/>
        <w:rPr>
          <w:sz w:val="28"/>
          <w:szCs w:val="28"/>
        </w:rPr>
      </w:pPr>
    </w:p>
    <w:p w:rsidR="00464EC7" w:rsidRDefault="00464EC7" w:rsidP="00587F66">
      <w:pPr>
        <w:spacing w:line="360" w:lineRule="auto"/>
        <w:ind w:left="360"/>
        <w:jc w:val="both"/>
        <w:rPr>
          <w:sz w:val="28"/>
          <w:szCs w:val="28"/>
        </w:rPr>
      </w:pPr>
    </w:p>
    <w:p w:rsidR="00464EC7" w:rsidRDefault="00464EC7" w:rsidP="00587F66">
      <w:pPr>
        <w:spacing w:line="360" w:lineRule="auto"/>
        <w:ind w:left="360"/>
        <w:jc w:val="both"/>
        <w:rPr>
          <w:sz w:val="28"/>
          <w:szCs w:val="28"/>
        </w:rPr>
      </w:pPr>
    </w:p>
    <w:p w:rsidR="00464EC7" w:rsidRDefault="00464EC7" w:rsidP="00587F66">
      <w:pPr>
        <w:spacing w:line="360" w:lineRule="auto"/>
        <w:ind w:left="360"/>
        <w:jc w:val="both"/>
        <w:rPr>
          <w:sz w:val="28"/>
          <w:szCs w:val="28"/>
        </w:rPr>
      </w:pPr>
    </w:p>
    <w:p w:rsidR="00464EC7" w:rsidRDefault="00464EC7" w:rsidP="00587F66">
      <w:pPr>
        <w:spacing w:line="360" w:lineRule="auto"/>
        <w:ind w:left="360"/>
        <w:jc w:val="both"/>
        <w:rPr>
          <w:sz w:val="28"/>
          <w:szCs w:val="28"/>
        </w:rPr>
      </w:pPr>
    </w:p>
    <w:p w:rsidR="00464EC7" w:rsidRDefault="00464EC7" w:rsidP="00587F66">
      <w:pPr>
        <w:spacing w:line="360" w:lineRule="auto"/>
        <w:ind w:left="360"/>
        <w:jc w:val="both"/>
        <w:rPr>
          <w:sz w:val="28"/>
          <w:szCs w:val="28"/>
        </w:rPr>
      </w:pPr>
    </w:p>
    <w:p w:rsidR="00464EC7" w:rsidRDefault="00464EC7" w:rsidP="00587F66">
      <w:pPr>
        <w:spacing w:line="360" w:lineRule="auto"/>
        <w:ind w:left="360"/>
        <w:jc w:val="both"/>
        <w:rPr>
          <w:sz w:val="28"/>
          <w:szCs w:val="28"/>
        </w:rPr>
      </w:pPr>
    </w:p>
    <w:p w:rsidR="00464EC7" w:rsidRDefault="00464EC7" w:rsidP="00587F66">
      <w:pPr>
        <w:spacing w:line="360" w:lineRule="auto"/>
        <w:ind w:left="360"/>
        <w:jc w:val="both"/>
        <w:rPr>
          <w:sz w:val="28"/>
          <w:szCs w:val="28"/>
        </w:rPr>
      </w:pPr>
    </w:p>
    <w:p w:rsidR="00464EC7" w:rsidRDefault="00464EC7" w:rsidP="00587F66">
      <w:pPr>
        <w:spacing w:line="360" w:lineRule="auto"/>
        <w:ind w:left="360"/>
        <w:jc w:val="both"/>
        <w:rPr>
          <w:sz w:val="28"/>
          <w:szCs w:val="28"/>
        </w:rPr>
      </w:pPr>
    </w:p>
    <w:p w:rsidR="009C73F0" w:rsidRDefault="009C73F0" w:rsidP="00587F66">
      <w:pPr>
        <w:spacing w:line="360" w:lineRule="auto"/>
        <w:ind w:left="360"/>
        <w:jc w:val="both"/>
        <w:rPr>
          <w:sz w:val="28"/>
          <w:szCs w:val="28"/>
        </w:rPr>
      </w:pPr>
    </w:p>
    <w:p w:rsidR="009C73F0" w:rsidRDefault="009C73F0" w:rsidP="00587F66">
      <w:pPr>
        <w:spacing w:line="360" w:lineRule="auto"/>
        <w:ind w:left="360"/>
        <w:jc w:val="both"/>
        <w:rPr>
          <w:sz w:val="28"/>
          <w:szCs w:val="28"/>
        </w:rPr>
      </w:pPr>
    </w:p>
    <w:p w:rsidR="00587F66" w:rsidRDefault="00587F66" w:rsidP="00587F66">
      <w:pPr>
        <w:spacing w:line="360" w:lineRule="auto"/>
        <w:ind w:left="360"/>
        <w:jc w:val="both"/>
        <w:rPr>
          <w:sz w:val="28"/>
          <w:szCs w:val="28"/>
        </w:rPr>
      </w:pPr>
    </w:p>
    <w:p w:rsidR="00587F66" w:rsidRPr="00C36588" w:rsidRDefault="00C36588" w:rsidP="00C36588">
      <w:pPr>
        <w:spacing w:line="360" w:lineRule="auto"/>
        <w:ind w:left="360"/>
        <w:jc w:val="center"/>
        <w:rPr>
          <w:sz w:val="28"/>
          <w:szCs w:val="28"/>
        </w:rPr>
      </w:pPr>
      <w:r>
        <w:rPr>
          <w:sz w:val="28"/>
          <w:szCs w:val="28"/>
          <w:lang w:val="en-US"/>
        </w:rPr>
        <w:t>III</w:t>
      </w:r>
      <w:r>
        <w:rPr>
          <w:sz w:val="28"/>
          <w:szCs w:val="28"/>
        </w:rPr>
        <w:t>. ОСНОВНЫЕ НАПРАВЛЕНИЯ СОВЕРШЕНСТВОВАНИЯ ДЕЯТЕЛЬНОСТИ ПРОФЕССИОНАЛЬНЫХ УЧАСТНИКОВ НА РЫНКЕ ГОСУДАРСТВЕННЫХ ЦЕННЫХ БУМАГ.</w:t>
      </w:r>
    </w:p>
    <w:p w:rsidR="00587F66" w:rsidRDefault="00587F66" w:rsidP="00587F66"/>
    <w:p w:rsidR="001D6092" w:rsidRPr="001D6092" w:rsidRDefault="001D6092" w:rsidP="00440C03">
      <w:pPr>
        <w:spacing w:line="360" w:lineRule="auto"/>
        <w:ind w:firstLine="720"/>
        <w:jc w:val="both"/>
        <w:rPr>
          <w:sz w:val="28"/>
          <w:szCs w:val="28"/>
        </w:rPr>
      </w:pPr>
      <w:r w:rsidRPr="001D6092">
        <w:rPr>
          <w:sz w:val="28"/>
          <w:szCs w:val="28"/>
        </w:rPr>
        <w:t>В настоящее время рынок ценных бумаг РФ является еще дов</w:t>
      </w:r>
      <w:r>
        <w:rPr>
          <w:sz w:val="28"/>
          <w:szCs w:val="28"/>
        </w:rPr>
        <w:t xml:space="preserve">ольно неустоявшимся. Совершенствования деятельности участников </w:t>
      </w:r>
      <w:r w:rsidRPr="001D6092">
        <w:rPr>
          <w:sz w:val="28"/>
          <w:szCs w:val="28"/>
        </w:rPr>
        <w:t xml:space="preserve"> будет возможным при </w:t>
      </w:r>
      <w:r>
        <w:rPr>
          <w:sz w:val="28"/>
          <w:szCs w:val="28"/>
        </w:rPr>
        <w:t>осуществлении следующих условий</w:t>
      </w:r>
      <w:r w:rsidR="00440C03">
        <w:rPr>
          <w:sz w:val="28"/>
          <w:szCs w:val="28"/>
        </w:rPr>
        <w:t>.</w:t>
      </w:r>
      <w:r w:rsidRPr="001D6092">
        <w:rPr>
          <w:sz w:val="28"/>
          <w:szCs w:val="28"/>
        </w:rPr>
        <w:t xml:space="preserve"> Более широкая и активная приватизация предприятий, компаний и ассоциаций приведут к появлению новых видов ценных бумаг, а также дополнительных источников капиталовложений. Так как на нашем рынке нет посредников, то необходимо развить такие институты, как инвестиционные банки и брокерские фирмы, которые могли бы осуществлять посредническую функцию между эмитентами и покупателями так, как это принято в мировой практике. И главным институтом размещения облигаций на первичном рынке должны стать инвестиционные банки,. они появились</w:t>
      </w:r>
      <w:r w:rsidR="00440C03" w:rsidRPr="00440C03">
        <w:rPr>
          <w:sz w:val="28"/>
          <w:szCs w:val="28"/>
        </w:rPr>
        <w:t xml:space="preserve"> </w:t>
      </w:r>
      <w:r w:rsidR="00440C03">
        <w:rPr>
          <w:sz w:val="28"/>
          <w:szCs w:val="28"/>
        </w:rPr>
        <w:t>еще в начале 90х годов</w:t>
      </w:r>
      <w:r w:rsidRPr="001D6092">
        <w:rPr>
          <w:sz w:val="28"/>
          <w:szCs w:val="28"/>
        </w:rPr>
        <w:t>, но подлинной своей сущности не отражают, поскольку их характерная черта - функция долгосрочного кредитования. Фондовые биржи также нуждаются в определенных структурны</w:t>
      </w:r>
      <w:r w:rsidR="00440C03">
        <w:rPr>
          <w:sz w:val="28"/>
          <w:szCs w:val="28"/>
        </w:rPr>
        <w:t>х изменениях. Н</w:t>
      </w:r>
      <w:r w:rsidRPr="001D6092">
        <w:rPr>
          <w:sz w:val="28"/>
          <w:szCs w:val="28"/>
        </w:rPr>
        <w:t xml:space="preserve">овые выпуски ценных бумаг продолжают поступать на фондовую биржу, минуя ее и не образуя первичный рынок. Фондовые биржи имеют несколько рынков. Акции мощных и крупных российских компаний и предприятий будут котироваться на основном рынке биржи, а ценные бумаги средних и мелких, в зависимости от их финансового состояния - на вторичном и третичном рынках из-за низкой конкурентоспособности этих ценных бумаг. Но такие рынки в России отсутствуют, и причинами этого являются низкие объемы выпуска ценных бумаг, а также нехватка их различных классификаций и модификаций по сравнению с ценными бумагами западных стран. Но если в будущем будут созданы крупные и мелкие акционированные сектора в российской экономике, могут возникнуть несколько рынков внутри самих фондовых бирж. Банковская система сыграла роль движущей силы в создании российского рынка ценных бумаг. Без активного участия российских коммерческих банков было бы невозможно размещение государственных ценных бумаг. Но наблюдается смещенность на рынок государственных ценных бумаг. А интенсивный рост рынка государственных ценных бумаг в последние годы создает множество рабочих мест и требуются квалифицированные кадры. </w:t>
      </w:r>
      <w:r w:rsidR="00440C03">
        <w:rPr>
          <w:sz w:val="28"/>
          <w:szCs w:val="28"/>
        </w:rPr>
        <w:t>Б</w:t>
      </w:r>
      <w:r w:rsidRPr="001D6092">
        <w:rPr>
          <w:sz w:val="28"/>
          <w:szCs w:val="28"/>
        </w:rPr>
        <w:t>ез прозрачности фондового рынка трудно рассчитывать на приток средст</w:t>
      </w:r>
      <w:r w:rsidR="00440C03">
        <w:rPr>
          <w:sz w:val="28"/>
          <w:szCs w:val="28"/>
        </w:rPr>
        <w:t>в населения,</w:t>
      </w:r>
      <w:r w:rsidRPr="001D6092">
        <w:rPr>
          <w:sz w:val="28"/>
          <w:szCs w:val="28"/>
        </w:rPr>
        <w:t xml:space="preserve"> фондовый рынок не может выполнять свои основные функции - трансформировать сбережения в инвестиции, в которых нуждается российская экономика. Раскрытие информации осуществляется через распространителей - информационные </w:t>
      </w:r>
      <w:r w:rsidR="00464EC7" w:rsidRPr="001D6092">
        <w:rPr>
          <w:sz w:val="28"/>
          <w:szCs w:val="28"/>
        </w:rPr>
        <w:t>агентства</w:t>
      </w:r>
      <w:r w:rsidRPr="001D6092">
        <w:rPr>
          <w:sz w:val="28"/>
          <w:szCs w:val="28"/>
        </w:rPr>
        <w:t xml:space="preserve">, СМИ и другие организации. </w:t>
      </w:r>
    </w:p>
    <w:p w:rsidR="00C36588" w:rsidRPr="00EA35D9" w:rsidRDefault="00C36588" w:rsidP="00EA35D9">
      <w:pPr>
        <w:spacing w:line="360" w:lineRule="auto"/>
        <w:ind w:firstLine="539"/>
        <w:jc w:val="both"/>
        <w:rPr>
          <w:sz w:val="28"/>
          <w:szCs w:val="28"/>
        </w:rPr>
      </w:pPr>
      <w:r w:rsidRPr="00EA35D9">
        <w:rPr>
          <w:sz w:val="28"/>
          <w:szCs w:val="28"/>
        </w:rPr>
        <w:t xml:space="preserve">Государственные ценные бумаги могут выпускаться для финансирования программ, осуществляемых органами власти на местах, а также для привлечения средств во внебюджетные фонды. Государство вправе выпускать не только свои собственные ценные бумаги, но и давать гарантии по долевым обязательствам, эмитируемым различными учреждениями и организациями, которые по его мнению заслуживают правительственной поддержки. Такие долевые обязательства приобретают статус государственных ценных бумаг. </w:t>
      </w:r>
    </w:p>
    <w:p w:rsidR="00C36588" w:rsidRPr="00EA35D9" w:rsidRDefault="00C36588" w:rsidP="00EA35D9">
      <w:pPr>
        <w:spacing w:line="360" w:lineRule="auto"/>
        <w:ind w:firstLine="539"/>
        <w:jc w:val="both"/>
        <w:rPr>
          <w:sz w:val="28"/>
          <w:szCs w:val="28"/>
        </w:rPr>
      </w:pPr>
      <w:r w:rsidRPr="00EA35D9">
        <w:rPr>
          <w:sz w:val="28"/>
          <w:szCs w:val="28"/>
        </w:rPr>
        <w:t>Финансирование государственного долга посредством выпуска государственных ценных бумаг сопряжено с меньшими издержками, чем привлечение средств с помощью банковских кредитов. Это связано с тем, что правительственные долевые обязательства отличают высокой ликвидностью и инвесторы испытывают гораздо меньше затруднений при их реализации на вторичном рынке, чем при перепродаже ссуд, предоставленных взаймы государству. Поэтому государственные ценные бумаги в странах с рыночной экономикой, как правило, являются одним из основных источников финансирования внутреннего долга.</w:t>
      </w:r>
    </w:p>
    <w:p w:rsidR="00587F66" w:rsidRPr="005F5CC5" w:rsidRDefault="005F5CC5" w:rsidP="00C74759">
      <w:pPr>
        <w:spacing w:line="360" w:lineRule="auto"/>
        <w:ind w:firstLine="900"/>
        <w:jc w:val="both"/>
        <w:rPr>
          <w:sz w:val="28"/>
          <w:szCs w:val="28"/>
        </w:rPr>
      </w:pPr>
      <w:r>
        <w:rPr>
          <w:sz w:val="28"/>
          <w:szCs w:val="28"/>
        </w:rPr>
        <w:t xml:space="preserve">Для совершенствования деятельности участников, важно устранить основные проблемы </w:t>
      </w:r>
      <w:r w:rsidR="00C36588" w:rsidRPr="00EA35D9">
        <w:rPr>
          <w:sz w:val="28"/>
          <w:szCs w:val="28"/>
        </w:rPr>
        <w:t>российского рынка госу</w:t>
      </w:r>
      <w:r>
        <w:rPr>
          <w:sz w:val="28"/>
          <w:szCs w:val="28"/>
        </w:rPr>
        <w:t>дарственных ценных бумаг</w:t>
      </w:r>
      <w:r w:rsidRPr="005F5CC5">
        <w:rPr>
          <w:sz w:val="28"/>
          <w:szCs w:val="28"/>
        </w:rPr>
        <w:t>:</w:t>
      </w:r>
      <w:r>
        <w:rPr>
          <w:sz w:val="28"/>
          <w:szCs w:val="28"/>
        </w:rPr>
        <w:t xml:space="preserve"> </w:t>
      </w:r>
    </w:p>
    <w:p w:rsidR="00587F66" w:rsidRPr="00EA35D9" w:rsidRDefault="00587F66" w:rsidP="00C74759">
      <w:pPr>
        <w:spacing w:line="360" w:lineRule="auto"/>
        <w:ind w:firstLine="900"/>
        <w:jc w:val="both"/>
        <w:rPr>
          <w:sz w:val="28"/>
          <w:szCs w:val="28"/>
        </w:rPr>
      </w:pPr>
      <w:r w:rsidRPr="00EA35D9">
        <w:rPr>
          <w:sz w:val="28"/>
          <w:szCs w:val="28"/>
        </w:rPr>
        <w:t>1. Краткосрочный характер ГЦБ. Сроки погашения государственных облигаций обычно составляют 1 год и менее. Это связано с высоким уровнем инфляции в стране. В нормальной рыночной ситуации ГЦБ будут иметь в основном средне- и долгосрочный характер.</w:t>
      </w:r>
    </w:p>
    <w:p w:rsidR="00587F66" w:rsidRPr="00EA35D9" w:rsidRDefault="00587F66" w:rsidP="00C74759">
      <w:pPr>
        <w:spacing w:line="360" w:lineRule="auto"/>
        <w:ind w:firstLine="900"/>
        <w:jc w:val="both"/>
        <w:rPr>
          <w:sz w:val="28"/>
          <w:szCs w:val="28"/>
        </w:rPr>
      </w:pPr>
      <w:r w:rsidRPr="00EA35D9">
        <w:rPr>
          <w:sz w:val="28"/>
          <w:szCs w:val="28"/>
        </w:rPr>
        <w:t>2. Государственный статус ценных бумаг. В Российской Федерации статус государственных ценных бумаг имеют как ценные бумаги Федерального правительства, так и муниципальные ценные бумаги.</w:t>
      </w:r>
    </w:p>
    <w:p w:rsidR="00587F66" w:rsidRPr="00EA35D9" w:rsidRDefault="00587F66" w:rsidP="00C74759">
      <w:pPr>
        <w:spacing w:line="360" w:lineRule="auto"/>
        <w:ind w:firstLine="900"/>
        <w:jc w:val="both"/>
        <w:rPr>
          <w:sz w:val="28"/>
          <w:szCs w:val="28"/>
        </w:rPr>
      </w:pPr>
      <w:r w:rsidRPr="00EA35D9">
        <w:rPr>
          <w:sz w:val="28"/>
          <w:szCs w:val="28"/>
        </w:rPr>
        <w:t xml:space="preserve">3. Налогообложение ГЦБ. Оно решается по-разному для различных видов ГЦБ. С выпуском каждого нового вида облигаций издаются соответствующие разъяснения по их налогообложению. Необходимо унифицировать порядок налогообложения ГЦБ. </w:t>
      </w:r>
    </w:p>
    <w:p w:rsidR="00587F66" w:rsidRPr="00EA35D9" w:rsidRDefault="00587F66" w:rsidP="00C74759">
      <w:pPr>
        <w:spacing w:line="360" w:lineRule="auto"/>
        <w:ind w:firstLine="900"/>
        <w:jc w:val="both"/>
        <w:rPr>
          <w:sz w:val="28"/>
          <w:szCs w:val="28"/>
        </w:rPr>
      </w:pPr>
      <w:r w:rsidRPr="00EA35D9">
        <w:rPr>
          <w:sz w:val="28"/>
          <w:szCs w:val="28"/>
        </w:rPr>
        <w:t>4. Обеспечение единой технологии первичного размещения ГЦБ и их вторичных торгов на базе государственного (или полугосударственного) депозитарного обслуживания.</w:t>
      </w:r>
    </w:p>
    <w:p w:rsidR="00587F66" w:rsidRPr="00EA35D9" w:rsidRDefault="00587F66" w:rsidP="00C74759">
      <w:pPr>
        <w:spacing w:line="360" w:lineRule="auto"/>
        <w:ind w:firstLine="900"/>
        <w:jc w:val="both"/>
        <w:rPr>
          <w:sz w:val="28"/>
          <w:szCs w:val="28"/>
        </w:rPr>
      </w:pPr>
      <w:r w:rsidRPr="00EA35D9">
        <w:rPr>
          <w:sz w:val="28"/>
          <w:szCs w:val="28"/>
        </w:rPr>
        <w:t>5. Организация региональных рынков ГЦБ, что позволяет вовлечь свободные капиталы территорий на рынок ГЦБ.</w:t>
      </w:r>
    </w:p>
    <w:p w:rsidR="00587F66" w:rsidRPr="00EA35D9" w:rsidRDefault="00587F66" w:rsidP="00C74759">
      <w:pPr>
        <w:spacing w:line="360" w:lineRule="auto"/>
        <w:ind w:firstLine="900"/>
        <w:jc w:val="both"/>
        <w:rPr>
          <w:sz w:val="28"/>
          <w:szCs w:val="28"/>
        </w:rPr>
      </w:pPr>
      <w:r w:rsidRPr="00EA35D9">
        <w:rPr>
          <w:sz w:val="28"/>
          <w:szCs w:val="28"/>
        </w:rPr>
        <w:t>6. Необходимость вовлечения свободных денежных средств населения на рынок ГЦБ, в результате чего частные лица получают возможность защиты своих сбережений от инфляции, а экономика страны, в конечном счете, приобретает искомые источники инвестирования.</w:t>
      </w:r>
    </w:p>
    <w:p w:rsidR="00587F66" w:rsidRPr="00EA35D9" w:rsidRDefault="00587F66" w:rsidP="00C74759">
      <w:pPr>
        <w:spacing w:line="360" w:lineRule="auto"/>
        <w:ind w:firstLine="900"/>
        <w:jc w:val="both"/>
        <w:rPr>
          <w:sz w:val="28"/>
          <w:szCs w:val="28"/>
        </w:rPr>
      </w:pPr>
      <w:r w:rsidRPr="00EA35D9">
        <w:rPr>
          <w:sz w:val="28"/>
          <w:szCs w:val="28"/>
        </w:rPr>
        <w:t>7. Гипертрофирование рынка ГЦБ в силу</w:t>
      </w:r>
      <w:r w:rsidR="005F5CC5">
        <w:rPr>
          <w:sz w:val="28"/>
          <w:szCs w:val="28"/>
        </w:rPr>
        <w:t xml:space="preserve"> его</w:t>
      </w:r>
      <w:r w:rsidRPr="00EA35D9">
        <w:rPr>
          <w:sz w:val="28"/>
          <w:szCs w:val="28"/>
        </w:rPr>
        <w:t xml:space="preserve"> слабого развития</w:t>
      </w:r>
      <w:r w:rsidR="005F5CC5">
        <w:rPr>
          <w:sz w:val="28"/>
          <w:szCs w:val="28"/>
        </w:rPr>
        <w:t>.</w:t>
      </w:r>
    </w:p>
    <w:p w:rsidR="00E91E79" w:rsidRPr="00EA35D9" w:rsidRDefault="00EA35D9" w:rsidP="00C74759">
      <w:pPr>
        <w:spacing w:before="100" w:after="100" w:line="360" w:lineRule="auto"/>
        <w:ind w:firstLine="900"/>
        <w:jc w:val="both"/>
        <w:rPr>
          <w:sz w:val="28"/>
          <w:szCs w:val="28"/>
        </w:rPr>
      </w:pPr>
      <w:r w:rsidRPr="00EA35D9">
        <w:rPr>
          <w:sz w:val="28"/>
          <w:szCs w:val="28"/>
        </w:rPr>
        <w:t xml:space="preserve">Важно отметить, что в качестве совершенствования деятельности профессиональных участников, необходимо выбрать правильную  </w:t>
      </w:r>
      <w:r w:rsidR="00E91E79" w:rsidRPr="00EA35D9">
        <w:rPr>
          <w:sz w:val="28"/>
          <w:szCs w:val="28"/>
        </w:rPr>
        <w:t>мо</w:t>
      </w:r>
      <w:r w:rsidRPr="00EA35D9">
        <w:rPr>
          <w:sz w:val="28"/>
          <w:szCs w:val="28"/>
        </w:rPr>
        <w:t>дель общего</w:t>
      </w:r>
      <w:r w:rsidR="00E91E79" w:rsidRPr="00EA35D9">
        <w:rPr>
          <w:sz w:val="28"/>
          <w:szCs w:val="28"/>
        </w:rPr>
        <w:t xml:space="preserve"> рынка</w:t>
      </w:r>
      <w:r w:rsidRPr="00EA35D9">
        <w:rPr>
          <w:sz w:val="28"/>
          <w:szCs w:val="28"/>
        </w:rPr>
        <w:t xml:space="preserve"> </w:t>
      </w:r>
      <w:r w:rsidR="00E91E79" w:rsidRPr="00EA35D9">
        <w:rPr>
          <w:sz w:val="28"/>
          <w:szCs w:val="28"/>
        </w:rPr>
        <w:t xml:space="preserve"> ценных бумаг</w:t>
      </w:r>
      <w:r w:rsidRPr="00EA35D9">
        <w:rPr>
          <w:sz w:val="28"/>
          <w:szCs w:val="28"/>
        </w:rPr>
        <w:t>.</w:t>
      </w:r>
      <w:r w:rsidR="00E91E79" w:rsidRPr="00EA35D9">
        <w:rPr>
          <w:sz w:val="28"/>
          <w:szCs w:val="28"/>
        </w:rPr>
        <w:t xml:space="preserve"> </w:t>
      </w:r>
      <w:r w:rsidRPr="00EA35D9">
        <w:rPr>
          <w:sz w:val="28"/>
          <w:szCs w:val="28"/>
        </w:rPr>
        <w:t xml:space="preserve">С учетом особенностей, финансового, экономического, социального, возможно, </w:t>
      </w:r>
      <w:r w:rsidR="005F5CC5" w:rsidRPr="00EA35D9">
        <w:rPr>
          <w:sz w:val="28"/>
          <w:szCs w:val="28"/>
        </w:rPr>
        <w:t>географического</w:t>
      </w:r>
      <w:r w:rsidRPr="00EA35D9">
        <w:rPr>
          <w:sz w:val="28"/>
          <w:szCs w:val="28"/>
        </w:rPr>
        <w:t xml:space="preserve"> </w:t>
      </w:r>
      <w:r w:rsidR="00E91E79" w:rsidRPr="00EA35D9">
        <w:rPr>
          <w:sz w:val="28"/>
          <w:szCs w:val="28"/>
        </w:rPr>
        <w:t xml:space="preserve"> </w:t>
      </w:r>
      <w:r w:rsidRPr="00EA35D9">
        <w:rPr>
          <w:sz w:val="28"/>
          <w:szCs w:val="28"/>
        </w:rPr>
        <w:t xml:space="preserve">положения России этот выбор </w:t>
      </w:r>
      <w:r w:rsidR="00E91E79" w:rsidRPr="00EA35D9">
        <w:rPr>
          <w:sz w:val="28"/>
          <w:szCs w:val="28"/>
        </w:rPr>
        <w:t>должен производиться исходя из следующих предпосылок:</w:t>
      </w:r>
      <w:r w:rsidR="00E91E79" w:rsidRPr="00EA35D9">
        <w:rPr>
          <w:sz w:val="28"/>
          <w:szCs w:val="28"/>
        </w:rPr>
        <w:br/>
        <w:t>  </w:t>
      </w:r>
      <w:r w:rsidR="00C74759">
        <w:rPr>
          <w:sz w:val="28"/>
          <w:szCs w:val="28"/>
        </w:rPr>
        <w:t xml:space="preserve">     </w:t>
      </w:r>
      <w:r w:rsidR="005F5CC5">
        <w:rPr>
          <w:sz w:val="28"/>
          <w:szCs w:val="28"/>
        </w:rPr>
        <w:t>-</w:t>
      </w:r>
      <w:r w:rsidR="00E91E79" w:rsidRPr="00EA35D9">
        <w:rPr>
          <w:sz w:val="28"/>
          <w:szCs w:val="28"/>
        </w:rPr>
        <w:t>  Россия, являясь во многом самодостаточной экономической системой, явно не тяготеет ни к одному из основных финансовых центров мира и будет взаимодействовать и использовать возможности взаимодействия со всеми финансовыми центрами одновременно;</w:t>
      </w:r>
      <w:r w:rsidR="00E91E79" w:rsidRPr="00EA35D9">
        <w:rPr>
          <w:sz w:val="28"/>
          <w:szCs w:val="28"/>
        </w:rPr>
        <w:br/>
        <w:t>   </w:t>
      </w:r>
      <w:r w:rsidR="00C74759">
        <w:rPr>
          <w:sz w:val="28"/>
          <w:szCs w:val="28"/>
        </w:rPr>
        <w:t xml:space="preserve">    </w:t>
      </w:r>
      <w:r w:rsidR="005F5CC5">
        <w:rPr>
          <w:sz w:val="28"/>
          <w:szCs w:val="28"/>
        </w:rPr>
        <w:t>-</w:t>
      </w:r>
      <w:r w:rsidR="00E91E79" w:rsidRPr="00EA35D9">
        <w:rPr>
          <w:sz w:val="28"/>
          <w:szCs w:val="28"/>
        </w:rPr>
        <w:t> </w:t>
      </w:r>
      <w:r w:rsidR="005F5CC5">
        <w:rPr>
          <w:sz w:val="28"/>
          <w:szCs w:val="28"/>
        </w:rPr>
        <w:t xml:space="preserve"> Стремление</w:t>
      </w:r>
      <w:r w:rsidR="00E91E79" w:rsidRPr="00EA35D9">
        <w:rPr>
          <w:sz w:val="28"/>
          <w:szCs w:val="28"/>
        </w:rPr>
        <w:t xml:space="preserve"> к превращению в самостоятельный финансовый центр и будет использовать только те элементы зарубежных финансовых рынков, которые обеспечат ей максимальную конкурентоспособность как нарождающегося финансового центра самостоятельного зна</w:t>
      </w:r>
      <w:r w:rsidR="005F5CC5">
        <w:rPr>
          <w:sz w:val="28"/>
          <w:szCs w:val="28"/>
        </w:rPr>
        <w:t>чения.</w:t>
      </w:r>
      <w:r w:rsidR="005F5CC5">
        <w:rPr>
          <w:sz w:val="28"/>
          <w:szCs w:val="28"/>
        </w:rPr>
        <w:br/>
      </w:r>
      <w:r w:rsidR="00E91E79" w:rsidRPr="00EA35D9">
        <w:rPr>
          <w:sz w:val="28"/>
          <w:szCs w:val="28"/>
        </w:rPr>
        <w:t>    При этом не исключается применение различных моделей для государственных ценных бумаг.</w:t>
      </w:r>
      <w:r w:rsidR="00E91E79" w:rsidRPr="00EA35D9">
        <w:rPr>
          <w:sz w:val="28"/>
          <w:szCs w:val="28"/>
        </w:rPr>
        <w:br/>
        <w:t>    Выработанная в ходе развития рынка ценных бумаг модель должна обеспечивать:</w:t>
      </w:r>
      <w:r w:rsidR="00E91E79" w:rsidRPr="00EA35D9">
        <w:rPr>
          <w:sz w:val="28"/>
          <w:szCs w:val="28"/>
        </w:rPr>
        <w:br/>
        <w:t>    </w:t>
      </w:r>
      <w:r w:rsidR="005F5CC5">
        <w:rPr>
          <w:sz w:val="28"/>
          <w:szCs w:val="28"/>
        </w:rPr>
        <w:t>-</w:t>
      </w:r>
      <w:r w:rsidR="00E91E79" w:rsidRPr="00EA35D9">
        <w:rPr>
          <w:sz w:val="28"/>
          <w:szCs w:val="28"/>
        </w:rPr>
        <w:t>максимальную ликвидность ценных бумаг, обращающихся на рынке;</w:t>
      </w:r>
      <w:r w:rsidR="00E91E79" w:rsidRPr="00EA35D9">
        <w:rPr>
          <w:sz w:val="28"/>
          <w:szCs w:val="28"/>
        </w:rPr>
        <w:br/>
        <w:t>    </w:t>
      </w:r>
      <w:r w:rsidR="005F5CC5">
        <w:rPr>
          <w:sz w:val="28"/>
          <w:szCs w:val="28"/>
        </w:rPr>
        <w:t>-</w:t>
      </w:r>
      <w:r w:rsidR="00E91E79" w:rsidRPr="00EA35D9">
        <w:rPr>
          <w:sz w:val="28"/>
          <w:szCs w:val="28"/>
        </w:rPr>
        <w:t>информационную прозрачность рынка;</w:t>
      </w:r>
      <w:r w:rsidR="00E91E79" w:rsidRPr="00EA35D9">
        <w:rPr>
          <w:sz w:val="28"/>
          <w:szCs w:val="28"/>
        </w:rPr>
        <w:br/>
        <w:t>    </w:t>
      </w:r>
      <w:r w:rsidR="005F5CC5">
        <w:rPr>
          <w:sz w:val="28"/>
          <w:szCs w:val="28"/>
        </w:rPr>
        <w:t>-</w:t>
      </w:r>
      <w:r w:rsidR="00E91E79" w:rsidRPr="00EA35D9">
        <w:rPr>
          <w:sz w:val="28"/>
          <w:szCs w:val="28"/>
        </w:rPr>
        <w:t xml:space="preserve">возможность наращивать обороты без внесения существенных </w:t>
      </w:r>
      <w:r w:rsidR="00C74759">
        <w:rPr>
          <w:sz w:val="28"/>
          <w:szCs w:val="28"/>
        </w:rPr>
        <w:t xml:space="preserve">    </w:t>
      </w:r>
      <w:r w:rsidR="00E91E79" w:rsidRPr="00EA35D9">
        <w:rPr>
          <w:sz w:val="28"/>
          <w:szCs w:val="28"/>
        </w:rPr>
        <w:t>структурных изменений в модель;</w:t>
      </w:r>
      <w:r w:rsidR="00E91E79" w:rsidRPr="00EA35D9">
        <w:rPr>
          <w:sz w:val="28"/>
          <w:szCs w:val="28"/>
        </w:rPr>
        <w:br/>
        <w:t>  </w:t>
      </w:r>
      <w:r w:rsidR="005F5CC5">
        <w:rPr>
          <w:sz w:val="28"/>
          <w:szCs w:val="28"/>
        </w:rPr>
        <w:t>-</w:t>
      </w:r>
      <w:r w:rsidR="00E91E79" w:rsidRPr="00EA35D9">
        <w:rPr>
          <w:sz w:val="28"/>
          <w:szCs w:val="28"/>
        </w:rPr>
        <w:t>  возможность технологической совместимости российского рынка ценных бумаг с зарубежными рынками.</w:t>
      </w:r>
    </w:p>
    <w:p w:rsidR="00C74759" w:rsidRDefault="00E91E79" w:rsidP="00C74759">
      <w:pPr>
        <w:spacing w:before="100" w:after="100" w:line="360" w:lineRule="auto"/>
        <w:ind w:firstLine="539"/>
        <w:jc w:val="both"/>
        <w:rPr>
          <w:sz w:val="28"/>
          <w:szCs w:val="28"/>
        </w:rPr>
      </w:pPr>
      <w:r w:rsidRPr="00C74759">
        <w:rPr>
          <w:sz w:val="28"/>
          <w:szCs w:val="28"/>
        </w:rPr>
        <w:t xml:space="preserve">    Для </w:t>
      </w:r>
      <w:r w:rsidR="00C74759" w:rsidRPr="00C74759">
        <w:rPr>
          <w:sz w:val="28"/>
          <w:szCs w:val="28"/>
        </w:rPr>
        <w:t>совершенствования деятельности участникам рынка гос</w:t>
      </w:r>
      <w:r w:rsidR="00C74759">
        <w:rPr>
          <w:sz w:val="28"/>
          <w:szCs w:val="28"/>
        </w:rPr>
        <w:t>ударственных</w:t>
      </w:r>
      <w:r w:rsidR="00C74759" w:rsidRPr="00C74759">
        <w:rPr>
          <w:sz w:val="28"/>
          <w:szCs w:val="28"/>
        </w:rPr>
        <w:t xml:space="preserve"> ценных бумаг</w:t>
      </w:r>
      <w:r w:rsidR="00C74759">
        <w:rPr>
          <w:sz w:val="28"/>
          <w:szCs w:val="28"/>
        </w:rPr>
        <w:t xml:space="preserve"> </w:t>
      </w:r>
      <w:r w:rsidRPr="00C74759">
        <w:rPr>
          <w:sz w:val="28"/>
          <w:szCs w:val="28"/>
        </w:rPr>
        <w:t>потребуется создать адекватную по своим функциональным возможностям информационную структуру, позволяющую осуществлять преимущественно в автоматизированном режиме следующие виды предпринимательской деятельности:</w:t>
      </w:r>
      <w:r w:rsidRPr="00C74759">
        <w:rPr>
          <w:sz w:val="28"/>
          <w:szCs w:val="28"/>
        </w:rPr>
        <w:br/>
        <w:t>    а) совершение сделок купли - продажи ценных бумаг от своего имени и за свой счет путем публичного объявления цен покупки и продажи ценных бумаг с обязательством покупки и продажи этих ценных бумаг по объявленным ценам (дилерская деятельность);</w:t>
      </w:r>
      <w:r w:rsidRPr="00C74759">
        <w:rPr>
          <w:sz w:val="28"/>
          <w:szCs w:val="28"/>
        </w:rPr>
        <w:br/>
        <w:t>    б) предоставление услуг, способствующих заключению сделок купли - продажи ценных бумаг между профессиональными участниками рынка ценных бумаг, включая деятельность фондовых бирж (деятельность по организации торговли ценными бумагами);</w:t>
      </w:r>
      <w:r w:rsidRPr="00C74759">
        <w:rPr>
          <w:sz w:val="28"/>
          <w:szCs w:val="28"/>
        </w:rPr>
        <w:br/>
        <w:t>    в) определение взаимных обязательств по поставке (переводу) денежных средств в связи с операциями с ценными бумагами (расчетно-клиринговая деятельность по денежным средствам);</w:t>
      </w:r>
      <w:r w:rsidRPr="00C74759">
        <w:rPr>
          <w:sz w:val="28"/>
          <w:szCs w:val="28"/>
        </w:rPr>
        <w:br/>
        <w:t>    г) определение взаимных обязательств по поставке (переводу) ценных бумаг участниками операций с ценными бумагами (расчетно-клиринговая деятельность по ценным бумагам);</w:t>
      </w:r>
      <w:r w:rsidRPr="00C74759">
        <w:rPr>
          <w:sz w:val="28"/>
          <w:szCs w:val="28"/>
        </w:rPr>
        <w:br/>
        <w:t>    д) хранение ценных бумаг и учет прав на ценные бумаги (депозитарная деятельность);</w:t>
      </w:r>
      <w:r w:rsidRPr="00C74759">
        <w:rPr>
          <w:sz w:val="28"/>
          <w:szCs w:val="28"/>
        </w:rPr>
        <w:br/>
        <w:t>   </w:t>
      </w:r>
      <w:r w:rsidR="00C74759">
        <w:rPr>
          <w:sz w:val="28"/>
          <w:szCs w:val="28"/>
        </w:rPr>
        <w:t> е</w:t>
      </w:r>
      <w:r w:rsidRPr="00C74759">
        <w:rPr>
          <w:sz w:val="28"/>
          <w:szCs w:val="28"/>
        </w:rPr>
        <w:t>) совершение гражданско-правовых сделок с ценными бумагами на основании договоров (брокерская деятельность);</w:t>
      </w:r>
    </w:p>
    <w:p w:rsidR="009C73F0" w:rsidRDefault="00E91E79" w:rsidP="00C74759">
      <w:pPr>
        <w:spacing w:before="100" w:after="100" w:line="360" w:lineRule="auto"/>
        <w:jc w:val="both"/>
        <w:rPr>
          <w:sz w:val="28"/>
          <w:szCs w:val="28"/>
        </w:rPr>
      </w:pPr>
      <w:r w:rsidRPr="00C74759">
        <w:rPr>
          <w:sz w:val="28"/>
          <w:szCs w:val="28"/>
        </w:rPr>
        <w:t>    Создание в России информационной инфраструктуры рынка ценных бумаг потребует внедрения современных технологий, создания баз данных, разветвленных и защищенных телекоммуникационных сетей, интегрированных с банковскими системами.</w:t>
      </w:r>
      <w:r w:rsidR="009C73F0">
        <w:rPr>
          <w:sz w:val="28"/>
          <w:szCs w:val="28"/>
        </w:rPr>
        <w:t xml:space="preserve"> </w:t>
      </w:r>
    </w:p>
    <w:p w:rsidR="00464EC7" w:rsidRPr="009C73F0" w:rsidRDefault="00464EC7" w:rsidP="009C73F0">
      <w:pPr>
        <w:spacing w:line="360" w:lineRule="auto"/>
        <w:ind w:firstLine="360"/>
        <w:jc w:val="both"/>
        <w:rPr>
          <w:sz w:val="28"/>
          <w:szCs w:val="28"/>
        </w:rPr>
      </w:pPr>
      <w:r w:rsidRPr="009C73F0">
        <w:rPr>
          <w:sz w:val="28"/>
          <w:szCs w:val="28"/>
        </w:rPr>
        <w:t>Для совершенствования деятельности профессиональных участников рынка государственных ценных бумаг важно действовать  в соответствии с целями какого-либо его клиента. Для того чтобы цели были реальные должна оказаться консультационная помощь, т. е. обоснование целей и средств для решения поставленной задачи, определение возможного риска и доходности инвестиционного процесса.</w:t>
      </w:r>
    </w:p>
    <w:p w:rsidR="001D6092" w:rsidRPr="009C73F0" w:rsidRDefault="00464EC7" w:rsidP="009C73F0">
      <w:pPr>
        <w:spacing w:line="360" w:lineRule="auto"/>
        <w:ind w:firstLine="360"/>
        <w:jc w:val="both"/>
        <w:rPr>
          <w:sz w:val="28"/>
          <w:szCs w:val="28"/>
        </w:rPr>
      </w:pPr>
      <w:r w:rsidRPr="009C73F0">
        <w:rPr>
          <w:sz w:val="28"/>
          <w:szCs w:val="28"/>
        </w:rPr>
        <w:t>Участники, как профессионалы фондового рынка должны: с одной стороны - хорошо знать определенные сегменты фондового рынка и его особенности и уметь прогнозировать его изменение; с другой стороны - обладать этикой профессиональной деятельности.</w:t>
      </w:r>
      <w:r w:rsidR="009C73F0" w:rsidRPr="009C73F0">
        <w:rPr>
          <w:sz w:val="28"/>
          <w:szCs w:val="28"/>
        </w:rPr>
        <w:t xml:space="preserve"> </w:t>
      </w:r>
      <w:r w:rsidRPr="009C73F0">
        <w:rPr>
          <w:sz w:val="28"/>
          <w:szCs w:val="28"/>
        </w:rPr>
        <w:t>Надо особо подчеркнуть, что стандартных или типовых ситуаций на э</w:t>
      </w:r>
      <w:r w:rsidR="009C73F0">
        <w:rPr>
          <w:sz w:val="28"/>
          <w:szCs w:val="28"/>
        </w:rPr>
        <w:t xml:space="preserve">ффективно развивающемся </w:t>
      </w:r>
      <w:r w:rsidRPr="009C73F0">
        <w:rPr>
          <w:sz w:val="28"/>
          <w:szCs w:val="28"/>
        </w:rPr>
        <w:t xml:space="preserve"> рынке не </w:t>
      </w:r>
      <w:r w:rsidR="009C73F0" w:rsidRPr="009C73F0">
        <w:rPr>
          <w:sz w:val="28"/>
          <w:szCs w:val="28"/>
        </w:rPr>
        <w:t>бывает. Поэтому профессионализм участников рынка государственных ценных бумаг</w:t>
      </w:r>
      <w:r w:rsidRPr="009C73F0">
        <w:rPr>
          <w:sz w:val="28"/>
          <w:szCs w:val="28"/>
        </w:rPr>
        <w:t xml:space="preserve"> </w:t>
      </w:r>
      <w:r w:rsidR="009C73F0" w:rsidRPr="009C73F0">
        <w:rPr>
          <w:sz w:val="28"/>
          <w:szCs w:val="28"/>
        </w:rPr>
        <w:t>во многом будет определять</w:t>
      </w:r>
      <w:r w:rsidRPr="009C73F0">
        <w:rPr>
          <w:sz w:val="28"/>
          <w:szCs w:val="28"/>
        </w:rPr>
        <w:t xml:space="preserve"> успех </w:t>
      </w:r>
      <w:r w:rsidR="009C73F0">
        <w:rPr>
          <w:sz w:val="28"/>
          <w:szCs w:val="28"/>
        </w:rPr>
        <w:t>их деятельности.</w:t>
      </w:r>
    </w:p>
    <w:p w:rsidR="001D6092" w:rsidRPr="009C73F0" w:rsidRDefault="001D6092" w:rsidP="009C73F0">
      <w:pPr>
        <w:spacing w:before="100" w:after="100" w:line="360" w:lineRule="auto"/>
        <w:ind w:firstLine="360"/>
        <w:jc w:val="both"/>
        <w:rPr>
          <w:sz w:val="28"/>
          <w:szCs w:val="28"/>
        </w:rPr>
      </w:pPr>
    </w:p>
    <w:p w:rsidR="001D6092" w:rsidRPr="009C73F0" w:rsidRDefault="001D6092" w:rsidP="009C73F0">
      <w:pPr>
        <w:spacing w:before="100" w:after="100" w:line="360" w:lineRule="auto"/>
        <w:ind w:firstLine="360"/>
        <w:jc w:val="both"/>
        <w:rPr>
          <w:sz w:val="28"/>
          <w:szCs w:val="28"/>
        </w:rPr>
      </w:pPr>
    </w:p>
    <w:p w:rsidR="001D6092" w:rsidRDefault="001D6092" w:rsidP="00C74759">
      <w:pPr>
        <w:spacing w:before="100" w:after="100" w:line="360" w:lineRule="auto"/>
        <w:jc w:val="both"/>
        <w:rPr>
          <w:sz w:val="28"/>
          <w:szCs w:val="28"/>
        </w:rPr>
      </w:pPr>
    </w:p>
    <w:p w:rsidR="001D6092" w:rsidRDefault="001D6092" w:rsidP="00C74759">
      <w:pPr>
        <w:spacing w:before="100" w:after="100" w:line="360" w:lineRule="auto"/>
        <w:jc w:val="both"/>
        <w:rPr>
          <w:sz w:val="28"/>
          <w:szCs w:val="28"/>
        </w:rPr>
      </w:pPr>
    </w:p>
    <w:p w:rsidR="001D6092" w:rsidRDefault="001D6092" w:rsidP="00C74759">
      <w:pPr>
        <w:spacing w:before="100" w:after="100" w:line="360" w:lineRule="auto"/>
        <w:jc w:val="both"/>
        <w:rPr>
          <w:sz w:val="28"/>
          <w:szCs w:val="28"/>
        </w:rPr>
      </w:pPr>
    </w:p>
    <w:p w:rsidR="001D6092" w:rsidRDefault="001D6092" w:rsidP="00C74759">
      <w:pPr>
        <w:spacing w:before="100" w:after="100" w:line="360" w:lineRule="auto"/>
        <w:jc w:val="both"/>
        <w:rPr>
          <w:sz w:val="28"/>
          <w:szCs w:val="28"/>
        </w:rPr>
      </w:pPr>
    </w:p>
    <w:p w:rsidR="00E91E79" w:rsidRDefault="005F5CC5" w:rsidP="009C73F0">
      <w:pPr>
        <w:spacing w:before="100" w:after="100" w:line="360" w:lineRule="auto"/>
        <w:jc w:val="center"/>
        <w:rPr>
          <w:sz w:val="32"/>
          <w:szCs w:val="32"/>
        </w:rPr>
      </w:pPr>
      <w:r w:rsidRPr="005F5CC5">
        <w:rPr>
          <w:sz w:val="32"/>
          <w:szCs w:val="32"/>
        </w:rPr>
        <w:t>ЗАКЛЮЧЕНИЕ</w:t>
      </w:r>
    </w:p>
    <w:p w:rsidR="00E91E79" w:rsidRPr="00440C03" w:rsidRDefault="00E91E79" w:rsidP="00440C03">
      <w:pPr>
        <w:spacing w:line="360" w:lineRule="auto"/>
        <w:ind w:right="-5" w:firstLine="539"/>
        <w:jc w:val="both"/>
        <w:rPr>
          <w:sz w:val="28"/>
          <w:szCs w:val="28"/>
        </w:rPr>
      </w:pPr>
      <w:r w:rsidRPr="00C74759">
        <w:rPr>
          <w:sz w:val="28"/>
          <w:szCs w:val="28"/>
        </w:rPr>
        <w:t xml:space="preserve">Сегодня рынок ценных бумаг России находится в начальной стадии </w:t>
      </w:r>
      <w:r w:rsidRPr="00440C03">
        <w:rPr>
          <w:sz w:val="28"/>
          <w:szCs w:val="28"/>
        </w:rPr>
        <w:t>развития. При этом им</w:t>
      </w:r>
      <w:r w:rsidR="005F5CC5" w:rsidRPr="00440C03">
        <w:rPr>
          <w:sz w:val="28"/>
          <w:szCs w:val="28"/>
        </w:rPr>
        <w:t>еется значительный потенциал</w:t>
      </w:r>
      <w:r w:rsidRPr="00440C03">
        <w:rPr>
          <w:sz w:val="28"/>
          <w:szCs w:val="28"/>
        </w:rPr>
        <w:t xml:space="preserve"> со стороны профессиональных участников рынка</w:t>
      </w:r>
      <w:r w:rsidR="005F5CC5" w:rsidRPr="00440C03">
        <w:rPr>
          <w:sz w:val="28"/>
          <w:szCs w:val="28"/>
        </w:rPr>
        <w:t>.</w:t>
      </w:r>
    </w:p>
    <w:p w:rsidR="00E91E79" w:rsidRPr="00440C03" w:rsidRDefault="00E91E79" w:rsidP="00440C03">
      <w:pPr>
        <w:spacing w:line="360" w:lineRule="auto"/>
        <w:ind w:right="-5" w:firstLine="539"/>
        <w:jc w:val="both"/>
        <w:rPr>
          <w:sz w:val="28"/>
          <w:szCs w:val="28"/>
        </w:rPr>
      </w:pPr>
      <w:r w:rsidRPr="00440C03">
        <w:rPr>
          <w:sz w:val="28"/>
          <w:szCs w:val="28"/>
        </w:rPr>
        <w:t>Положительную роль в развитие рынка играют:</w:t>
      </w:r>
    </w:p>
    <w:p w:rsidR="00C74759" w:rsidRPr="00440C03" w:rsidRDefault="00E91E79" w:rsidP="00440C03">
      <w:pPr>
        <w:numPr>
          <w:ilvl w:val="0"/>
          <w:numId w:val="18"/>
        </w:numPr>
        <w:spacing w:line="360" w:lineRule="auto"/>
        <w:ind w:right="-5" w:firstLine="539"/>
        <w:jc w:val="both"/>
        <w:rPr>
          <w:sz w:val="28"/>
          <w:szCs w:val="28"/>
        </w:rPr>
      </w:pPr>
      <w:r w:rsidRPr="00440C03">
        <w:rPr>
          <w:sz w:val="28"/>
          <w:szCs w:val="28"/>
        </w:rPr>
        <w:t>факт появления на нем акций приватизированных промышленных предприятий, благодаря чему увеличивается объем "предмета деятельности", т.е. ценных бумаг;</w:t>
      </w:r>
    </w:p>
    <w:p w:rsidR="00C74759" w:rsidRPr="00440C03" w:rsidRDefault="00E91E79" w:rsidP="00440C03">
      <w:pPr>
        <w:numPr>
          <w:ilvl w:val="0"/>
          <w:numId w:val="18"/>
        </w:numPr>
        <w:spacing w:line="360" w:lineRule="auto"/>
        <w:ind w:right="-5" w:firstLine="539"/>
        <w:jc w:val="both"/>
        <w:rPr>
          <w:sz w:val="28"/>
          <w:szCs w:val="28"/>
        </w:rPr>
      </w:pPr>
      <w:r w:rsidRPr="00440C03">
        <w:rPr>
          <w:sz w:val="28"/>
          <w:szCs w:val="28"/>
        </w:rPr>
        <w:t>наличие квалифицированных профессиональных участников рынка ценных бумаг;</w:t>
      </w:r>
    </w:p>
    <w:p w:rsidR="00E91E79" w:rsidRPr="00440C03" w:rsidRDefault="00E91E79" w:rsidP="00440C03">
      <w:pPr>
        <w:numPr>
          <w:ilvl w:val="0"/>
          <w:numId w:val="18"/>
        </w:numPr>
        <w:spacing w:line="360" w:lineRule="auto"/>
        <w:ind w:right="-5" w:firstLine="539"/>
        <w:jc w:val="both"/>
        <w:rPr>
          <w:sz w:val="28"/>
          <w:szCs w:val="28"/>
        </w:rPr>
      </w:pPr>
      <w:r w:rsidRPr="00440C03">
        <w:rPr>
          <w:sz w:val="28"/>
          <w:szCs w:val="28"/>
        </w:rPr>
        <w:t>совершенствование законодательства, которое регулирует деятельность фондового рынка России.</w:t>
      </w:r>
    </w:p>
    <w:p w:rsidR="00440C03" w:rsidRPr="00440C03" w:rsidRDefault="00440C03" w:rsidP="00440C03">
      <w:pPr>
        <w:spacing w:line="360" w:lineRule="auto"/>
        <w:ind w:firstLine="539"/>
        <w:jc w:val="both"/>
        <w:rPr>
          <w:sz w:val="28"/>
          <w:szCs w:val="28"/>
        </w:rPr>
      </w:pPr>
      <w:r w:rsidRPr="00440C03">
        <w:rPr>
          <w:sz w:val="28"/>
          <w:szCs w:val="28"/>
        </w:rPr>
        <w:t>Рынок государственных ценных бумаг - важнейший элемент фондового рынка любой страны. В странах с развитой рыночной экономикой рынок государственных ценных бумаг осуществляет централизованное заимствование временно свободных денежных средств коммерческих банков, инвестиционных и финансовых компаний, различных предприятий и населения.</w:t>
      </w:r>
    </w:p>
    <w:p w:rsidR="00440C03" w:rsidRPr="00440C03" w:rsidRDefault="00440C03" w:rsidP="00440C03">
      <w:pPr>
        <w:spacing w:line="360" w:lineRule="auto"/>
        <w:ind w:firstLine="539"/>
        <w:jc w:val="both"/>
        <w:rPr>
          <w:sz w:val="28"/>
          <w:szCs w:val="28"/>
        </w:rPr>
      </w:pPr>
      <w:r w:rsidRPr="00440C03">
        <w:rPr>
          <w:sz w:val="28"/>
          <w:szCs w:val="28"/>
        </w:rPr>
        <w:t>Различные государственные ценные бумаги активно используются при проведении Центральным Банком Российской Федерации денежно-кредитной политики.</w:t>
      </w:r>
    </w:p>
    <w:p w:rsidR="00440C03" w:rsidRPr="00440C03" w:rsidRDefault="00440C03" w:rsidP="00440C03">
      <w:pPr>
        <w:spacing w:line="360" w:lineRule="auto"/>
        <w:ind w:firstLine="539"/>
        <w:jc w:val="both"/>
        <w:rPr>
          <w:sz w:val="28"/>
          <w:szCs w:val="28"/>
        </w:rPr>
      </w:pPr>
      <w:r w:rsidRPr="00440C03">
        <w:rPr>
          <w:sz w:val="28"/>
          <w:szCs w:val="28"/>
        </w:rPr>
        <w:t>Ценные бумаги, будучи надёжными и ликвидными активами, применяются для поддержки ликвидности баланса финансово-кредитных учреждений.</w:t>
      </w:r>
    </w:p>
    <w:p w:rsidR="00440C03" w:rsidRPr="00440C03" w:rsidRDefault="00440C03" w:rsidP="00440C03">
      <w:pPr>
        <w:spacing w:line="360" w:lineRule="auto"/>
        <w:ind w:firstLine="539"/>
        <w:jc w:val="both"/>
        <w:rPr>
          <w:sz w:val="28"/>
          <w:szCs w:val="28"/>
        </w:rPr>
      </w:pPr>
      <w:r w:rsidRPr="00440C03">
        <w:rPr>
          <w:sz w:val="28"/>
          <w:szCs w:val="28"/>
        </w:rPr>
        <w:t>Средства, полученные от реализации государственных ценных бумаг, позволяют безинфляционно покрыть дефицит государственного бюджета.</w:t>
      </w:r>
    </w:p>
    <w:p w:rsidR="00440C03" w:rsidRPr="00440C03" w:rsidRDefault="00440C03" w:rsidP="00440C03">
      <w:pPr>
        <w:spacing w:line="360" w:lineRule="auto"/>
        <w:ind w:firstLine="539"/>
        <w:jc w:val="both"/>
        <w:rPr>
          <w:sz w:val="28"/>
          <w:szCs w:val="28"/>
        </w:rPr>
      </w:pPr>
      <w:r w:rsidRPr="00440C03">
        <w:rPr>
          <w:sz w:val="28"/>
          <w:szCs w:val="28"/>
        </w:rPr>
        <w:t>Основная цель выпуска займов в сегодняшней России - покрытие переходящего из года в год дефицита бюджета и рефинансирование предыдущих займов. Обычно для этих целей выпускаются среднесрочные и долгосрочные обязательства, но в России в последние годы удерживалась высокая инфляция, и потому для финансирования дефицита бюджета используются преимущественно краткосрочные бумаги и отчасти средние с минимальным сроком погашения.</w:t>
      </w:r>
    </w:p>
    <w:p w:rsidR="00440C03" w:rsidRPr="00440C03" w:rsidRDefault="00440C03" w:rsidP="00440C03">
      <w:pPr>
        <w:spacing w:line="360" w:lineRule="auto"/>
        <w:ind w:firstLine="720"/>
        <w:jc w:val="both"/>
        <w:rPr>
          <w:sz w:val="28"/>
          <w:szCs w:val="28"/>
        </w:rPr>
      </w:pPr>
      <w:r w:rsidRPr="00440C03">
        <w:rPr>
          <w:sz w:val="28"/>
          <w:szCs w:val="28"/>
        </w:rPr>
        <w:t xml:space="preserve">В настоящее время разрабатываются различные способы совершенствования </w:t>
      </w:r>
      <w:r>
        <w:rPr>
          <w:sz w:val="28"/>
          <w:szCs w:val="28"/>
        </w:rPr>
        <w:t xml:space="preserve">деятельности участников рынка </w:t>
      </w:r>
      <w:r w:rsidRPr="00440C03">
        <w:rPr>
          <w:sz w:val="28"/>
          <w:szCs w:val="28"/>
        </w:rPr>
        <w:t>государственных ценных бумаг, включая развитие инфраструктуры и внедрение новых технологий, которые в дальнейшем могут быть применены в различных областях российского финансового сектора.</w:t>
      </w:r>
    </w:p>
    <w:p w:rsidR="00440C03" w:rsidRPr="00440C03" w:rsidRDefault="00440C03" w:rsidP="00440C03">
      <w:pPr>
        <w:spacing w:line="360" w:lineRule="auto"/>
        <w:ind w:firstLine="720"/>
        <w:jc w:val="both"/>
        <w:rPr>
          <w:sz w:val="28"/>
          <w:szCs w:val="28"/>
        </w:rPr>
      </w:pPr>
    </w:p>
    <w:p w:rsidR="00E91E79" w:rsidRPr="00440C03" w:rsidRDefault="00E91E79" w:rsidP="00440C03">
      <w:pPr>
        <w:spacing w:line="360" w:lineRule="auto"/>
        <w:ind w:right="-5" w:firstLine="539"/>
        <w:jc w:val="both"/>
        <w:rPr>
          <w:sz w:val="28"/>
          <w:szCs w:val="28"/>
        </w:rPr>
      </w:pPr>
    </w:p>
    <w:p w:rsidR="00E91E79" w:rsidRPr="00C74759" w:rsidRDefault="00E91E79" w:rsidP="00440C03">
      <w:pPr>
        <w:ind w:right="-5" w:firstLine="540"/>
        <w:jc w:val="both"/>
        <w:rPr>
          <w:sz w:val="28"/>
          <w:szCs w:val="28"/>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E91E79" w:rsidRDefault="00E91E79" w:rsidP="00E91E79">
      <w:pPr>
        <w:ind w:right="-5" w:firstLine="180"/>
        <w:jc w:val="both"/>
        <w:rPr>
          <w:sz w:val="20"/>
        </w:rPr>
      </w:pPr>
    </w:p>
    <w:p w:rsidR="00C74759" w:rsidRDefault="00C74759" w:rsidP="00E91E79">
      <w:pPr>
        <w:ind w:right="-5" w:firstLine="180"/>
        <w:jc w:val="both"/>
        <w:rPr>
          <w:sz w:val="20"/>
        </w:rPr>
      </w:pPr>
    </w:p>
    <w:p w:rsidR="00275286" w:rsidRDefault="00275286" w:rsidP="00E91E79">
      <w:pPr>
        <w:ind w:right="-5" w:firstLine="180"/>
        <w:jc w:val="both"/>
        <w:rPr>
          <w:sz w:val="20"/>
        </w:rPr>
      </w:pPr>
    </w:p>
    <w:p w:rsidR="00275286" w:rsidRDefault="00275286" w:rsidP="00E91E79">
      <w:pPr>
        <w:ind w:right="-5" w:firstLine="180"/>
        <w:jc w:val="both"/>
        <w:rPr>
          <w:sz w:val="20"/>
        </w:rPr>
      </w:pPr>
    </w:p>
    <w:p w:rsidR="00275286" w:rsidRDefault="00275286" w:rsidP="00E91E79">
      <w:pPr>
        <w:ind w:right="-5" w:firstLine="180"/>
        <w:jc w:val="both"/>
        <w:rPr>
          <w:sz w:val="20"/>
        </w:rPr>
      </w:pPr>
    </w:p>
    <w:p w:rsidR="00275286" w:rsidRDefault="00275286" w:rsidP="00E91E79">
      <w:pPr>
        <w:ind w:right="-5" w:firstLine="180"/>
        <w:jc w:val="both"/>
        <w:rPr>
          <w:sz w:val="20"/>
        </w:rPr>
      </w:pPr>
    </w:p>
    <w:p w:rsidR="00275286" w:rsidRPr="00275286" w:rsidRDefault="00275286" w:rsidP="00275286">
      <w:pPr>
        <w:spacing w:line="360" w:lineRule="auto"/>
        <w:jc w:val="center"/>
        <w:rPr>
          <w:sz w:val="28"/>
          <w:szCs w:val="28"/>
        </w:rPr>
      </w:pPr>
      <w:r>
        <w:rPr>
          <w:sz w:val="28"/>
          <w:szCs w:val="28"/>
        </w:rPr>
        <w:t>Ссылки на используемую литературу</w:t>
      </w:r>
      <w:r w:rsidRPr="00275286">
        <w:rPr>
          <w:sz w:val="28"/>
          <w:szCs w:val="28"/>
        </w:rPr>
        <w:t>:</w:t>
      </w:r>
    </w:p>
    <w:p w:rsidR="00275286" w:rsidRPr="00275286" w:rsidRDefault="00275286" w:rsidP="00275286">
      <w:pPr>
        <w:spacing w:line="360" w:lineRule="auto"/>
        <w:jc w:val="center"/>
        <w:rPr>
          <w:sz w:val="28"/>
          <w:szCs w:val="28"/>
        </w:rPr>
      </w:pPr>
    </w:p>
    <w:p w:rsidR="00275286" w:rsidRPr="00275286" w:rsidRDefault="00275286" w:rsidP="00275286">
      <w:pPr>
        <w:jc w:val="both"/>
        <w:rPr>
          <w:sz w:val="28"/>
          <w:szCs w:val="28"/>
        </w:rPr>
      </w:pPr>
      <w:r w:rsidRPr="00275286">
        <w:rPr>
          <w:sz w:val="28"/>
          <w:szCs w:val="28"/>
        </w:rPr>
        <w:t>[</w:t>
      </w:r>
      <w:r w:rsidRPr="00476709">
        <w:rPr>
          <w:sz w:val="28"/>
          <w:szCs w:val="28"/>
        </w:rPr>
        <w:t>1]</w:t>
      </w:r>
      <w:r w:rsidR="00476709" w:rsidRPr="00476709">
        <w:rPr>
          <w:sz w:val="28"/>
          <w:szCs w:val="28"/>
        </w:rPr>
        <w:t>Рынок ценных бумаг и производных финансовых инструментов. А.И. Буренин Учебное пособие. М.1998г</w:t>
      </w:r>
      <w:r w:rsidR="00476709">
        <w:rPr>
          <w:sz w:val="28"/>
          <w:szCs w:val="28"/>
        </w:rPr>
        <w:t xml:space="preserve"> С.34</w:t>
      </w:r>
    </w:p>
    <w:p w:rsidR="00275286" w:rsidRPr="00275286" w:rsidRDefault="00275286" w:rsidP="00275286">
      <w:pPr>
        <w:jc w:val="both"/>
        <w:rPr>
          <w:sz w:val="28"/>
          <w:szCs w:val="28"/>
        </w:rPr>
      </w:pPr>
      <w:r w:rsidRPr="00275286">
        <w:rPr>
          <w:sz w:val="28"/>
          <w:szCs w:val="28"/>
        </w:rPr>
        <w:t>[2]</w:t>
      </w:r>
      <w:r w:rsidR="00476709">
        <w:rPr>
          <w:sz w:val="28"/>
          <w:szCs w:val="28"/>
        </w:rPr>
        <w:t>Там же С. 57-58</w:t>
      </w:r>
    </w:p>
    <w:p w:rsidR="00275286" w:rsidRPr="00275286" w:rsidRDefault="00275286" w:rsidP="00275286">
      <w:pPr>
        <w:jc w:val="both"/>
        <w:rPr>
          <w:sz w:val="28"/>
          <w:szCs w:val="28"/>
        </w:rPr>
      </w:pPr>
      <w:r w:rsidRPr="00275286">
        <w:rPr>
          <w:sz w:val="28"/>
          <w:szCs w:val="28"/>
        </w:rPr>
        <w:t>[3]</w:t>
      </w:r>
      <w:r w:rsidR="00476709">
        <w:rPr>
          <w:sz w:val="28"/>
          <w:szCs w:val="28"/>
        </w:rPr>
        <w:t>Там же С. 63</w:t>
      </w:r>
    </w:p>
    <w:p w:rsidR="00923CF7" w:rsidRDefault="00275286" w:rsidP="00923CF7">
      <w:pPr>
        <w:pStyle w:val="aa"/>
        <w:spacing w:after="0"/>
        <w:ind w:left="0"/>
        <w:jc w:val="both"/>
        <w:rPr>
          <w:sz w:val="28"/>
          <w:szCs w:val="28"/>
        </w:rPr>
      </w:pPr>
      <w:r w:rsidRPr="00275286">
        <w:rPr>
          <w:sz w:val="28"/>
          <w:szCs w:val="28"/>
        </w:rPr>
        <w:t>[4]</w:t>
      </w:r>
      <w:r w:rsidR="00923CF7" w:rsidRPr="00923CF7">
        <w:rPr>
          <w:sz w:val="28"/>
          <w:szCs w:val="28"/>
        </w:rPr>
        <w:t xml:space="preserve"> </w:t>
      </w:r>
      <w:r w:rsidR="00923CF7">
        <w:rPr>
          <w:sz w:val="28"/>
          <w:szCs w:val="28"/>
        </w:rPr>
        <w:t>Бердникова Т.Б Рынок ценных бумаг и биржевое дело. - М.:ИНФРА-М, 2000. С. 59-61</w:t>
      </w:r>
    </w:p>
    <w:p w:rsidR="00275286" w:rsidRPr="006A6F12" w:rsidRDefault="00275286" w:rsidP="00275286">
      <w:pPr>
        <w:jc w:val="both"/>
        <w:rPr>
          <w:sz w:val="28"/>
          <w:szCs w:val="28"/>
        </w:rPr>
      </w:pPr>
      <w:r w:rsidRPr="006A6F12">
        <w:rPr>
          <w:sz w:val="28"/>
          <w:szCs w:val="28"/>
        </w:rPr>
        <w:t>[5]Ст. 3–9 ФЗ от 22.04.1996 г. 39-ФЗ «О рынке ценных бумаг»</w:t>
      </w:r>
    </w:p>
    <w:p w:rsidR="00275286" w:rsidRPr="006A6F12" w:rsidRDefault="00275286" w:rsidP="00275286">
      <w:pPr>
        <w:jc w:val="both"/>
        <w:rPr>
          <w:sz w:val="28"/>
          <w:szCs w:val="28"/>
        </w:rPr>
      </w:pPr>
      <w:r w:rsidRPr="006A6F12">
        <w:rPr>
          <w:sz w:val="28"/>
          <w:szCs w:val="28"/>
        </w:rPr>
        <w:t>[6]П. 2 ст. 3 ФЗ «О рынке ценных бумаг»</w:t>
      </w:r>
    </w:p>
    <w:p w:rsidR="00275286" w:rsidRPr="006A6F12" w:rsidRDefault="00275286" w:rsidP="00275286">
      <w:pPr>
        <w:jc w:val="both"/>
        <w:rPr>
          <w:sz w:val="28"/>
          <w:szCs w:val="28"/>
        </w:rPr>
      </w:pPr>
      <w:r w:rsidRPr="006A6F12">
        <w:rPr>
          <w:sz w:val="28"/>
          <w:szCs w:val="28"/>
        </w:rPr>
        <w:t>[7]«Маржа» – термин, применяемый в торговой, биржевой, страховой и банковской практике для обозначения разницы между ценами товаров, курсами ценных бумаг, процентными ставками, другими показателями. В срочных фондовых операциях – так называется разница между курсом ценной бумаги на день заключения и на день исполнения сделки, или разница между ценой покупателя и продавца.</w:t>
      </w:r>
    </w:p>
    <w:p w:rsidR="00275286" w:rsidRPr="006A6F12" w:rsidRDefault="00275286" w:rsidP="00275286">
      <w:pPr>
        <w:jc w:val="both"/>
        <w:rPr>
          <w:sz w:val="28"/>
          <w:szCs w:val="28"/>
        </w:rPr>
      </w:pPr>
      <w:r w:rsidRPr="006A6F12">
        <w:rPr>
          <w:sz w:val="28"/>
          <w:szCs w:val="28"/>
        </w:rPr>
        <w:t>[8]Ст. 4 ФЗ от 22.04.1996 г. 39-ФЗ «О рынке ценных бумаг»</w:t>
      </w:r>
    </w:p>
    <w:p w:rsidR="00275286" w:rsidRPr="006A6F12" w:rsidRDefault="00275286" w:rsidP="00275286">
      <w:pPr>
        <w:jc w:val="both"/>
        <w:rPr>
          <w:sz w:val="28"/>
          <w:szCs w:val="28"/>
        </w:rPr>
      </w:pPr>
      <w:r w:rsidRPr="006A6F12">
        <w:rPr>
          <w:sz w:val="28"/>
          <w:szCs w:val="28"/>
        </w:rPr>
        <w:t>[9]Ст. 5 ФЗ от 22.04.1996 г. 39-ФЗ «О рынке ценных бумаг»</w:t>
      </w:r>
    </w:p>
    <w:p w:rsidR="00275286" w:rsidRPr="006A6F12" w:rsidRDefault="00275286" w:rsidP="00275286">
      <w:pPr>
        <w:jc w:val="both"/>
        <w:rPr>
          <w:sz w:val="28"/>
          <w:szCs w:val="28"/>
        </w:rPr>
      </w:pPr>
      <w:r w:rsidRPr="006A6F12">
        <w:rPr>
          <w:sz w:val="28"/>
          <w:szCs w:val="28"/>
        </w:rPr>
        <w:t>[10]Ст. 5 ФЗ от 22.04.1996 г. 39-ФЗ «О рынке ценных бумаг»</w:t>
      </w:r>
    </w:p>
    <w:p w:rsidR="00275286" w:rsidRPr="006A6F12" w:rsidRDefault="00275286" w:rsidP="00275286">
      <w:pPr>
        <w:jc w:val="both"/>
        <w:rPr>
          <w:sz w:val="28"/>
          <w:szCs w:val="28"/>
        </w:rPr>
      </w:pPr>
      <w:r w:rsidRPr="006A6F12">
        <w:rPr>
          <w:sz w:val="28"/>
          <w:szCs w:val="28"/>
        </w:rPr>
        <w:t xml:space="preserve">[11]«Ценные бумаги», № 5. </w:t>
      </w:r>
      <w:smartTag w:uri="urn:schemas-microsoft-com:office:smarttags" w:element="metricconverter">
        <w:smartTagPr>
          <w:attr w:name="ProductID" w:val="2008 г"/>
        </w:smartTagPr>
        <w:r w:rsidRPr="006A6F12">
          <w:rPr>
            <w:sz w:val="28"/>
            <w:szCs w:val="28"/>
          </w:rPr>
          <w:t>2008 г</w:t>
        </w:r>
      </w:smartTag>
      <w:r w:rsidRPr="006A6F12">
        <w:rPr>
          <w:sz w:val="28"/>
          <w:szCs w:val="28"/>
        </w:rPr>
        <w:t>. С. 47-60</w:t>
      </w:r>
    </w:p>
    <w:p w:rsidR="00275286" w:rsidRPr="00275286" w:rsidRDefault="00275286" w:rsidP="00275286">
      <w:pPr>
        <w:jc w:val="both"/>
        <w:rPr>
          <w:sz w:val="28"/>
          <w:szCs w:val="28"/>
        </w:rPr>
      </w:pPr>
      <w:r w:rsidRPr="006A6F12">
        <w:rPr>
          <w:sz w:val="28"/>
          <w:szCs w:val="28"/>
        </w:rPr>
        <w:t>[12]Положение, когда ценные бумаги (сертификаты акций, сертификаты на предъявителя и т. д.) хранятся в депозитарии, называется иммобилизацией (обездвиживанием).</w:t>
      </w:r>
    </w:p>
    <w:p w:rsidR="00275286" w:rsidRPr="006A6F12" w:rsidRDefault="00275286" w:rsidP="00275286">
      <w:pPr>
        <w:jc w:val="both"/>
        <w:rPr>
          <w:sz w:val="28"/>
          <w:szCs w:val="28"/>
        </w:rPr>
      </w:pPr>
      <w:r w:rsidRPr="006A6F12">
        <w:rPr>
          <w:sz w:val="28"/>
          <w:szCs w:val="28"/>
        </w:rPr>
        <w:t xml:space="preserve"> [13]Федеральный закон от 22.04.96 г. № 39-ФЗ  «О рынке ценных бумаг» //СЗ РФ, № 17, 22.04.1996, ст. 1918, ст. 4      </w:t>
      </w:r>
    </w:p>
    <w:p w:rsidR="00275286" w:rsidRPr="006A6F12" w:rsidRDefault="00275286" w:rsidP="00275286">
      <w:pPr>
        <w:jc w:val="both"/>
        <w:rPr>
          <w:sz w:val="28"/>
          <w:szCs w:val="28"/>
        </w:rPr>
      </w:pPr>
      <w:r w:rsidRPr="006A6F12">
        <w:rPr>
          <w:sz w:val="28"/>
          <w:szCs w:val="28"/>
        </w:rPr>
        <w:t>[14] ММВБ – вчера и сегодня. Князев В.И.//Рынок ценных бумаг. № 86, март</w:t>
      </w:r>
    </w:p>
    <w:p w:rsidR="00275286" w:rsidRPr="006A6F12" w:rsidRDefault="00275286" w:rsidP="00275286">
      <w:pPr>
        <w:jc w:val="both"/>
        <w:rPr>
          <w:sz w:val="28"/>
          <w:szCs w:val="28"/>
        </w:rPr>
      </w:pPr>
      <w:r w:rsidRPr="006A6F12">
        <w:rPr>
          <w:sz w:val="28"/>
          <w:szCs w:val="28"/>
        </w:rPr>
        <w:t>2006. – с. 34-38.</w:t>
      </w:r>
    </w:p>
    <w:p w:rsidR="00275286" w:rsidRPr="006A6F12" w:rsidRDefault="00275286" w:rsidP="00275286">
      <w:pPr>
        <w:jc w:val="both"/>
        <w:rPr>
          <w:sz w:val="28"/>
          <w:szCs w:val="28"/>
        </w:rPr>
      </w:pPr>
      <w:r w:rsidRPr="006A6F12">
        <w:rPr>
          <w:sz w:val="28"/>
          <w:szCs w:val="28"/>
        </w:rPr>
        <w:t xml:space="preserve"> [15] Правила проведения торгов по ценным бумагам на Московской</w:t>
      </w:r>
    </w:p>
    <w:p w:rsidR="00275286" w:rsidRPr="006A6F12" w:rsidRDefault="00275286" w:rsidP="00275286">
      <w:pPr>
        <w:jc w:val="both"/>
        <w:rPr>
          <w:sz w:val="28"/>
          <w:szCs w:val="28"/>
        </w:rPr>
      </w:pPr>
      <w:r w:rsidRPr="006A6F12">
        <w:rPr>
          <w:sz w:val="28"/>
          <w:szCs w:val="28"/>
        </w:rPr>
        <w:t>Межбанковской Валютной бирже, Утверждено Биржевым Советом ММВБ 18 сентября</w:t>
      </w:r>
    </w:p>
    <w:p w:rsidR="00275286" w:rsidRPr="006A6F12" w:rsidRDefault="00275286" w:rsidP="00275286">
      <w:pPr>
        <w:jc w:val="both"/>
        <w:rPr>
          <w:sz w:val="28"/>
          <w:szCs w:val="28"/>
        </w:rPr>
      </w:pPr>
      <w:smartTag w:uri="urn:schemas-microsoft-com:office:smarttags" w:element="metricconverter">
        <w:smartTagPr>
          <w:attr w:name="ProductID" w:val="1996 г"/>
        </w:smartTagPr>
        <w:r w:rsidRPr="006A6F12">
          <w:rPr>
            <w:sz w:val="28"/>
            <w:szCs w:val="28"/>
          </w:rPr>
          <w:t>1996 г</w:t>
        </w:r>
      </w:smartTag>
      <w:r w:rsidRPr="006A6F12">
        <w:rPr>
          <w:sz w:val="28"/>
          <w:szCs w:val="28"/>
        </w:rPr>
        <w:t>.</w:t>
      </w:r>
    </w:p>
    <w:p w:rsidR="00275286" w:rsidRPr="006A6F12" w:rsidRDefault="00275286" w:rsidP="00275286">
      <w:pPr>
        <w:jc w:val="both"/>
        <w:rPr>
          <w:sz w:val="28"/>
          <w:szCs w:val="28"/>
        </w:rPr>
      </w:pPr>
      <w:r w:rsidRPr="006A6F12">
        <w:rPr>
          <w:sz w:val="28"/>
          <w:szCs w:val="28"/>
        </w:rPr>
        <w:t>[16] Правила проведения торгов по ценным бумагам на Московской</w:t>
      </w:r>
    </w:p>
    <w:p w:rsidR="00275286" w:rsidRPr="006A6F12" w:rsidRDefault="00275286" w:rsidP="00275286">
      <w:pPr>
        <w:jc w:val="both"/>
        <w:rPr>
          <w:sz w:val="28"/>
          <w:szCs w:val="28"/>
        </w:rPr>
      </w:pPr>
      <w:r w:rsidRPr="006A6F12">
        <w:rPr>
          <w:sz w:val="28"/>
          <w:szCs w:val="28"/>
        </w:rPr>
        <w:t>Межбанковской Валютной бирже, Утверждено Биржевым Советом ММВБ 18 сентября</w:t>
      </w:r>
    </w:p>
    <w:p w:rsidR="00275286" w:rsidRPr="006A6F12" w:rsidRDefault="00275286" w:rsidP="00275286">
      <w:pPr>
        <w:jc w:val="both"/>
        <w:rPr>
          <w:sz w:val="28"/>
          <w:szCs w:val="28"/>
        </w:rPr>
      </w:pPr>
      <w:smartTag w:uri="urn:schemas-microsoft-com:office:smarttags" w:element="metricconverter">
        <w:smartTagPr>
          <w:attr w:name="ProductID" w:val="1996 г"/>
        </w:smartTagPr>
        <w:r w:rsidRPr="006A6F12">
          <w:rPr>
            <w:sz w:val="28"/>
            <w:szCs w:val="28"/>
          </w:rPr>
          <w:t>1996 г</w:t>
        </w:r>
      </w:smartTag>
      <w:r w:rsidRPr="006A6F12">
        <w:rPr>
          <w:sz w:val="28"/>
          <w:szCs w:val="28"/>
        </w:rPr>
        <w:t>.</w:t>
      </w:r>
    </w:p>
    <w:p w:rsidR="00275286" w:rsidRDefault="00275286" w:rsidP="00275286"/>
    <w:p w:rsidR="00275286" w:rsidRDefault="00275286" w:rsidP="00275286"/>
    <w:p w:rsidR="00C74759" w:rsidRDefault="00C74759" w:rsidP="00E91E79">
      <w:pPr>
        <w:ind w:right="-5" w:firstLine="180"/>
        <w:jc w:val="both"/>
        <w:rPr>
          <w:sz w:val="20"/>
        </w:rPr>
      </w:pPr>
    </w:p>
    <w:p w:rsidR="00C74759" w:rsidRDefault="00C74759" w:rsidP="00E91E79">
      <w:pPr>
        <w:ind w:right="-5" w:firstLine="180"/>
        <w:jc w:val="both"/>
        <w:rPr>
          <w:sz w:val="20"/>
        </w:rPr>
      </w:pPr>
    </w:p>
    <w:p w:rsidR="00C74759" w:rsidRDefault="00C74759" w:rsidP="00E91E79">
      <w:pPr>
        <w:ind w:right="-5" w:firstLine="180"/>
        <w:jc w:val="both"/>
        <w:rPr>
          <w:sz w:val="20"/>
        </w:rPr>
      </w:pPr>
    </w:p>
    <w:p w:rsidR="00C74759" w:rsidRDefault="00C74759" w:rsidP="00E91E79">
      <w:pPr>
        <w:ind w:right="-5" w:firstLine="180"/>
        <w:jc w:val="both"/>
        <w:rPr>
          <w:sz w:val="20"/>
        </w:rPr>
      </w:pPr>
    </w:p>
    <w:p w:rsidR="00C74759" w:rsidRDefault="00C74759" w:rsidP="00E91E79">
      <w:pPr>
        <w:ind w:right="-5" w:firstLine="180"/>
        <w:jc w:val="both"/>
        <w:rPr>
          <w:sz w:val="20"/>
        </w:rPr>
      </w:pPr>
    </w:p>
    <w:p w:rsidR="00C74759" w:rsidRDefault="00C74759" w:rsidP="00E91E79">
      <w:pPr>
        <w:ind w:right="-5" w:firstLine="180"/>
        <w:jc w:val="both"/>
        <w:rPr>
          <w:sz w:val="20"/>
        </w:rPr>
      </w:pPr>
    </w:p>
    <w:p w:rsidR="00C74759" w:rsidRDefault="00C74759" w:rsidP="00E91E79">
      <w:pPr>
        <w:ind w:right="-5" w:firstLine="180"/>
        <w:jc w:val="both"/>
        <w:rPr>
          <w:sz w:val="20"/>
        </w:rPr>
      </w:pPr>
    </w:p>
    <w:p w:rsidR="00C74759" w:rsidRDefault="00C74759" w:rsidP="00E91E79">
      <w:pPr>
        <w:ind w:right="-5" w:firstLine="180"/>
        <w:jc w:val="both"/>
        <w:rPr>
          <w:sz w:val="20"/>
        </w:rPr>
      </w:pPr>
    </w:p>
    <w:p w:rsidR="00CF6BF3" w:rsidRDefault="00CF6BF3" w:rsidP="00476709">
      <w:pPr>
        <w:pStyle w:val="1"/>
        <w:jc w:val="center"/>
        <w:rPr>
          <w:b w:val="0"/>
          <w:bCs w:val="0"/>
        </w:rPr>
      </w:pPr>
      <w:bookmarkStart w:id="1" w:name="_Toc59467839"/>
      <w:r>
        <w:rPr>
          <w:b w:val="0"/>
          <w:bCs w:val="0"/>
        </w:rPr>
        <w:t>Список использованной литературы:</w:t>
      </w:r>
      <w:bookmarkEnd w:id="1"/>
    </w:p>
    <w:p w:rsidR="00CF6BF3" w:rsidRDefault="00CF6BF3" w:rsidP="00CF6BF3">
      <w:pPr>
        <w:pStyle w:val="1"/>
        <w:rPr>
          <w:b w:val="0"/>
          <w:bCs w:val="0"/>
        </w:rPr>
      </w:pPr>
    </w:p>
    <w:p w:rsidR="00CF6BF3" w:rsidRDefault="00CF6BF3" w:rsidP="00CF6BF3">
      <w:pPr>
        <w:numPr>
          <w:ilvl w:val="0"/>
          <w:numId w:val="19"/>
        </w:numPr>
        <w:spacing w:line="360" w:lineRule="auto"/>
        <w:jc w:val="both"/>
        <w:rPr>
          <w:sz w:val="28"/>
          <w:szCs w:val="28"/>
        </w:rPr>
      </w:pPr>
      <w:r>
        <w:rPr>
          <w:sz w:val="28"/>
          <w:szCs w:val="28"/>
        </w:rPr>
        <w:t>Астахов М.В. Рынок ценных бумаг и его участники. - М.:Финансы и статистика, 2005.</w:t>
      </w:r>
    </w:p>
    <w:p w:rsidR="00CF6BF3" w:rsidRDefault="00CF6BF3" w:rsidP="00CF6BF3">
      <w:pPr>
        <w:pStyle w:val="aa"/>
        <w:numPr>
          <w:ilvl w:val="0"/>
          <w:numId w:val="19"/>
        </w:numPr>
        <w:spacing w:after="0" w:line="360" w:lineRule="auto"/>
        <w:jc w:val="both"/>
        <w:rPr>
          <w:sz w:val="28"/>
          <w:szCs w:val="28"/>
        </w:rPr>
      </w:pPr>
      <w:r>
        <w:rPr>
          <w:sz w:val="28"/>
          <w:szCs w:val="28"/>
        </w:rPr>
        <w:t>Бердникова Т.Б Рынок ценных бумаг и биржевое дело. - М.:ИНФРА-М, 2000.</w:t>
      </w:r>
    </w:p>
    <w:p w:rsidR="00CF6BF3" w:rsidRDefault="00CF6BF3" w:rsidP="00CF6BF3">
      <w:pPr>
        <w:numPr>
          <w:ilvl w:val="0"/>
          <w:numId w:val="19"/>
        </w:numPr>
        <w:overflowPunct w:val="0"/>
        <w:autoSpaceDE w:val="0"/>
        <w:autoSpaceDN w:val="0"/>
        <w:adjustRightInd w:val="0"/>
        <w:spacing w:line="360" w:lineRule="auto"/>
        <w:jc w:val="both"/>
        <w:textAlignment w:val="baseline"/>
        <w:rPr>
          <w:sz w:val="28"/>
          <w:szCs w:val="28"/>
        </w:rPr>
      </w:pPr>
      <w:r w:rsidRPr="00B77273">
        <w:rPr>
          <w:sz w:val="28"/>
          <w:szCs w:val="28"/>
        </w:rPr>
        <w:t>Данилов Ю.А. Анализ и прогноз развития российского рынка ценных бумаг.</w:t>
      </w:r>
      <w:r>
        <w:rPr>
          <w:sz w:val="28"/>
          <w:szCs w:val="28"/>
        </w:rPr>
        <w:t xml:space="preserve"> </w:t>
      </w:r>
      <w:r w:rsidRPr="00B77273">
        <w:rPr>
          <w:sz w:val="28"/>
          <w:szCs w:val="28"/>
        </w:rPr>
        <w:t>//</w:t>
      </w:r>
      <w:r>
        <w:rPr>
          <w:sz w:val="28"/>
          <w:szCs w:val="28"/>
        </w:rPr>
        <w:t xml:space="preserve"> </w:t>
      </w:r>
      <w:r w:rsidRPr="00B77273">
        <w:rPr>
          <w:sz w:val="28"/>
          <w:szCs w:val="28"/>
        </w:rPr>
        <w:t>ЭКО. – 2006 – №2.</w:t>
      </w:r>
    </w:p>
    <w:p w:rsidR="00CF6BF3" w:rsidRPr="00B77273" w:rsidRDefault="00CF6BF3" w:rsidP="00CF6BF3">
      <w:pPr>
        <w:numPr>
          <w:ilvl w:val="0"/>
          <w:numId w:val="19"/>
        </w:numPr>
        <w:overflowPunct w:val="0"/>
        <w:autoSpaceDE w:val="0"/>
        <w:autoSpaceDN w:val="0"/>
        <w:adjustRightInd w:val="0"/>
        <w:spacing w:line="360" w:lineRule="auto"/>
        <w:jc w:val="both"/>
        <w:textAlignment w:val="baseline"/>
        <w:rPr>
          <w:sz w:val="28"/>
          <w:szCs w:val="28"/>
        </w:rPr>
      </w:pPr>
      <w:r w:rsidRPr="00B77273">
        <w:rPr>
          <w:sz w:val="28"/>
          <w:szCs w:val="28"/>
        </w:rPr>
        <w:t>Жуков Е.Ф. Ценные бумаги и фондовые рынки: Учебное пособие для ВУЗов. - М.: Банки и биржи, 2007</w:t>
      </w:r>
      <w:r>
        <w:rPr>
          <w:sz w:val="28"/>
          <w:szCs w:val="28"/>
        </w:rPr>
        <w:t>.</w:t>
      </w:r>
    </w:p>
    <w:p w:rsidR="00CF6BF3" w:rsidRDefault="00CF6BF3" w:rsidP="00CF6BF3">
      <w:pPr>
        <w:numPr>
          <w:ilvl w:val="0"/>
          <w:numId w:val="19"/>
        </w:numPr>
        <w:spacing w:line="360" w:lineRule="auto"/>
        <w:jc w:val="both"/>
        <w:rPr>
          <w:sz w:val="28"/>
          <w:szCs w:val="28"/>
        </w:rPr>
      </w:pPr>
      <w:r>
        <w:rPr>
          <w:sz w:val="28"/>
          <w:szCs w:val="28"/>
        </w:rPr>
        <w:t>Каратуев А.Г. Ценные бумаги: виды и разновидности. - М.:Русская Деловая Литература, 1997.</w:t>
      </w:r>
    </w:p>
    <w:p w:rsidR="00CF6BF3" w:rsidRDefault="00CF6BF3" w:rsidP="00CF6BF3">
      <w:pPr>
        <w:numPr>
          <w:ilvl w:val="0"/>
          <w:numId w:val="19"/>
        </w:numPr>
        <w:spacing w:line="360" w:lineRule="auto"/>
        <w:jc w:val="both"/>
        <w:rPr>
          <w:sz w:val="28"/>
          <w:szCs w:val="28"/>
        </w:rPr>
      </w:pPr>
      <w:r>
        <w:rPr>
          <w:sz w:val="28"/>
          <w:szCs w:val="28"/>
        </w:rPr>
        <w:t>Литвиненко Л.Т., Ништатов Н.П., Удалищев Д.П. Рынок государственных ценных бумаг. – М.: ЮНИТИ, 1998.</w:t>
      </w:r>
    </w:p>
    <w:p w:rsidR="00CF6BF3" w:rsidRDefault="00CF6BF3" w:rsidP="00CF6BF3">
      <w:pPr>
        <w:numPr>
          <w:ilvl w:val="0"/>
          <w:numId w:val="19"/>
        </w:numPr>
        <w:spacing w:line="360" w:lineRule="auto"/>
        <w:jc w:val="both"/>
        <w:rPr>
          <w:sz w:val="28"/>
          <w:szCs w:val="28"/>
        </w:rPr>
      </w:pPr>
      <w:r>
        <w:rPr>
          <w:sz w:val="28"/>
          <w:szCs w:val="28"/>
        </w:rPr>
        <w:t>Алёхин Б. Есть ли в России рынок ценных бумаг?//Рынок ценных бумаг.-2001-№23.</w:t>
      </w:r>
    </w:p>
    <w:p w:rsidR="00CF6BF3" w:rsidRDefault="00CF6BF3" w:rsidP="00CF6BF3">
      <w:pPr>
        <w:numPr>
          <w:ilvl w:val="0"/>
          <w:numId w:val="19"/>
        </w:numPr>
        <w:spacing w:line="360" w:lineRule="auto"/>
        <w:jc w:val="both"/>
        <w:rPr>
          <w:sz w:val="28"/>
          <w:szCs w:val="28"/>
        </w:rPr>
      </w:pPr>
      <w:r>
        <w:rPr>
          <w:sz w:val="28"/>
          <w:szCs w:val="28"/>
        </w:rPr>
        <w:t>Кравченко В.В. Проблемы и перспективы развития рынка ценных бумаг РФ //Менеджмент в России и за рубежом. - 2000 - №2.</w:t>
      </w:r>
    </w:p>
    <w:p w:rsidR="00CF6BF3" w:rsidRDefault="00CF6BF3" w:rsidP="00CF6BF3">
      <w:pPr>
        <w:pStyle w:val="a3"/>
        <w:numPr>
          <w:ilvl w:val="0"/>
          <w:numId w:val="19"/>
        </w:numPr>
        <w:spacing w:line="360" w:lineRule="auto"/>
        <w:jc w:val="both"/>
        <w:rPr>
          <w:sz w:val="28"/>
          <w:szCs w:val="28"/>
        </w:rPr>
      </w:pPr>
      <w:r>
        <w:rPr>
          <w:sz w:val="28"/>
          <w:szCs w:val="28"/>
        </w:rPr>
        <w:t>Указ Президента РФ от 01.08.1996 №1008 “Концепция развития рынка ценных бумаг в Российской Федерации”.</w:t>
      </w:r>
    </w:p>
    <w:p w:rsidR="00CF6BF3" w:rsidRPr="00CF6BF3" w:rsidRDefault="00CF6BF3" w:rsidP="00CF6BF3">
      <w:pPr>
        <w:rPr>
          <w:sz w:val="28"/>
          <w:szCs w:val="28"/>
        </w:rPr>
      </w:pPr>
      <w:r>
        <w:rPr>
          <w:sz w:val="28"/>
          <w:szCs w:val="28"/>
        </w:rPr>
        <w:t>10.</w:t>
      </w:r>
      <w:r w:rsidRPr="00CF6BF3">
        <w:rPr>
          <w:sz w:val="28"/>
          <w:szCs w:val="28"/>
        </w:rPr>
        <w:t xml:space="preserve">  Фондовый рынок. Под ред. Н.И. Берзон Учебное пособие. М. </w:t>
      </w:r>
      <w:r>
        <w:rPr>
          <w:sz w:val="28"/>
          <w:szCs w:val="28"/>
        </w:rPr>
        <w:t>2002</w:t>
      </w:r>
      <w:r w:rsidRPr="00CF6BF3">
        <w:rPr>
          <w:sz w:val="28"/>
          <w:szCs w:val="28"/>
        </w:rPr>
        <w:t>г.</w:t>
      </w:r>
    </w:p>
    <w:p w:rsidR="00923CF7" w:rsidRDefault="00923CF7" w:rsidP="00CF6BF3">
      <w:pPr>
        <w:pStyle w:val="a3"/>
        <w:spacing w:line="360" w:lineRule="auto"/>
        <w:jc w:val="both"/>
        <w:rPr>
          <w:sz w:val="28"/>
          <w:szCs w:val="28"/>
        </w:rPr>
      </w:pPr>
    </w:p>
    <w:p w:rsidR="00CF6BF3" w:rsidRDefault="00CF6BF3" w:rsidP="00CF6BF3">
      <w:pPr>
        <w:pStyle w:val="a3"/>
        <w:spacing w:line="360" w:lineRule="auto"/>
        <w:jc w:val="both"/>
        <w:rPr>
          <w:sz w:val="28"/>
          <w:szCs w:val="28"/>
        </w:rPr>
      </w:pPr>
      <w:r>
        <w:rPr>
          <w:sz w:val="28"/>
          <w:szCs w:val="28"/>
        </w:rPr>
        <w:t>11.Федеральный Закон РФ от 26.12.1995г. № 208-ФЗ “Об акционерных обществах”.</w:t>
      </w:r>
    </w:p>
    <w:p w:rsidR="00CF6BF3" w:rsidRDefault="00CF6BF3" w:rsidP="00CF6BF3">
      <w:pPr>
        <w:pStyle w:val="a3"/>
        <w:spacing w:line="360" w:lineRule="auto"/>
        <w:jc w:val="both"/>
        <w:rPr>
          <w:sz w:val="28"/>
          <w:szCs w:val="28"/>
        </w:rPr>
      </w:pPr>
      <w:r>
        <w:rPr>
          <w:sz w:val="28"/>
          <w:szCs w:val="28"/>
        </w:rPr>
        <w:t>12.Федеральный Закон РФ от 22.04.1996г. № 39-ФЗ “О рынке ценных бумаг”.</w:t>
      </w:r>
    </w:p>
    <w:p w:rsidR="00275286" w:rsidRDefault="00CF6BF3" w:rsidP="00CF6BF3">
      <w:pPr>
        <w:spacing w:line="360" w:lineRule="auto"/>
        <w:ind w:right="-6"/>
        <w:jc w:val="both"/>
        <w:rPr>
          <w:sz w:val="28"/>
          <w:szCs w:val="28"/>
        </w:rPr>
      </w:pPr>
      <w:r>
        <w:rPr>
          <w:sz w:val="28"/>
          <w:szCs w:val="28"/>
        </w:rPr>
        <w:t xml:space="preserve">13.Интернет-русурсы </w:t>
      </w:r>
      <w:r>
        <w:rPr>
          <w:sz w:val="28"/>
          <w:szCs w:val="28"/>
          <w:lang w:val="en-US"/>
        </w:rPr>
        <w:t>micex</w:t>
      </w:r>
      <w:r w:rsidRPr="00CF6BF3">
        <w:rPr>
          <w:sz w:val="28"/>
          <w:szCs w:val="28"/>
        </w:rPr>
        <w:t>.</w:t>
      </w:r>
      <w:r>
        <w:rPr>
          <w:sz w:val="28"/>
          <w:szCs w:val="28"/>
          <w:lang w:val="en-US"/>
        </w:rPr>
        <w:t>ru</w:t>
      </w:r>
      <w:r>
        <w:rPr>
          <w:sz w:val="28"/>
          <w:szCs w:val="28"/>
        </w:rPr>
        <w:t xml:space="preserve">, </w:t>
      </w:r>
      <w:r w:rsidRPr="00CF6BF3">
        <w:rPr>
          <w:sz w:val="28"/>
          <w:szCs w:val="28"/>
        </w:rPr>
        <w:t>Allbanks.ru</w:t>
      </w:r>
    </w:p>
    <w:p w:rsidR="00CF6BF3" w:rsidRPr="00CF6BF3" w:rsidRDefault="00CF6BF3" w:rsidP="00CF6BF3">
      <w:pPr>
        <w:spacing w:line="360" w:lineRule="auto"/>
        <w:ind w:right="-6"/>
        <w:jc w:val="both"/>
        <w:rPr>
          <w:sz w:val="28"/>
          <w:szCs w:val="28"/>
        </w:rPr>
      </w:pPr>
      <w:r>
        <w:rPr>
          <w:sz w:val="28"/>
          <w:szCs w:val="28"/>
        </w:rPr>
        <w:t xml:space="preserve">15. </w:t>
      </w:r>
      <w:r w:rsidRPr="00CF6BF3">
        <w:rPr>
          <w:sz w:val="28"/>
          <w:szCs w:val="28"/>
        </w:rPr>
        <w:t>Финансовый портал MaBiCo.ru</w:t>
      </w:r>
    </w:p>
    <w:p w:rsidR="00CF6BF3" w:rsidRDefault="00CF6BF3" w:rsidP="003154C3">
      <w:pPr>
        <w:ind w:right="-5" w:firstLine="180"/>
        <w:jc w:val="right"/>
        <w:rPr>
          <w:sz w:val="28"/>
          <w:szCs w:val="28"/>
        </w:rPr>
      </w:pPr>
    </w:p>
    <w:p w:rsidR="00CF6BF3" w:rsidRDefault="00CF6BF3" w:rsidP="003154C3">
      <w:pPr>
        <w:ind w:right="-5" w:firstLine="180"/>
        <w:jc w:val="right"/>
        <w:rPr>
          <w:sz w:val="28"/>
          <w:szCs w:val="28"/>
        </w:rPr>
      </w:pPr>
    </w:p>
    <w:p w:rsidR="00CF6BF3" w:rsidRDefault="00CF6BF3" w:rsidP="003154C3">
      <w:pPr>
        <w:ind w:right="-5" w:firstLine="180"/>
        <w:jc w:val="right"/>
        <w:rPr>
          <w:sz w:val="28"/>
          <w:szCs w:val="28"/>
        </w:rPr>
      </w:pPr>
    </w:p>
    <w:p w:rsidR="00CF6BF3" w:rsidRPr="00CF6BF3" w:rsidRDefault="00CF6BF3" w:rsidP="003154C3">
      <w:pPr>
        <w:ind w:right="-5" w:firstLine="180"/>
        <w:jc w:val="right"/>
        <w:rPr>
          <w:sz w:val="28"/>
          <w:szCs w:val="28"/>
        </w:rPr>
      </w:pPr>
    </w:p>
    <w:p w:rsidR="00CF6BF3" w:rsidRPr="00CF6BF3" w:rsidRDefault="00CF6BF3" w:rsidP="003154C3">
      <w:pPr>
        <w:ind w:right="-5" w:firstLine="180"/>
        <w:jc w:val="right"/>
        <w:rPr>
          <w:sz w:val="28"/>
          <w:szCs w:val="28"/>
        </w:rPr>
      </w:pPr>
    </w:p>
    <w:p w:rsidR="00E91E79" w:rsidRDefault="003154C3" w:rsidP="003154C3">
      <w:pPr>
        <w:ind w:right="-5" w:firstLine="180"/>
        <w:jc w:val="right"/>
        <w:rPr>
          <w:sz w:val="20"/>
        </w:rPr>
      </w:pPr>
      <w:r w:rsidRPr="00C74759">
        <w:rPr>
          <w:sz w:val="28"/>
          <w:szCs w:val="28"/>
        </w:rPr>
        <w:t>Приложение 1</w:t>
      </w:r>
    </w:p>
    <w:p w:rsidR="008D5C23" w:rsidRPr="008D5C23" w:rsidRDefault="00CA2936" w:rsidP="00587F66">
      <w:pPr>
        <w:spacing w:line="360" w:lineRule="auto"/>
        <w:jc w:val="center"/>
        <w:rPr>
          <w:sz w:val="28"/>
          <w:szCs w:val="28"/>
        </w:rPr>
      </w:pPr>
      <w:r>
        <w:rPr>
          <w:sz w:val="28"/>
          <w:szCs w:val="28"/>
        </w:rPr>
        <w:pict>
          <v:shape id="_x0000_i1026" type="#_x0000_t75" style="width:1099.5pt;height:548.25pt">
            <v:imagedata r:id="rId8" o:title="рис"/>
          </v:shape>
        </w:pict>
      </w:r>
    </w:p>
    <w:p w:rsidR="008D5C23" w:rsidRPr="008D5C23" w:rsidRDefault="008D5C23" w:rsidP="00587F66">
      <w:pPr>
        <w:spacing w:line="360" w:lineRule="auto"/>
        <w:jc w:val="center"/>
        <w:rPr>
          <w:sz w:val="28"/>
          <w:szCs w:val="28"/>
        </w:rPr>
      </w:pPr>
      <w:r>
        <w:rPr>
          <w:sz w:val="28"/>
          <w:szCs w:val="28"/>
        </w:rPr>
        <w:t>Рис.</w:t>
      </w:r>
      <w:r w:rsidR="003154C3">
        <w:rPr>
          <w:sz w:val="28"/>
          <w:szCs w:val="28"/>
        </w:rPr>
        <w:t xml:space="preserve"> 1</w:t>
      </w:r>
      <w:r>
        <w:rPr>
          <w:sz w:val="28"/>
          <w:szCs w:val="28"/>
        </w:rPr>
        <w:t xml:space="preserve"> Схема договорных отношений на московском рынке государственных ценных бумаг</w:t>
      </w:r>
    </w:p>
    <w:p w:rsidR="008D5C23" w:rsidRPr="00BF6C4F" w:rsidRDefault="008D5C23" w:rsidP="00587F66">
      <w:pPr>
        <w:spacing w:line="360" w:lineRule="auto"/>
        <w:jc w:val="center"/>
        <w:rPr>
          <w:sz w:val="28"/>
          <w:szCs w:val="28"/>
        </w:rPr>
      </w:pPr>
      <w:bookmarkStart w:id="2" w:name="_GoBack"/>
      <w:bookmarkEnd w:id="2"/>
    </w:p>
    <w:sectPr w:rsidR="008D5C23" w:rsidRPr="00BF6C4F" w:rsidSect="00CF6BF3">
      <w:headerReference w:type="even" r:id="rId9"/>
      <w:headerReference w:type="default" r:id="rId10"/>
      <w:pgSz w:w="11906" w:h="16838"/>
      <w:pgMar w:top="1134" w:right="850" w:bottom="1134" w:left="1620"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691" w:rsidRDefault="00912691">
      <w:r>
        <w:separator/>
      </w:r>
    </w:p>
  </w:endnote>
  <w:endnote w:type="continuationSeparator" w:id="0">
    <w:p w:rsidR="00912691" w:rsidRDefault="0091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691" w:rsidRDefault="00912691">
      <w:r>
        <w:separator/>
      </w:r>
    </w:p>
  </w:footnote>
  <w:footnote w:type="continuationSeparator" w:id="0">
    <w:p w:rsidR="00912691" w:rsidRDefault="00912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BF3" w:rsidRDefault="00CF6BF3" w:rsidP="00427B3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F6BF3" w:rsidRDefault="00CF6BF3" w:rsidP="00CF6BF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BF3" w:rsidRDefault="00CF6BF3" w:rsidP="00427B3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2568D">
      <w:rPr>
        <w:rStyle w:val="a9"/>
        <w:noProof/>
      </w:rPr>
      <w:t>3</w:t>
    </w:r>
    <w:r>
      <w:rPr>
        <w:rStyle w:val="a9"/>
      </w:rPr>
      <w:fldChar w:fldCharType="end"/>
    </w:r>
  </w:p>
  <w:p w:rsidR="00CF6BF3" w:rsidRDefault="00CF6BF3" w:rsidP="00CF6BF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B0B074"/>
    <w:lvl w:ilvl="0">
      <w:numFmt w:val="bullet"/>
      <w:lvlText w:val="*"/>
      <w:lvlJc w:val="left"/>
    </w:lvl>
  </w:abstractNum>
  <w:abstractNum w:abstractNumId="1">
    <w:nsid w:val="0083478B"/>
    <w:multiLevelType w:val="multilevel"/>
    <w:tmpl w:val="B7B8860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984"/>
        </w:tabs>
        <w:ind w:left="984" w:hanging="63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
    <w:nsid w:val="05FB2B1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06935CB7"/>
    <w:multiLevelType w:val="multilevel"/>
    <w:tmpl w:val="5F9C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3F5522"/>
    <w:multiLevelType w:val="multilevel"/>
    <w:tmpl w:val="B440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2A2A50"/>
    <w:multiLevelType w:val="hybridMultilevel"/>
    <w:tmpl w:val="13F049D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12377D24"/>
    <w:multiLevelType w:val="hybridMultilevel"/>
    <w:tmpl w:val="32DC9C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553358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21026F1F"/>
    <w:multiLevelType w:val="hybridMultilevel"/>
    <w:tmpl w:val="B5CCC25A"/>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9">
    <w:nsid w:val="216F4F6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28F27664"/>
    <w:multiLevelType w:val="multilevel"/>
    <w:tmpl w:val="44AABAEA"/>
    <w:lvl w:ilvl="0">
      <w:start w:val="1"/>
      <w:numFmt w:val="decimal"/>
      <w:lvlText w:val="(%1."/>
      <w:lvlJc w:val="left"/>
      <w:pPr>
        <w:tabs>
          <w:tab w:val="num" w:pos="675"/>
        </w:tabs>
        <w:ind w:left="675" w:hanging="675"/>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F155667"/>
    <w:multiLevelType w:val="multilevel"/>
    <w:tmpl w:val="1BD89F3A"/>
    <w:lvl w:ilvl="0">
      <w:start w:val="1"/>
      <w:numFmt w:val="decimal"/>
      <w:suff w:val="space"/>
      <w:lvlText w:val="%1."/>
      <w:lvlJc w:val="left"/>
      <w:pPr>
        <w:ind w:left="170" w:hanging="170"/>
      </w:pPr>
      <w:rPr>
        <w:rFonts w:cs="Times New Roman"/>
      </w:rPr>
    </w:lvl>
    <w:lvl w:ilvl="1">
      <w:start w:val="1"/>
      <w:numFmt w:val="bullet"/>
      <w:suff w:val="space"/>
      <w:lvlText w:val=""/>
      <w:lvlJc w:val="left"/>
      <w:pPr>
        <w:ind w:left="284" w:hanging="114"/>
      </w:pPr>
      <w:rPr>
        <w:rFonts w:ascii="Symbol" w:hAnsi="Symbol" w:hint="default"/>
        <w:color w:val="auto"/>
        <w:sz w:val="28"/>
      </w:rPr>
    </w:lvl>
    <w:lvl w:ilvl="2">
      <w:start w:val="1"/>
      <w:numFmt w:val="bullet"/>
      <w:suff w:val="space"/>
      <w:lvlText w:val=""/>
      <w:lvlJc w:val="left"/>
      <w:pPr>
        <w:ind w:left="510" w:hanging="113"/>
      </w:pPr>
      <w:rPr>
        <w:rFonts w:ascii="Symbol" w:hAnsi="Symbol" w:hint="default"/>
        <w:color w:val="auto"/>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2">
    <w:nsid w:val="455D3D88"/>
    <w:multiLevelType w:val="hybridMultilevel"/>
    <w:tmpl w:val="7B70F7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D9336C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4">
    <w:nsid w:val="4F9C4DC8"/>
    <w:multiLevelType w:val="multilevel"/>
    <w:tmpl w:val="751A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CA6D0B"/>
    <w:multiLevelType w:val="multilevel"/>
    <w:tmpl w:val="EA86CFB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61524DD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nsid w:val="72C07477"/>
    <w:multiLevelType w:val="hybridMultilevel"/>
    <w:tmpl w:val="A55C6974"/>
    <w:lvl w:ilvl="0" w:tplc="04190001">
      <w:start w:val="1"/>
      <w:numFmt w:val="bullet"/>
      <w:lvlText w:val=""/>
      <w:lvlJc w:val="left"/>
      <w:pPr>
        <w:tabs>
          <w:tab w:val="num" w:pos="1590"/>
        </w:tabs>
        <w:ind w:left="1590" w:hanging="360"/>
      </w:pPr>
      <w:rPr>
        <w:rFonts w:ascii="Symbol" w:hAnsi="Symbol" w:hint="default"/>
      </w:rPr>
    </w:lvl>
    <w:lvl w:ilvl="1" w:tplc="04190003" w:tentative="1">
      <w:start w:val="1"/>
      <w:numFmt w:val="bullet"/>
      <w:lvlText w:val="o"/>
      <w:lvlJc w:val="left"/>
      <w:pPr>
        <w:tabs>
          <w:tab w:val="num" w:pos="2310"/>
        </w:tabs>
        <w:ind w:left="2310" w:hanging="360"/>
      </w:pPr>
      <w:rPr>
        <w:rFonts w:ascii="Courier New" w:hAnsi="Courier New" w:cs="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cs="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cs="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18">
    <w:nsid w:val="749956EE"/>
    <w:multiLevelType w:val="hybridMultilevel"/>
    <w:tmpl w:val="64545EE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5"/>
  </w:num>
  <w:num w:numId="2">
    <w:abstractNumId w:val="0"/>
    <w:lvlOverride w:ilvl="0">
      <w:lvl w:ilvl="0">
        <w:numFmt w:val="bullet"/>
        <w:lvlText w:val="-"/>
        <w:legacy w:legacy="1" w:legacySpace="0" w:legacyIndent="119"/>
        <w:lvlJc w:val="left"/>
        <w:rPr>
          <w:rFonts w:ascii="Times New Roman" w:hAnsi="Times New Roman" w:hint="default"/>
        </w:rPr>
      </w:lvl>
    </w:lvlOverride>
  </w:num>
  <w:num w:numId="3">
    <w:abstractNumId w:val="13"/>
  </w:num>
  <w:num w:numId="4">
    <w:abstractNumId w:val="2"/>
  </w:num>
  <w:num w:numId="5">
    <w:abstractNumId w:val="16"/>
  </w:num>
  <w:num w:numId="6">
    <w:abstractNumId w:val="9"/>
  </w:num>
  <w:num w:numId="7">
    <w:abstractNumId w:val="7"/>
  </w:num>
  <w:num w:numId="8">
    <w:abstractNumId w:val="1"/>
  </w:num>
  <w:num w:numId="9">
    <w:abstractNumId w:val="17"/>
  </w:num>
  <w:num w:numId="10">
    <w:abstractNumId w:val="8"/>
  </w:num>
  <w:num w:numId="11">
    <w:abstractNumId w:val="5"/>
  </w:num>
  <w:num w:numId="12">
    <w:abstractNumId w:val="3"/>
  </w:num>
  <w:num w:numId="13">
    <w:abstractNumId w:val="14"/>
  </w:num>
  <w:num w:numId="14">
    <w:abstractNumId w:val="0"/>
  </w:num>
  <w:num w:numId="15">
    <w:abstractNumId w:val="6"/>
  </w:num>
  <w:num w:numId="16">
    <w:abstractNumId w:val="10"/>
  </w:num>
  <w:num w:numId="17">
    <w:abstractNumId w:val="4"/>
  </w:num>
  <w:num w:numId="18">
    <w:abstractNumId w:val="12"/>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C4F"/>
    <w:rsid w:val="000078DD"/>
    <w:rsid w:val="0001393E"/>
    <w:rsid w:val="000239BC"/>
    <w:rsid w:val="00072594"/>
    <w:rsid w:val="000E27AC"/>
    <w:rsid w:val="001C207D"/>
    <w:rsid w:val="001D6092"/>
    <w:rsid w:val="001D7905"/>
    <w:rsid w:val="00206938"/>
    <w:rsid w:val="00212629"/>
    <w:rsid w:val="00275286"/>
    <w:rsid w:val="002B4A05"/>
    <w:rsid w:val="002B7B05"/>
    <w:rsid w:val="003154C3"/>
    <w:rsid w:val="003F0E75"/>
    <w:rsid w:val="00420603"/>
    <w:rsid w:val="0042568D"/>
    <w:rsid w:val="00427B39"/>
    <w:rsid w:val="00440C03"/>
    <w:rsid w:val="00464EC7"/>
    <w:rsid w:val="00476709"/>
    <w:rsid w:val="00487BD6"/>
    <w:rsid w:val="00521794"/>
    <w:rsid w:val="00543B42"/>
    <w:rsid w:val="00587F66"/>
    <w:rsid w:val="005A16D8"/>
    <w:rsid w:val="005F5CC5"/>
    <w:rsid w:val="00655E2F"/>
    <w:rsid w:val="007A7270"/>
    <w:rsid w:val="008D5C23"/>
    <w:rsid w:val="00901CA1"/>
    <w:rsid w:val="00912691"/>
    <w:rsid w:val="00923CF7"/>
    <w:rsid w:val="009C73F0"/>
    <w:rsid w:val="00A36BA6"/>
    <w:rsid w:val="00AF4CF5"/>
    <w:rsid w:val="00B11B35"/>
    <w:rsid w:val="00B42602"/>
    <w:rsid w:val="00B56006"/>
    <w:rsid w:val="00BF6C4F"/>
    <w:rsid w:val="00C36588"/>
    <w:rsid w:val="00C74759"/>
    <w:rsid w:val="00CA2936"/>
    <w:rsid w:val="00CF6BF3"/>
    <w:rsid w:val="00E4256F"/>
    <w:rsid w:val="00E4648B"/>
    <w:rsid w:val="00E67D5E"/>
    <w:rsid w:val="00E91E79"/>
    <w:rsid w:val="00EA35D9"/>
    <w:rsid w:val="00EA4149"/>
    <w:rsid w:val="00F16779"/>
    <w:rsid w:val="00F76E9B"/>
    <w:rsid w:val="00F95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A663DB23-D0C4-455D-B9B6-AA879EF4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91E79"/>
    <w:pPr>
      <w:keepNext/>
      <w:spacing w:before="240" w:after="60"/>
      <w:outlineLvl w:val="0"/>
    </w:pPr>
    <w:rPr>
      <w:rFonts w:ascii="Arial" w:hAnsi="Arial" w:cs="Arial"/>
      <w:b/>
      <w:bCs/>
      <w:kern w:val="32"/>
      <w:sz w:val="32"/>
      <w:szCs w:val="32"/>
    </w:rPr>
  </w:style>
  <w:style w:type="paragraph" w:styleId="2">
    <w:name w:val="heading 2"/>
    <w:basedOn w:val="a"/>
    <w:next w:val="a"/>
    <w:qFormat/>
    <w:rsid w:val="00EA4149"/>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A4149"/>
    <w:rPr>
      <w:sz w:val="72"/>
      <w:szCs w:val="20"/>
    </w:rPr>
  </w:style>
  <w:style w:type="paragraph" w:styleId="3">
    <w:name w:val="Body Text 3"/>
    <w:basedOn w:val="a"/>
    <w:rsid w:val="00EA4149"/>
    <w:pPr>
      <w:jc w:val="center"/>
    </w:pPr>
    <w:rPr>
      <w:sz w:val="28"/>
      <w:szCs w:val="20"/>
    </w:rPr>
  </w:style>
  <w:style w:type="paragraph" w:styleId="a4">
    <w:name w:val="Normal (Web)"/>
    <w:basedOn w:val="a"/>
    <w:rsid w:val="00E91E79"/>
    <w:pPr>
      <w:spacing w:before="100" w:beforeAutospacing="1" w:after="100" w:afterAutospacing="1"/>
    </w:pPr>
    <w:rPr>
      <w:color w:val="000000"/>
    </w:rPr>
  </w:style>
  <w:style w:type="character" w:styleId="a5">
    <w:name w:val="footnote reference"/>
    <w:basedOn w:val="a0"/>
    <w:semiHidden/>
    <w:rsid w:val="00E91E79"/>
    <w:rPr>
      <w:vertAlign w:val="superscript"/>
    </w:rPr>
  </w:style>
  <w:style w:type="character" w:styleId="a6">
    <w:name w:val="Hyperlink"/>
    <w:basedOn w:val="a0"/>
    <w:rsid w:val="00E91E79"/>
    <w:rPr>
      <w:color w:val="005555"/>
      <w:u w:val="single"/>
    </w:rPr>
  </w:style>
  <w:style w:type="paragraph" w:styleId="a7">
    <w:name w:val="footnote text"/>
    <w:basedOn w:val="a"/>
    <w:semiHidden/>
    <w:rsid w:val="00E4648B"/>
    <w:pPr>
      <w:spacing w:line="360" w:lineRule="auto"/>
      <w:jc w:val="both"/>
    </w:pPr>
    <w:rPr>
      <w:sz w:val="20"/>
      <w:szCs w:val="20"/>
    </w:rPr>
  </w:style>
  <w:style w:type="paragraph" w:styleId="a8">
    <w:name w:val="header"/>
    <w:basedOn w:val="a"/>
    <w:rsid w:val="00CF6BF3"/>
    <w:pPr>
      <w:tabs>
        <w:tab w:val="center" w:pos="4677"/>
        <w:tab w:val="right" w:pos="9355"/>
      </w:tabs>
    </w:pPr>
  </w:style>
  <w:style w:type="character" w:styleId="a9">
    <w:name w:val="page number"/>
    <w:basedOn w:val="a0"/>
    <w:rsid w:val="00CF6BF3"/>
  </w:style>
  <w:style w:type="paragraph" w:styleId="aa">
    <w:name w:val="Body Text Indent"/>
    <w:basedOn w:val="a"/>
    <w:rsid w:val="00CF6BF3"/>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9173</Words>
  <Characters>52287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NhT</Company>
  <LinksUpToDate>false</LinksUpToDate>
  <CharactersWithSpaces>61338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
  <dc:creator>Кирилл</dc:creator>
  <cp:keywords/>
  <dc:description/>
  <cp:lastModifiedBy>admin</cp:lastModifiedBy>
  <cp:revision>2</cp:revision>
  <dcterms:created xsi:type="dcterms:W3CDTF">2014-05-11T07:59:00Z</dcterms:created>
  <dcterms:modified xsi:type="dcterms:W3CDTF">2014-05-11T07:59:00Z</dcterms:modified>
</cp:coreProperties>
</file>