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3D" w:rsidRDefault="00AB4E3D" w:rsidP="0023688E">
      <w:pPr>
        <w:shd w:val="clear" w:color="auto" w:fill="FFFFFF"/>
        <w:autoSpaceDE w:val="0"/>
        <w:autoSpaceDN w:val="0"/>
        <w:adjustRightInd w:val="0"/>
        <w:spacing w:line="360" w:lineRule="auto"/>
        <w:ind w:firstLine="709"/>
        <w:jc w:val="both"/>
        <w:rPr>
          <w:bCs/>
          <w:sz w:val="28"/>
          <w:szCs w:val="28"/>
        </w:rPr>
      </w:pPr>
    </w:p>
    <w:p w:rsidR="0023688E" w:rsidRPr="000B69B9" w:rsidRDefault="0023688E" w:rsidP="0023688E">
      <w:pPr>
        <w:shd w:val="clear" w:color="auto" w:fill="FFFFFF"/>
        <w:autoSpaceDE w:val="0"/>
        <w:autoSpaceDN w:val="0"/>
        <w:adjustRightInd w:val="0"/>
        <w:spacing w:line="360" w:lineRule="auto"/>
        <w:ind w:firstLine="709"/>
        <w:jc w:val="both"/>
        <w:rPr>
          <w:bCs/>
          <w:sz w:val="28"/>
          <w:szCs w:val="28"/>
        </w:rPr>
      </w:pPr>
      <w:r w:rsidRPr="000B69B9">
        <w:rPr>
          <w:bCs/>
          <w:sz w:val="28"/>
          <w:szCs w:val="28"/>
        </w:rPr>
        <w:t>Введение</w:t>
      </w:r>
    </w:p>
    <w:p w:rsidR="0023688E" w:rsidRPr="000B69B9" w:rsidRDefault="0023688E" w:rsidP="0023688E">
      <w:pPr>
        <w:shd w:val="clear" w:color="auto" w:fill="FFFFFF"/>
        <w:autoSpaceDE w:val="0"/>
        <w:autoSpaceDN w:val="0"/>
        <w:adjustRightInd w:val="0"/>
        <w:spacing w:line="360" w:lineRule="auto"/>
        <w:ind w:firstLine="709"/>
        <w:jc w:val="both"/>
        <w:rPr>
          <w:bCs/>
          <w:sz w:val="28"/>
          <w:szCs w:val="28"/>
        </w:rPr>
      </w:pPr>
    </w:p>
    <w:p w:rsidR="0023688E" w:rsidRPr="000B69B9" w:rsidRDefault="0023688E" w:rsidP="0023688E">
      <w:pPr>
        <w:shd w:val="clear" w:color="auto" w:fill="FFFFFF"/>
        <w:autoSpaceDE w:val="0"/>
        <w:autoSpaceDN w:val="0"/>
        <w:adjustRightInd w:val="0"/>
        <w:spacing w:line="360" w:lineRule="auto"/>
        <w:ind w:firstLine="709"/>
        <w:jc w:val="both"/>
        <w:rPr>
          <w:sz w:val="28"/>
          <w:szCs w:val="28"/>
        </w:rPr>
      </w:pPr>
      <w:r w:rsidRPr="000B69B9">
        <w:rPr>
          <w:sz w:val="28"/>
          <w:szCs w:val="28"/>
        </w:rPr>
        <w:t>На определенном историческом этапе увеличение количества международных хозяйственных связей с неизбежностью привело к повышению роли валютно-финансовой сферы в мировом масшта</w:t>
      </w:r>
      <w:r w:rsidRPr="000B69B9">
        <w:rPr>
          <w:sz w:val="28"/>
          <w:szCs w:val="28"/>
        </w:rPr>
        <w:softHyphen/>
        <w:t>бе. Процесс международного движения товаров, услуг, капитала, производственное и научно-техническое сотрудничество, миграция рабочей силы, развитие туризма привели к возникновению общест</w:t>
      </w:r>
      <w:r w:rsidRPr="000B69B9">
        <w:rPr>
          <w:sz w:val="28"/>
          <w:szCs w:val="28"/>
        </w:rPr>
        <w:softHyphen/>
        <w:t>венных отношений, связанных с денежными требованиями и соот</w:t>
      </w:r>
      <w:r w:rsidRPr="000B69B9">
        <w:rPr>
          <w:sz w:val="28"/>
          <w:szCs w:val="28"/>
        </w:rPr>
        <w:softHyphen/>
        <w:t>ветствующими обязательствами участников международных эконо</w:t>
      </w:r>
      <w:r w:rsidRPr="000B69B9">
        <w:rPr>
          <w:sz w:val="28"/>
          <w:szCs w:val="28"/>
        </w:rPr>
        <w:softHyphen/>
        <w:t>мических отношений. Именно международный платежный оборот, связанный с оплатой денежных обязательств юридических и физи</w:t>
      </w:r>
      <w:r w:rsidRPr="000B69B9">
        <w:rPr>
          <w:sz w:val="28"/>
          <w:szCs w:val="28"/>
        </w:rPr>
        <w:softHyphen/>
        <w:t>ческих лиц разных стран, и обслуживается валютным рынком.</w:t>
      </w:r>
    </w:p>
    <w:p w:rsidR="0023688E" w:rsidRDefault="0023688E" w:rsidP="0023688E">
      <w:pPr>
        <w:pStyle w:val="a3"/>
        <w:spacing w:before="0" w:beforeAutospacing="0" w:after="0" w:afterAutospacing="0" w:line="360" w:lineRule="auto"/>
        <w:ind w:firstLine="540"/>
        <w:jc w:val="both"/>
        <w:rPr>
          <w:sz w:val="28"/>
          <w:szCs w:val="28"/>
        </w:rPr>
      </w:pPr>
      <w:r w:rsidRPr="000B69B9">
        <w:rPr>
          <w:sz w:val="28"/>
          <w:szCs w:val="28"/>
        </w:rPr>
        <w:t xml:space="preserve">Экономика любого государства не может существовать без развитого финансового рынка. Составной частью финансового рынка является валютный рынок. </w:t>
      </w:r>
      <w:r w:rsidRPr="000B69B9">
        <w:rPr>
          <w:bCs/>
          <w:iCs/>
          <w:sz w:val="28"/>
          <w:szCs w:val="28"/>
        </w:rPr>
        <w:t>Валютный рынок</w:t>
      </w:r>
      <w:r w:rsidRPr="000B69B9">
        <w:rPr>
          <w:sz w:val="28"/>
          <w:szCs w:val="28"/>
        </w:rPr>
        <w:t xml:space="preserve"> – это  сфера экономических отношений, проявляющихся при осуществлении операции по купле-продаже иностранной валютой и ценных бумаг в иностранной валюте, а также операций по инвестированию валютного капитала. На валютном рынке сталкиваются спрос в лице покупателя и предложение в лице продавца. На рынке любой экономический субъект (государство</w:t>
      </w:r>
      <w:r w:rsidRPr="000B69B9">
        <w:rPr>
          <w:sz w:val="28"/>
          <w:szCs w:val="28"/>
        </w:rPr>
        <w:softHyphen/>
        <w:t xml:space="preserve">, хозяйствующий субъект, </w:t>
      </w:r>
      <w:r w:rsidRPr="000B69B9">
        <w:rPr>
          <w:sz w:val="28"/>
          <w:szCs w:val="28"/>
        </w:rPr>
        <w:softHyphen/>
        <w:t xml:space="preserve"> гражданин) всегда выступает только в качестве продавца или покупателя. Каждый из них имеет свои финансовые интересы,</w:t>
      </w:r>
      <w:r w:rsidRPr="000B69B9">
        <w:rPr>
          <w:sz w:val="28"/>
          <w:szCs w:val="28"/>
        </w:rPr>
        <w:softHyphen/>
        <w:t xml:space="preserve"> которые могут совпадать или не совпадать. При совпадении интересов происходит купля-продажа валютных ценностей. Поэтому валютный рынок - своеобразный инструмент согласования интересов продавца и покупателя валютных ценностей. </w:t>
      </w:r>
    </w:p>
    <w:p w:rsidR="0023688E" w:rsidRPr="000B69B9" w:rsidRDefault="0023688E" w:rsidP="0023688E">
      <w:pPr>
        <w:pStyle w:val="a3"/>
        <w:spacing w:before="0" w:beforeAutospacing="0" w:after="0" w:afterAutospacing="0" w:line="360" w:lineRule="auto"/>
        <w:ind w:firstLine="540"/>
        <w:jc w:val="both"/>
        <w:rPr>
          <w:sz w:val="28"/>
          <w:szCs w:val="28"/>
        </w:rPr>
      </w:pPr>
      <w:r w:rsidRPr="000B69B9">
        <w:rPr>
          <w:sz w:val="28"/>
          <w:szCs w:val="28"/>
        </w:rPr>
        <w:t xml:space="preserve">Экономика любого государства не может существовать без развитого финансового рынка. Составной частью финансового рынка является валютный рынок. </w:t>
      </w:r>
      <w:r w:rsidRPr="000B69B9">
        <w:rPr>
          <w:bCs/>
          <w:iCs/>
          <w:sz w:val="28"/>
          <w:szCs w:val="28"/>
        </w:rPr>
        <w:t>Валютный рынок</w:t>
      </w:r>
      <w:r w:rsidRPr="000B69B9">
        <w:rPr>
          <w:sz w:val="28"/>
          <w:szCs w:val="28"/>
        </w:rPr>
        <w:t xml:space="preserve"> – это  сфера экономических отношений, проявляющихся при осуществлении операции по купле-продаже иностранной валютой и ценных бумаг в иностранной валюте, а также операций по инвестированию валютного капитала. На валютном рынке сталкиваются спрос в лице покупателя и предложение в лице продавца. На рынке любой экономический субъект (государство</w:t>
      </w:r>
      <w:r w:rsidRPr="000B69B9">
        <w:rPr>
          <w:sz w:val="28"/>
          <w:szCs w:val="28"/>
        </w:rPr>
        <w:softHyphen/>
        <w:t xml:space="preserve">, хозяйствующий субъект, </w:t>
      </w:r>
      <w:r w:rsidRPr="000B69B9">
        <w:rPr>
          <w:sz w:val="28"/>
          <w:szCs w:val="28"/>
        </w:rPr>
        <w:softHyphen/>
        <w:t xml:space="preserve"> гражданин) всегда выступает только в качестве продавца или покупателя. Каждый из них имеет свои финансовые интересы,</w:t>
      </w:r>
      <w:r w:rsidRPr="000B69B9">
        <w:rPr>
          <w:sz w:val="28"/>
          <w:szCs w:val="28"/>
        </w:rPr>
        <w:softHyphen/>
        <w:t xml:space="preserve"> которые могут совпадать или не совпадать. При совпадении интересов происходит купля-продажа валютных ценностей. Поэтому валютный рынок - своеобразный инструмент согласования интересов продавца и покупателя валютных ценностей. </w:t>
      </w:r>
    </w:p>
    <w:p w:rsidR="0023688E" w:rsidRPr="000B69B9" w:rsidRDefault="0023688E" w:rsidP="00236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Pr>
          <w:sz w:val="28"/>
          <w:szCs w:val="28"/>
        </w:rPr>
        <w:t>Объект исследования – валютные рынок. Предмет исследования – особенности формирования, организации и структуры валютного рынка.</w:t>
      </w:r>
    </w:p>
    <w:p w:rsidR="0023688E" w:rsidRPr="000B69B9" w:rsidRDefault="0023688E" w:rsidP="0023688E">
      <w:pPr>
        <w:spacing w:line="360" w:lineRule="auto"/>
        <w:ind w:firstLine="708"/>
        <w:jc w:val="both"/>
        <w:rPr>
          <w:sz w:val="28"/>
          <w:szCs w:val="28"/>
        </w:rPr>
      </w:pPr>
      <w:r w:rsidRPr="000B69B9">
        <w:rPr>
          <w:bCs/>
          <w:sz w:val="28"/>
          <w:szCs w:val="28"/>
        </w:rPr>
        <w:t>Понятие валютного рынка является системным и как любой системе ему присущи характеристики структурности и функциональности. Целью данной курсовой работы является изучение функций и структуры валютного рынка.</w:t>
      </w:r>
    </w:p>
    <w:p w:rsidR="0023688E" w:rsidRDefault="0023688E" w:rsidP="0023688E">
      <w:pPr>
        <w:spacing w:line="360" w:lineRule="auto"/>
        <w:ind w:firstLine="709"/>
        <w:jc w:val="both"/>
        <w:rPr>
          <w:sz w:val="28"/>
          <w:szCs w:val="28"/>
        </w:rPr>
      </w:pPr>
      <w:r>
        <w:rPr>
          <w:sz w:val="28"/>
          <w:szCs w:val="28"/>
        </w:rPr>
        <w:t>В соответствии с целью в работе поставлены и решены следующие задачи:</w:t>
      </w:r>
    </w:p>
    <w:p w:rsidR="0023688E" w:rsidRDefault="0023688E" w:rsidP="0023688E">
      <w:pPr>
        <w:pStyle w:val="2"/>
        <w:ind w:firstLine="708"/>
        <w:jc w:val="both"/>
        <w:rPr>
          <w:szCs w:val="28"/>
        </w:rPr>
      </w:pPr>
      <w:r>
        <w:t>- определить сущность и функции валютного рынка</w:t>
      </w:r>
      <w:r>
        <w:rPr>
          <w:szCs w:val="28"/>
        </w:rPr>
        <w:t>;</w:t>
      </w:r>
    </w:p>
    <w:p w:rsidR="0023688E" w:rsidRDefault="0023688E" w:rsidP="0023688E">
      <w:pPr>
        <w:spacing w:line="360" w:lineRule="auto"/>
        <w:ind w:firstLine="709"/>
        <w:jc w:val="both"/>
        <w:rPr>
          <w:sz w:val="28"/>
          <w:szCs w:val="28"/>
        </w:rPr>
      </w:pPr>
      <w:r>
        <w:rPr>
          <w:sz w:val="28"/>
          <w:szCs w:val="28"/>
        </w:rPr>
        <w:t>- рассмотреть структуру валютного рынка;</w:t>
      </w:r>
    </w:p>
    <w:p w:rsidR="0023688E" w:rsidRDefault="0023688E" w:rsidP="0023688E">
      <w:pPr>
        <w:spacing w:line="360" w:lineRule="auto"/>
        <w:ind w:firstLine="709"/>
        <w:jc w:val="both"/>
        <w:rPr>
          <w:sz w:val="28"/>
          <w:szCs w:val="28"/>
        </w:rPr>
      </w:pPr>
      <w:r>
        <w:rPr>
          <w:sz w:val="28"/>
          <w:szCs w:val="28"/>
        </w:rPr>
        <w:t>- охарактеризовать участников валютного рынка;</w:t>
      </w:r>
    </w:p>
    <w:p w:rsidR="0023688E" w:rsidRDefault="0023688E" w:rsidP="0023688E">
      <w:pPr>
        <w:spacing w:line="360" w:lineRule="auto"/>
        <w:ind w:firstLine="709"/>
        <w:jc w:val="both"/>
        <w:rPr>
          <w:sz w:val="28"/>
          <w:szCs w:val="28"/>
        </w:rPr>
      </w:pPr>
      <w:r>
        <w:rPr>
          <w:sz w:val="28"/>
          <w:szCs w:val="28"/>
        </w:rPr>
        <w:t>- провести анализ показателей исполнения бюджета РФ;</w:t>
      </w:r>
    </w:p>
    <w:p w:rsidR="0023688E" w:rsidRDefault="0023688E" w:rsidP="0023688E">
      <w:pPr>
        <w:spacing w:line="360" w:lineRule="auto"/>
        <w:ind w:firstLine="709"/>
        <w:jc w:val="both"/>
        <w:rPr>
          <w:sz w:val="28"/>
          <w:szCs w:val="28"/>
        </w:rPr>
      </w:pPr>
      <w:r>
        <w:rPr>
          <w:sz w:val="28"/>
          <w:szCs w:val="28"/>
        </w:rPr>
        <w:t>- изучить сущность, механизм формирования и виды валютных курсов;</w:t>
      </w:r>
    </w:p>
    <w:p w:rsidR="0023688E" w:rsidRDefault="0023688E" w:rsidP="0023688E">
      <w:pPr>
        <w:spacing w:line="360" w:lineRule="auto"/>
        <w:ind w:firstLine="709"/>
        <w:jc w:val="both"/>
        <w:rPr>
          <w:sz w:val="28"/>
          <w:szCs w:val="28"/>
        </w:rPr>
      </w:pPr>
      <w:r>
        <w:rPr>
          <w:sz w:val="28"/>
          <w:szCs w:val="28"/>
        </w:rPr>
        <w:t>- рассмотреть историю становления валютного рынка в России;</w:t>
      </w:r>
    </w:p>
    <w:p w:rsidR="0023688E" w:rsidRDefault="0023688E" w:rsidP="0023688E">
      <w:pPr>
        <w:spacing w:line="360" w:lineRule="auto"/>
        <w:ind w:left="708" w:firstLine="1"/>
        <w:jc w:val="both"/>
        <w:rPr>
          <w:sz w:val="28"/>
          <w:szCs w:val="28"/>
        </w:rPr>
      </w:pPr>
      <w:r>
        <w:rPr>
          <w:sz w:val="28"/>
          <w:szCs w:val="28"/>
        </w:rPr>
        <w:t>- дать структурную и функциональную характеристику валютного рынка России</w:t>
      </w:r>
    </w:p>
    <w:p w:rsidR="00571767" w:rsidRDefault="00571767" w:rsidP="003C2021">
      <w:pPr>
        <w:spacing w:line="360" w:lineRule="auto"/>
        <w:jc w:val="both"/>
        <w:rPr>
          <w:sz w:val="28"/>
          <w:szCs w:val="28"/>
        </w:rPr>
      </w:pPr>
    </w:p>
    <w:p w:rsidR="0023688E" w:rsidRDefault="0023688E" w:rsidP="003C2021">
      <w:pPr>
        <w:spacing w:line="360" w:lineRule="auto"/>
        <w:jc w:val="both"/>
        <w:rPr>
          <w:sz w:val="28"/>
          <w:szCs w:val="28"/>
        </w:rPr>
      </w:pPr>
    </w:p>
    <w:p w:rsidR="0023688E" w:rsidRDefault="0023688E" w:rsidP="003C2021">
      <w:pPr>
        <w:spacing w:line="360" w:lineRule="auto"/>
        <w:jc w:val="both"/>
        <w:rPr>
          <w:sz w:val="28"/>
          <w:szCs w:val="28"/>
        </w:rPr>
      </w:pPr>
    </w:p>
    <w:p w:rsidR="0023688E" w:rsidRDefault="0023688E" w:rsidP="003C2021">
      <w:pPr>
        <w:spacing w:line="360" w:lineRule="auto"/>
        <w:jc w:val="both"/>
        <w:rPr>
          <w:sz w:val="28"/>
          <w:szCs w:val="28"/>
        </w:rPr>
      </w:pPr>
    </w:p>
    <w:p w:rsidR="0023688E" w:rsidRDefault="0023688E" w:rsidP="003C2021">
      <w:pPr>
        <w:spacing w:line="360" w:lineRule="auto"/>
        <w:jc w:val="both"/>
        <w:rPr>
          <w:sz w:val="28"/>
          <w:szCs w:val="28"/>
        </w:rPr>
      </w:pPr>
    </w:p>
    <w:p w:rsidR="000510CD" w:rsidRDefault="000510CD" w:rsidP="000510CD">
      <w:pPr>
        <w:spacing w:line="360" w:lineRule="auto"/>
        <w:ind w:firstLine="708"/>
        <w:jc w:val="both"/>
        <w:rPr>
          <w:sz w:val="28"/>
          <w:szCs w:val="28"/>
        </w:rPr>
      </w:pPr>
      <w:r w:rsidRPr="009C68EA">
        <w:rPr>
          <w:sz w:val="28"/>
          <w:szCs w:val="28"/>
        </w:rPr>
        <w:t>1. Основная характеристика и принципы организации валютного рынка</w:t>
      </w:r>
    </w:p>
    <w:p w:rsidR="000510CD" w:rsidRPr="009C68EA" w:rsidRDefault="000510CD" w:rsidP="000510CD">
      <w:pPr>
        <w:spacing w:line="360" w:lineRule="auto"/>
        <w:ind w:firstLine="708"/>
        <w:jc w:val="both"/>
        <w:rPr>
          <w:sz w:val="28"/>
          <w:szCs w:val="28"/>
        </w:rPr>
      </w:pPr>
    </w:p>
    <w:p w:rsidR="000510CD" w:rsidRPr="009C68EA" w:rsidRDefault="000510CD" w:rsidP="000510CD">
      <w:pPr>
        <w:pStyle w:val="a9"/>
        <w:numPr>
          <w:ilvl w:val="1"/>
          <w:numId w:val="1"/>
        </w:numPr>
        <w:spacing w:after="0" w:line="360" w:lineRule="auto"/>
        <w:jc w:val="both"/>
        <w:rPr>
          <w:rFonts w:ascii="Times New Roman" w:hAnsi="Times New Roman"/>
          <w:sz w:val="28"/>
          <w:szCs w:val="28"/>
        </w:rPr>
      </w:pPr>
      <w:r w:rsidRPr="009C68EA">
        <w:rPr>
          <w:rFonts w:ascii="Times New Roman" w:hAnsi="Times New Roman"/>
          <w:sz w:val="28"/>
          <w:szCs w:val="28"/>
        </w:rPr>
        <w:t>Понятие и функции валютного рынка</w:t>
      </w:r>
    </w:p>
    <w:p w:rsidR="000510CD" w:rsidRPr="009C68EA" w:rsidRDefault="000510CD" w:rsidP="000510CD">
      <w:pPr>
        <w:spacing w:line="360" w:lineRule="auto"/>
        <w:jc w:val="both"/>
        <w:rPr>
          <w:sz w:val="28"/>
          <w:szCs w:val="28"/>
        </w:rPr>
      </w:pPr>
    </w:p>
    <w:p w:rsidR="000510CD" w:rsidRPr="009C68EA" w:rsidRDefault="000510CD" w:rsidP="000510CD">
      <w:pPr>
        <w:spacing w:line="360" w:lineRule="auto"/>
        <w:ind w:firstLine="705"/>
        <w:jc w:val="both"/>
        <w:rPr>
          <w:sz w:val="28"/>
          <w:szCs w:val="28"/>
        </w:rPr>
      </w:pPr>
      <w:r w:rsidRPr="009C68EA">
        <w:rPr>
          <w:sz w:val="28"/>
          <w:szCs w:val="28"/>
        </w:rPr>
        <w:t xml:space="preserve">Валютный рынок представляет собой систему устойчивых экономических и организационных отношений, возникающих в результате операций по купле-продаже иностранной валюты и различных валютных ценностей. </w:t>
      </w:r>
    </w:p>
    <w:p w:rsidR="000510CD" w:rsidRPr="009C68EA" w:rsidRDefault="000510CD" w:rsidP="000510CD">
      <w:pPr>
        <w:spacing w:line="360" w:lineRule="auto"/>
        <w:ind w:firstLine="705"/>
        <w:jc w:val="both"/>
        <w:rPr>
          <w:sz w:val="28"/>
          <w:szCs w:val="28"/>
        </w:rPr>
      </w:pPr>
      <w:r w:rsidRPr="009C68EA">
        <w:rPr>
          <w:sz w:val="28"/>
          <w:szCs w:val="28"/>
        </w:rPr>
        <w:t xml:space="preserve">На валютном рынке складывается система взаимоотношений между различными экономическими субъектами. В качестве основных субъектов валютного рынка выступают: транснациональные банки, коммерческие банки, торгово-промышленные и финансовые компании, центральные банки, биржи, международные и региональные организации, брокерские компании, частные лица и др. </w:t>
      </w:r>
    </w:p>
    <w:p w:rsidR="000510CD" w:rsidRPr="009C68EA" w:rsidRDefault="000510CD" w:rsidP="000510CD">
      <w:pPr>
        <w:spacing w:line="360" w:lineRule="auto"/>
        <w:ind w:firstLine="705"/>
        <w:jc w:val="both"/>
        <w:rPr>
          <w:sz w:val="28"/>
          <w:szCs w:val="28"/>
        </w:rPr>
      </w:pPr>
      <w:r w:rsidRPr="009C68EA">
        <w:rPr>
          <w:sz w:val="28"/>
          <w:szCs w:val="28"/>
        </w:rPr>
        <w:t xml:space="preserve">При выходе на валютный рынок экономические субъекты преследуют различные цели: </w:t>
      </w:r>
    </w:p>
    <w:p w:rsidR="000510CD" w:rsidRPr="009C68EA" w:rsidRDefault="000510CD" w:rsidP="000510CD">
      <w:pPr>
        <w:spacing w:line="360" w:lineRule="auto"/>
        <w:ind w:firstLine="705"/>
        <w:jc w:val="both"/>
        <w:rPr>
          <w:sz w:val="28"/>
          <w:szCs w:val="28"/>
        </w:rPr>
      </w:pPr>
      <w:r w:rsidRPr="009C68EA">
        <w:rPr>
          <w:sz w:val="28"/>
          <w:szCs w:val="28"/>
        </w:rPr>
        <w:t>-  непрерывное  осуществление международных расчетов (предприятия - клиенты банков);</w:t>
      </w:r>
    </w:p>
    <w:p w:rsidR="000510CD" w:rsidRPr="009C68EA" w:rsidRDefault="000510CD" w:rsidP="000510CD">
      <w:pPr>
        <w:spacing w:line="360" w:lineRule="auto"/>
        <w:ind w:firstLine="705"/>
        <w:jc w:val="both"/>
        <w:rPr>
          <w:sz w:val="28"/>
          <w:szCs w:val="28"/>
        </w:rPr>
      </w:pPr>
      <w:r w:rsidRPr="009C68EA">
        <w:rPr>
          <w:sz w:val="28"/>
          <w:szCs w:val="28"/>
        </w:rPr>
        <w:t>- диверсификация (изменение структуры) валютных резервов и их пополнение (коммерческие, центральные банки);</w:t>
      </w:r>
    </w:p>
    <w:p w:rsidR="000510CD" w:rsidRPr="009C68EA" w:rsidRDefault="000510CD" w:rsidP="000510CD">
      <w:pPr>
        <w:spacing w:line="360" w:lineRule="auto"/>
        <w:ind w:firstLine="705"/>
        <w:jc w:val="both"/>
        <w:rPr>
          <w:sz w:val="28"/>
          <w:szCs w:val="28"/>
        </w:rPr>
      </w:pPr>
      <w:r w:rsidRPr="009C68EA">
        <w:rPr>
          <w:sz w:val="28"/>
          <w:szCs w:val="28"/>
        </w:rPr>
        <w:t>- получение прибыли в виде разницы курсов валют и процентных ставок по различным долговым обязательствам (коммерческих банков, предприятий);</w:t>
      </w:r>
    </w:p>
    <w:p w:rsidR="000510CD" w:rsidRPr="009C68EA" w:rsidRDefault="000510CD" w:rsidP="000510CD">
      <w:pPr>
        <w:spacing w:line="360" w:lineRule="auto"/>
        <w:ind w:firstLine="705"/>
        <w:jc w:val="both"/>
        <w:rPr>
          <w:sz w:val="28"/>
          <w:szCs w:val="28"/>
        </w:rPr>
      </w:pPr>
      <w:r w:rsidRPr="009C68EA">
        <w:rPr>
          <w:sz w:val="28"/>
          <w:szCs w:val="28"/>
        </w:rPr>
        <w:t>-  хеджирование (страхование) от валютных и кредитных рисков;</w:t>
      </w:r>
    </w:p>
    <w:p w:rsidR="000510CD" w:rsidRPr="009C68EA" w:rsidRDefault="000510CD" w:rsidP="000510CD">
      <w:pPr>
        <w:spacing w:line="360" w:lineRule="auto"/>
        <w:jc w:val="both"/>
        <w:rPr>
          <w:sz w:val="28"/>
          <w:szCs w:val="28"/>
        </w:rPr>
      </w:pPr>
      <w:r w:rsidRPr="009C68EA">
        <w:rPr>
          <w:sz w:val="28"/>
          <w:szCs w:val="28"/>
        </w:rPr>
        <w:t>проведение валютной политики (центральные банки, ФРС, казначейства);</w:t>
      </w:r>
    </w:p>
    <w:p w:rsidR="000510CD" w:rsidRPr="009C68EA" w:rsidRDefault="000510CD" w:rsidP="000510CD">
      <w:pPr>
        <w:spacing w:line="360" w:lineRule="auto"/>
        <w:jc w:val="both"/>
        <w:rPr>
          <w:sz w:val="28"/>
          <w:szCs w:val="28"/>
        </w:rPr>
      </w:pPr>
      <w:r w:rsidRPr="009C68EA">
        <w:rPr>
          <w:sz w:val="28"/>
          <w:szCs w:val="28"/>
        </w:rPr>
        <w:t xml:space="preserve">получение международных кредитов </w:t>
      </w:r>
      <w:r w:rsidR="009E7DAA">
        <w:rPr>
          <w:szCs w:val="28"/>
        </w:rPr>
        <w:t>[11, с.6]</w:t>
      </w:r>
      <w:r w:rsidR="009E7DAA" w:rsidRPr="009C68EA">
        <w:rPr>
          <w:sz w:val="28"/>
          <w:szCs w:val="28"/>
        </w:rPr>
        <w:t>.</w:t>
      </w:r>
    </w:p>
    <w:p w:rsidR="000510CD" w:rsidRPr="009C68EA" w:rsidRDefault="000510CD" w:rsidP="000510CD">
      <w:pPr>
        <w:spacing w:line="360" w:lineRule="auto"/>
        <w:ind w:firstLine="708"/>
        <w:jc w:val="both"/>
        <w:rPr>
          <w:sz w:val="28"/>
          <w:szCs w:val="28"/>
        </w:rPr>
      </w:pPr>
      <w:r w:rsidRPr="009C68EA">
        <w:rPr>
          <w:sz w:val="28"/>
          <w:szCs w:val="28"/>
        </w:rPr>
        <w:t xml:space="preserve">Конъюнктура валютного рынка определяется, прежде всего сложившимися в данный момент спросом и предложением на иностранную валюту. Предложение валюты исходит от экспортеров, получивших валютную выручку за товары и услуги и стремящихся ее реализовать торговых компаний, страховых обществ и банков, получивших валюту в уплату за фрахт, страхование грузов, брокерские и банковские комиссии. Спрос на валюту зависит от импортеров, которым предстоят платежи за товары и услуги и которые стремятся купить валюту; физических и юридических лиц, имеющих обязательства по уплате дивидендов, погашению займов, кредитов и др. </w:t>
      </w:r>
    </w:p>
    <w:p w:rsidR="000510CD" w:rsidRPr="009C68EA" w:rsidRDefault="000510CD" w:rsidP="000510CD">
      <w:pPr>
        <w:spacing w:line="360" w:lineRule="auto"/>
        <w:ind w:firstLine="708"/>
        <w:jc w:val="both"/>
        <w:rPr>
          <w:sz w:val="28"/>
          <w:szCs w:val="28"/>
        </w:rPr>
      </w:pPr>
      <w:r w:rsidRPr="009C68EA">
        <w:rPr>
          <w:sz w:val="28"/>
          <w:szCs w:val="28"/>
        </w:rPr>
        <w:t>Таким образом, главной задачей валютного рынка является обслуживание международных экономических отношений.</w:t>
      </w:r>
    </w:p>
    <w:p w:rsidR="000510CD" w:rsidRPr="009C68EA" w:rsidRDefault="000510CD" w:rsidP="000510CD">
      <w:pPr>
        <w:spacing w:line="360" w:lineRule="auto"/>
        <w:ind w:firstLine="540"/>
        <w:jc w:val="both"/>
        <w:rPr>
          <w:sz w:val="28"/>
          <w:szCs w:val="28"/>
        </w:rPr>
      </w:pPr>
      <w:r w:rsidRPr="009C68EA">
        <w:rPr>
          <w:sz w:val="28"/>
          <w:szCs w:val="28"/>
        </w:rPr>
        <w:t>Валютный рынок выполняет определенные функции, по которым определяется его назначение и экономическая роль. Основными его функциями являются:</w:t>
      </w:r>
    </w:p>
    <w:p w:rsidR="000510CD" w:rsidRPr="009C68EA" w:rsidRDefault="000510CD" w:rsidP="000510CD">
      <w:pPr>
        <w:numPr>
          <w:ilvl w:val="0"/>
          <w:numId w:val="4"/>
        </w:numPr>
        <w:spacing w:line="360" w:lineRule="auto"/>
        <w:ind w:firstLine="540"/>
        <w:jc w:val="both"/>
        <w:rPr>
          <w:sz w:val="28"/>
          <w:szCs w:val="28"/>
        </w:rPr>
      </w:pPr>
      <w:r w:rsidRPr="009C68EA">
        <w:rPr>
          <w:sz w:val="28"/>
          <w:szCs w:val="28"/>
        </w:rPr>
        <w:t>обеспечение условий и механизмов для реализации валютной политики государства;</w:t>
      </w:r>
    </w:p>
    <w:p w:rsidR="000510CD" w:rsidRPr="009C68EA" w:rsidRDefault="000510CD" w:rsidP="000510CD">
      <w:pPr>
        <w:numPr>
          <w:ilvl w:val="0"/>
          <w:numId w:val="4"/>
        </w:numPr>
        <w:spacing w:line="360" w:lineRule="auto"/>
        <w:ind w:firstLine="540"/>
        <w:jc w:val="both"/>
        <w:rPr>
          <w:sz w:val="28"/>
          <w:szCs w:val="28"/>
        </w:rPr>
      </w:pPr>
      <w:r w:rsidRPr="009C68EA">
        <w:rPr>
          <w:sz w:val="28"/>
          <w:szCs w:val="28"/>
        </w:rPr>
        <w:t>создание субъектам валютных отношений предпосылок для своевременного осуществления международных платежей по текущим и капитальным расчетам и содействие благодаря этому развития внешней торговли;</w:t>
      </w:r>
    </w:p>
    <w:p w:rsidR="000510CD" w:rsidRPr="009C68EA" w:rsidRDefault="000510CD" w:rsidP="000510CD">
      <w:pPr>
        <w:numPr>
          <w:ilvl w:val="0"/>
          <w:numId w:val="4"/>
        </w:numPr>
        <w:spacing w:line="360" w:lineRule="auto"/>
        <w:ind w:firstLine="540"/>
        <w:jc w:val="both"/>
        <w:rPr>
          <w:sz w:val="28"/>
          <w:szCs w:val="28"/>
        </w:rPr>
      </w:pPr>
      <w:r w:rsidRPr="009C68EA">
        <w:rPr>
          <w:sz w:val="28"/>
          <w:szCs w:val="28"/>
        </w:rPr>
        <w:t>обеспечение прибыли участникам валютных отношений;</w:t>
      </w:r>
    </w:p>
    <w:p w:rsidR="000510CD" w:rsidRPr="009C68EA" w:rsidRDefault="000510CD" w:rsidP="000510CD">
      <w:pPr>
        <w:numPr>
          <w:ilvl w:val="0"/>
          <w:numId w:val="4"/>
        </w:numPr>
        <w:spacing w:line="360" w:lineRule="auto"/>
        <w:ind w:firstLine="540"/>
        <w:jc w:val="both"/>
        <w:rPr>
          <w:sz w:val="28"/>
          <w:szCs w:val="28"/>
        </w:rPr>
      </w:pPr>
      <w:r w:rsidRPr="009C68EA">
        <w:rPr>
          <w:sz w:val="28"/>
          <w:szCs w:val="28"/>
        </w:rPr>
        <w:t>формирование и уравновешение спроса и предложения валюты и регулирование валютного курса;</w:t>
      </w:r>
    </w:p>
    <w:p w:rsidR="000510CD" w:rsidRPr="009C68EA" w:rsidRDefault="000510CD" w:rsidP="000510CD">
      <w:pPr>
        <w:numPr>
          <w:ilvl w:val="0"/>
          <w:numId w:val="4"/>
        </w:numPr>
        <w:spacing w:line="360" w:lineRule="auto"/>
        <w:ind w:firstLine="540"/>
        <w:jc w:val="both"/>
        <w:rPr>
          <w:sz w:val="28"/>
          <w:szCs w:val="28"/>
        </w:rPr>
      </w:pPr>
      <w:r w:rsidRPr="009C68EA">
        <w:rPr>
          <w:sz w:val="28"/>
          <w:szCs w:val="28"/>
        </w:rPr>
        <w:t>страхование валютных рисков;</w:t>
      </w:r>
    </w:p>
    <w:p w:rsidR="000510CD" w:rsidRPr="009C68EA" w:rsidRDefault="000510CD" w:rsidP="000510CD">
      <w:pPr>
        <w:numPr>
          <w:ilvl w:val="0"/>
          <w:numId w:val="4"/>
        </w:numPr>
        <w:spacing w:line="360" w:lineRule="auto"/>
        <w:ind w:firstLine="540"/>
        <w:jc w:val="both"/>
        <w:rPr>
          <w:sz w:val="28"/>
          <w:szCs w:val="28"/>
        </w:rPr>
      </w:pPr>
      <w:r w:rsidRPr="009C68EA">
        <w:rPr>
          <w:sz w:val="28"/>
          <w:szCs w:val="28"/>
        </w:rPr>
        <w:t>диверсификация валютных резервов.</w:t>
      </w:r>
      <w:r w:rsidR="009E7DAA" w:rsidRPr="009E7DAA">
        <w:rPr>
          <w:szCs w:val="28"/>
        </w:rPr>
        <w:t xml:space="preserve"> </w:t>
      </w:r>
      <w:r w:rsidR="009E7DAA">
        <w:rPr>
          <w:szCs w:val="28"/>
        </w:rPr>
        <w:t>[7, с.15]</w:t>
      </w:r>
    </w:p>
    <w:p w:rsidR="000510CD" w:rsidRPr="009C68EA" w:rsidRDefault="000510CD" w:rsidP="000510CD">
      <w:pPr>
        <w:spacing w:line="360" w:lineRule="auto"/>
        <w:ind w:firstLine="708"/>
        <w:jc w:val="both"/>
        <w:rPr>
          <w:sz w:val="28"/>
          <w:szCs w:val="28"/>
        </w:rPr>
      </w:pPr>
      <w:r w:rsidRPr="009C68EA">
        <w:rPr>
          <w:sz w:val="28"/>
          <w:szCs w:val="28"/>
        </w:rPr>
        <w:t>Национальная денежная единица любого государства приобретает дополнительные свойства и выполняет особые функции, когда она используется при международных расчетах и становится иностранной валютой для других государств. В   качестве иностранной валюты, прежде всего, рассматриваются денежные знаки (казначейские билеты, банкноты, монета) как находящиеся в обращении, так и изъятые из обращения, но подлежащие обмену знаки других государств. Кроме того, к иностранной валюте относятся средства на различных банковских счетах, выраженные в денежных единицах других государств и международных денежных или расчетных единицах.</w:t>
      </w:r>
      <w:r w:rsidR="009E7DAA" w:rsidRPr="009E7DAA">
        <w:rPr>
          <w:szCs w:val="28"/>
        </w:rPr>
        <w:t xml:space="preserve"> </w:t>
      </w:r>
      <w:r w:rsidR="009E7DAA">
        <w:rPr>
          <w:szCs w:val="28"/>
        </w:rPr>
        <w:t>[17, с.16]</w:t>
      </w:r>
    </w:p>
    <w:p w:rsidR="000510CD" w:rsidRPr="009C68EA" w:rsidRDefault="000510CD" w:rsidP="000510CD">
      <w:pPr>
        <w:spacing w:line="360" w:lineRule="auto"/>
        <w:ind w:firstLine="708"/>
        <w:jc w:val="both"/>
        <w:rPr>
          <w:sz w:val="28"/>
          <w:szCs w:val="28"/>
        </w:rPr>
      </w:pPr>
      <w:r w:rsidRPr="009C68EA">
        <w:rPr>
          <w:sz w:val="28"/>
          <w:szCs w:val="28"/>
        </w:rPr>
        <w:t>Выделяют три группы валют: свободно конвертируемые валюты (СКВ), частично конвертируемые и неконвертируемые (замкнутые) валюты.</w:t>
      </w:r>
    </w:p>
    <w:p w:rsidR="000510CD" w:rsidRPr="009C68EA" w:rsidRDefault="000510CD" w:rsidP="000510CD">
      <w:pPr>
        <w:spacing w:line="360" w:lineRule="auto"/>
        <w:ind w:firstLine="708"/>
        <w:jc w:val="both"/>
        <w:rPr>
          <w:sz w:val="28"/>
          <w:szCs w:val="28"/>
        </w:rPr>
      </w:pPr>
      <w:r w:rsidRPr="009C68EA">
        <w:rPr>
          <w:sz w:val="28"/>
          <w:szCs w:val="28"/>
        </w:rPr>
        <w:t>Свободно конвертируемой является валюта тех государств, в которых полностью отсутствуют ограничения для ее обмена на другие иностранные денежные единицы. Поэтому согласно терминологии, принятой Международным валютным фондом (МВФ), такая валюта именуется также' "свободно используемой" (или "свободно обратимой"). Среди подобных валют фигурируют, прежде всего, доллар США, марка ФРГ, японская иена, английский фунт стерлингов и французский франк.</w:t>
      </w:r>
    </w:p>
    <w:p w:rsidR="000510CD" w:rsidRPr="009C68EA" w:rsidRDefault="000510CD" w:rsidP="000510CD">
      <w:pPr>
        <w:spacing w:line="360" w:lineRule="auto"/>
        <w:ind w:firstLine="708"/>
        <w:jc w:val="both"/>
        <w:rPr>
          <w:sz w:val="28"/>
          <w:szCs w:val="28"/>
        </w:rPr>
      </w:pPr>
      <w:r w:rsidRPr="009C68EA">
        <w:rPr>
          <w:sz w:val="28"/>
          <w:szCs w:val="28"/>
        </w:rPr>
        <w:t>Частично конвертируемые валюты - это национальные денежные единицы стран, в которых сохраняются какие-либо ограничения в области валютных операций.</w:t>
      </w:r>
    </w:p>
    <w:p w:rsidR="000510CD" w:rsidRDefault="000510CD" w:rsidP="000510CD">
      <w:pPr>
        <w:spacing w:line="360" w:lineRule="auto"/>
        <w:ind w:firstLine="708"/>
        <w:jc w:val="both"/>
        <w:rPr>
          <w:sz w:val="28"/>
          <w:szCs w:val="28"/>
        </w:rPr>
      </w:pPr>
      <w:r w:rsidRPr="009C68EA">
        <w:rPr>
          <w:sz w:val="28"/>
          <w:szCs w:val="28"/>
        </w:rPr>
        <w:t>К числу неконвертируемых, или замкнутых, относятся валюты таких государств, где существует прямой запрет на обмен валют, распространяющийся как на резидентов, так и на нерезидентов</w:t>
      </w:r>
      <w:r w:rsidR="009E7DAA">
        <w:rPr>
          <w:szCs w:val="28"/>
        </w:rPr>
        <w:t>[9, с.36]</w:t>
      </w:r>
      <w:r w:rsidRPr="009C68EA">
        <w:rPr>
          <w:sz w:val="28"/>
          <w:szCs w:val="28"/>
        </w:rPr>
        <w:t>.</w:t>
      </w:r>
      <w:r>
        <w:rPr>
          <w:sz w:val="28"/>
          <w:szCs w:val="28"/>
        </w:rPr>
        <w:t xml:space="preserve"> </w:t>
      </w:r>
    </w:p>
    <w:p w:rsidR="000510CD" w:rsidRPr="009C68EA" w:rsidRDefault="000510CD" w:rsidP="000510CD">
      <w:pPr>
        <w:spacing w:line="360" w:lineRule="auto"/>
        <w:ind w:firstLine="708"/>
        <w:jc w:val="both"/>
        <w:rPr>
          <w:sz w:val="28"/>
          <w:szCs w:val="28"/>
        </w:rPr>
      </w:pPr>
      <w:r>
        <w:rPr>
          <w:sz w:val="28"/>
          <w:szCs w:val="28"/>
        </w:rPr>
        <w:t>О</w:t>
      </w:r>
      <w:r w:rsidRPr="009C68EA">
        <w:rPr>
          <w:sz w:val="28"/>
          <w:szCs w:val="28"/>
        </w:rPr>
        <w:t xml:space="preserve">бъектом валютного рынка является комплекс общественных отношений по поводу обслуживания международного оборота товаров, услуг, работ; своевременного осуществления международных расчетов; стихийного определения валютных курсов путем балансирования спроса и предложения различных валют; предоставления механизмов защиты от валютных рисков; диверсификации валютных резервов банков, предприятий и государств; проведения валютных интервенций; использования рынка государствами для целей их денежно-кредитной и экономической политики; получения прибыли в виде разницы курсов валют и процентных ставок. </w:t>
      </w:r>
    </w:p>
    <w:p w:rsidR="000510CD" w:rsidRPr="009C68EA" w:rsidRDefault="000510CD" w:rsidP="000510CD">
      <w:pPr>
        <w:spacing w:line="360" w:lineRule="auto"/>
        <w:ind w:firstLine="708"/>
        <w:jc w:val="both"/>
        <w:rPr>
          <w:sz w:val="28"/>
          <w:szCs w:val="28"/>
        </w:rPr>
      </w:pPr>
      <w:r w:rsidRPr="009C68EA">
        <w:rPr>
          <w:sz w:val="28"/>
          <w:szCs w:val="28"/>
        </w:rPr>
        <w:t>Предметом, которым оперируют субъекты международного валютного рынка в процессе реализации общественных отношений, являющихся объектом, являются валюты разных стран, ценные бумаги, выраженные в иностранных валютах, а также валютные ценности (в некоторых странах, например в России).</w:t>
      </w:r>
    </w:p>
    <w:p w:rsidR="000510CD" w:rsidRPr="009C68EA" w:rsidRDefault="000510CD" w:rsidP="000510CD">
      <w:pPr>
        <w:spacing w:line="360" w:lineRule="auto"/>
        <w:ind w:firstLine="708"/>
        <w:jc w:val="both"/>
        <w:rPr>
          <w:sz w:val="28"/>
          <w:szCs w:val="28"/>
        </w:rPr>
      </w:pPr>
    </w:p>
    <w:p w:rsidR="000510CD" w:rsidRPr="009C68EA" w:rsidRDefault="000510CD" w:rsidP="000510CD">
      <w:pPr>
        <w:pStyle w:val="a9"/>
        <w:numPr>
          <w:ilvl w:val="1"/>
          <w:numId w:val="1"/>
        </w:numPr>
        <w:spacing w:after="0" w:line="360" w:lineRule="auto"/>
        <w:jc w:val="both"/>
        <w:rPr>
          <w:rFonts w:ascii="Times New Roman" w:hAnsi="Times New Roman"/>
          <w:sz w:val="28"/>
          <w:szCs w:val="28"/>
        </w:rPr>
      </w:pPr>
      <w:r w:rsidRPr="009C68EA">
        <w:rPr>
          <w:rFonts w:ascii="Times New Roman" w:hAnsi="Times New Roman"/>
          <w:sz w:val="28"/>
          <w:szCs w:val="28"/>
        </w:rPr>
        <w:t>Структура валютного рынка</w:t>
      </w:r>
    </w:p>
    <w:p w:rsidR="000510CD" w:rsidRPr="009C68EA" w:rsidRDefault="000510CD" w:rsidP="000510CD">
      <w:pPr>
        <w:spacing w:line="360" w:lineRule="auto"/>
        <w:ind w:firstLine="540"/>
        <w:jc w:val="both"/>
        <w:rPr>
          <w:sz w:val="28"/>
          <w:szCs w:val="28"/>
        </w:rPr>
      </w:pPr>
    </w:p>
    <w:p w:rsidR="000510CD" w:rsidRPr="009C68EA" w:rsidRDefault="000510CD" w:rsidP="000510CD">
      <w:pPr>
        <w:spacing w:line="360" w:lineRule="auto"/>
        <w:ind w:firstLine="540"/>
        <w:jc w:val="both"/>
        <w:rPr>
          <w:sz w:val="28"/>
          <w:szCs w:val="28"/>
        </w:rPr>
      </w:pPr>
      <w:r w:rsidRPr="009C68EA">
        <w:rPr>
          <w:sz w:val="28"/>
          <w:szCs w:val="28"/>
        </w:rPr>
        <w:t>Валютный рынок имеет свою структуру, которая включает национальные (местные) рынки, международные рынки и мировой рынок. Они различаются по масштабам и характером валютных операций, количеством валют, которые продают-покупаются, уровнем правового регулирования и т.п..</w:t>
      </w:r>
    </w:p>
    <w:p w:rsidR="000510CD" w:rsidRPr="009C68EA" w:rsidRDefault="000510CD" w:rsidP="000510CD">
      <w:pPr>
        <w:spacing w:line="360" w:lineRule="auto"/>
        <w:ind w:firstLine="540"/>
        <w:jc w:val="both"/>
        <w:rPr>
          <w:sz w:val="28"/>
          <w:szCs w:val="28"/>
        </w:rPr>
      </w:pPr>
      <w:r w:rsidRPr="009C68EA">
        <w:rPr>
          <w:sz w:val="28"/>
          <w:szCs w:val="28"/>
        </w:rPr>
        <w:t>Национальные валютные рынки существуют в большинства стран мира, они ограничиваются экономическим пространством конкретной страны и регулируются ее национальным валютным законодательством.</w:t>
      </w:r>
    </w:p>
    <w:p w:rsidR="000510CD" w:rsidRPr="009C68EA" w:rsidRDefault="000510CD" w:rsidP="000510CD">
      <w:pPr>
        <w:spacing w:line="360" w:lineRule="auto"/>
        <w:ind w:firstLine="540"/>
        <w:jc w:val="both"/>
        <w:rPr>
          <w:sz w:val="28"/>
          <w:szCs w:val="28"/>
        </w:rPr>
      </w:pPr>
      <w:r w:rsidRPr="009C68EA">
        <w:rPr>
          <w:sz w:val="28"/>
          <w:szCs w:val="28"/>
        </w:rPr>
        <w:t>Международные валютные рынки сформировались в странах, в которых к минимуму сведены ограничения на валютные операции (валютные ограничения). Такие рынки регулируются, скорее всего межгосударственными соглашениями, договоренностями самых участников этих рынков, традициями. Размещаются они преимущественно в городах с удачным географическим положением и с большой концентрацией транснациональных банков, небанковских финансовых структур, коммерческих компаний, которым нужно осуществлять платежи на широких пространствах мирового рынка. Это, в частности, Лондон, Нью-Йорк, Париж, Цюрих, Франкфурт-на-Майне, Сан-Франциско, Торонто, Токио, Сингапур, Гонконг и др.</w:t>
      </w:r>
    </w:p>
    <w:p w:rsidR="000510CD" w:rsidRPr="009C68EA" w:rsidRDefault="000510CD" w:rsidP="000510CD">
      <w:pPr>
        <w:spacing w:line="360" w:lineRule="auto"/>
        <w:ind w:firstLine="540"/>
        <w:jc w:val="both"/>
        <w:rPr>
          <w:sz w:val="28"/>
          <w:szCs w:val="28"/>
        </w:rPr>
      </w:pPr>
      <w:r w:rsidRPr="009C68EA">
        <w:rPr>
          <w:sz w:val="28"/>
          <w:szCs w:val="28"/>
        </w:rPr>
        <w:t>Развитие новейших средств телекоммуникаций и информационных технологий дает возможность соединить отдельные международные рынки в единый мировой валютный рынок, который способный функционировать практически круглые сутки</w:t>
      </w:r>
      <w:r w:rsidR="009E7DAA">
        <w:rPr>
          <w:sz w:val="28"/>
          <w:szCs w:val="28"/>
        </w:rPr>
        <w:t xml:space="preserve"> </w:t>
      </w:r>
      <w:r w:rsidR="009E7DAA">
        <w:rPr>
          <w:szCs w:val="28"/>
        </w:rPr>
        <w:t>[4, с.35]</w:t>
      </w:r>
      <w:r w:rsidRPr="009C68EA">
        <w:rPr>
          <w:sz w:val="28"/>
          <w:szCs w:val="28"/>
        </w:rPr>
        <w:t>.</w:t>
      </w:r>
    </w:p>
    <w:p w:rsidR="000510CD" w:rsidRPr="009C68EA" w:rsidRDefault="000510CD" w:rsidP="000510CD">
      <w:pPr>
        <w:spacing w:line="360" w:lineRule="auto"/>
        <w:ind w:firstLine="540"/>
        <w:jc w:val="both"/>
        <w:rPr>
          <w:sz w:val="28"/>
          <w:szCs w:val="28"/>
        </w:rPr>
      </w:pPr>
      <w:r w:rsidRPr="009C68EA">
        <w:rPr>
          <w:sz w:val="28"/>
          <w:szCs w:val="28"/>
        </w:rPr>
        <w:t>Валютный рынок можно классифицировать и за другими критериями:</w:t>
      </w:r>
    </w:p>
    <w:p w:rsidR="000510CD" w:rsidRPr="009C68EA" w:rsidRDefault="000510CD" w:rsidP="000510CD">
      <w:pPr>
        <w:numPr>
          <w:ilvl w:val="0"/>
          <w:numId w:val="3"/>
        </w:numPr>
        <w:spacing w:line="360" w:lineRule="auto"/>
        <w:ind w:firstLine="540"/>
        <w:jc w:val="both"/>
        <w:rPr>
          <w:sz w:val="28"/>
          <w:szCs w:val="28"/>
        </w:rPr>
      </w:pPr>
      <w:r w:rsidRPr="009C68EA">
        <w:rPr>
          <w:sz w:val="28"/>
          <w:szCs w:val="28"/>
        </w:rPr>
        <w:t>по характеру операций: рынок конверсионных операций; рынок депозитно-кредитных операций;</w:t>
      </w:r>
    </w:p>
    <w:p w:rsidR="000510CD" w:rsidRPr="009C68EA" w:rsidRDefault="000510CD" w:rsidP="000510CD">
      <w:pPr>
        <w:numPr>
          <w:ilvl w:val="0"/>
          <w:numId w:val="3"/>
        </w:numPr>
        <w:spacing w:line="360" w:lineRule="auto"/>
        <w:ind w:firstLine="540"/>
        <w:jc w:val="both"/>
        <w:rPr>
          <w:sz w:val="28"/>
          <w:szCs w:val="28"/>
        </w:rPr>
      </w:pPr>
      <w:r w:rsidRPr="009C68EA">
        <w:rPr>
          <w:sz w:val="28"/>
          <w:szCs w:val="28"/>
        </w:rPr>
        <w:t>по территориальному размещению: европейский, североамериканский, азиатский и др.;</w:t>
      </w:r>
    </w:p>
    <w:p w:rsidR="000510CD" w:rsidRPr="009C68EA" w:rsidRDefault="000510CD" w:rsidP="000510CD">
      <w:pPr>
        <w:numPr>
          <w:ilvl w:val="0"/>
          <w:numId w:val="3"/>
        </w:numPr>
        <w:spacing w:line="360" w:lineRule="auto"/>
        <w:ind w:firstLine="540"/>
        <w:jc w:val="both"/>
        <w:rPr>
          <w:sz w:val="28"/>
          <w:szCs w:val="28"/>
        </w:rPr>
      </w:pPr>
      <w:r w:rsidRPr="009C68EA">
        <w:rPr>
          <w:sz w:val="28"/>
          <w:szCs w:val="28"/>
        </w:rPr>
        <w:t>по видам конверсионных операций: рынок фьючерсов, рынок опционов и т.п.;</w:t>
      </w:r>
    </w:p>
    <w:p w:rsidR="000510CD" w:rsidRPr="009C68EA" w:rsidRDefault="000510CD" w:rsidP="000510CD">
      <w:pPr>
        <w:numPr>
          <w:ilvl w:val="0"/>
          <w:numId w:val="3"/>
        </w:numPr>
        <w:spacing w:line="360" w:lineRule="auto"/>
        <w:ind w:firstLine="540"/>
        <w:jc w:val="both"/>
        <w:rPr>
          <w:sz w:val="28"/>
          <w:szCs w:val="28"/>
        </w:rPr>
      </w:pPr>
      <w:r w:rsidRPr="009C68EA">
        <w:rPr>
          <w:sz w:val="28"/>
          <w:szCs w:val="28"/>
        </w:rPr>
        <w:t>по форме валюты, которой торгуют: рынок безналичных операций, рынок денежной наличности.</w:t>
      </w:r>
    </w:p>
    <w:p w:rsidR="000510CD" w:rsidRPr="009C68EA" w:rsidRDefault="000510CD" w:rsidP="000510CD">
      <w:pPr>
        <w:spacing w:line="360" w:lineRule="auto"/>
        <w:ind w:firstLine="540"/>
        <w:jc w:val="both"/>
        <w:rPr>
          <w:sz w:val="28"/>
          <w:szCs w:val="28"/>
        </w:rPr>
      </w:pPr>
      <w:r w:rsidRPr="009C68EA">
        <w:rPr>
          <w:sz w:val="28"/>
          <w:szCs w:val="28"/>
        </w:rPr>
        <w:t>Рынок конверсионных операций является наиболее типичным для валютного рынка, это его ключевой элемент. На этом рынке купля-продажа осуществляется в традиционной форме, преимущественно на эквивалентных основах путем обмена равных ценностей, представленных разными валютами. На этом рынке складываются условия для формирования внешней цены денег - их валютного курса.</w:t>
      </w:r>
    </w:p>
    <w:p w:rsidR="000510CD" w:rsidRPr="009C68EA" w:rsidRDefault="000510CD" w:rsidP="000510CD">
      <w:pPr>
        <w:spacing w:line="360" w:lineRule="auto"/>
        <w:ind w:firstLine="540"/>
        <w:jc w:val="both"/>
        <w:rPr>
          <w:sz w:val="28"/>
          <w:szCs w:val="28"/>
        </w:rPr>
      </w:pPr>
      <w:r w:rsidRPr="009C68EA">
        <w:rPr>
          <w:sz w:val="28"/>
          <w:szCs w:val="28"/>
        </w:rPr>
        <w:t>Рынок депозитно-кредитных операций – это довольно специфический сектор валютного рынка, на котором купля-продажа валюты носит условный характер, который проявляется в привлечении банками инвалюты на депозитные вклады на согласованные сроки и в предоставлении банками инвалютных ссуд на разные сроки. В отличие от рынка конверсионных операций на этом рынке цена валюты формируется в виде процента.</w:t>
      </w:r>
    </w:p>
    <w:p w:rsidR="000510CD" w:rsidRPr="009C68EA" w:rsidRDefault="000510CD" w:rsidP="000510CD">
      <w:pPr>
        <w:spacing w:line="360" w:lineRule="auto"/>
        <w:ind w:firstLine="540"/>
        <w:jc w:val="both"/>
        <w:rPr>
          <w:sz w:val="28"/>
          <w:szCs w:val="28"/>
        </w:rPr>
      </w:pPr>
      <w:r w:rsidRPr="009C68EA">
        <w:rPr>
          <w:sz w:val="28"/>
          <w:szCs w:val="28"/>
        </w:rPr>
        <w:t>Для современных валютных рынков свойственны следующие особенности:</w:t>
      </w:r>
    </w:p>
    <w:p w:rsidR="000510CD" w:rsidRPr="009C68EA" w:rsidRDefault="000510CD" w:rsidP="000510CD">
      <w:pPr>
        <w:numPr>
          <w:ilvl w:val="0"/>
          <w:numId w:val="2"/>
        </w:numPr>
        <w:tabs>
          <w:tab w:val="clear" w:pos="1320"/>
          <w:tab w:val="num" w:pos="567"/>
        </w:tabs>
        <w:spacing w:line="360" w:lineRule="auto"/>
        <w:ind w:left="567" w:firstLine="540"/>
        <w:jc w:val="both"/>
        <w:rPr>
          <w:sz w:val="28"/>
          <w:szCs w:val="28"/>
        </w:rPr>
      </w:pPr>
      <w:r w:rsidRPr="009C68EA">
        <w:rPr>
          <w:sz w:val="28"/>
          <w:szCs w:val="28"/>
        </w:rPr>
        <w:t>Преобладание трансграничных операций в общей массе заключаемых сделок, на которые приходится от половины до трех четвертей ежедневного объема валютных сделок крупнейших центров.</w:t>
      </w:r>
    </w:p>
    <w:p w:rsidR="000510CD" w:rsidRPr="009C68EA" w:rsidRDefault="000510CD" w:rsidP="000510CD">
      <w:pPr>
        <w:numPr>
          <w:ilvl w:val="0"/>
          <w:numId w:val="2"/>
        </w:numPr>
        <w:tabs>
          <w:tab w:val="clear" w:pos="1320"/>
          <w:tab w:val="num" w:pos="567"/>
        </w:tabs>
        <w:spacing w:line="360" w:lineRule="auto"/>
        <w:ind w:left="567" w:firstLine="540"/>
        <w:jc w:val="both"/>
        <w:rPr>
          <w:sz w:val="28"/>
          <w:szCs w:val="28"/>
        </w:rPr>
      </w:pPr>
      <w:r w:rsidRPr="009C68EA">
        <w:rPr>
          <w:sz w:val="28"/>
          <w:szCs w:val="28"/>
        </w:rPr>
        <w:t>Масштабные объемы операций. По этому параметру валютный рынок резко выделяется среди других мировых рынков. Так, общий ежесуточный объем международных валютных oпeраций в середине 90-х годов достиг 1 трлн. 230 млрд. долларов. По объему операций валютные рынки превосходят среднегодовые обороты как финансовых, так и нефинансовых рынков, составляя, по некоторым оценкам, от 200 до 250 трлн. долл. США.</w:t>
      </w:r>
    </w:p>
    <w:p w:rsidR="000510CD" w:rsidRPr="009C68EA" w:rsidRDefault="000510CD" w:rsidP="000510CD">
      <w:pPr>
        <w:numPr>
          <w:ilvl w:val="0"/>
          <w:numId w:val="2"/>
        </w:numPr>
        <w:tabs>
          <w:tab w:val="clear" w:pos="1320"/>
          <w:tab w:val="num" w:pos="567"/>
        </w:tabs>
        <w:spacing w:line="360" w:lineRule="auto"/>
        <w:ind w:left="567" w:firstLine="540"/>
        <w:jc w:val="both"/>
        <w:rPr>
          <w:sz w:val="28"/>
          <w:szCs w:val="28"/>
        </w:rPr>
      </w:pPr>
      <w:r w:rsidRPr="009C68EA">
        <w:rPr>
          <w:sz w:val="28"/>
          <w:szCs w:val="28"/>
        </w:rPr>
        <w:t>Глобальный охват участников. Валютный рынок является единственным по настоящему глобальным рынком. Сделки на нем совершаются по большинству торгуемых валют, в любое время и в течение 24 часов в сутки. Волна валютных сделок поднимается на Дальнем Востоке и странах Юго-Восточной Азии (Токио, Сингапур, Сянгаи), затем перемещается в Европу (Лондон) и завершается в США (Нью-Йорк).</w:t>
      </w:r>
    </w:p>
    <w:p w:rsidR="000510CD" w:rsidRPr="009C68EA" w:rsidRDefault="000510CD" w:rsidP="000510CD">
      <w:pPr>
        <w:numPr>
          <w:ilvl w:val="0"/>
          <w:numId w:val="2"/>
        </w:numPr>
        <w:tabs>
          <w:tab w:val="clear" w:pos="1320"/>
          <w:tab w:val="num" w:pos="567"/>
        </w:tabs>
        <w:spacing w:line="360" w:lineRule="auto"/>
        <w:ind w:left="567" w:firstLine="540"/>
        <w:jc w:val="both"/>
        <w:rPr>
          <w:sz w:val="28"/>
          <w:szCs w:val="28"/>
        </w:rPr>
      </w:pPr>
      <w:r w:rsidRPr="009C68EA">
        <w:rPr>
          <w:sz w:val="28"/>
          <w:szCs w:val="28"/>
        </w:rPr>
        <w:t>Высокая концентрация валютных сделок. Около 2/3 сделок приходится на банки, 20% - на иные финансовые институты (компании дилеры по ценным бумагам, инвестиционные, паевые фонды и др.) и 16% - на нефинансовые учреждения (включая отдельных крупных спекулянтов). При этом для банковского сектора характерен высокий уровень концентрации. В середине 90-х годов, например, в Нью-Йорке через 20 банков проходило 70% оборота валютных сделок рынка, а в Лондоне - 68%.</w:t>
      </w:r>
    </w:p>
    <w:p w:rsidR="000510CD" w:rsidRPr="009C68EA" w:rsidRDefault="000510CD" w:rsidP="000510CD">
      <w:pPr>
        <w:spacing w:line="360" w:lineRule="auto"/>
        <w:ind w:firstLine="540"/>
        <w:jc w:val="both"/>
        <w:rPr>
          <w:sz w:val="28"/>
          <w:szCs w:val="28"/>
        </w:rPr>
      </w:pPr>
      <w:r w:rsidRPr="009C68EA">
        <w:rPr>
          <w:sz w:val="28"/>
          <w:szCs w:val="28"/>
        </w:rPr>
        <w:t>Валютные рынки обеспечивают оперативное осуществление международных расчетов, взаимосвязь мировых валютных рынков с кредитными и финансовыми рынками. С помощью валютных рынков пополняются валютные резервы банков, предприятий, государства. Механизм валютных рынков используется для государственного регулирования экономики, в том числе на макроуровне в</w:t>
      </w:r>
      <w:r>
        <w:rPr>
          <w:sz w:val="28"/>
          <w:szCs w:val="28"/>
        </w:rPr>
        <w:t xml:space="preserve"> рамках группы стран.</w:t>
      </w:r>
    </w:p>
    <w:p w:rsidR="000510CD" w:rsidRPr="009C68EA" w:rsidRDefault="000510CD" w:rsidP="000510CD">
      <w:pPr>
        <w:spacing w:line="360" w:lineRule="auto"/>
        <w:ind w:left="705"/>
        <w:jc w:val="both"/>
        <w:rPr>
          <w:sz w:val="28"/>
          <w:szCs w:val="28"/>
        </w:rPr>
      </w:pPr>
    </w:p>
    <w:p w:rsidR="000510CD" w:rsidRPr="009C68EA" w:rsidRDefault="000510CD" w:rsidP="000510CD">
      <w:pPr>
        <w:pStyle w:val="a9"/>
        <w:numPr>
          <w:ilvl w:val="1"/>
          <w:numId w:val="1"/>
        </w:numPr>
        <w:spacing w:after="0" w:line="360" w:lineRule="auto"/>
        <w:jc w:val="both"/>
        <w:rPr>
          <w:rFonts w:ascii="Times New Roman" w:hAnsi="Times New Roman"/>
          <w:sz w:val="28"/>
          <w:szCs w:val="28"/>
        </w:rPr>
      </w:pPr>
      <w:r w:rsidRPr="009C68EA">
        <w:rPr>
          <w:rFonts w:ascii="Times New Roman" w:hAnsi="Times New Roman"/>
          <w:sz w:val="28"/>
          <w:szCs w:val="28"/>
        </w:rPr>
        <w:t>Участники валютного рынка</w:t>
      </w:r>
    </w:p>
    <w:p w:rsidR="000510CD" w:rsidRPr="009C68EA" w:rsidRDefault="000510CD" w:rsidP="000510CD">
      <w:pPr>
        <w:pStyle w:val="a9"/>
        <w:spacing w:after="0" w:line="360" w:lineRule="auto"/>
        <w:jc w:val="both"/>
        <w:rPr>
          <w:rFonts w:ascii="Times New Roman" w:hAnsi="Times New Roman"/>
          <w:sz w:val="28"/>
          <w:szCs w:val="28"/>
        </w:rPr>
      </w:pPr>
    </w:p>
    <w:p w:rsidR="000510CD" w:rsidRPr="009C68EA" w:rsidRDefault="000510CD" w:rsidP="000510CD">
      <w:pPr>
        <w:spacing w:line="360" w:lineRule="auto"/>
        <w:ind w:firstLine="705"/>
        <w:jc w:val="both"/>
        <w:rPr>
          <w:sz w:val="28"/>
          <w:szCs w:val="28"/>
        </w:rPr>
      </w:pPr>
      <w:r w:rsidRPr="009C68EA">
        <w:rPr>
          <w:sz w:val="28"/>
          <w:szCs w:val="28"/>
        </w:rPr>
        <w:t>Чтобы дать более полную структурную характеристику валютного рынка, необходимо перечислить его участников и рассмотреть некоторые особенности их деятельности. Остановимся подробнее на данном вопросе. Как правило, выделяют три основные группы участников, каждая из которых не является однородной по своему составу.</w:t>
      </w:r>
    </w:p>
    <w:p w:rsidR="000510CD" w:rsidRPr="009C68EA" w:rsidRDefault="000510CD" w:rsidP="000510CD">
      <w:pPr>
        <w:spacing w:line="360" w:lineRule="auto"/>
        <w:ind w:firstLine="705"/>
        <w:jc w:val="both"/>
        <w:rPr>
          <w:sz w:val="28"/>
          <w:szCs w:val="28"/>
        </w:rPr>
      </w:pPr>
      <w:r w:rsidRPr="009C68EA">
        <w:rPr>
          <w:sz w:val="28"/>
          <w:szCs w:val="28"/>
        </w:rPr>
        <w:t>Валютный рынок представляет собой преимущественно межбанковский рынок. Поэтому в качестве его основных действующих лиц прежде всего выступают банки и другие финансовые учреждения, которые составляют первую группу его участников. Они могут осуществлять операции, как в собственных целях, так и в интересах своей клиентуры. При этом участники могут работать на рынке, вступая в прямой контакт друг с другом, либо действовать через посредников</w:t>
      </w:r>
      <w:r w:rsidR="009E7DAA">
        <w:rPr>
          <w:sz w:val="28"/>
          <w:szCs w:val="28"/>
        </w:rPr>
        <w:t xml:space="preserve"> </w:t>
      </w:r>
      <w:r w:rsidR="009E7DAA">
        <w:rPr>
          <w:szCs w:val="28"/>
        </w:rPr>
        <w:t>[14, с.16]</w:t>
      </w:r>
      <w:r w:rsidRPr="009C68EA">
        <w:rPr>
          <w:sz w:val="28"/>
          <w:szCs w:val="28"/>
        </w:rPr>
        <w:t>.</w:t>
      </w:r>
    </w:p>
    <w:p w:rsidR="000510CD" w:rsidRPr="009C68EA" w:rsidRDefault="000510CD" w:rsidP="000510CD">
      <w:pPr>
        <w:spacing w:line="360" w:lineRule="auto"/>
        <w:ind w:firstLine="705"/>
        <w:jc w:val="both"/>
        <w:rPr>
          <w:sz w:val="28"/>
          <w:szCs w:val="28"/>
        </w:rPr>
      </w:pPr>
      <w:r w:rsidRPr="009C68EA">
        <w:rPr>
          <w:sz w:val="28"/>
          <w:szCs w:val="28"/>
        </w:rPr>
        <w:t>В этой категории прежде всего выделяются коммерческие банки, особое место в ней занимают центральные банки стран. Кроме того, значительную роль играют различные финансовые учреждения, такие как финансовые филиалы крупных промышленно-финансовых групп, вышедших на мировую арену. Масштабы их деятельности на валютном рынке постоянно возрастают, особенно быстро они росли в последнее десятилетие. Например, крупные компании, действующие в какой-либо области производства (электроника, аэрокосмическая техника, химическое производство, энергетика, автомобилестроение, добыча и переработка энергоносителей и др.) имеют свои банки или финансовые подразделения, работающие на валютном рынке.</w:t>
      </w:r>
    </w:p>
    <w:p w:rsidR="000510CD" w:rsidRPr="009C68EA" w:rsidRDefault="000510CD" w:rsidP="000510CD">
      <w:pPr>
        <w:spacing w:line="360" w:lineRule="auto"/>
        <w:ind w:firstLine="705"/>
        <w:jc w:val="both"/>
        <w:rPr>
          <w:sz w:val="28"/>
          <w:szCs w:val="28"/>
        </w:rPr>
      </w:pPr>
      <w:r w:rsidRPr="009C68EA">
        <w:rPr>
          <w:sz w:val="28"/>
          <w:szCs w:val="28"/>
        </w:rPr>
        <w:t>Для проведения валютных операций крупные коммерческие банки располагают депозитами в зарубежных финансовых учреждениях, являющихся их корреспондентами. В то же время далеко не все даже крупные банки стран Западной Европы выступают в качестве постоянных участников валютного рынка. Например, во Франции ими являются лишь несколько банков: Креди Лионнэ, Париба, Сосьете женераль, Банк Насьональ де Пари, Эндосюэз и некоторые другие.</w:t>
      </w:r>
    </w:p>
    <w:p w:rsidR="000510CD" w:rsidRPr="009C68EA" w:rsidRDefault="000510CD" w:rsidP="000510CD">
      <w:pPr>
        <w:spacing w:line="360" w:lineRule="auto"/>
        <w:ind w:firstLine="708"/>
        <w:jc w:val="both"/>
        <w:rPr>
          <w:sz w:val="28"/>
          <w:szCs w:val="28"/>
        </w:rPr>
      </w:pPr>
      <w:r w:rsidRPr="009C68EA">
        <w:rPr>
          <w:sz w:val="28"/>
          <w:szCs w:val="28"/>
        </w:rPr>
        <w:t>Как уже отмечалось, к первой группе действующих на валютном рынке участников относятся и центральные банки. Они занимают в этой группе особое положение. Прежде всего, по своему статусу они не являются коммерческими учреждениями и уже по этой причине существенно отличаются от коммерческих банков и других финансовых институтов. Центральные банки также обладают в своей структуре подразделением дилинга. Однако валютные операции занимают подчиненное место в деятельности центральных банков, поскольку служат для них преимущественно лишь средством осуществления основных функций и, как правило, не имеют целью непосредственное извлечение дохода.</w:t>
      </w:r>
    </w:p>
    <w:p w:rsidR="000510CD" w:rsidRPr="009C68EA" w:rsidRDefault="000510CD" w:rsidP="000510CD">
      <w:pPr>
        <w:spacing w:line="360" w:lineRule="auto"/>
        <w:ind w:firstLine="708"/>
        <w:jc w:val="both"/>
        <w:rPr>
          <w:sz w:val="28"/>
          <w:szCs w:val="28"/>
        </w:rPr>
      </w:pPr>
      <w:r w:rsidRPr="009C68EA">
        <w:rPr>
          <w:sz w:val="28"/>
          <w:szCs w:val="28"/>
        </w:rPr>
        <w:t>Кроме того, центральные банки располагают контрагентами иного рода и выполняют иные функции. С одной стороны, они руководствуются распоряжениями своего правительства (в тех странах, где центральный банк не пользуется полной самостоятельностью) или участвуют в проведении согласованной с ним экономической политики (в государствах, где центральный банк более независим). Они также координируют свои действия на валютном рынке с политикой центральных банков других стран (в частности при проведении валютных интервенций) и руководствуются положениями нормативных документов международных финансовых организаций.</w:t>
      </w:r>
    </w:p>
    <w:p w:rsidR="000510CD" w:rsidRPr="009C68EA" w:rsidRDefault="000510CD" w:rsidP="000510CD">
      <w:pPr>
        <w:spacing w:line="360" w:lineRule="auto"/>
        <w:ind w:firstLine="708"/>
        <w:jc w:val="both"/>
        <w:rPr>
          <w:sz w:val="28"/>
          <w:szCs w:val="28"/>
        </w:rPr>
      </w:pPr>
      <w:r w:rsidRPr="009C68EA">
        <w:rPr>
          <w:sz w:val="28"/>
          <w:szCs w:val="28"/>
        </w:rPr>
        <w:t>С другой стороны, функцией центральных банков является наблюдение за состоянием валютного рынка и его регулирование. Прежде всего это касается курса национальной валюты, корректировка которого в желаемом направлении осуществляется, в частности, посредством интервенций на валютном рынке, а также с помощью валютных резервов центрального банка. Кроме того, это может затрагивать и операции коммерческих банков страны и других финансовых учреждений, а также брокеров, которые обязаны безоговорочно предоставлять центральному банку соответствующую информацию.</w:t>
      </w:r>
    </w:p>
    <w:p w:rsidR="000510CD" w:rsidRPr="009C68EA" w:rsidRDefault="000510CD" w:rsidP="000510CD">
      <w:pPr>
        <w:spacing w:line="360" w:lineRule="auto"/>
        <w:ind w:firstLine="708"/>
        <w:jc w:val="both"/>
        <w:rPr>
          <w:sz w:val="28"/>
          <w:szCs w:val="28"/>
        </w:rPr>
      </w:pPr>
      <w:r w:rsidRPr="009C68EA">
        <w:rPr>
          <w:sz w:val="28"/>
          <w:szCs w:val="28"/>
        </w:rPr>
        <w:t>Вторую группу участников валютного рынка составляют независимые брокеры и брокерские фирмы. Помимо проведения собственных валютных операций они осуществляют информационную и посредническую функции, которые тесно взаимосвязаны. Их информационная функция состоит в том, что они сообщают другим участникам рынка курсы валют, по которым последние готовы совершать сделки. Посредническая функция заключается в том, что брокеры сосредоточивают в своих руках распоряжения о продаже и покупке валют и предоставляют полезную информацию дилерам банков, что значительно облегчает деятельность последних. И отдельные брокеры, и брокерские фирмы располагают широкой сетью корреспондентов и получают доход (брокерские комиссионные) по каждой сделке как от продавца, так и от покупателя валюты</w:t>
      </w:r>
      <w:r w:rsidR="009E7DAA">
        <w:rPr>
          <w:sz w:val="28"/>
          <w:szCs w:val="28"/>
        </w:rPr>
        <w:t xml:space="preserve"> </w:t>
      </w:r>
      <w:r w:rsidR="009E7DAA">
        <w:rPr>
          <w:szCs w:val="28"/>
        </w:rPr>
        <w:t>[11, с.6]</w:t>
      </w:r>
      <w:r w:rsidRPr="009C68EA">
        <w:rPr>
          <w:sz w:val="28"/>
          <w:szCs w:val="28"/>
        </w:rPr>
        <w:t>.</w:t>
      </w:r>
    </w:p>
    <w:p w:rsidR="000510CD" w:rsidRPr="009C68EA" w:rsidRDefault="000510CD" w:rsidP="000510CD">
      <w:pPr>
        <w:spacing w:line="360" w:lineRule="auto"/>
        <w:ind w:firstLine="708"/>
        <w:jc w:val="both"/>
        <w:rPr>
          <w:sz w:val="28"/>
          <w:szCs w:val="28"/>
        </w:rPr>
      </w:pPr>
      <w:r w:rsidRPr="009C68EA">
        <w:rPr>
          <w:sz w:val="28"/>
          <w:szCs w:val="28"/>
        </w:rPr>
        <w:t>В области валютных операций брокерские фирмы, как и банки, имеют свою структуру, состоящую из отделов, каждый из которых работает с одной или несколькими валютами. Соответственно в рамках отдела каждый брокер специализируется либо на операциях типа "спот", либо занимается сделками на определенный срок, ориентируясь при этом на конкретную группу корреспондентов. Наиболее крупные и известные из брокерских фирм Западной Европы сосредоточены в Лондоне. Это фирмы международного масштаба, имеющие представителей или филиалы не только при лондонской, но и при других валютных биржах.</w:t>
      </w:r>
    </w:p>
    <w:p w:rsidR="000510CD" w:rsidRPr="009C68EA" w:rsidRDefault="000510CD" w:rsidP="000510CD">
      <w:pPr>
        <w:spacing w:line="360" w:lineRule="auto"/>
        <w:ind w:firstLine="708"/>
        <w:jc w:val="both"/>
        <w:rPr>
          <w:sz w:val="28"/>
          <w:szCs w:val="28"/>
        </w:rPr>
      </w:pPr>
      <w:r w:rsidRPr="009C68EA">
        <w:rPr>
          <w:sz w:val="28"/>
          <w:szCs w:val="28"/>
        </w:rPr>
        <w:t>В третью группу участников валютного рынка включают всех, лично не осуществляющих операции с валютами, т.е. тех, кто не выступает здесь непосредственно, а пользуется услугами банков. Прежде всего к ним относятся юридические лица (предприятия промышленности, торговли и других секторов экономики, некоторые финансовые небанковские учреждения), а также физические лица</w:t>
      </w:r>
      <w:r w:rsidR="009E7DAA">
        <w:rPr>
          <w:sz w:val="28"/>
          <w:szCs w:val="28"/>
        </w:rPr>
        <w:t xml:space="preserve"> </w:t>
      </w:r>
      <w:r w:rsidR="009E7DAA">
        <w:rPr>
          <w:szCs w:val="28"/>
        </w:rPr>
        <w:t>[2, с.59]</w:t>
      </w:r>
      <w:r w:rsidRPr="009C68EA">
        <w:rPr>
          <w:sz w:val="28"/>
          <w:szCs w:val="28"/>
        </w:rPr>
        <w:t>.</w:t>
      </w:r>
    </w:p>
    <w:p w:rsidR="000510CD" w:rsidRPr="009C68EA" w:rsidRDefault="000510CD" w:rsidP="000510CD">
      <w:pPr>
        <w:spacing w:line="360" w:lineRule="auto"/>
        <w:ind w:firstLine="708"/>
        <w:jc w:val="both"/>
        <w:rPr>
          <w:sz w:val="28"/>
          <w:szCs w:val="28"/>
        </w:rPr>
      </w:pPr>
      <w:r w:rsidRPr="009C68EA">
        <w:rPr>
          <w:sz w:val="28"/>
          <w:szCs w:val="28"/>
        </w:rPr>
        <w:t>Среди финансовых небанковских учреждений, которые непосредственно сами не производят операций на валютном рынке, фигурируют, в частности, пенсионные фонды, страховые общества и фонды хеджирования (или хеджинговые компании). Будучи в состоянии аккумулировать значительные финансовые ресурсы, они также могут действовать на международных рынках и являются важными участниками валютного рынка, действуя через посредников.</w:t>
      </w:r>
    </w:p>
    <w:p w:rsidR="000510CD" w:rsidRPr="009C68EA" w:rsidRDefault="000510CD" w:rsidP="000510CD">
      <w:pPr>
        <w:spacing w:line="360" w:lineRule="auto"/>
        <w:ind w:firstLine="708"/>
        <w:jc w:val="both"/>
        <w:rPr>
          <w:sz w:val="28"/>
          <w:szCs w:val="28"/>
        </w:rPr>
      </w:pPr>
      <w:r w:rsidRPr="009C68EA">
        <w:rPr>
          <w:sz w:val="28"/>
          <w:szCs w:val="28"/>
        </w:rPr>
        <w:t>2. Методические основы оценки валютного курса как основной характеристики развития валютного рынка</w:t>
      </w:r>
    </w:p>
    <w:p w:rsidR="000510CD" w:rsidRPr="009C68EA" w:rsidRDefault="000510CD" w:rsidP="000510CD">
      <w:pPr>
        <w:spacing w:line="360" w:lineRule="auto"/>
        <w:ind w:firstLine="708"/>
        <w:jc w:val="both"/>
        <w:rPr>
          <w:sz w:val="28"/>
          <w:szCs w:val="28"/>
        </w:rPr>
      </w:pPr>
    </w:p>
    <w:p w:rsidR="000510CD" w:rsidRPr="009C68EA" w:rsidRDefault="000510CD" w:rsidP="000510CD">
      <w:pPr>
        <w:spacing w:line="360" w:lineRule="auto"/>
        <w:ind w:firstLine="708"/>
        <w:jc w:val="both"/>
        <w:rPr>
          <w:sz w:val="28"/>
          <w:szCs w:val="28"/>
        </w:rPr>
      </w:pPr>
      <w:r w:rsidRPr="009C68EA">
        <w:rPr>
          <w:sz w:val="28"/>
          <w:szCs w:val="28"/>
        </w:rPr>
        <w:t>2.1   Сущность валютного курса</w:t>
      </w:r>
    </w:p>
    <w:p w:rsidR="000510CD" w:rsidRPr="009C68EA" w:rsidRDefault="000510CD" w:rsidP="000510CD">
      <w:pPr>
        <w:spacing w:line="360" w:lineRule="auto"/>
        <w:ind w:firstLine="708"/>
        <w:jc w:val="both"/>
        <w:rPr>
          <w:sz w:val="28"/>
          <w:szCs w:val="28"/>
        </w:rPr>
      </w:pPr>
    </w:p>
    <w:p w:rsidR="000510CD" w:rsidRPr="009C68EA" w:rsidRDefault="000510CD" w:rsidP="000510CD">
      <w:pPr>
        <w:pStyle w:val="-14"/>
        <w:rPr>
          <w:szCs w:val="28"/>
        </w:rPr>
      </w:pPr>
      <w:r w:rsidRPr="009C68EA">
        <w:rPr>
          <w:szCs w:val="28"/>
        </w:rPr>
        <w:t xml:space="preserve">На валютном рынке национальная валюта обменивается на иностранные валюты других стран. Валютный курс - это количественное соотношение, пропорция, в которой валюта одной страны обменивается на валюту других стран. Иначе говоря, валютный (обменный) курс - цена одной национальной денежной единицы, выраженная в денежных единицах других стран. Когда цена единицы иностранной валюты в пересчете на отечественную валюту растет, то мы говорим об обесценивании национальной валюты и наоборот. </w:t>
      </w:r>
    </w:p>
    <w:p w:rsidR="000510CD" w:rsidRPr="009C68EA" w:rsidRDefault="000510CD" w:rsidP="000510CD">
      <w:pPr>
        <w:pStyle w:val="a3"/>
        <w:spacing w:before="0" w:beforeAutospacing="0" w:after="0" w:afterAutospacing="0" w:line="360" w:lineRule="auto"/>
        <w:ind w:firstLine="708"/>
        <w:jc w:val="both"/>
        <w:rPr>
          <w:sz w:val="28"/>
          <w:szCs w:val="28"/>
        </w:rPr>
      </w:pPr>
      <w:r w:rsidRPr="009C68EA">
        <w:rPr>
          <w:sz w:val="28"/>
          <w:szCs w:val="28"/>
        </w:rPr>
        <w:t>Основным понятием, созданным для объяснения ва</w:t>
      </w:r>
      <w:r w:rsidRPr="009C68EA">
        <w:rPr>
          <w:sz w:val="28"/>
          <w:szCs w:val="28"/>
        </w:rPr>
        <w:softHyphen/>
        <w:t xml:space="preserve">лютных курсов является </w:t>
      </w:r>
      <w:r w:rsidRPr="009C68EA">
        <w:rPr>
          <w:iCs/>
          <w:sz w:val="28"/>
          <w:szCs w:val="28"/>
        </w:rPr>
        <w:t>паритет покупательной способ</w:t>
      </w:r>
      <w:r w:rsidRPr="009C68EA">
        <w:rPr>
          <w:iCs/>
          <w:sz w:val="28"/>
          <w:szCs w:val="28"/>
        </w:rPr>
        <w:softHyphen/>
        <w:t>ности</w:t>
      </w:r>
      <w:r w:rsidRPr="009C68EA">
        <w:rPr>
          <w:sz w:val="28"/>
          <w:szCs w:val="28"/>
        </w:rPr>
        <w:t>, ППС (purchasing power parity - РРР), для формули</w:t>
      </w:r>
      <w:r w:rsidRPr="009C68EA">
        <w:rPr>
          <w:sz w:val="28"/>
          <w:szCs w:val="28"/>
        </w:rPr>
        <w:softHyphen/>
        <w:t>ровки которого обычно привлекают так называемый за</w:t>
      </w:r>
      <w:r w:rsidRPr="009C68EA">
        <w:rPr>
          <w:sz w:val="28"/>
          <w:szCs w:val="28"/>
        </w:rPr>
        <w:softHyphen/>
        <w:t>кон одной цены: цена товара в одной стране должна быть равна цене товара в другой стране; а поскольку эти цены выражаются в разных валютах, то соотношение цен и определяет курс обмена одной валюты на другую.</w:t>
      </w:r>
    </w:p>
    <w:p w:rsidR="000510CD" w:rsidRPr="009C68EA" w:rsidRDefault="000510CD" w:rsidP="000510CD">
      <w:pPr>
        <w:pStyle w:val="a3"/>
        <w:spacing w:before="0" w:beforeAutospacing="0" w:after="0" w:afterAutospacing="0" w:line="360" w:lineRule="auto"/>
        <w:ind w:firstLine="540"/>
        <w:jc w:val="both"/>
        <w:rPr>
          <w:bCs/>
          <w:sz w:val="28"/>
          <w:szCs w:val="28"/>
        </w:rPr>
      </w:pPr>
      <w:r w:rsidRPr="009C68EA">
        <w:rPr>
          <w:sz w:val="28"/>
          <w:szCs w:val="28"/>
        </w:rPr>
        <w:t>Пусть Pd - внутренняя цена (domestic price) данного товара, a Pf - его цена за рубежом, в соседней стране (foreign price). Эти цены представляют собой количества валют, национальной для данной страны и иностранной, которые дают за единицу товара внутри страны и за ру</w:t>
      </w:r>
      <w:r w:rsidRPr="009C68EA">
        <w:rPr>
          <w:sz w:val="28"/>
          <w:szCs w:val="28"/>
        </w:rPr>
        <w:softHyphen/>
        <w:t>бежом. Отношение цен и будет тем курсом, по которому одну валюту станут обменивать на другую ради приоб</w:t>
      </w:r>
      <w:r w:rsidRPr="009C68EA">
        <w:rPr>
          <w:sz w:val="28"/>
          <w:szCs w:val="28"/>
        </w:rPr>
        <w:softHyphen/>
        <w:t>ретения данного товара. Если бы все обмены были связа</w:t>
      </w:r>
      <w:r w:rsidRPr="009C68EA">
        <w:rPr>
          <w:sz w:val="28"/>
          <w:szCs w:val="28"/>
        </w:rPr>
        <w:softHyphen/>
        <w:t>ны только с этим одним товаром, то это и был бы обмен</w:t>
      </w:r>
      <w:r w:rsidRPr="009C68EA">
        <w:rPr>
          <w:sz w:val="28"/>
          <w:szCs w:val="28"/>
        </w:rPr>
        <w:softHyphen/>
        <w:t xml:space="preserve">ный курс, </w:t>
      </w:r>
      <w:r w:rsidRPr="009C68EA">
        <w:rPr>
          <w:bCs/>
          <w:sz w:val="28"/>
          <w:szCs w:val="28"/>
        </w:rPr>
        <w:t>S=Pd/Pf</w:t>
      </w:r>
    </w:p>
    <w:p w:rsidR="000510CD" w:rsidRPr="009C68EA" w:rsidRDefault="000510CD" w:rsidP="000510CD">
      <w:pPr>
        <w:pStyle w:val="a3"/>
        <w:spacing w:before="0" w:beforeAutospacing="0" w:after="0" w:afterAutospacing="0" w:line="360" w:lineRule="auto"/>
        <w:jc w:val="both"/>
        <w:rPr>
          <w:sz w:val="28"/>
          <w:szCs w:val="28"/>
        </w:rPr>
      </w:pPr>
      <w:r w:rsidRPr="009C68EA">
        <w:rPr>
          <w:sz w:val="28"/>
          <w:szCs w:val="28"/>
        </w:rPr>
        <w:t>определяющий цену одной единицы иностранной валю</w:t>
      </w:r>
      <w:r w:rsidRPr="009C68EA">
        <w:rPr>
          <w:sz w:val="28"/>
          <w:szCs w:val="28"/>
        </w:rPr>
        <w:softHyphen/>
        <w:t>ты в единицах внутренней (национальной) валюты</w:t>
      </w:r>
      <w:r w:rsidR="009E7DAA">
        <w:rPr>
          <w:sz w:val="28"/>
          <w:szCs w:val="28"/>
        </w:rPr>
        <w:t xml:space="preserve"> </w:t>
      </w:r>
      <w:r w:rsidR="009E7DAA">
        <w:rPr>
          <w:szCs w:val="28"/>
        </w:rPr>
        <w:t>[21, с.86]</w:t>
      </w:r>
      <w:r w:rsidRPr="009C68EA">
        <w:rPr>
          <w:sz w:val="28"/>
          <w:szCs w:val="28"/>
        </w:rPr>
        <w:t>.</w:t>
      </w:r>
    </w:p>
    <w:p w:rsidR="000510CD" w:rsidRPr="009C68EA" w:rsidRDefault="000510CD" w:rsidP="000510CD">
      <w:pPr>
        <w:pStyle w:val="a3"/>
        <w:spacing w:before="0" w:beforeAutospacing="0" w:after="0" w:afterAutospacing="0" w:line="360" w:lineRule="auto"/>
        <w:ind w:firstLine="540"/>
        <w:jc w:val="both"/>
        <w:rPr>
          <w:sz w:val="28"/>
          <w:szCs w:val="28"/>
        </w:rPr>
      </w:pPr>
      <w:r w:rsidRPr="009C68EA">
        <w:rPr>
          <w:sz w:val="28"/>
          <w:szCs w:val="28"/>
        </w:rPr>
        <w:t>Вполне понятно, что подобное определение обмен</w:t>
      </w:r>
      <w:r w:rsidRPr="009C68EA">
        <w:rPr>
          <w:sz w:val="28"/>
          <w:szCs w:val="28"/>
        </w:rPr>
        <w:softHyphen/>
        <w:t>ного курса является сильно упрощенным, оно принимает в рассмотрение только один товар и не учитывает много</w:t>
      </w:r>
      <w:r w:rsidRPr="009C68EA">
        <w:rPr>
          <w:sz w:val="28"/>
          <w:szCs w:val="28"/>
        </w:rPr>
        <w:softHyphen/>
        <w:t>го, что имеет место в действительности. А на самом деле происходит торговля множеством товаров, и не только товарами, но еще и различными услугами (которые еще сложнее сравнивать по их ценам в разных странах). По</w:t>
      </w:r>
      <w:r w:rsidRPr="009C68EA">
        <w:rPr>
          <w:sz w:val="28"/>
          <w:szCs w:val="28"/>
        </w:rPr>
        <w:softHyphen/>
        <w:t>этому более реалистичный вариант закона одной цены сравнивает общие уровни цен в двух странах на группу товаров и услуг. Формула для определения обменного курса остается той же самой, но под Pd и Pf понимаются уже средние цены некоторого набора товаров и услуг (потребительской корзины). Такое определение обменно</w:t>
      </w:r>
      <w:r w:rsidRPr="009C68EA">
        <w:rPr>
          <w:sz w:val="28"/>
          <w:szCs w:val="28"/>
        </w:rPr>
        <w:softHyphen/>
        <w:t xml:space="preserve">го курса называют </w:t>
      </w:r>
      <w:r w:rsidRPr="009C68EA">
        <w:rPr>
          <w:iCs/>
          <w:sz w:val="28"/>
          <w:szCs w:val="28"/>
        </w:rPr>
        <w:t>абсолютным вариантом паритета по</w:t>
      </w:r>
      <w:r w:rsidRPr="009C68EA">
        <w:rPr>
          <w:iCs/>
          <w:sz w:val="28"/>
          <w:szCs w:val="28"/>
        </w:rPr>
        <w:softHyphen/>
        <w:t>купательной способности</w:t>
      </w:r>
      <w:r w:rsidRPr="009C68EA">
        <w:rPr>
          <w:sz w:val="28"/>
          <w:szCs w:val="28"/>
        </w:rPr>
        <w:t xml:space="preserve"> (absolute version of purchasing power parity).</w:t>
      </w:r>
    </w:p>
    <w:p w:rsidR="000510CD" w:rsidRPr="009C68EA" w:rsidRDefault="000510CD" w:rsidP="000510CD">
      <w:pPr>
        <w:pStyle w:val="a3"/>
        <w:spacing w:before="0" w:beforeAutospacing="0" w:after="0" w:afterAutospacing="0" w:line="360" w:lineRule="auto"/>
        <w:ind w:firstLine="540"/>
        <w:jc w:val="both"/>
        <w:rPr>
          <w:sz w:val="28"/>
          <w:szCs w:val="28"/>
        </w:rPr>
      </w:pPr>
      <w:r w:rsidRPr="009C68EA">
        <w:rPr>
          <w:sz w:val="28"/>
          <w:szCs w:val="28"/>
        </w:rPr>
        <w:t>Применяется также другая форма определения об</w:t>
      </w:r>
      <w:r w:rsidRPr="009C68EA">
        <w:rPr>
          <w:sz w:val="28"/>
          <w:szCs w:val="28"/>
        </w:rPr>
        <w:softHyphen/>
        <w:t>менного курса через цены товаров по разные стороны границы. Для большинства задач, связанных с оценива</w:t>
      </w:r>
      <w:r w:rsidRPr="009C68EA">
        <w:rPr>
          <w:sz w:val="28"/>
          <w:szCs w:val="28"/>
        </w:rPr>
        <w:softHyphen/>
        <w:t>нием тенденций экономических процессов важно не само значение обменного курса, а его изменение, происшед</w:t>
      </w:r>
      <w:r w:rsidRPr="009C68EA">
        <w:rPr>
          <w:sz w:val="28"/>
          <w:szCs w:val="28"/>
        </w:rPr>
        <w:softHyphen/>
        <w:t>шее в течение некоторого времени под влиянием различ</w:t>
      </w:r>
      <w:r w:rsidRPr="009C68EA">
        <w:rPr>
          <w:sz w:val="28"/>
          <w:szCs w:val="28"/>
        </w:rPr>
        <w:softHyphen/>
        <w:t>ных факторов. Если обозначить процентное изменение цен товаров (или соответствующих потребительских кор</w:t>
      </w:r>
      <w:r w:rsidRPr="009C68EA">
        <w:rPr>
          <w:sz w:val="28"/>
          <w:szCs w:val="28"/>
        </w:rPr>
        <w:softHyphen/>
        <w:t>зин) через δPd и δPf соответственно, то вызванное ими изменение (в процентах) валютного курса будет равно</w:t>
      </w:r>
    </w:p>
    <w:p w:rsidR="000510CD" w:rsidRPr="009C68EA" w:rsidRDefault="000510CD" w:rsidP="000510CD">
      <w:pPr>
        <w:pStyle w:val="a3"/>
        <w:spacing w:after="0" w:afterAutospacing="0" w:line="360" w:lineRule="auto"/>
        <w:ind w:firstLine="540"/>
        <w:jc w:val="both"/>
        <w:rPr>
          <w:bCs/>
          <w:sz w:val="28"/>
          <w:szCs w:val="28"/>
        </w:rPr>
      </w:pPr>
      <w:r w:rsidRPr="009C68EA">
        <w:rPr>
          <w:bCs/>
          <w:sz w:val="28"/>
          <w:szCs w:val="28"/>
        </w:rPr>
        <w:t>δS= δPd-δPf</w:t>
      </w:r>
    </w:p>
    <w:p w:rsidR="000510CD" w:rsidRPr="009C68EA" w:rsidRDefault="000510CD" w:rsidP="000510CD">
      <w:pPr>
        <w:pStyle w:val="a3"/>
        <w:spacing w:after="0" w:afterAutospacing="0" w:line="360" w:lineRule="auto"/>
        <w:ind w:firstLine="540"/>
        <w:jc w:val="both"/>
        <w:rPr>
          <w:sz w:val="28"/>
          <w:szCs w:val="28"/>
        </w:rPr>
      </w:pPr>
      <w:r w:rsidRPr="009C68EA">
        <w:rPr>
          <w:sz w:val="28"/>
          <w:szCs w:val="28"/>
        </w:rPr>
        <w:t xml:space="preserve">Это есть формула </w:t>
      </w:r>
      <w:r w:rsidRPr="009C68EA">
        <w:rPr>
          <w:iCs/>
          <w:sz w:val="28"/>
          <w:szCs w:val="28"/>
        </w:rPr>
        <w:t>относительного варианта парите</w:t>
      </w:r>
      <w:r w:rsidRPr="009C68EA">
        <w:rPr>
          <w:iCs/>
          <w:sz w:val="28"/>
          <w:szCs w:val="28"/>
        </w:rPr>
        <w:softHyphen/>
        <w:t>та покупательной способности</w:t>
      </w:r>
      <w:r w:rsidRPr="009C68EA">
        <w:rPr>
          <w:sz w:val="28"/>
          <w:szCs w:val="28"/>
        </w:rPr>
        <w:t xml:space="preserve"> (relative version of purchasing power parity).</w:t>
      </w:r>
    </w:p>
    <w:p w:rsidR="000510CD" w:rsidRPr="009C68EA" w:rsidRDefault="000510CD" w:rsidP="000510CD">
      <w:pPr>
        <w:pStyle w:val="-14"/>
        <w:rPr>
          <w:szCs w:val="28"/>
        </w:rPr>
      </w:pPr>
      <w:r w:rsidRPr="009C68EA">
        <w:rPr>
          <w:szCs w:val="28"/>
        </w:rPr>
        <w:t xml:space="preserve">Несмотря на то, что теории валютных курсов в их формальном виде являются достаточно новыми, динамично развивающимися и разрозненными, их исходными основаниями являются глубокие теоретические предпосылки. При построении каждой теории разные авторы исходят из аксиоматических постулатов, предположений, в зависимости от того, к какой экономической школе они принадлежат. </w:t>
      </w:r>
    </w:p>
    <w:p w:rsidR="0023688E" w:rsidRDefault="0023688E" w:rsidP="003C2021">
      <w:pPr>
        <w:spacing w:line="360" w:lineRule="auto"/>
        <w:jc w:val="both"/>
        <w:rPr>
          <w:sz w:val="28"/>
          <w:szCs w:val="28"/>
        </w:rPr>
      </w:pPr>
    </w:p>
    <w:p w:rsidR="000510CD" w:rsidRDefault="000510CD" w:rsidP="003C2021">
      <w:pPr>
        <w:spacing w:line="360" w:lineRule="auto"/>
        <w:jc w:val="both"/>
        <w:rPr>
          <w:sz w:val="28"/>
          <w:szCs w:val="28"/>
        </w:rPr>
      </w:pPr>
    </w:p>
    <w:p w:rsidR="000510CD" w:rsidRPr="009C68EA" w:rsidRDefault="000510CD" w:rsidP="000510CD">
      <w:pPr>
        <w:pStyle w:val="-14"/>
        <w:rPr>
          <w:szCs w:val="28"/>
        </w:rPr>
      </w:pPr>
      <w:r w:rsidRPr="009C68EA">
        <w:rPr>
          <w:szCs w:val="28"/>
        </w:rPr>
        <w:t>2.2   Механизм формирования валютного курса</w:t>
      </w:r>
    </w:p>
    <w:p w:rsidR="000510CD" w:rsidRPr="009C68EA" w:rsidRDefault="000510CD" w:rsidP="000510CD">
      <w:pPr>
        <w:pStyle w:val="-14"/>
        <w:rPr>
          <w:szCs w:val="28"/>
        </w:rPr>
      </w:pPr>
    </w:p>
    <w:p w:rsidR="000510CD" w:rsidRPr="009C68EA" w:rsidRDefault="000510CD" w:rsidP="000510CD">
      <w:pPr>
        <w:pStyle w:val="-14"/>
        <w:rPr>
          <w:szCs w:val="28"/>
        </w:rPr>
      </w:pPr>
      <w:r w:rsidRPr="009C68EA">
        <w:rPr>
          <w:szCs w:val="28"/>
        </w:rPr>
        <w:t>Как же устанавливаются цены на валютном рынке, что определяет валютные курсы? Как и на любом рынке эти цены зависят от соотношений спроса и предложения на ту или иную валюту. Величины же спроса и предложения на валютном рынке зависят, прежде всего, от объемов взаимной торговли между теми или иными странами. И чем больше, скажем, долларовая масса, которую выручили от продажи своих товаров в США, японские фирмы и которую необходимо превратить в иены, по сравнению с массой иен, предлагаемой к продаже за доллары американскими фирмами, реализовавшими свои товары на японском рынке, тем больше долларов придется заплатить за каждую иену. Иными словами, тем выше будет цена иены, выраженная в долларах, то есть курс иены к доллару (а курс доллара - соответственно ниже).</w:t>
      </w:r>
    </w:p>
    <w:p w:rsidR="000510CD" w:rsidRPr="009C68EA" w:rsidRDefault="000510CD" w:rsidP="000510CD">
      <w:pPr>
        <w:pStyle w:val="-14"/>
        <w:rPr>
          <w:szCs w:val="28"/>
        </w:rPr>
      </w:pPr>
      <w:r w:rsidRPr="009C68EA">
        <w:rPr>
          <w:szCs w:val="28"/>
        </w:rPr>
        <w:t>Чем выше цены и издержки производства внутри страны по сравнению с заграничными, тем больше возрастает импорт по сравнению с экспортом. Поэтому высокий уровень цен внутри страны и низкий уровень цен за ее пределами обычно означает высокие цены на иностранную валюту. Этот фактор, который в 20-е годы XX века считался наиболее важным, получил название "паритета покупательной способности" валютных курсов. Согласно концепции паритета покупательной способности, изменение соотношения валютных курсов двух стран при прочих равных условиях пропорционально изменению соотношения между внутренними ценами и ценами за границей.</w:t>
      </w:r>
    </w:p>
    <w:p w:rsidR="000510CD" w:rsidRPr="009C68EA" w:rsidRDefault="000510CD" w:rsidP="000510CD">
      <w:pPr>
        <w:pStyle w:val="-14"/>
        <w:rPr>
          <w:szCs w:val="28"/>
        </w:rPr>
      </w:pPr>
      <w:r w:rsidRPr="009C68EA">
        <w:rPr>
          <w:szCs w:val="28"/>
        </w:rPr>
        <w:t>Чем сильнее желание иметь заграничные товары и пользоваться заграничными услугами, тем большую цену приходится предлагать за иностранную валюту. С ростом национального дохода увеличивается и спрос на импортные товары. Это вызывает тенденцию к удешевлению национальной валюты. С другой стороны, высокий национальный доход за границей снижает цену иностранной валюты. Все это происходит из-за "склонности страны импортировать": рост национального дохода ведет к расширению импорта почти в такой же степени, в какой увеличивается внутреннее потребление</w:t>
      </w:r>
      <w:r w:rsidR="009E7DAA">
        <w:rPr>
          <w:szCs w:val="28"/>
        </w:rPr>
        <w:t xml:space="preserve"> [19, с.60]</w:t>
      </w:r>
      <w:r w:rsidRPr="009C68EA">
        <w:rPr>
          <w:szCs w:val="28"/>
        </w:rPr>
        <w:t>.</w:t>
      </w:r>
    </w:p>
    <w:p w:rsidR="000510CD" w:rsidRPr="009C68EA" w:rsidRDefault="000510CD" w:rsidP="000510CD">
      <w:pPr>
        <w:pStyle w:val="-14"/>
        <w:rPr>
          <w:szCs w:val="28"/>
        </w:rPr>
      </w:pPr>
      <w:r w:rsidRPr="009C68EA">
        <w:rPr>
          <w:szCs w:val="28"/>
        </w:rPr>
        <w:t>Можно выделить несколько долговременных факторов, воздействующих на  положение той или иной национальной денежной единицы в валютной иерархии ( Их называют структурными факторами):</w:t>
      </w:r>
    </w:p>
    <w:p w:rsidR="000510CD" w:rsidRPr="009C68EA" w:rsidRDefault="000510CD" w:rsidP="000510CD">
      <w:pPr>
        <w:pStyle w:val="-14"/>
        <w:rPr>
          <w:szCs w:val="28"/>
        </w:rPr>
      </w:pPr>
      <w:r w:rsidRPr="009C68EA">
        <w:rPr>
          <w:szCs w:val="28"/>
        </w:rPr>
        <w:t xml:space="preserve">1.Конкурентоспособность товаров на мировых рынках и ее изменения. Они </w:t>
      </w:r>
      <w:r w:rsidRPr="009C68EA">
        <w:rPr>
          <w:szCs w:val="28"/>
        </w:rPr>
        <w:tab/>
        <w:t xml:space="preserve">обусловлены, в конечном счете, технологическими детерминантами. </w:t>
      </w:r>
      <w:r w:rsidRPr="009C68EA">
        <w:rPr>
          <w:szCs w:val="28"/>
        </w:rPr>
        <w:tab/>
        <w:t>Форсированный экспорт стимулирует приток иностранной валюты.</w:t>
      </w:r>
    </w:p>
    <w:p w:rsidR="000510CD" w:rsidRPr="009C68EA" w:rsidRDefault="000510CD" w:rsidP="000510CD">
      <w:pPr>
        <w:pStyle w:val="-14"/>
        <w:rPr>
          <w:szCs w:val="28"/>
        </w:rPr>
      </w:pPr>
      <w:r w:rsidRPr="009C68EA">
        <w:rPr>
          <w:szCs w:val="28"/>
        </w:rPr>
        <w:t xml:space="preserve">2.Рост национального дохода обуславливает повышенный спрос на </w:t>
      </w:r>
      <w:r w:rsidRPr="009C68EA">
        <w:rPr>
          <w:szCs w:val="28"/>
        </w:rPr>
        <w:tab/>
        <w:t xml:space="preserve">иностранную продукцию, между тем как товарный импорт может увеличить </w:t>
      </w:r>
      <w:r w:rsidRPr="009C68EA">
        <w:rPr>
          <w:szCs w:val="28"/>
        </w:rPr>
        <w:tab/>
        <w:t>отток иностранной валюты.</w:t>
      </w:r>
    </w:p>
    <w:p w:rsidR="000510CD" w:rsidRPr="009C68EA" w:rsidRDefault="000510CD" w:rsidP="000510CD">
      <w:pPr>
        <w:pStyle w:val="-14"/>
        <w:rPr>
          <w:szCs w:val="28"/>
        </w:rPr>
      </w:pPr>
      <w:r w:rsidRPr="009C68EA">
        <w:rPr>
          <w:szCs w:val="28"/>
        </w:rPr>
        <w:t xml:space="preserve">3.Последовательное повышение внутренних цен по сравнению с ценами на </w:t>
      </w:r>
      <w:r w:rsidRPr="009C68EA">
        <w:rPr>
          <w:szCs w:val="28"/>
        </w:rPr>
        <w:tab/>
        <w:t xml:space="preserve">рынках партнеров усиливает стремление закупать более дешевые </w:t>
      </w:r>
      <w:r w:rsidRPr="009C68EA">
        <w:rPr>
          <w:szCs w:val="28"/>
        </w:rPr>
        <w:tab/>
        <w:t xml:space="preserve">иностранные товары, между тем как склонность иностранцев к </w:t>
      </w:r>
      <w:r w:rsidRPr="009C68EA">
        <w:rPr>
          <w:szCs w:val="28"/>
        </w:rPr>
        <w:tab/>
        <w:t xml:space="preserve">приобретению товаров или услуг, становящихся все более дорогими, </w:t>
      </w:r>
      <w:r w:rsidRPr="009C68EA">
        <w:rPr>
          <w:szCs w:val="28"/>
        </w:rPr>
        <w:tab/>
        <w:t>улетучивается. В результате понижается предложение иностранной валюты и происходит обесценение отечественной.</w:t>
      </w:r>
    </w:p>
    <w:p w:rsidR="000510CD" w:rsidRPr="009C68EA" w:rsidRDefault="000510CD" w:rsidP="000510CD">
      <w:pPr>
        <w:pStyle w:val="-14"/>
        <w:rPr>
          <w:szCs w:val="28"/>
        </w:rPr>
      </w:pPr>
      <w:r w:rsidRPr="009C68EA">
        <w:rPr>
          <w:szCs w:val="28"/>
        </w:rPr>
        <w:t xml:space="preserve">Таким образом, первый фактор, влияющий на уровень курса национальной валюты – </w:t>
      </w:r>
      <w:r w:rsidRPr="009C68EA">
        <w:rPr>
          <w:bCs w:val="0"/>
          <w:szCs w:val="28"/>
        </w:rPr>
        <w:t>объем экспорта-импорта</w:t>
      </w:r>
      <w:r w:rsidRPr="009C68EA">
        <w:rPr>
          <w:szCs w:val="28"/>
        </w:rPr>
        <w:t>.</w:t>
      </w:r>
    </w:p>
    <w:p w:rsidR="000510CD" w:rsidRPr="009C68EA" w:rsidRDefault="000510CD" w:rsidP="000510CD">
      <w:pPr>
        <w:pStyle w:val="-14"/>
        <w:rPr>
          <w:szCs w:val="28"/>
        </w:rPr>
      </w:pPr>
      <w:r w:rsidRPr="009C68EA">
        <w:rPr>
          <w:bCs w:val="0"/>
          <w:iCs w:val="0"/>
          <w:szCs w:val="28"/>
        </w:rPr>
        <w:t xml:space="preserve">На уровень валютного курса оказывает влияние </w:t>
      </w:r>
      <w:r w:rsidRPr="009C68EA">
        <w:rPr>
          <w:bCs w:val="0"/>
          <w:szCs w:val="28"/>
        </w:rPr>
        <w:t>состояние экономики</w:t>
      </w:r>
      <w:r w:rsidRPr="009C68EA">
        <w:rPr>
          <w:szCs w:val="28"/>
        </w:rPr>
        <w:t>:</w:t>
      </w:r>
    </w:p>
    <w:p w:rsidR="000510CD" w:rsidRPr="009C68EA" w:rsidRDefault="000510CD" w:rsidP="000510CD">
      <w:pPr>
        <w:pStyle w:val="-14"/>
        <w:numPr>
          <w:ilvl w:val="0"/>
          <w:numId w:val="5"/>
        </w:numPr>
        <w:rPr>
          <w:szCs w:val="28"/>
        </w:rPr>
      </w:pPr>
      <w:r w:rsidRPr="009C68EA">
        <w:rPr>
          <w:szCs w:val="28"/>
        </w:rPr>
        <w:t>темп инфляции;</w:t>
      </w:r>
    </w:p>
    <w:p w:rsidR="000510CD" w:rsidRPr="009C68EA" w:rsidRDefault="000510CD" w:rsidP="000510CD">
      <w:pPr>
        <w:pStyle w:val="-14"/>
        <w:numPr>
          <w:ilvl w:val="0"/>
          <w:numId w:val="5"/>
        </w:numPr>
        <w:rPr>
          <w:szCs w:val="28"/>
        </w:rPr>
      </w:pPr>
      <w:r w:rsidRPr="009C68EA">
        <w:rPr>
          <w:szCs w:val="28"/>
        </w:rPr>
        <w:t>уровень процентных ставок;</w:t>
      </w:r>
    </w:p>
    <w:p w:rsidR="000510CD" w:rsidRPr="009C68EA" w:rsidRDefault="000510CD" w:rsidP="000510CD">
      <w:pPr>
        <w:pStyle w:val="-14"/>
        <w:numPr>
          <w:ilvl w:val="0"/>
          <w:numId w:val="5"/>
        </w:numPr>
        <w:rPr>
          <w:szCs w:val="28"/>
        </w:rPr>
      </w:pPr>
      <w:r w:rsidRPr="009C68EA">
        <w:rPr>
          <w:szCs w:val="28"/>
        </w:rPr>
        <w:t>деятельность валютных рынков;</w:t>
      </w:r>
    </w:p>
    <w:p w:rsidR="000510CD" w:rsidRPr="009C68EA" w:rsidRDefault="000510CD" w:rsidP="000510CD">
      <w:pPr>
        <w:pStyle w:val="-14"/>
        <w:numPr>
          <w:ilvl w:val="0"/>
          <w:numId w:val="5"/>
        </w:numPr>
        <w:rPr>
          <w:szCs w:val="28"/>
        </w:rPr>
      </w:pPr>
      <w:r w:rsidRPr="009C68EA">
        <w:rPr>
          <w:szCs w:val="28"/>
        </w:rPr>
        <w:t>валютная спекуляция;</w:t>
      </w:r>
    </w:p>
    <w:p w:rsidR="000510CD" w:rsidRPr="009C68EA" w:rsidRDefault="000510CD" w:rsidP="000510CD">
      <w:pPr>
        <w:pStyle w:val="-14"/>
        <w:numPr>
          <w:ilvl w:val="0"/>
          <w:numId w:val="5"/>
        </w:numPr>
        <w:rPr>
          <w:szCs w:val="28"/>
        </w:rPr>
      </w:pPr>
      <w:r w:rsidRPr="009C68EA">
        <w:rPr>
          <w:szCs w:val="28"/>
        </w:rPr>
        <w:t>валютная политика;</w:t>
      </w:r>
    </w:p>
    <w:p w:rsidR="000510CD" w:rsidRPr="009C68EA" w:rsidRDefault="000510CD" w:rsidP="000510CD">
      <w:pPr>
        <w:pStyle w:val="-14"/>
        <w:numPr>
          <w:ilvl w:val="0"/>
          <w:numId w:val="5"/>
        </w:numPr>
        <w:rPr>
          <w:szCs w:val="28"/>
        </w:rPr>
      </w:pPr>
      <w:r w:rsidRPr="009C68EA">
        <w:rPr>
          <w:szCs w:val="28"/>
        </w:rPr>
        <w:t>состояние платежного баланса;</w:t>
      </w:r>
    </w:p>
    <w:p w:rsidR="000510CD" w:rsidRPr="009C68EA" w:rsidRDefault="000510CD" w:rsidP="000510CD">
      <w:pPr>
        <w:pStyle w:val="-14"/>
        <w:numPr>
          <w:ilvl w:val="0"/>
          <w:numId w:val="5"/>
        </w:numPr>
        <w:rPr>
          <w:szCs w:val="28"/>
        </w:rPr>
      </w:pPr>
      <w:r w:rsidRPr="009C68EA">
        <w:rPr>
          <w:szCs w:val="28"/>
        </w:rPr>
        <w:t>степень использования национальной валюты в международных расчетах;</w:t>
      </w:r>
    </w:p>
    <w:p w:rsidR="000510CD" w:rsidRPr="009C68EA" w:rsidRDefault="000510CD" w:rsidP="000510CD">
      <w:pPr>
        <w:pStyle w:val="-14"/>
        <w:numPr>
          <w:ilvl w:val="0"/>
          <w:numId w:val="5"/>
        </w:numPr>
        <w:rPr>
          <w:szCs w:val="28"/>
        </w:rPr>
      </w:pPr>
      <w:r w:rsidRPr="009C68EA">
        <w:rPr>
          <w:szCs w:val="28"/>
        </w:rPr>
        <w:t>ускорение или задержка международных расчетов.</w:t>
      </w:r>
    </w:p>
    <w:p w:rsidR="000510CD" w:rsidRPr="009C68EA" w:rsidRDefault="000510CD" w:rsidP="000510CD">
      <w:pPr>
        <w:pStyle w:val="-14"/>
        <w:rPr>
          <w:szCs w:val="28"/>
        </w:rPr>
      </w:pPr>
      <w:r w:rsidRPr="009C68EA">
        <w:rPr>
          <w:bCs w:val="0"/>
          <w:szCs w:val="28"/>
        </w:rPr>
        <w:t>Платежный баланс</w:t>
      </w:r>
      <w:r w:rsidRPr="009C68EA">
        <w:rPr>
          <w:szCs w:val="28"/>
        </w:rPr>
        <w:t xml:space="preserve"> непосредственно влияет на величину валютного курса.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т.к. должники продают ее на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отношению к изменению платежного баланса. Нестабильность платежного баланса приводит к скачкообразному изменению спроса на соответствующие валюты и их предложение</w:t>
      </w:r>
      <w:r w:rsidR="009E7DAA">
        <w:rPr>
          <w:szCs w:val="28"/>
        </w:rPr>
        <w:t xml:space="preserve"> [8, с.47]</w:t>
      </w:r>
      <w:r w:rsidRPr="009C68EA">
        <w:rPr>
          <w:szCs w:val="28"/>
        </w:rPr>
        <w:t>.</w:t>
      </w:r>
    </w:p>
    <w:p w:rsidR="000510CD" w:rsidRPr="009C68EA" w:rsidRDefault="000510CD" w:rsidP="000510CD">
      <w:pPr>
        <w:pStyle w:val="-14"/>
        <w:rPr>
          <w:szCs w:val="28"/>
        </w:rPr>
      </w:pPr>
      <w:r w:rsidRPr="009C68EA">
        <w:rPr>
          <w:szCs w:val="28"/>
        </w:rPr>
        <w:t>Кроме того, на валютный курс влияет экономическая политика государства в области регулирования составных частей платежного баланса: текущего счета и счета движения капиталов. При увеличении положительного сальдо торгового баланса возрастает спрос на валюту данной страны, что способствует повышению ее курса, а при появлении отрицательного сальдо происходит обратный процесс. Изменение сальдо баланса движения капиталов оказывает определенное влияние на курс национальной валюты, которое по знаку («плюс» или «минус») аналогично торговому балансу. Однако существует и негативное влияние чрезмерного притока краткосрочного капитала в страну на курс ее валюты, т.к. он может увеличить избыточную денежную массу, что, в свою очередь, может привести к увеличению цен и обесценению валюты.</w:t>
      </w:r>
    </w:p>
    <w:p w:rsidR="000510CD" w:rsidRDefault="000510CD" w:rsidP="003C2021">
      <w:pPr>
        <w:spacing w:line="360" w:lineRule="auto"/>
        <w:jc w:val="both"/>
        <w:rPr>
          <w:sz w:val="28"/>
          <w:szCs w:val="28"/>
        </w:rPr>
      </w:pPr>
    </w:p>
    <w:p w:rsidR="000510CD" w:rsidRDefault="000510CD" w:rsidP="003C2021">
      <w:pPr>
        <w:spacing w:line="360" w:lineRule="auto"/>
        <w:jc w:val="both"/>
        <w:rPr>
          <w:sz w:val="28"/>
          <w:szCs w:val="28"/>
        </w:rPr>
      </w:pPr>
      <w:r>
        <w:rPr>
          <w:sz w:val="28"/>
          <w:szCs w:val="28"/>
        </w:rPr>
        <w:tab/>
        <w:t>2.3   Виды валютных курсов</w:t>
      </w:r>
    </w:p>
    <w:p w:rsidR="000510CD" w:rsidRDefault="000510CD" w:rsidP="003C2021">
      <w:pPr>
        <w:spacing w:line="360" w:lineRule="auto"/>
        <w:jc w:val="both"/>
        <w:rPr>
          <w:sz w:val="28"/>
          <w:szCs w:val="28"/>
        </w:rPr>
      </w:pPr>
    </w:p>
    <w:p w:rsidR="000510CD" w:rsidRDefault="00D27195" w:rsidP="00D27195">
      <w:pPr>
        <w:spacing w:line="360" w:lineRule="auto"/>
        <w:ind w:firstLine="708"/>
        <w:jc w:val="both"/>
        <w:rPr>
          <w:sz w:val="28"/>
          <w:szCs w:val="28"/>
        </w:rPr>
      </w:pPr>
      <w:r w:rsidRPr="00D27195">
        <w:rPr>
          <w:sz w:val="28"/>
          <w:szCs w:val="28"/>
        </w:rPr>
        <w:t>Что называется валютным курсом, мы выяснили. Теперь определим понятие «котировка» и виды валютных курсов.</w:t>
      </w:r>
      <w:bookmarkStart w:id="0" w:name="OCRUncertain045"/>
      <w:r w:rsidRPr="00D27195">
        <w:rPr>
          <w:sz w:val="28"/>
          <w:szCs w:val="28"/>
        </w:rPr>
        <w:t xml:space="preserve"> Установлени</w:t>
      </w:r>
      <w:bookmarkEnd w:id="0"/>
      <w:r w:rsidRPr="00D27195">
        <w:rPr>
          <w:sz w:val="28"/>
          <w:szCs w:val="28"/>
        </w:rPr>
        <w:t>е к</w:t>
      </w:r>
      <w:bookmarkStart w:id="1" w:name="OCRUncertain046"/>
      <w:r w:rsidRPr="00D27195">
        <w:rPr>
          <w:sz w:val="28"/>
          <w:szCs w:val="28"/>
        </w:rPr>
        <w:t>у</w:t>
      </w:r>
      <w:bookmarkEnd w:id="1"/>
      <w:r w:rsidRPr="00D27195">
        <w:rPr>
          <w:sz w:val="28"/>
          <w:szCs w:val="28"/>
        </w:rPr>
        <w:t>рса иностранных валют в национальной (или наоборот) называется</w:t>
      </w:r>
      <w:r w:rsidRPr="00D27195">
        <w:rPr>
          <w:bCs/>
          <w:sz w:val="28"/>
          <w:szCs w:val="28"/>
        </w:rPr>
        <w:t xml:space="preserve"> </w:t>
      </w:r>
      <w:r>
        <w:rPr>
          <w:bCs/>
          <w:sz w:val="28"/>
          <w:szCs w:val="28"/>
        </w:rPr>
        <w:t xml:space="preserve">котировкой </w:t>
      </w:r>
      <w:r w:rsidRPr="00D27195">
        <w:rPr>
          <w:bCs/>
          <w:smallCaps/>
          <w:sz w:val="28"/>
          <w:szCs w:val="28"/>
        </w:rPr>
        <w:t xml:space="preserve"> </w:t>
      </w:r>
      <w:bookmarkStart w:id="2" w:name="OCRUncertain047"/>
      <w:r w:rsidRPr="00D27195">
        <w:rPr>
          <w:sz w:val="28"/>
          <w:szCs w:val="28"/>
        </w:rPr>
        <w:t>валют.</w:t>
      </w:r>
      <w:r w:rsidRPr="00D27195">
        <w:rPr>
          <w:bCs/>
          <w:sz w:val="28"/>
          <w:szCs w:val="28"/>
        </w:rPr>
        <w:t xml:space="preserve"> </w:t>
      </w:r>
      <w:bookmarkEnd w:id="2"/>
      <w:r w:rsidRPr="00D27195">
        <w:rPr>
          <w:sz w:val="28"/>
          <w:szCs w:val="28"/>
        </w:rPr>
        <w:t>В современных условиях котировка осуществляется государственными (национальными) и крупнейшими коммерческими банками.</w:t>
      </w:r>
    </w:p>
    <w:p w:rsidR="00D27195" w:rsidRDefault="00D27195" w:rsidP="00D27195">
      <w:pPr>
        <w:widowControl w:val="0"/>
        <w:autoSpaceDE w:val="0"/>
        <w:autoSpaceDN w:val="0"/>
        <w:adjustRightInd w:val="0"/>
        <w:spacing w:line="360" w:lineRule="auto"/>
        <w:ind w:left="20" w:right="40" w:firstLine="720"/>
        <w:jc w:val="both"/>
        <w:rPr>
          <w:sz w:val="28"/>
          <w:szCs w:val="28"/>
        </w:rPr>
      </w:pPr>
      <w:r w:rsidRPr="00D27195">
        <w:rPr>
          <w:sz w:val="28"/>
          <w:szCs w:val="28"/>
        </w:rPr>
        <w:t xml:space="preserve">Существуют </w:t>
      </w:r>
      <w:r w:rsidRPr="00D27195">
        <w:rPr>
          <w:iCs/>
          <w:sz w:val="28"/>
          <w:szCs w:val="28"/>
        </w:rPr>
        <w:t>курсы продажи и курсы покупки</w:t>
      </w:r>
      <w:r w:rsidRPr="00D27195">
        <w:rPr>
          <w:sz w:val="28"/>
          <w:szCs w:val="28"/>
        </w:rPr>
        <w:t xml:space="preserve">, разница между которыми составляет прибыль банка по валютным операциям. </w:t>
      </w:r>
      <w:r>
        <w:rPr>
          <w:sz w:val="28"/>
          <w:szCs w:val="28"/>
        </w:rPr>
        <w:t xml:space="preserve"> Курс </w:t>
      </w:r>
      <w:r w:rsidRPr="00D27195">
        <w:rPr>
          <w:sz w:val="28"/>
          <w:szCs w:val="28"/>
        </w:rPr>
        <w:t>продажи</w:t>
      </w:r>
      <w:r w:rsidRPr="00D27195">
        <w:rPr>
          <w:noProof/>
          <w:sz w:val="28"/>
          <w:szCs w:val="28"/>
        </w:rPr>
        <w:t xml:space="preserve"> -</w:t>
      </w:r>
      <w:r w:rsidRPr="00D27195">
        <w:rPr>
          <w:sz w:val="28"/>
          <w:szCs w:val="28"/>
        </w:rPr>
        <w:t xml:space="preserve"> это курс, по которому банки продают иностранную валюту за национальную. </w:t>
      </w:r>
      <w:r>
        <w:rPr>
          <w:sz w:val="28"/>
          <w:szCs w:val="28"/>
        </w:rPr>
        <w:t xml:space="preserve">Курс покупки – </w:t>
      </w:r>
      <w:r w:rsidRPr="00D27195">
        <w:rPr>
          <w:sz w:val="28"/>
          <w:szCs w:val="28"/>
        </w:rPr>
        <w:t>курс, по которому банки покупают иностранную валюту за национальную.</w:t>
      </w:r>
    </w:p>
    <w:p w:rsidR="00D27195" w:rsidRPr="00D27195" w:rsidRDefault="00D27195" w:rsidP="00D27195">
      <w:pPr>
        <w:widowControl w:val="0"/>
        <w:autoSpaceDE w:val="0"/>
        <w:autoSpaceDN w:val="0"/>
        <w:adjustRightInd w:val="0"/>
        <w:spacing w:line="360" w:lineRule="auto"/>
        <w:ind w:left="80" w:firstLine="720"/>
        <w:jc w:val="both"/>
        <w:rPr>
          <w:iCs/>
          <w:noProof/>
          <w:sz w:val="28"/>
          <w:szCs w:val="28"/>
        </w:rPr>
      </w:pPr>
      <w:r w:rsidRPr="00D27195">
        <w:rPr>
          <w:sz w:val="28"/>
          <w:szCs w:val="28"/>
        </w:rPr>
        <w:t xml:space="preserve">Различаются валютные курсы и по видам платежных документов: </w:t>
      </w:r>
      <w:r w:rsidRPr="00D27195">
        <w:rPr>
          <w:iCs/>
          <w:sz w:val="28"/>
          <w:szCs w:val="28"/>
        </w:rPr>
        <w:t>курс телеграфного перевода, курс почтового перевода, курс чеков, курс векселей (тратт) и</w:t>
      </w:r>
      <w:r w:rsidRPr="00D27195">
        <w:rPr>
          <w:iCs/>
          <w:noProof/>
          <w:sz w:val="28"/>
          <w:szCs w:val="28"/>
        </w:rPr>
        <w:t xml:space="preserve"> т.д.</w:t>
      </w:r>
    </w:p>
    <w:p w:rsidR="00D27195" w:rsidRPr="00D27195" w:rsidRDefault="00D27195" w:rsidP="00D27195">
      <w:pPr>
        <w:widowControl w:val="0"/>
        <w:autoSpaceDE w:val="0"/>
        <w:autoSpaceDN w:val="0"/>
        <w:adjustRightInd w:val="0"/>
        <w:spacing w:line="360" w:lineRule="auto"/>
        <w:ind w:left="100" w:firstLine="720"/>
        <w:jc w:val="both"/>
        <w:rPr>
          <w:sz w:val="28"/>
          <w:szCs w:val="28"/>
        </w:rPr>
      </w:pPr>
      <w:r w:rsidRPr="00D27195">
        <w:rPr>
          <w:sz w:val="28"/>
          <w:szCs w:val="28"/>
        </w:rPr>
        <w:t>Курс, обозначенный в котировках, как правило, относится к телеграфному переводу, и на его основе определяются курсы других платежных средств, курсы которых ниже телеграфного перевода</w:t>
      </w:r>
      <w:r w:rsidR="009E7DAA">
        <w:rPr>
          <w:sz w:val="28"/>
          <w:szCs w:val="28"/>
        </w:rPr>
        <w:t xml:space="preserve"> </w:t>
      </w:r>
      <w:r w:rsidR="009E7DAA">
        <w:rPr>
          <w:szCs w:val="28"/>
        </w:rPr>
        <w:t>[15, с.73]</w:t>
      </w:r>
      <w:r w:rsidRPr="00D27195">
        <w:rPr>
          <w:sz w:val="28"/>
          <w:szCs w:val="28"/>
        </w:rPr>
        <w:t>.</w:t>
      </w:r>
    </w:p>
    <w:p w:rsidR="00D27195" w:rsidRDefault="00D27195" w:rsidP="00D27195">
      <w:pPr>
        <w:widowControl w:val="0"/>
        <w:autoSpaceDE w:val="0"/>
        <w:autoSpaceDN w:val="0"/>
        <w:adjustRightInd w:val="0"/>
        <w:spacing w:line="360" w:lineRule="auto"/>
        <w:ind w:left="20" w:right="40" w:firstLine="720"/>
        <w:jc w:val="both"/>
        <w:rPr>
          <w:sz w:val="28"/>
          <w:szCs w:val="28"/>
        </w:rPr>
      </w:pPr>
      <w:r w:rsidRPr="00D27195">
        <w:rPr>
          <w:sz w:val="28"/>
          <w:szCs w:val="28"/>
        </w:rPr>
        <w:t xml:space="preserve">В </w:t>
      </w:r>
      <w:bookmarkStart w:id="3" w:name="OCRUncertain066"/>
      <w:r w:rsidRPr="00D27195">
        <w:rPr>
          <w:sz w:val="28"/>
          <w:szCs w:val="28"/>
        </w:rPr>
        <w:t>котировальных</w:t>
      </w:r>
      <w:bookmarkEnd w:id="3"/>
      <w:r w:rsidRPr="00D27195">
        <w:rPr>
          <w:sz w:val="28"/>
          <w:szCs w:val="28"/>
        </w:rPr>
        <w:t xml:space="preserve"> таблицах в зарубежных странах показываются курсы наличных кассовых сделок, т.е. когда операция осуществляется немедленно. Отдельно приводятся курсы по валютным сделкам на срок (т.е. обмен валют будет произведен через какое-то время), которые, как правило, отличаются от кассовых сделок, поскольку спрос и предложение валют меняется и по истечении обусловленного времени курс может или повыситься, или понизиться.</w:t>
      </w:r>
    </w:p>
    <w:p w:rsidR="00D27195" w:rsidRDefault="00D27195" w:rsidP="00D27195">
      <w:pPr>
        <w:widowControl w:val="0"/>
        <w:autoSpaceDE w:val="0"/>
        <w:autoSpaceDN w:val="0"/>
        <w:adjustRightInd w:val="0"/>
        <w:spacing w:line="360" w:lineRule="auto"/>
        <w:ind w:left="20" w:right="40" w:firstLine="720"/>
        <w:jc w:val="both"/>
        <w:rPr>
          <w:sz w:val="28"/>
          <w:szCs w:val="28"/>
        </w:rPr>
      </w:pPr>
      <w:r w:rsidRPr="00E7078D">
        <w:rPr>
          <w:sz w:val="28"/>
          <w:szCs w:val="28"/>
        </w:rPr>
        <w:t>До середины 70-х годов основой валютного курса, вокруг которой он колебался, служил валютный паритет, представлявший собой соотношение двух сравниваемых валют по количеству содержавшегося в них золота. Золотое содержание валют устанавливалось законодательным порядком почти в каждой стране. В настоящее время золотое содержание валют (в том числе и рубля) не устанавливается законодательно, и валюты не обмениваются на золото, а на существующих рынках золота оно продается как товар и его цена колеблется от спроса и предложения.</w:t>
      </w:r>
    </w:p>
    <w:p w:rsidR="00D27195" w:rsidRPr="00E7078D" w:rsidRDefault="00D27195" w:rsidP="00D27195">
      <w:pPr>
        <w:widowControl w:val="0"/>
        <w:autoSpaceDE w:val="0"/>
        <w:autoSpaceDN w:val="0"/>
        <w:adjustRightInd w:val="0"/>
        <w:spacing w:line="360" w:lineRule="auto"/>
        <w:ind w:firstLine="720"/>
        <w:jc w:val="both"/>
        <w:rPr>
          <w:sz w:val="28"/>
          <w:szCs w:val="28"/>
        </w:rPr>
      </w:pPr>
      <w:r w:rsidRPr="00E7078D">
        <w:rPr>
          <w:sz w:val="28"/>
          <w:szCs w:val="28"/>
        </w:rPr>
        <w:t xml:space="preserve">Различаются </w:t>
      </w:r>
      <w:r w:rsidRPr="00E7078D">
        <w:rPr>
          <w:iCs/>
          <w:sz w:val="28"/>
          <w:szCs w:val="28"/>
        </w:rPr>
        <w:t>фиксированные валютные курсы</w:t>
      </w:r>
      <w:r w:rsidRPr="00E7078D">
        <w:rPr>
          <w:sz w:val="28"/>
          <w:szCs w:val="28"/>
        </w:rPr>
        <w:t>, которые колеблются в узких рамках</w:t>
      </w:r>
      <w:r w:rsidRPr="00E7078D">
        <w:rPr>
          <w:noProof/>
          <w:sz w:val="28"/>
          <w:szCs w:val="28"/>
        </w:rPr>
        <w:t xml:space="preserve"> (1-2%),</w:t>
      </w:r>
      <w:r w:rsidRPr="00E7078D">
        <w:rPr>
          <w:sz w:val="28"/>
          <w:szCs w:val="28"/>
        </w:rPr>
        <w:t xml:space="preserve"> плавающие валютные курсы, изменяющиеся в зависимости от рыночного спроса и предложения без установленных границ, и их разновидности.</w:t>
      </w:r>
    </w:p>
    <w:p w:rsidR="00D27195" w:rsidRPr="00E7078D" w:rsidRDefault="00D27195" w:rsidP="00D27195">
      <w:pPr>
        <w:widowControl w:val="0"/>
        <w:autoSpaceDE w:val="0"/>
        <w:autoSpaceDN w:val="0"/>
        <w:adjustRightInd w:val="0"/>
        <w:spacing w:line="360" w:lineRule="auto"/>
        <w:ind w:firstLine="708"/>
        <w:jc w:val="both"/>
        <w:rPr>
          <w:sz w:val="28"/>
          <w:szCs w:val="28"/>
        </w:rPr>
      </w:pPr>
      <w:r w:rsidRPr="00E7078D">
        <w:rPr>
          <w:sz w:val="28"/>
          <w:szCs w:val="28"/>
        </w:rPr>
        <w:t>В зависимости от покупки и продажи валюты различают также несколько видов валютных курсов.</w:t>
      </w:r>
    </w:p>
    <w:p w:rsidR="00D27195" w:rsidRPr="00E7078D" w:rsidRDefault="00D27195" w:rsidP="00D27195">
      <w:pPr>
        <w:widowControl w:val="0"/>
        <w:autoSpaceDE w:val="0"/>
        <w:autoSpaceDN w:val="0"/>
        <w:adjustRightInd w:val="0"/>
        <w:spacing w:line="360" w:lineRule="auto"/>
        <w:ind w:firstLine="708"/>
        <w:jc w:val="both"/>
        <w:rPr>
          <w:sz w:val="28"/>
          <w:szCs w:val="28"/>
        </w:rPr>
      </w:pPr>
      <w:r w:rsidRPr="00E7078D">
        <w:rPr>
          <w:sz w:val="28"/>
          <w:szCs w:val="28"/>
        </w:rPr>
        <w:t>В зависимости от покупки и продажи валюты различают суще</w:t>
      </w:r>
      <w:r w:rsidRPr="00E7078D">
        <w:rPr>
          <w:sz w:val="28"/>
          <w:szCs w:val="28"/>
        </w:rPr>
        <w:softHyphen/>
        <w:t>ствование нескольких видов валютных курсов.</w:t>
      </w:r>
    </w:p>
    <w:p w:rsidR="00D27195" w:rsidRPr="00E7078D" w:rsidRDefault="00D27195" w:rsidP="00D27195">
      <w:pPr>
        <w:widowControl w:val="0"/>
        <w:autoSpaceDE w:val="0"/>
        <w:autoSpaceDN w:val="0"/>
        <w:adjustRightInd w:val="0"/>
        <w:spacing w:line="360" w:lineRule="auto"/>
        <w:ind w:firstLine="708"/>
        <w:jc w:val="both"/>
        <w:rPr>
          <w:sz w:val="28"/>
          <w:szCs w:val="28"/>
        </w:rPr>
      </w:pPr>
      <w:r w:rsidRPr="00E7078D">
        <w:rPr>
          <w:iCs/>
          <w:sz w:val="28"/>
          <w:szCs w:val="28"/>
        </w:rPr>
        <w:t>Курс покупателя.</w:t>
      </w:r>
      <w:r w:rsidRPr="00E7078D">
        <w:rPr>
          <w:sz w:val="28"/>
          <w:szCs w:val="28"/>
        </w:rPr>
        <w:t xml:space="preserve"> По этому курсу банк приобретут валюту. На</w:t>
      </w:r>
      <w:r w:rsidRPr="00E7078D">
        <w:rPr>
          <w:sz w:val="28"/>
          <w:szCs w:val="28"/>
        </w:rPr>
        <w:softHyphen/>
        <w:t>пример, курс</w:t>
      </w:r>
      <w:r w:rsidRPr="00E7078D">
        <w:rPr>
          <w:noProof/>
          <w:sz w:val="28"/>
          <w:szCs w:val="28"/>
        </w:rPr>
        <w:t xml:space="preserve"> 16,2200</w:t>
      </w:r>
      <w:r w:rsidRPr="00E7078D">
        <w:rPr>
          <w:sz w:val="28"/>
          <w:szCs w:val="28"/>
        </w:rPr>
        <w:t xml:space="preserve"> рубля за</w:t>
      </w:r>
      <w:r w:rsidRPr="00E7078D">
        <w:rPr>
          <w:noProof/>
          <w:sz w:val="28"/>
          <w:szCs w:val="28"/>
        </w:rPr>
        <w:t xml:space="preserve"> </w:t>
      </w:r>
      <w:r w:rsidRPr="00E7078D">
        <w:rPr>
          <w:iCs/>
          <w:noProof/>
          <w:sz w:val="28"/>
          <w:szCs w:val="28"/>
        </w:rPr>
        <w:t>1</w:t>
      </w:r>
      <w:r w:rsidRPr="00E7078D">
        <w:rPr>
          <w:iCs/>
          <w:sz w:val="28"/>
          <w:szCs w:val="28"/>
        </w:rPr>
        <w:t xml:space="preserve"> доллар</w:t>
      </w:r>
      <w:r w:rsidRPr="00E7078D">
        <w:rPr>
          <w:sz w:val="28"/>
          <w:szCs w:val="28"/>
        </w:rPr>
        <w:t xml:space="preserve"> означает, что банк готов купить у клиента определенную сумму долларов по цене</w:t>
      </w:r>
      <w:r w:rsidRPr="00E7078D">
        <w:rPr>
          <w:noProof/>
          <w:sz w:val="28"/>
          <w:szCs w:val="28"/>
        </w:rPr>
        <w:t xml:space="preserve"> 16,2200</w:t>
      </w:r>
      <w:r w:rsidRPr="00E7078D">
        <w:rPr>
          <w:sz w:val="28"/>
          <w:szCs w:val="28"/>
        </w:rPr>
        <w:t xml:space="preserve"> </w:t>
      </w:r>
      <w:r w:rsidRPr="00E7078D">
        <w:rPr>
          <w:iCs/>
          <w:sz w:val="28"/>
          <w:szCs w:val="28"/>
        </w:rPr>
        <w:t xml:space="preserve">за </w:t>
      </w:r>
      <w:r w:rsidRPr="00E7078D">
        <w:rPr>
          <w:sz w:val="28"/>
          <w:szCs w:val="28"/>
        </w:rPr>
        <w:t>единицу американской валюты. Это соотношение может сохранять</w:t>
      </w:r>
      <w:r w:rsidRPr="00E7078D">
        <w:rPr>
          <w:sz w:val="28"/>
          <w:szCs w:val="28"/>
        </w:rPr>
        <w:softHyphen/>
        <w:t>ся в течение относительно продолжительного времени, но в зави</w:t>
      </w:r>
      <w:r w:rsidRPr="00E7078D">
        <w:rPr>
          <w:sz w:val="28"/>
          <w:szCs w:val="28"/>
        </w:rPr>
        <w:softHyphen/>
        <w:t>симости от финансовой ситуации оно может изменяться и в тече</w:t>
      </w:r>
      <w:r w:rsidRPr="00E7078D">
        <w:rPr>
          <w:sz w:val="28"/>
          <w:szCs w:val="28"/>
        </w:rPr>
        <w:softHyphen/>
        <w:t>ние одного дня.</w:t>
      </w:r>
    </w:p>
    <w:p w:rsidR="00D27195" w:rsidRPr="00E7078D" w:rsidRDefault="00D27195" w:rsidP="00D27195">
      <w:pPr>
        <w:widowControl w:val="0"/>
        <w:autoSpaceDE w:val="0"/>
        <w:autoSpaceDN w:val="0"/>
        <w:adjustRightInd w:val="0"/>
        <w:spacing w:line="360" w:lineRule="auto"/>
        <w:ind w:firstLine="708"/>
        <w:jc w:val="both"/>
        <w:rPr>
          <w:sz w:val="28"/>
          <w:szCs w:val="28"/>
        </w:rPr>
      </w:pPr>
      <w:r w:rsidRPr="00E7078D">
        <w:rPr>
          <w:iCs/>
          <w:sz w:val="28"/>
          <w:szCs w:val="28"/>
        </w:rPr>
        <w:t>Курс продавце.</w:t>
      </w:r>
      <w:r w:rsidRPr="00E7078D">
        <w:rPr>
          <w:sz w:val="28"/>
          <w:szCs w:val="28"/>
        </w:rPr>
        <w:t xml:space="preserve"> По этому курсу банк продает валюту. Например, курс продавца</w:t>
      </w:r>
      <w:r w:rsidRPr="00E7078D">
        <w:rPr>
          <w:noProof/>
          <w:sz w:val="28"/>
          <w:szCs w:val="28"/>
        </w:rPr>
        <w:t xml:space="preserve"> 16,4300</w:t>
      </w:r>
      <w:r w:rsidRPr="00E7078D">
        <w:rPr>
          <w:sz w:val="28"/>
          <w:szCs w:val="28"/>
        </w:rPr>
        <w:t xml:space="preserve"> рубля за</w:t>
      </w:r>
      <w:r w:rsidRPr="00E7078D">
        <w:rPr>
          <w:noProof/>
          <w:sz w:val="28"/>
          <w:szCs w:val="28"/>
        </w:rPr>
        <w:t xml:space="preserve"> 1</w:t>
      </w:r>
      <w:r w:rsidRPr="00E7078D">
        <w:rPr>
          <w:sz w:val="28"/>
          <w:szCs w:val="28"/>
        </w:rPr>
        <w:t xml:space="preserve"> доллар означает, что данный банк готов продать клиенту запрашиваемую сумму долларов по</w:t>
      </w:r>
      <w:r w:rsidRPr="00E7078D">
        <w:rPr>
          <w:noProof/>
          <w:sz w:val="28"/>
          <w:szCs w:val="28"/>
        </w:rPr>
        <w:t xml:space="preserve"> 16,4300 </w:t>
      </w:r>
      <w:r w:rsidRPr="00E7078D">
        <w:rPr>
          <w:sz w:val="28"/>
          <w:szCs w:val="28"/>
        </w:rPr>
        <w:t>рубля за каждую единицу американской валюты. Курс продавца всегда выше курса покупателя. Разница между курсом продавца и курсом покупателя составляет прибыль банка в валютных операци</w:t>
      </w:r>
      <w:r w:rsidRPr="00E7078D">
        <w:rPr>
          <w:sz w:val="28"/>
          <w:szCs w:val="28"/>
        </w:rPr>
        <w:softHyphen/>
        <w:t>ях. Возможность получения этой прибыли возникает вследствие того, что банки фактически занимают на валютных рынках моно</w:t>
      </w:r>
      <w:r w:rsidRPr="00E7078D">
        <w:rPr>
          <w:sz w:val="28"/>
          <w:szCs w:val="28"/>
        </w:rPr>
        <w:softHyphen/>
        <w:t>польное положение в отношении подавляющего числа юридиче</w:t>
      </w:r>
      <w:r w:rsidRPr="00E7078D">
        <w:rPr>
          <w:sz w:val="28"/>
          <w:szCs w:val="28"/>
        </w:rPr>
        <w:softHyphen/>
        <w:t>ских и физических лиц ,и, пользуясь этим положением, стараются продать иностранную валюту по более высокому курсу, а купить ее на свою национальную валюту по более низкому курсу.</w:t>
      </w:r>
    </w:p>
    <w:p w:rsidR="00D27195" w:rsidRPr="00E7078D" w:rsidRDefault="00D27195" w:rsidP="00D27195">
      <w:pPr>
        <w:widowControl w:val="0"/>
        <w:autoSpaceDE w:val="0"/>
        <w:autoSpaceDN w:val="0"/>
        <w:adjustRightInd w:val="0"/>
        <w:spacing w:line="360" w:lineRule="auto"/>
        <w:ind w:firstLine="708"/>
        <w:jc w:val="both"/>
        <w:rPr>
          <w:sz w:val="28"/>
          <w:szCs w:val="28"/>
        </w:rPr>
      </w:pPr>
      <w:r w:rsidRPr="00E7078D">
        <w:rPr>
          <w:iCs/>
          <w:sz w:val="28"/>
          <w:szCs w:val="28"/>
        </w:rPr>
        <w:t>Средний курс.</w:t>
      </w:r>
      <w:r w:rsidRPr="00E7078D">
        <w:rPr>
          <w:sz w:val="28"/>
          <w:szCs w:val="28"/>
        </w:rPr>
        <w:t xml:space="preserve"> Он представляет собой среднюю арифметическую курса продавца и курса покупателя. Средний курс используется при экономических сопоставлениях за определенное время, а также во внешнеторговых контрактах для установления курсов валют или методов их пересчета. Средний курс используется для ориентиров</w:t>
      </w:r>
      <w:r w:rsidRPr="00E7078D">
        <w:rPr>
          <w:sz w:val="28"/>
          <w:szCs w:val="28"/>
        </w:rPr>
        <w:softHyphen/>
        <w:t>ки и дилерами валютных рынков.</w:t>
      </w:r>
    </w:p>
    <w:p w:rsidR="00D27195" w:rsidRDefault="00D27195" w:rsidP="00D27195">
      <w:pPr>
        <w:widowControl w:val="0"/>
        <w:autoSpaceDE w:val="0"/>
        <w:autoSpaceDN w:val="0"/>
        <w:adjustRightInd w:val="0"/>
        <w:spacing w:line="360" w:lineRule="auto"/>
        <w:ind w:right="40" w:firstLine="708"/>
        <w:jc w:val="both"/>
        <w:rPr>
          <w:sz w:val="28"/>
          <w:szCs w:val="28"/>
        </w:rPr>
      </w:pPr>
      <w:r w:rsidRPr="00E7078D">
        <w:rPr>
          <w:iCs/>
          <w:sz w:val="28"/>
          <w:szCs w:val="28"/>
        </w:rPr>
        <w:t>Кросс-курс</w:t>
      </w:r>
      <w:r w:rsidRPr="00E7078D">
        <w:rPr>
          <w:sz w:val="28"/>
          <w:szCs w:val="28"/>
        </w:rPr>
        <w:t xml:space="preserve"> представляет собой соотношение двух валют, кото</w:t>
      </w:r>
      <w:r w:rsidRPr="00E7078D">
        <w:rPr>
          <w:sz w:val="28"/>
          <w:szCs w:val="28"/>
        </w:rPr>
        <w:softHyphen/>
        <w:t>рое определяется из их курсов по отношению к какой-либо третьей валюте. С конца 50-х гг. этого века такой третьей валютой является, как правило, американский доллар. Так вот, если бакинский банк хочет получить кросс-курс азербайджанского маната к иранскому риалу, то он при этом будет исходил» из традиционных валю</w:t>
      </w:r>
      <w:bookmarkStart w:id="4" w:name="OCRUncertain041"/>
      <w:r w:rsidRPr="00E7078D">
        <w:rPr>
          <w:sz w:val="28"/>
          <w:szCs w:val="28"/>
        </w:rPr>
        <w:t>т</w:t>
      </w:r>
      <w:bookmarkEnd w:id="4"/>
      <w:r w:rsidRPr="00E7078D">
        <w:rPr>
          <w:sz w:val="28"/>
          <w:szCs w:val="28"/>
        </w:rPr>
        <w:t>ных кур</w:t>
      </w:r>
      <w:r w:rsidRPr="00E7078D">
        <w:rPr>
          <w:sz w:val="28"/>
          <w:szCs w:val="28"/>
        </w:rPr>
        <w:softHyphen/>
        <w:t>сов обеих этих валют к а</w:t>
      </w:r>
      <w:bookmarkStart w:id="5" w:name="OCRUncertain042"/>
      <w:r w:rsidRPr="00E7078D">
        <w:rPr>
          <w:sz w:val="28"/>
          <w:szCs w:val="28"/>
        </w:rPr>
        <w:t>м</w:t>
      </w:r>
      <w:bookmarkEnd w:id="5"/>
      <w:r w:rsidRPr="00E7078D">
        <w:rPr>
          <w:sz w:val="28"/>
          <w:szCs w:val="28"/>
        </w:rPr>
        <w:t>ериканскому д</w:t>
      </w:r>
      <w:bookmarkStart w:id="6" w:name="OCRUncertain043"/>
      <w:r w:rsidRPr="00E7078D">
        <w:rPr>
          <w:sz w:val="28"/>
          <w:szCs w:val="28"/>
        </w:rPr>
        <w:t>ол</w:t>
      </w:r>
      <w:bookmarkEnd w:id="6"/>
      <w:r w:rsidRPr="00E7078D">
        <w:rPr>
          <w:sz w:val="28"/>
          <w:szCs w:val="28"/>
        </w:rPr>
        <w:t>лару.</w:t>
      </w:r>
    </w:p>
    <w:p w:rsidR="00D27195" w:rsidRPr="009C68EA" w:rsidRDefault="00D27195" w:rsidP="00D27195">
      <w:pPr>
        <w:pStyle w:val="-14"/>
        <w:ind w:firstLine="0"/>
        <w:rPr>
          <w:szCs w:val="28"/>
        </w:rPr>
      </w:pPr>
      <w:r>
        <w:rPr>
          <w:szCs w:val="28"/>
        </w:rPr>
        <w:br w:type="page"/>
      </w:r>
      <w:r w:rsidRPr="009C68EA">
        <w:rPr>
          <w:szCs w:val="28"/>
        </w:rPr>
        <w:t>3   Анализ проблем и перспектив развития валютного рынка РФ</w:t>
      </w:r>
    </w:p>
    <w:p w:rsidR="00D27195" w:rsidRPr="009C68EA" w:rsidRDefault="00D27195" w:rsidP="00D27195">
      <w:pPr>
        <w:pStyle w:val="-14"/>
        <w:ind w:firstLine="0"/>
        <w:rPr>
          <w:szCs w:val="28"/>
        </w:rPr>
      </w:pPr>
    </w:p>
    <w:p w:rsidR="00D27195" w:rsidRDefault="00D27195" w:rsidP="00D27195">
      <w:pPr>
        <w:pStyle w:val="-14"/>
        <w:ind w:firstLine="708"/>
        <w:rPr>
          <w:szCs w:val="28"/>
        </w:rPr>
      </w:pPr>
      <w:r w:rsidRPr="009C68EA">
        <w:rPr>
          <w:szCs w:val="28"/>
        </w:rPr>
        <w:t>3.1   История становления валютного рынка в России</w:t>
      </w:r>
    </w:p>
    <w:p w:rsidR="00D27195" w:rsidRDefault="00D27195" w:rsidP="00D27195">
      <w:pPr>
        <w:pStyle w:val="-14"/>
        <w:ind w:firstLine="0"/>
        <w:rPr>
          <w:szCs w:val="28"/>
        </w:rPr>
      </w:pPr>
    </w:p>
    <w:p w:rsidR="00D27195" w:rsidRDefault="00D27195" w:rsidP="00D27195">
      <w:pPr>
        <w:pStyle w:val="-14"/>
      </w:pPr>
      <w:r>
        <w:t>Первыми основными нормативными актами, регулировавшими функционирование российского валютного рынка, стали указы Президента РФ «О либерализации внешнеэкономической деятельности на территории РСФСР» от 15.11.91 г. и «О формировании Республиканского валютного резерва РСФСР в 1992 г.» от 30.12.91 г., а также инструкция ЦБ РФ от 22.01.92 г. «О порядке обязательной продажи предприятиями, организациями и гражданами валюты в Республиканский валютный резерв РФ, валютные фонды республик, краев и областей в составе РФ, стабилизационный фонд БР». 14 июня 1992 г. последовал Указ президента РФ «О частичном изменении порядка обязательной продажи части валютной выручки и взимания экспортных пошлин».</w:t>
      </w:r>
    </w:p>
    <w:p w:rsidR="00D27195" w:rsidRDefault="00D27195" w:rsidP="00D27195">
      <w:pPr>
        <w:pStyle w:val="-14"/>
      </w:pPr>
      <w:r>
        <w:t>В Законе «О валютном регулировании и валютном контроле» от 09.10.92 г. дано определения внутреннего валютного рынка России, определены принципы осуществления валютных операций в РФ,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 Валютные операции должны осуществляться через ЦБ РФ или КБ, имеющие валютную лицензию. На первых порах специфика валютного рынка РФ состояла в том, что он был представлен преимущественно валютными биржами, прежде всего валютных бирж России (АВБР)</w:t>
      </w:r>
      <w:r w:rsidR="009E7DAA">
        <w:rPr>
          <w:szCs w:val="28"/>
        </w:rPr>
        <w:t xml:space="preserve"> [22, с.39]</w:t>
      </w:r>
      <w:r>
        <w:t xml:space="preserve">. </w:t>
      </w:r>
    </w:p>
    <w:p w:rsidR="00D27195" w:rsidRDefault="00D27195" w:rsidP="00D27195">
      <w:pPr>
        <w:pStyle w:val="-14"/>
      </w:pPr>
      <w:r>
        <w:t>Ее цели: создание единой информационной среды валютного и финансового рынков; координированное развитие его новых сегментов в регионах страны; унификация «правил игры» и экспертиза нормативных актов, касающихся деятельности валютных бирж. С 29 июня 1999 г. утренние торги по доллару США приводятся на ММВБ и на всех межбанковских валютных биржах одновременно в режиме реального времени. Тем самым региональные биржевые валютные рынки на деле объединяются в единую всероссийскую систему биржевой валютной торговли.</w:t>
      </w:r>
    </w:p>
    <w:p w:rsidR="00D27195" w:rsidRDefault="00D27195" w:rsidP="00D27195">
      <w:pPr>
        <w:pStyle w:val="-14"/>
      </w:pPr>
      <w:r>
        <w:t>Рынок форвардных операций в России возник в ноябре 1993 г., когда отдельные КБ стали заключать со своими клиентами договоры по покупке и продаже долларов США на срок. Он формировался в основном как клиентский рынок и наиболее значительный масштабов достиг в 1994 г. На нем работало около 30 банков Москвы. В дальнейшем рынок форвардных контрактов периодически то расширялся, то сужался в зависимости от характера кредитно-денежной политики властей и изменения конъюнктуры валютного рынка. По данным ММВБ, в среднем еженедельный оборот колебался в пределах 80-200 млрд. долларов.</w:t>
      </w:r>
    </w:p>
    <w:p w:rsidR="00D27195" w:rsidRDefault="00D27195" w:rsidP="00D27195">
      <w:pPr>
        <w:pStyle w:val="-14"/>
      </w:pPr>
      <w:r>
        <w:t>Легальный рынок наличной иностранной валюты возник в России в 1992 г., когда граждане получили право осуществлять валютные операции на основе Указа Президента «О либерализации внешнеэкономической деятельности» от 15.11.91 г. Впервые российские граждане смогли выбирать, в какой форме лучше держать сбережения – в наличных рублях, в рублевых вкладах в банках, в наличной иностранной валюте или на валютных счетах в уполномоченных банках.</w:t>
      </w:r>
    </w:p>
    <w:p w:rsidR="00D27195" w:rsidRDefault="00D27195" w:rsidP="00D27195">
      <w:pPr>
        <w:widowControl w:val="0"/>
        <w:autoSpaceDE w:val="0"/>
        <w:autoSpaceDN w:val="0"/>
        <w:adjustRightInd w:val="0"/>
        <w:spacing w:line="360" w:lineRule="auto"/>
        <w:ind w:right="40"/>
        <w:jc w:val="both"/>
        <w:rPr>
          <w:sz w:val="28"/>
          <w:szCs w:val="28"/>
        </w:rPr>
      </w:pPr>
    </w:p>
    <w:p w:rsidR="00D27195" w:rsidRPr="009C68EA" w:rsidRDefault="00D27195" w:rsidP="00D27195">
      <w:pPr>
        <w:pStyle w:val="-14"/>
        <w:ind w:firstLine="0"/>
        <w:rPr>
          <w:szCs w:val="28"/>
        </w:rPr>
      </w:pPr>
      <w:r w:rsidRPr="009C68EA">
        <w:rPr>
          <w:szCs w:val="28"/>
        </w:rPr>
        <w:t>3.2   Структурная характеристика валютного рынка РФ.</w:t>
      </w:r>
    </w:p>
    <w:p w:rsidR="00D27195" w:rsidRPr="009C68EA" w:rsidRDefault="00D27195" w:rsidP="00D27195">
      <w:pPr>
        <w:pStyle w:val="-14"/>
        <w:ind w:firstLine="0"/>
        <w:rPr>
          <w:szCs w:val="28"/>
        </w:rPr>
      </w:pPr>
    </w:p>
    <w:p w:rsidR="00D27195" w:rsidRPr="009C68EA" w:rsidRDefault="00D27195" w:rsidP="00D27195">
      <w:pPr>
        <w:spacing w:line="360" w:lineRule="auto"/>
        <w:ind w:firstLine="709"/>
        <w:jc w:val="both"/>
        <w:rPr>
          <w:sz w:val="28"/>
          <w:szCs w:val="28"/>
        </w:rPr>
      </w:pPr>
      <w:r w:rsidRPr="009C68EA">
        <w:rPr>
          <w:sz w:val="28"/>
          <w:szCs w:val="28"/>
        </w:rPr>
        <w:t>Основными составляющими валютного рынка в России выступают:</w:t>
      </w:r>
    </w:p>
    <w:p w:rsidR="00D27195" w:rsidRPr="009C68EA" w:rsidRDefault="00D27195" w:rsidP="00D27195">
      <w:pPr>
        <w:spacing w:line="360" w:lineRule="auto"/>
        <w:ind w:firstLine="709"/>
        <w:jc w:val="both"/>
        <w:rPr>
          <w:sz w:val="28"/>
          <w:szCs w:val="28"/>
        </w:rPr>
      </w:pPr>
      <w:r w:rsidRPr="009C68EA">
        <w:rPr>
          <w:sz w:val="28"/>
          <w:szCs w:val="28"/>
        </w:rPr>
        <w:t>- рынок наличной валюты;</w:t>
      </w:r>
    </w:p>
    <w:p w:rsidR="00D27195" w:rsidRPr="009C68EA" w:rsidRDefault="00D27195" w:rsidP="00D27195">
      <w:pPr>
        <w:spacing w:line="360" w:lineRule="auto"/>
        <w:ind w:firstLine="709"/>
        <w:jc w:val="both"/>
        <w:rPr>
          <w:sz w:val="28"/>
          <w:szCs w:val="28"/>
        </w:rPr>
      </w:pPr>
      <w:r w:rsidRPr="009C68EA">
        <w:rPr>
          <w:sz w:val="28"/>
          <w:szCs w:val="28"/>
        </w:rPr>
        <w:t>- рынок безналичной валюты.</w:t>
      </w:r>
    </w:p>
    <w:p w:rsidR="00D27195" w:rsidRPr="009C68EA" w:rsidRDefault="00D27195" w:rsidP="00D27195">
      <w:pPr>
        <w:spacing w:line="360" w:lineRule="auto"/>
        <w:ind w:firstLine="709"/>
        <w:jc w:val="both"/>
        <w:rPr>
          <w:sz w:val="28"/>
          <w:szCs w:val="28"/>
        </w:rPr>
      </w:pPr>
      <w:r w:rsidRPr="009C68EA">
        <w:rPr>
          <w:sz w:val="28"/>
          <w:szCs w:val="28"/>
        </w:rPr>
        <w:t>Рынок наличной валюты представлен валютно-обменными операциями физических лиц через коммерческие банки и банкнотными сделками, совершаемыми коммерческими банками в целях пополнения валютно-кассовой наличности.</w:t>
      </w:r>
    </w:p>
    <w:p w:rsidR="00D27195" w:rsidRPr="009C68EA" w:rsidRDefault="00D27195" w:rsidP="00D27195">
      <w:pPr>
        <w:spacing w:line="360" w:lineRule="auto"/>
        <w:ind w:firstLine="709"/>
        <w:jc w:val="both"/>
        <w:rPr>
          <w:sz w:val="28"/>
          <w:szCs w:val="28"/>
        </w:rPr>
      </w:pPr>
      <w:r w:rsidRPr="009C68EA">
        <w:rPr>
          <w:sz w:val="28"/>
          <w:szCs w:val="28"/>
        </w:rPr>
        <w:t>Рынок безналичной валюты состоит из рынка наличных сделок (спот-рынок) и срочный рынок. В свою очередь срочный рынок делится на биржевой рынок, на котором совершаются фьючерсные сделки, и внебиржевой – совершаются форвардные сделки. Также необходимо отметить о совершении опционных сделок на срочных рынках.</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iCs/>
          <w:sz w:val="28"/>
          <w:szCs w:val="28"/>
        </w:rPr>
        <w:t xml:space="preserve">Валютные ценности </w:t>
      </w:r>
      <w:r w:rsidRPr="009C68EA">
        <w:rPr>
          <w:sz w:val="28"/>
          <w:szCs w:val="28"/>
        </w:rPr>
        <w:t>— это иностранная валюта, ценные бу</w:t>
      </w:r>
      <w:r w:rsidRPr="009C68EA">
        <w:rPr>
          <w:sz w:val="28"/>
          <w:szCs w:val="28"/>
        </w:rPr>
        <w:softHyphen/>
        <w:t>маги в иностранной валюте, а также драгоценные металлы — золо</w:t>
      </w:r>
      <w:r w:rsidRPr="009C68EA">
        <w:rPr>
          <w:sz w:val="28"/>
          <w:szCs w:val="28"/>
        </w:rPr>
        <w:softHyphen/>
        <w:t>то, серебро, платина, металлы платиновой группы в любом виде, за исключением ювелирных и других бытовых изделий, а также лом таких изделий</w:t>
      </w:r>
      <w:r w:rsidR="009E7DAA">
        <w:rPr>
          <w:sz w:val="28"/>
          <w:szCs w:val="28"/>
        </w:rPr>
        <w:t xml:space="preserve"> </w:t>
      </w:r>
      <w:r w:rsidR="009E7DAA">
        <w:rPr>
          <w:szCs w:val="28"/>
        </w:rPr>
        <w:t>[7, с.44]</w:t>
      </w:r>
      <w:r w:rsidRPr="009C68EA">
        <w:rPr>
          <w:sz w:val="28"/>
          <w:szCs w:val="28"/>
        </w:rPr>
        <w:t>.</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iCs/>
          <w:sz w:val="28"/>
          <w:szCs w:val="28"/>
        </w:rPr>
        <w:t xml:space="preserve">Резиденты — </w:t>
      </w:r>
      <w:r w:rsidRPr="009C68EA">
        <w:rPr>
          <w:sz w:val="28"/>
          <w:szCs w:val="28"/>
        </w:rPr>
        <w:t>это:</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 физические лица, имеющие постоянное местожительство в РФ, в том числе временно находящиеся вне России;</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 юридические лица, созданные в соответствии с законода</w:t>
      </w:r>
      <w:r w:rsidRPr="009C68EA">
        <w:rPr>
          <w:sz w:val="28"/>
          <w:szCs w:val="28"/>
        </w:rPr>
        <w:softHyphen/>
        <w:t>тельством России, с местонахождением в РФ;</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 предприятия и организации, не являющиеся юридически</w:t>
      </w:r>
      <w:r w:rsidRPr="009C68EA">
        <w:rPr>
          <w:sz w:val="28"/>
          <w:szCs w:val="28"/>
        </w:rPr>
        <w:softHyphen/>
        <w:t>ми лицами, созданы в соответствии с законодательством Российской Федерации, с местонахождением в России;</w:t>
      </w:r>
    </w:p>
    <w:p w:rsidR="00D27195" w:rsidRPr="009C68EA" w:rsidRDefault="00D27195" w:rsidP="00D27195">
      <w:pPr>
        <w:spacing w:line="360" w:lineRule="auto"/>
        <w:ind w:firstLine="709"/>
        <w:jc w:val="both"/>
        <w:rPr>
          <w:sz w:val="28"/>
          <w:szCs w:val="28"/>
        </w:rPr>
      </w:pPr>
      <w:r w:rsidRPr="009C68EA">
        <w:rPr>
          <w:sz w:val="28"/>
          <w:szCs w:val="28"/>
        </w:rPr>
        <w:t>- находящиеся за пределами России филиалы и представи</w:t>
      </w:r>
      <w:r w:rsidRPr="009C68EA">
        <w:rPr>
          <w:sz w:val="28"/>
          <w:szCs w:val="28"/>
        </w:rPr>
        <w:softHyphen/>
        <w:t>тельства вышеуказанных резидентов;</w:t>
      </w:r>
    </w:p>
    <w:p w:rsidR="00D27195" w:rsidRPr="009C68EA" w:rsidRDefault="00D27195" w:rsidP="00D27195">
      <w:pPr>
        <w:spacing w:line="360" w:lineRule="auto"/>
        <w:ind w:firstLine="709"/>
        <w:jc w:val="both"/>
        <w:rPr>
          <w:sz w:val="28"/>
          <w:szCs w:val="28"/>
        </w:rPr>
      </w:pPr>
      <w:r w:rsidRPr="009C68EA">
        <w:rPr>
          <w:sz w:val="28"/>
          <w:szCs w:val="28"/>
        </w:rPr>
        <w:t xml:space="preserve"> - дипломатические и иные представительства РФ, находя</w:t>
      </w:r>
      <w:r w:rsidRPr="009C68EA">
        <w:rPr>
          <w:sz w:val="28"/>
          <w:szCs w:val="28"/>
        </w:rPr>
        <w:softHyphen/>
        <w:t xml:space="preserve">щиеся за пределами РФ. </w:t>
      </w:r>
    </w:p>
    <w:p w:rsidR="00D27195" w:rsidRPr="009C68EA" w:rsidRDefault="00D27195" w:rsidP="00D27195">
      <w:pPr>
        <w:spacing w:line="360" w:lineRule="auto"/>
        <w:ind w:firstLine="709"/>
        <w:jc w:val="both"/>
        <w:rPr>
          <w:sz w:val="28"/>
          <w:szCs w:val="28"/>
        </w:rPr>
      </w:pPr>
      <w:r w:rsidRPr="009C68EA">
        <w:rPr>
          <w:iCs/>
          <w:sz w:val="28"/>
          <w:szCs w:val="28"/>
        </w:rPr>
        <w:t xml:space="preserve">Нерезиденты — </w:t>
      </w:r>
      <w:r w:rsidRPr="009C68EA">
        <w:rPr>
          <w:sz w:val="28"/>
          <w:szCs w:val="28"/>
        </w:rPr>
        <w:t>это:</w:t>
      </w:r>
    </w:p>
    <w:p w:rsidR="00D27195" w:rsidRPr="009C68EA" w:rsidRDefault="00D27195" w:rsidP="00D27195">
      <w:pPr>
        <w:spacing w:line="360" w:lineRule="auto"/>
        <w:ind w:firstLine="709"/>
        <w:jc w:val="both"/>
        <w:rPr>
          <w:sz w:val="28"/>
          <w:szCs w:val="28"/>
        </w:rPr>
      </w:pPr>
      <w:r w:rsidRPr="009C68EA">
        <w:rPr>
          <w:sz w:val="28"/>
          <w:szCs w:val="28"/>
        </w:rPr>
        <w:t>- физические лица, имеющие постоянное местожительство за пределами РФ, в том числе временно находящиеся в РФ;</w:t>
      </w:r>
    </w:p>
    <w:p w:rsidR="00D27195" w:rsidRPr="009C68EA" w:rsidRDefault="00D27195" w:rsidP="00D27195">
      <w:pPr>
        <w:spacing w:line="360" w:lineRule="auto"/>
        <w:ind w:firstLine="709"/>
        <w:jc w:val="both"/>
        <w:rPr>
          <w:sz w:val="28"/>
          <w:szCs w:val="28"/>
        </w:rPr>
      </w:pPr>
      <w:r w:rsidRPr="009C68EA">
        <w:rPr>
          <w:sz w:val="28"/>
          <w:szCs w:val="28"/>
        </w:rPr>
        <w:t>- юридические лица, созданные в соответствии с законода</w:t>
      </w:r>
      <w:r w:rsidRPr="009C68EA">
        <w:rPr>
          <w:sz w:val="28"/>
          <w:szCs w:val="28"/>
        </w:rPr>
        <w:softHyphen/>
        <w:t>тельством иностранных государств, с местонахождением за пределами РФ;</w:t>
      </w:r>
    </w:p>
    <w:p w:rsidR="00D27195" w:rsidRPr="009C68EA" w:rsidRDefault="00D27195" w:rsidP="00D27195">
      <w:pPr>
        <w:spacing w:line="360" w:lineRule="auto"/>
        <w:ind w:firstLine="709"/>
        <w:jc w:val="both"/>
        <w:rPr>
          <w:sz w:val="28"/>
          <w:szCs w:val="28"/>
        </w:rPr>
      </w:pPr>
      <w:r w:rsidRPr="009C68EA">
        <w:rPr>
          <w:sz w:val="28"/>
          <w:szCs w:val="28"/>
        </w:rPr>
        <w:t>- предприятия и организации, не являющиеся юридически</w:t>
      </w:r>
      <w:r w:rsidRPr="009C68EA">
        <w:rPr>
          <w:sz w:val="28"/>
          <w:szCs w:val="28"/>
        </w:rPr>
        <w:softHyphen/>
        <w:t>ми лицами, созданные в соответствии с законодательст</w:t>
      </w:r>
      <w:r w:rsidRPr="009C68EA">
        <w:rPr>
          <w:sz w:val="28"/>
          <w:szCs w:val="28"/>
        </w:rPr>
        <w:softHyphen/>
        <w:t>вом иностранных государств, с местонахождением за пре</w:t>
      </w:r>
      <w:r w:rsidRPr="009C68EA">
        <w:rPr>
          <w:sz w:val="28"/>
          <w:szCs w:val="28"/>
        </w:rPr>
        <w:softHyphen/>
        <w:t>делами РФ;</w:t>
      </w:r>
    </w:p>
    <w:p w:rsidR="00D27195" w:rsidRPr="009C68EA" w:rsidRDefault="00D27195" w:rsidP="00D27195">
      <w:pPr>
        <w:spacing w:line="360" w:lineRule="auto"/>
        <w:ind w:firstLine="709"/>
        <w:jc w:val="both"/>
        <w:rPr>
          <w:sz w:val="28"/>
          <w:szCs w:val="28"/>
        </w:rPr>
      </w:pPr>
      <w:r w:rsidRPr="009C68EA">
        <w:rPr>
          <w:sz w:val="28"/>
          <w:szCs w:val="28"/>
        </w:rPr>
        <w:t>- находящиеся в РФ филиалы и представительства выше</w:t>
      </w:r>
      <w:r w:rsidRPr="009C68EA">
        <w:rPr>
          <w:sz w:val="28"/>
          <w:szCs w:val="28"/>
        </w:rPr>
        <w:softHyphen/>
        <w:t>указанных нерезидентов;</w:t>
      </w:r>
    </w:p>
    <w:p w:rsidR="00D27195" w:rsidRPr="009C68EA" w:rsidRDefault="00D27195" w:rsidP="00D27195">
      <w:pPr>
        <w:spacing w:line="360" w:lineRule="auto"/>
        <w:ind w:firstLine="709"/>
        <w:jc w:val="both"/>
        <w:rPr>
          <w:sz w:val="28"/>
          <w:szCs w:val="28"/>
        </w:rPr>
      </w:pPr>
      <w:r w:rsidRPr="009C68EA">
        <w:rPr>
          <w:sz w:val="28"/>
          <w:szCs w:val="28"/>
        </w:rPr>
        <w:t>-  находящиеся в РФ иностранные дипломатические и иные иностранные представительства, а также международные организации, их филиалы и представительства.</w:t>
      </w:r>
    </w:p>
    <w:p w:rsidR="00D27195" w:rsidRDefault="00D27195" w:rsidP="00FB71AB">
      <w:pPr>
        <w:shd w:val="clear" w:color="auto" w:fill="FFFFFF"/>
        <w:autoSpaceDE w:val="0"/>
        <w:autoSpaceDN w:val="0"/>
        <w:adjustRightInd w:val="0"/>
        <w:spacing w:line="360" w:lineRule="auto"/>
        <w:ind w:firstLine="709"/>
        <w:jc w:val="both"/>
        <w:rPr>
          <w:sz w:val="28"/>
          <w:szCs w:val="28"/>
        </w:rPr>
      </w:pPr>
      <w:r w:rsidRPr="009C68EA">
        <w:rPr>
          <w:sz w:val="28"/>
          <w:szCs w:val="28"/>
        </w:rPr>
        <w:t xml:space="preserve">Валютные операции в России осуществляют только </w:t>
      </w:r>
      <w:r w:rsidRPr="009C68EA">
        <w:rPr>
          <w:iCs/>
          <w:sz w:val="28"/>
          <w:szCs w:val="28"/>
        </w:rPr>
        <w:t>уполно</w:t>
      </w:r>
      <w:r w:rsidRPr="009C68EA">
        <w:rPr>
          <w:iCs/>
          <w:sz w:val="28"/>
          <w:szCs w:val="28"/>
        </w:rPr>
        <w:softHyphen/>
        <w:t xml:space="preserve">моченные </w:t>
      </w:r>
      <w:r w:rsidRPr="009C68EA">
        <w:rPr>
          <w:sz w:val="28"/>
          <w:szCs w:val="28"/>
        </w:rPr>
        <w:t xml:space="preserve">коммерческие банки, т. е. банки и иные кредитные учреждения, получившие </w:t>
      </w:r>
      <w:r w:rsidRPr="009C68EA">
        <w:rPr>
          <w:iCs/>
          <w:sz w:val="28"/>
          <w:szCs w:val="28"/>
        </w:rPr>
        <w:t xml:space="preserve">лицензии Центрального банка России </w:t>
      </w:r>
      <w:r w:rsidRPr="009C68EA">
        <w:rPr>
          <w:sz w:val="28"/>
          <w:szCs w:val="28"/>
        </w:rPr>
        <w:t xml:space="preserve"> на проведение валютных операций.</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t xml:space="preserve">      </w:t>
      </w:r>
      <w:r w:rsidRPr="00FB71AB">
        <w:rPr>
          <w:rFonts w:ascii="Times New Roman" w:hAnsi="Times New Roman" w:cs="Times New Roman"/>
          <w:sz w:val="28"/>
          <w:szCs w:val="28"/>
        </w:rPr>
        <w:t>Направление и формы валютной политики, проводимой центральным  банком,</w:t>
      </w:r>
      <w:r>
        <w:rPr>
          <w:rFonts w:ascii="Times New Roman" w:hAnsi="Times New Roman" w:cs="Times New Roman"/>
          <w:sz w:val="28"/>
          <w:szCs w:val="28"/>
        </w:rPr>
        <w:t xml:space="preserve"> </w:t>
      </w:r>
      <w:r w:rsidRPr="00FB71AB">
        <w:rPr>
          <w:rFonts w:ascii="Times New Roman" w:hAnsi="Times New Roman" w:cs="Times New Roman"/>
          <w:sz w:val="28"/>
          <w:szCs w:val="28"/>
        </w:rPr>
        <w:t xml:space="preserve">зависят от  </w:t>
      </w:r>
      <w:r w:rsidRPr="009E7DAA">
        <w:rPr>
          <w:rFonts w:ascii="Times New Roman" w:hAnsi="Times New Roman" w:cs="Times New Roman"/>
          <w:sz w:val="28"/>
          <w:szCs w:val="28"/>
        </w:rPr>
        <w:t>внутриэкономического  положения  данной  страны  и  ее  места  в мировом хозяйстве</w:t>
      </w:r>
      <w:r w:rsidR="009E7DAA" w:rsidRPr="009E7DAA">
        <w:rPr>
          <w:rFonts w:ascii="Times New Roman" w:hAnsi="Times New Roman" w:cs="Times New Roman"/>
          <w:sz w:val="28"/>
          <w:szCs w:val="28"/>
        </w:rPr>
        <w:t xml:space="preserve"> [11, с.6]</w:t>
      </w:r>
      <w:r w:rsidRPr="009E7DAA">
        <w:rPr>
          <w:rFonts w:ascii="Times New Roman" w:hAnsi="Times New Roman" w:cs="Times New Roman"/>
          <w:sz w:val="28"/>
          <w:szCs w:val="28"/>
        </w:rPr>
        <w:t>.</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rsidRPr="00FB71AB">
        <w:rPr>
          <w:rFonts w:ascii="Times New Roman" w:hAnsi="Times New Roman" w:cs="Times New Roman"/>
          <w:sz w:val="28"/>
          <w:szCs w:val="28"/>
        </w:rPr>
        <w:t xml:space="preserve">     </w:t>
      </w:r>
      <w:r>
        <w:rPr>
          <w:rFonts w:ascii="Times New Roman" w:hAnsi="Times New Roman" w:cs="Times New Roman"/>
          <w:sz w:val="28"/>
          <w:szCs w:val="28"/>
        </w:rPr>
        <w:tab/>
      </w:r>
      <w:r w:rsidRPr="00FB71AB">
        <w:rPr>
          <w:rFonts w:ascii="Times New Roman" w:hAnsi="Times New Roman" w:cs="Times New Roman"/>
          <w:sz w:val="28"/>
          <w:szCs w:val="28"/>
        </w:rPr>
        <w:t xml:space="preserve"> Центральный  банк  обычно  использует  две  основные  формы   валютной</w:t>
      </w:r>
      <w:r>
        <w:rPr>
          <w:rFonts w:ascii="Times New Roman" w:hAnsi="Times New Roman" w:cs="Times New Roman"/>
          <w:sz w:val="28"/>
          <w:szCs w:val="28"/>
        </w:rPr>
        <w:t xml:space="preserve"> </w:t>
      </w:r>
      <w:r w:rsidRPr="00FB71AB">
        <w:rPr>
          <w:rFonts w:ascii="Times New Roman" w:hAnsi="Times New Roman" w:cs="Times New Roman"/>
          <w:sz w:val="28"/>
          <w:szCs w:val="28"/>
        </w:rPr>
        <w:t>политики: дисконтную и девизную.</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rsidRPr="00FB71AB">
        <w:rPr>
          <w:rFonts w:ascii="Times New Roman" w:hAnsi="Times New Roman" w:cs="Times New Roman"/>
          <w:sz w:val="28"/>
          <w:szCs w:val="28"/>
        </w:rPr>
        <w:t xml:space="preserve">      </w:t>
      </w:r>
      <w:r>
        <w:rPr>
          <w:rFonts w:ascii="Times New Roman" w:hAnsi="Times New Roman" w:cs="Times New Roman"/>
          <w:sz w:val="28"/>
          <w:szCs w:val="28"/>
        </w:rPr>
        <w:tab/>
      </w:r>
      <w:r w:rsidRPr="00FB71AB">
        <w:rPr>
          <w:rFonts w:ascii="Times New Roman" w:hAnsi="Times New Roman" w:cs="Times New Roman"/>
          <w:sz w:val="28"/>
          <w:szCs w:val="28"/>
        </w:rPr>
        <w:t>Дисконтная (учетная) политика проводится не только с  целью  изменения</w:t>
      </w:r>
      <w:r>
        <w:rPr>
          <w:rFonts w:ascii="Times New Roman" w:hAnsi="Times New Roman" w:cs="Times New Roman"/>
          <w:sz w:val="28"/>
          <w:szCs w:val="28"/>
        </w:rPr>
        <w:t xml:space="preserve"> </w:t>
      </w:r>
      <w:r w:rsidRPr="00FB71AB">
        <w:rPr>
          <w:rFonts w:ascii="Times New Roman" w:hAnsi="Times New Roman" w:cs="Times New Roman"/>
          <w:sz w:val="28"/>
          <w:szCs w:val="28"/>
        </w:rPr>
        <w:t>условий  рефинансирования  отечественных  коммерческих  банков,  но   иногда</w:t>
      </w:r>
      <w:r>
        <w:rPr>
          <w:rFonts w:ascii="Times New Roman" w:hAnsi="Times New Roman" w:cs="Times New Roman"/>
          <w:sz w:val="28"/>
          <w:szCs w:val="28"/>
        </w:rPr>
        <w:t xml:space="preserve"> </w:t>
      </w:r>
      <w:r w:rsidRPr="00FB71AB">
        <w:rPr>
          <w:rFonts w:ascii="Times New Roman" w:hAnsi="Times New Roman" w:cs="Times New Roman"/>
          <w:sz w:val="28"/>
          <w:szCs w:val="28"/>
        </w:rPr>
        <w:t>направлена на регулирование валютного курса и платежного баланса.</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rsidRPr="00FB71AB">
        <w:rPr>
          <w:rFonts w:ascii="Times New Roman" w:hAnsi="Times New Roman" w:cs="Times New Roman"/>
          <w:sz w:val="28"/>
          <w:szCs w:val="28"/>
        </w:rPr>
        <w:t xml:space="preserve">      </w:t>
      </w:r>
      <w:r>
        <w:rPr>
          <w:rFonts w:ascii="Times New Roman" w:hAnsi="Times New Roman" w:cs="Times New Roman"/>
          <w:sz w:val="28"/>
          <w:szCs w:val="28"/>
        </w:rPr>
        <w:tab/>
      </w:r>
      <w:r w:rsidRPr="00FB71AB">
        <w:rPr>
          <w:rFonts w:ascii="Times New Roman" w:hAnsi="Times New Roman" w:cs="Times New Roman"/>
          <w:sz w:val="28"/>
          <w:szCs w:val="28"/>
        </w:rPr>
        <w:t>Учетную ставку на Западе в частности применяют для того, чтобы поднять</w:t>
      </w:r>
      <w:r>
        <w:rPr>
          <w:rFonts w:ascii="Times New Roman" w:hAnsi="Times New Roman" w:cs="Times New Roman"/>
          <w:sz w:val="28"/>
          <w:szCs w:val="28"/>
        </w:rPr>
        <w:t xml:space="preserve"> </w:t>
      </w:r>
      <w:r w:rsidRPr="00FB71AB">
        <w:rPr>
          <w:rFonts w:ascii="Times New Roman" w:hAnsi="Times New Roman" w:cs="Times New Roman"/>
          <w:sz w:val="28"/>
          <w:szCs w:val="28"/>
        </w:rPr>
        <w:t>курс национальной валюты. Например, Европейский центробанк  повышал  учетную</w:t>
      </w:r>
      <w:r>
        <w:rPr>
          <w:rFonts w:ascii="Times New Roman" w:hAnsi="Times New Roman" w:cs="Times New Roman"/>
          <w:sz w:val="28"/>
          <w:szCs w:val="28"/>
        </w:rPr>
        <w:t xml:space="preserve">  </w:t>
      </w:r>
      <w:r w:rsidRPr="00FB71AB">
        <w:rPr>
          <w:rFonts w:ascii="Times New Roman" w:hAnsi="Times New Roman" w:cs="Times New Roman"/>
          <w:sz w:val="28"/>
          <w:szCs w:val="28"/>
        </w:rPr>
        <w:t>ставку,  чтобы  сдержать  падение  евро.  Предполагалось,  что   подорожание</w:t>
      </w:r>
      <w:r>
        <w:rPr>
          <w:rFonts w:ascii="Times New Roman" w:hAnsi="Times New Roman" w:cs="Times New Roman"/>
          <w:sz w:val="28"/>
          <w:szCs w:val="28"/>
        </w:rPr>
        <w:t xml:space="preserve"> </w:t>
      </w:r>
      <w:r w:rsidRPr="00FB71AB">
        <w:rPr>
          <w:rFonts w:ascii="Times New Roman" w:hAnsi="Times New Roman" w:cs="Times New Roman"/>
          <w:sz w:val="28"/>
          <w:szCs w:val="28"/>
        </w:rPr>
        <w:t>кредита в Европе  заставит  инвесторов  скупать  европейскую  валюту,  чтобы</w:t>
      </w:r>
      <w:r>
        <w:rPr>
          <w:rFonts w:ascii="Times New Roman" w:hAnsi="Times New Roman" w:cs="Times New Roman"/>
          <w:sz w:val="28"/>
          <w:szCs w:val="28"/>
        </w:rPr>
        <w:t xml:space="preserve"> </w:t>
      </w:r>
      <w:r w:rsidRPr="00FB71AB">
        <w:rPr>
          <w:rFonts w:ascii="Times New Roman" w:hAnsi="Times New Roman" w:cs="Times New Roman"/>
          <w:sz w:val="28"/>
          <w:szCs w:val="28"/>
        </w:rPr>
        <w:t>ссудить ее под повышенный процент. Правда, евро все равно продолжал  падать.</w:t>
      </w:r>
      <w:r>
        <w:rPr>
          <w:rFonts w:ascii="Times New Roman" w:hAnsi="Times New Roman" w:cs="Times New Roman"/>
          <w:sz w:val="28"/>
          <w:szCs w:val="28"/>
        </w:rPr>
        <w:t xml:space="preserve"> </w:t>
      </w:r>
      <w:r w:rsidRPr="00FB71AB">
        <w:rPr>
          <w:rFonts w:ascii="Times New Roman" w:hAnsi="Times New Roman" w:cs="Times New Roman"/>
          <w:sz w:val="28"/>
          <w:szCs w:val="28"/>
        </w:rPr>
        <w:t>А вот Алан Гринспен, повышая ставку, не скрывал, что это  может  привести  к</w:t>
      </w:r>
      <w:r>
        <w:rPr>
          <w:rFonts w:ascii="Times New Roman" w:hAnsi="Times New Roman" w:cs="Times New Roman"/>
          <w:sz w:val="28"/>
          <w:szCs w:val="28"/>
        </w:rPr>
        <w:t xml:space="preserve"> </w:t>
      </w:r>
      <w:r w:rsidRPr="00FB71AB">
        <w:rPr>
          <w:rFonts w:ascii="Times New Roman" w:hAnsi="Times New Roman" w:cs="Times New Roman"/>
          <w:sz w:val="28"/>
          <w:szCs w:val="28"/>
        </w:rPr>
        <w:t>подорожанию доллара. Прямо такая задача,  конечно,  не  провозглашалась.  Но</w:t>
      </w:r>
      <w:r>
        <w:rPr>
          <w:rFonts w:ascii="Times New Roman" w:hAnsi="Times New Roman" w:cs="Times New Roman"/>
          <w:sz w:val="28"/>
          <w:szCs w:val="28"/>
        </w:rPr>
        <w:t xml:space="preserve"> </w:t>
      </w:r>
      <w:r w:rsidRPr="00FB71AB">
        <w:rPr>
          <w:rFonts w:ascii="Times New Roman" w:hAnsi="Times New Roman" w:cs="Times New Roman"/>
          <w:sz w:val="28"/>
          <w:szCs w:val="28"/>
        </w:rPr>
        <w:t>доллар действительно дорожал, прежде всего, по отношению к евро.</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rsidRPr="00FB71AB">
        <w:rPr>
          <w:rFonts w:ascii="Times New Roman" w:hAnsi="Times New Roman" w:cs="Times New Roman"/>
          <w:sz w:val="28"/>
          <w:szCs w:val="28"/>
        </w:rPr>
        <w:t xml:space="preserve">      </w:t>
      </w:r>
      <w:r>
        <w:rPr>
          <w:rFonts w:ascii="Times New Roman" w:hAnsi="Times New Roman" w:cs="Times New Roman"/>
          <w:sz w:val="28"/>
          <w:szCs w:val="28"/>
        </w:rPr>
        <w:tab/>
      </w:r>
      <w:r w:rsidRPr="00FB71AB">
        <w:rPr>
          <w:rFonts w:ascii="Times New Roman" w:hAnsi="Times New Roman" w:cs="Times New Roman"/>
          <w:sz w:val="28"/>
          <w:szCs w:val="28"/>
        </w:rPr>
        <w:t>Центральный банк, покупая или продавая  иностранные  валюты  (девизы),</w:t>
      </w:r>
      <w:r>
        <w:rPr>
          <w:rFonts w:ascii="Times New Roman" w:hAnsi="Times New Roman" w:cs="Times New Roman"/>
          <w:sz w:val="28"/>
          <w:szCs w:val="28"/>
        </w:rPr>
        <w:t xml:space="preserve"> </w:t>
      </w:r>
      <w:r w:rsidRPr="00FB71AB">
        <w:rPr>
          <w:rFonts w:ascii="Times New Roman" w:hAnsi="Times New Roman" w:cs="Times New Roman"/>
          <w:sz w:val="28"/>
          <w:szCs w:val="28"/>
        </w:rPr>
        <w:t>воздействует в нужном направлении на изменение курса  национальной  денежной</w:t>
      </w:r>
      <w:r>
        <w:rPr>
          <w:rFonts w:ascii="Times New Roman" w:hAnsi="Times New Roman" w:cs="Times New Roman"/>
          <w:sz w:val="28"/>
          <w:szCs w:val="28"/>
        </w:rPr>
        <w:t xml:space="preserve"> </w:t>
      </w:r>
      <w:r w:rsidRPr="00FB71AB">
        <w:rPr>
          <w:rFonts w:ascii="Times New Roman" w:hAnsi="Times New Roman" w:cs="Times New Roman"/>
          <w:sz w:val="28"/>
          <w:szCs w:val="28"/>
        </w:rPr>
        <w:t>единицы – девизная политика. Подобные операции получили  название  «валютных</w:t>
      </w:r>
      <w:r>
        <w:rPr>
          <w:rFonts w:ascii="Times New Roman" w:hAnsi="Times New Roman" w:cs="Times New Roman"/>
          <w:sz w:val="28"/>
          <w:szCs w:val="28"/>
        </w:rPr>
        <w:t xml:space="preserve"> </w:t>
      </w:r>
      <w:r w:rsidRPr="00FB71AB">
        <w:rPr>
          <w:rFonts w:ascii="Times New Roman" w:hAnsi="Times New Roman" w:cs="Times New Roman"/>
          <w:sz w:val="28"/>
          <w:szCs w:val="28"/>
        </w:rPr>
        <w:t>интервенций». Приобретая за счет официальных  золотовалютных  резервов  (или</w:t>
      </w:r>
      <w:r>
        <w:rPr>
          <w:rFonts w:ascii="Times New Roman" w:hAnsi="Times New Roman" w:cs="Times New Roman"/>
          <w:sz w:val="28"/>
          <w:szCs w:val="28"/>
        </w:rPr>
        <w:t xml:space="preserve"> </w:t>
      </w:r>
      <w:r w:rsidRPr="00FB71AB">
        <w:rPr>
          <w:rFonts w:ascii="Times New Roman" w:hAnsi="Times New Roman" w:cs="Times New Roman"/>
          <w:sz w:val="28"/>
          <w:szCs w:val="28"/>
        </w:rPr>
        <w:t>путем соглашения  «своп»)  национальную  валюту,  он  увеличивает  спрос,  а</w:t>
      </w:r>
      <w:r>
        <w:rPr>
          <w:rFonts w:ascii="Times New Roman" w:hAnsi="Times New Roman" w:cs="Times New Roman"/>
          <w:sz w:val="28"/>
          <w:szCs w:val="28"/>
        </w:rPr>
        <w:t xml:space="preserve"> </w:t>
      </w:r>
      <w:r w:rsidRPr="00FB71AB">
        <w:rPr>
          <w:rFonts w:ascii="Times New Roman" w:hAnsi="Times New Roman" w:cs="Times New Roman"/>
          <w:sz w:val="28"/>
          <w:szCs w:val="28"/>
        </w:rPr>
        <w:t>следовательно и  ее  курс.  Напротив,  продажа  центральным  банком  крупных</w:t>
      </w:r>
      <w:r>
        <w:rPr>
          <w:rFonts w:ascii="Times New Roman" w:hAnsi="Times New Roman" w:cs="Times New Roman"/>
          <w:sz w:val="28"/>
          <w:szCs w:val="28"/>
        </w:rPr>
        <w:t xml:space="preserve"> </w:t>
      </w:r>
      <w:r w:rsidRPr="00FB71AB">
        <w:rPr>
          <w:rFonts w:ascii="Times New Roman" w:hAnsi="Times New Roman" w:cs="Times New Roman"/>
          <w:sz w:val="28"/>
          <w:szCs w:val="28"/>
        </w:rPr>
        <w:t>партий  национальной  валюты  приводит  к  снижению  ее   курса,   так   как</w:t>
      </w:r>
      <w:r>
        <w:rPr>
          <w:rFonts w:ascii="Times New Roman" w:hAnsi="Times New Roman" w:cs="Times New Roman"/>
          <w:sz w:val="28"/>
          <w:szCs w:val="28"/>
        </w:rPr>
        <w:t xml:space="preserve"> </w:t>
      </w:r>
      <w:r w:rsidRPr="00FB71AB">
        <w:rPr>
          <w:rFonts w:ascii="Times New Roman" w:hAnsi="Times New Roman" w:cs="Times New Roman"/>
          <w:sz w:val="28"/>
          <w:szCs w:val="28"/>
        </w:rPr>
        <w:t>увеличивается предложение. Влияние валютной политики  центрального  банка  в</w:t>
      </w:r>
      <w:r>
        <w:rPr>
          <w:rFonts w:ascii="Times New Roman" w:hAnsi="Times New Roman" w:cs="Times New Roman"/>
          <w:sz w:val="28"/>
          <w:szCs w:val="28"/>
        </w:rPr>
        <w:t xml:space="preserve"> </w:t>
      </w:r>
      <w:r w:rsidRPr="00FB71AB">
        <w:rPr>
          <w:rFonts w:ascii="Times New Roman" w:hAnsi="Times New Roman" w:cs="Times New Roman"/>
          <w:sz w:val="28"/>
          <w:szCs w:val="28"/>
        </w:rPr>
        <w:t>форме  проведения  операций  на  срочном  валютном   рынке   проявляется   в</w:t>
      </w:r>
      <w:r>
        <w:rPr>
          <w:rFonts w:ascii="Times New Roman" w:hAnsi="Times New Roman" w:cs="Times New Roman"/>
          <w:sz w:val="28"/>
          <w:szCs w:val="28"/>
        </w:rPr>
        <w:t xml:space="preserve"> </w:t>
      </w:r>
      <w:r w:rsidRPr="00FB71AB">
        <w:rPr>
          <w:rFonts w:ascii="Times New Roman" w:hAnsi="Times New Roman" w:cs="Times New Roman"/>
          <w:sz w:val="28"/>
          <w:szCs w:val="28"/>
        </w:rPr>
        <w:t>стимулировании  экспорта  или  импорта   капитала.   Направление   желаемого</w:t>
      </w:r>
      <w:r>
        <w:rPr>
          <w:rFonts w:ascii="Times New Roman" w:hAnsi="Times New Roman" w:cs="Times New Roman"/>
          <w:sz w:val="28"/>
          <w:szCs w:val="28"/>
        </w:rPr>
        <w:t xml:space="preserve"> </w:t>
      </w:r>
      <w:r w:rsidRPr="00FB71AB">
        <w:rPr>
          <w:rFonts w:ascii="Times New Roman" w:hAnsi="Times New Roman" w:cs="Times New Roman"/>
          <w:sz w:val="28"/>
          <w:szCs w:val="28"/>
        </w:rPr>
        <w:t>движения капиталов зависит  от  приоритета  политики  центрального  банка  в</w:t>
      </w:r>
      <w:r>
        <w:rPr>
          <w:rFonts w:ascii="Times New Roman" w:hAnsi="Times New Roman" w:cs="Times New Roman"/>
          <w:sz w:val="28"/>
          <w:szCs w:val="28"/>
        </w:rPr>
        <w:t xml:space="preserve"> </w:t>
      </w:r>
      <w:r w:rsidRPr="00FB71AB">
        <w:rPr>
          <w:rFonts w:ascii="Times New Roman" w:hAnsi="Times New Roman" w:cs="Times New Roman"/>
          <w:sz w:val="28"/>
          <w:szCs w:val="28"/>
        </w:rPr>
        <w:t>данной экономической ситуации, что может выражаться  либо  в  стимулировании</w:t>
      </w:r>
      <w:r>
        <w:rPr>
          <w:rFonts w:ascii="Times New Roman" w:hAnsi="Times New Roman" w:cs="Times New Roman"/>
          <w:sz w:val="28"/>
          <w:szCs w:val="28"/>
        </w:rPr>
        <w:t xml:space="preserve"> </w:t>
      </w:r>
      <w:r w:rsidRPr="00FB71AB">
        <w:rPr>
          <w:rFonts w:ascii="Times New Roman" w:hAnsi="Times New Roman" w:cs="Times New Roman"/>
          <w:sz w:val="28"/>
          <w:szCs w:val="28"/>
        </w:rPr>
        <w:t>товарного  экспорта  (демпинговая  политика),  либо  в   поддержании   курса</w:t>
      </w:r>
      <w:r>
        <w:rPr>
          <w:rFonts w:ascii="Times New Roman" w:hAnsi="Times New Roman" w:cs="Times New Roman"/>
          <w:sz w:val="28"/>
          <w:szCs w:val="28"/>
        </w:rPr>
        <w:t xml:space="preserve"> </w:t>
      </w:r>
      <w:r w:rsidRPr="00FB71AB">
        <w:rPr>
          <w:rFonts w:ascii="Times New Roman" w:hAnsi="Times New Roman" w:cs="Times New Roman"/>
          <w:sz w:val="28"/>
          <w:szCs w:val="28"/>
        </w:rPr>
        <w:t>национальной валюты по отношению к иностранной</w:t>
      </w:r>
      <w:r w:rsidR="009E7DAA" w:rsidRPr="009E7DAA">
        <w:rPr>
          <w:rFonts w:ascii="Times New Roman" w:hAnsi="Times New Roman" w:cs="Times New Roman"/>
          <w:sz w:val="28"/>
          <w:szCs w:val="28"/>
        </w:rPr>
        <w:t xml:space="preserve"> </w:t>
      </w:r>
      <w:r w:rsidR="009E7DAA">
        <w:rPr>
          <w:rFonts w:ascii="Times New Roman" w:hAnsi="Times New Roman" w:cs="Times New Roman"/>
          <w:sz w:val="28"/>
          <w:szCs w:val="28"/>
        </w:rPr>
        <w:t>[20</w:t>
      </w:r>
      <w:r w:rsidR="009E7DAA" w:rsidRPr="009E7DAA">
        <w:rPr>
          <w:rFonts w:ascii="Times New Roman" w:hAnsi="Times New Roman" w:cs="Times New Roman"/>
          <w:sz w:val="28"/>
          <w:szCs w:val="28"/>
        </w:rPr>
        <w:t>, с.</w:t>
      </w:r>
      <w:r w:rsidR="009E7DAA">
        <w:rPr>
          <w:rFonts w:ascii="Times New Roman" w:hAnsi="Times New Roman" w:cs="Times New Roman"/>
          <w:sz w:val="28"/>
          <w:szCs w:val="28"/>
        </w:rPr>
        <w:t>8</w:t>
      </w:r>
      <w:r w:rsidR="009E7DAA" w:rsidRPr="009E7DAA">
        <w:rPr>
          <w:rFonts w:ascii="Times New Roman" w:hAnsi="Times New Roman" w:cs="Times New Roman"/>
          <w:sz w:val="28"/>
          <w:szCs w:val="28"/>
        </w:rPr>
        <w:t>6].</w:t>
      </w:r>
      <w:r w:rsidRPr="00FB71AB">
        <w:rPr>
          <w:rFonts w:ascii="Times New Roman" w:hAnsi="Times New Roman" w:cs="Times New Roman"/>
          <w:sz w:val="28"/>
          <w:szCs w:val="28"/>
        </w:rPr>
        <w:t>.</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rsidRPr="00FB71AB">
        <w:rPr>
          <w:rFonts w:ascii="Times New Roman" w:hAnsi="Times New Roman" w:cs="Times New Roman"/>
          <w:sz w:val="28"/>
          <w:szCs w:val="28"/>
        </w:rPr>
        <w:t xml:space="preserve">      </w:t>
      </w:r>
      <w:r>
        <w:rPr>
          <w:rFonts w:ascii="Times New Roman" w:hAnsi="Times New Roman" w:cs="Times New Roman"/>
          <w:sz w:val="28"/>
          <w:szCs w:val="28"/>
        </w:rPr>
        <w:tab/>
      </w:r>
      <w:r w:rsidRPr="00FB71AB">
        <w:rPr>
          <w:rFonts w:ascii="Times New Roman" w:hAnsi="Times New Roman" w:cs="Times New Roman"/>
          <w:sz w:val="28"/>
          <w:szCs w:val="28"/>
        </w:rPr>
        <w:t>Наряду с экономическими методами, посредством которых центральный банк</w:t>
      </w:r>
      <w:r>
        <w:rPr>
          <w:rFonts w:ascii="Times New Roman" w:hAnsi="Times New Roman" w:cs="Times New Roman"/>
          <w:sz w:val="28"/>
          <w:szCs w:val="28"/>
        </w:rPr>
        <w:t xml:space="preserve"> </w:t>
      </w:r>
      <w:r w:rsidRPr="00FB71AB">
        <w:rPr>
          <w:rFonts w:ascii="Times New Roman" w:hAnsi="Times New Roman" w:cs="Times New Roman"/>
          <w:sz w:val="28"/>
          <w:szCs w:val="28"/>
        </w:rPr>
        <w:t>регулирует деятельность коммерческих банков, им могут использоваться в  этой</w:t>
      </w:r>
      <w:r>
        <w:rPr>
          <w:rFonts w:ascii="Times New Roman" w:hAnsi="Times New Roman" w:cs="Times New Roman"/>
          <w:sz w:val="28"/>
          <w:szCs w:val="28"/>
        </w:rPr>
        <w:t xml:space="preserve"> </w:t>
      </w:r>
      <w:r w:rsidRPr="00FB71AB">
        <w:rPr>
          <w:rFonts w:ascii="Times New Roman" w:hAnsi="Times New Roman" w:cs="Times New Roman"/>
          <w:sz w:val="28"/>
          <w:szCs w:val="28"/>
        </w:rPr>
        <w:t>области и административные методы воздействия. К  ним  относится,  например,</w:t>
      </w:r>
      <w:r>
        <w:rPr>
          <w:rFonts w:ascii="Times New Roman" w:hAnsi="Times New Roman" w:cs="Times New Roman"/>
          <w:sz w:val="28"/>
          <w:szCs w:val="28"/>
        </w:rPr>
        <w:t xml:space="preserve"> </w:t>
      </w:r>
      <w:r w:rsidRPr="00FB71AB">
        <w:rPr>
          <w:rFonts w:ascii="Times New Roman" w:hAnsi="Times New Roman" w:cs="Times New Roman"/>
          <w:sz w:val="28"/>
          <w:szCs w:val="28"/>
        </w:rPr>
        <w:t>использование количественных кредитных ограничений.</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rsidRPr="00FB71AB">
        <w:rPr>
          <w:rFonts w:ascii="Times New Roman" w:hAnsi="Times New Roman" w:cs="Times New Roman"/>
          <w:sz w:val="28"/>
          <w:szCs w:val="28"/>
        </w:rPr>
        <w:t xml:space="preserve">   </w:t>
      </w:r>
      <w:r>
        <w:rPr>
          <w:rFonts w:ascii="Times New Roman" w:hAnsi="Times New Roman" w:cs="Times New Roman"/>
          <w:sz w:val="28"/>
          <w:szCs w:val="28"/>
        </w:rPr>
        <w:tab/>
      </w:r>
      <w:r w:rsidRPr="00FB71AB">
        <w:rPr>
          <w:rFonts w:ascii="Times New Roman" w:hAnsi="Times New Roman" w:cs="Times New Roman"/>
          <w:sz w:val="28"/>
          <w:szCs w:val="28"/>
        </w:rPr>
        <w:t xml:space="preserve">   Этот метод кредитного регулирования представляет собой  количественное</w:t>
      </w:r>
      <w:r>
        <w:rPr>
          <w:rFonts w:ascii="Times New Roman" w:hAnsi="Times New Roman" w:cs="Times New Roman"/>
          <w:sz w:val="28"/>
          <w:szCs w:val="28"/>
        </w:rPr>
        <w:t xml:space="preserve"> </w:t>
      </w:r>
      <w:r w:rsidRPr="00FB71AB">
        <w:rPr>
          <w:rFonts w:ascii="Times New Roman" w:hAnsi="Times New Roman" w:cs="Times New Roman"/>
          <w:sz w:val="28"/>
          <w:szCs w:val="28"/>
        </w:rPr>
        <w:t>ограничение  суммы  выданных  кредитов.  В  отличие  от  рассмотренных  выше</w:t>
      </w:r>
      <w:r>
        <w:rPr>
          <w:rFonts w:ascii="Times New Roman" w:hAnsi="Times New Roman" w:cs="Times New Roman"/>
          <w:sz w:val="28"/>
          <w:szCs w:val="28"/>
        </w:rPr>
        <w:t xml:space="preserve"> </w:t>
      </w:r>
      <w:r w:rsidRPr="00FB71AB">
        <w:rPr>
          <w:rFonts w:ascii="Times New Roman" w:hAnsi="Times New Roman" w:cs="Times New Roman"/>
          <w:sz w:val="28"/>
          <w:szCs w:val="28"/>
        </w:rPr>
        <w:t>методов регулирования, контингентирование кредита  является  прямым  методом</w:t>
      </w:r>
      <w:r>
        <w:rPr>
          <w:rFonts w:ascii="Times New Roman" w:hAnsi="Times New Roman" w:cs="Times New Roman"/>
          <w:sz w:val="28"/>
          <w:szCs w:val="28"/>
        </w:rPr>
        <w:t xml:space="preserve"> </w:t>
      </w:r>
      <w:r w:rsidRPr="00FB71AB">
        <w:rPr>
          <w:rFonts w:ascii="Times New Roman" w:hAnsi="Times New Roman" w:cs="Times New Roman"/>
          <w:sz w:val="28"/>
          <w:szCs w:val="28"/>
        </w:rPr>
        <w:t>воздействия на деятельность банков. Такие кредитные ограничения  приводят  к</w:t>
      </w:r>
      <w:r>
        <w:rPr>
          <w:rFonts w:ascii="Times New Roman" w:hAnsi="Times New Roman" w:cs="Times New Roman"/>
          <w:sz w:val="28"/>
          <w:szCs w:val="28"/>
        </w:rPr>
        <w:t xml:space="preserve"> </w:t>
      </w:r>
      <w:r w:rsidRPr="00FB71AB">
        <w:rPr>
          <w:rFonts w:ascii="Times New Roman" w:hAnsi="Times New Roman" w:cs="Times New Roman"/>
          <w:sz w:val="28"/>
          <w:szCs w:val="28"/>
        </w:rPr>
        <w:t>тому, что предприятия заемщики  попадают  в  неодинаковое  положение.  Банки</w:t>
      </w:r>
      <w:r>
        <w:rPr>
          <w:rFonts w:ascii="Times New Roman" w:hAnsi="Times New Roman" w:cs="Times New Roman"/>
          <w:sz w:val="28"/>
          <w:szCs w:val="28"/>
        </w:rPr>
        <w:t xml:space="preserve"> </w:t>
      </w:r>
      <w:r w:rsidRPr="00FB71AB">
        <w:rPr>
          <w:rFonts w:ascii="Times New Roman" w:hAnsi="Times New Roman" w:cs="Times New Roman"/>
          <w:sz w:val="28"/>
          <w:szCs w:val="28"/>
        </w:rPr>
        <w:t>стремятся выдавать кредиты в первую  очередь  своим  традиционным  клиентам,</w:t>
      </w:r>
      <w:r>
        <w:rPr>
          <w:rFonts w:ascii="Times New Roman" w:hAnsi="Times New Roman" w:cs="Times New Roman"/>
          <w:sz w:val="28"/>
          <w:szCs w:val="28"/>
        </w:rPr>
        <w:t xml:space="preserve"> </w:t>
      </w:r>
      <w:r w:rsidRPr="00FB71AB">
        <w:rPr>
          <w:rFonts w:ascii="Times New Roman" w:hAnsi="Times New Roman" w:cs="Times New Roman"/>
          <w:sz w:val="28"/>
          <w:szCs w:val="28"/>
        </w:rPr>
        <w:t>как правило,  крупным  предприятиям.  Мелкие  и  средние  фирмы  оказываются</w:t>
      </w:r>
      <w:r>
        <w:rPr>
          <w:rFonts w:ascii="Times New Roman" w:hAnsi="Times New Roman" w:cs="Times New Roman"/>
          <w:sz w:val="28"/>
          <w:szCs w:val="28"/>
        </w:rPr>
        <w:t xml:space="preserve"> </w:t>
      </w:r>
      <w:r w:rsidRPr="00FB71AB">
        <w:rPr>
          <w:rFonts w:ascii="Times New Roman" w:hAnsi="Times New Roman" w:cs="Times New Roman"/>
          <w:sz w:val="28"/>
          <w:szCs w:val="28"/>
        </w:rPr>
        <w:t>главными жертвами данной политики. Нужно отметить, что добиваясь при  помощи</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rsidRPr="00FB71AB">
        <w:rPr>
          <w:rFonts w:ascii="Times New Roman" w:hAnsi="Times New Roman" w:cs="Times New Roman"/>
          <w:sz w:val="28"/>
          <w:szCs w:val="28"/>
        </w:rPr>
        <w:t>указанной политики сдерживания банковской деятельности  и  умеренного  роста</w:t>
      </w:r>
      <w:r>
        <w:rPr>
          <w:rFonts w:ascii="Times New Roman" w:hAnsi="Times New Roman" w:cs="Times New Roman"/>
          <w:sz w:val="28"/>
          <w:szCs w:val="28"/>
        </w:rPr>
        <w:t xml:space="preserve"> </w:t>
      </w:r>
      <w:r w:rsidRPr="00FB71AB">
        <w:rPr>
          <w:rFonts w:ascii="Times New Roman" w:hAnsi="Times New Roman" w:cs="Times New Roman"/>
          <w:sz w:val="28"/>
          <w:szCs w:val="28"/>
        </w:rPr>
        <w:t>денежной  массы,  государство  способствует  снижению  деловой   активности.</w:t>
      </w:r>
    </w:p>
    <w:p w:rsidR="00FB71AB" w:rsidRPr="00FB71AB" w:rsidRDefault="00FB71AB" w:rsidP="00FB71AB">
      <w:pPr>
        <w:pStyle w:val="aa"/>
        <w:spacing w:before="60" w:after="60" w:line="360" w:lineRule="auto"/>
        <w:ind w:left="60" w:right="60" w:firstLine="648"/>
        <w:jc w:val="both"/>
        <w:rPr>
          <w:rFonts w:ascii="Times New Roman" w:hAnsi="Times New Roman" w:cs="Times New Roman"/>
          <w:sz w:val="28"/>
          <w:szCs w:val="28"/>
        </w:rPr>
      </w:pPr>
      <w:r w:rsidRPr="00FB71AB">
        <w:rPr>
          <w:rFonts w:ascii="Times New Roman" w:hAnsi="Times New Roman" w:cs="Times New Roman"/>
          <w:sz w:val="28"/>
          <w:szCs w:val="28"/>
        </w:rPr>
        <w:t>Поэтому  метод  количественных  ограничений  стал  использоваться   не   так</w:t>
      </w:r>
      <w:r>
        <w:rPr>
          <w:rFonts w:ascii="Times New Roman" w:hAnsi="Times New Roman" w:cs="Times New Roman"/>
          <w:sz w:val="28"/>
          <w:szCs w:val="28"/>
        </w:rPr>
        <w:t xml:space="preserve"> </w:t>
      </w:r>
      <w:r w:rsidRPr="00FB71AB">
        <w:rPr>
          <w:rFonts w:ascii="Times New Roman" w:hAnsi="Times New Roman" w:cs="Times New Roman"/>
          <w:sz w:val="28"/>
          <w:szCs w:val="28"/>
        </w:rPr>
        <w:t>активно, как раньше, а в некоторых странах вообще отменён.</w:t>
      </w:r>
    </w:p>
    <w:p w:rsidR="00FB71AB" w:rsidRPr="00FB71AB" w:rsidRDefault="00FB71AB" w:rsidP="00FB71AB">
      <w:pPr>
        <w:pStyle w:val="aa"/>
        <w:spacing w:before="60" w:after="60" w:line="360" w:lineRule="auto"/>
        <w:ind w:left="60" w:right="60"/>
        <w:jc w:val="both"/>
        <w:rPr>
          <w:rFonts w:ascii="Times New Roman" w:hAnsi="Times New Roman" w:cs="Times New Roman"/>
          <w:sz w:val="28"/>
          <w:szCs w:val="28"/>
        </w:rPr>
      </w:pPr>
      <w:r w:rsidRPr="00FB71AB">
        <w:rPr>
          <w:rFonts w:ascii="Times New Roman" w:hAnsi="Times New Roman" w:cs="Times New Roman"/>
          <w:sz w:val="28"/>
          <w:szCs w:val="28"/>
        </w:rPr>
        <w:t xml:space="preserve">     </w:t>
      </w:r>
      <w:r>
        <w:rPr>
          <w:rFonts w:ascii="Times New Roman" w:hAnsi="Times New Roman" w:cs="Times New Roman"/>
          <w:sz w:val="28"/>
          <w:szCs w:val="28"/>
        </w:rPr>
        <w:tab/>
      </w:r>
      <w:r w:rsidRPr="00FB71AB">
        <w:rPr>
          <w:rFonts w:ascii="Times New Roman" w:hAnsi="Times New Roman" w:cs="Times New Roman"/>
          <w:sz w:val="28"/>
          <w:szCs w:val="28"/>
        </w:rPr>
        <w:t xml:space="preserve"> Также  центральный  банк  может  устанавливать   различные   нормативы</w:t>
      </w:r>
      <w:r>
        <w:rPr>
          <w:rFonts w:ascii="Times New Roman" w:hAnsi="Times New Roman" w:cs="Times New Roman"/>
          <w:sz w:val="28"/>
          <w:szCs w:val="28"/>
        </w:rPr>
        <w:t xml:space="preserve"> </w:t>
      </w:r>
      <w:r w:rsidRPr="00FB71AB">
        <w:rPr>
          <w:rFonts w:ascii="Times New Roman" w:hAnsi="Times New Roman" w:cs="Times New Roman"/>
          <w:sz w:val="28"/>
          <w:szCs w:val="28"/>
        </w:rPr>
        <w:t>(коэффициенты),  которые  коммерческие   банки   обязаны   поддерживать   на</w:t>
      </w:r>
      <w:r>
        <w:rPr>
          <w:rFonts w:ascii="Times New Roman" w:hAnsi="Times New Roman" w:cs="Times New Roman"/>
          <w:sz w:val="28"/>
          <w:szCs w:val="28"/>
        </w:rPr>
        <w:t xml:space="preserve"> </w:t>
      </w:r>
      <w:r w:rsidRPr="00FB71AB">
        <w:rPr>
          <w:rFonts w:ascii="Times New Roman" w:hAnsi="Times New Roman" w:cs="Times New Roman"/>
          <w:sz w:val="28"/>
          <w:szCs w:val="28"/>
        </w:rPr>
        <w:t>необходимом  уровне.  К  ним  относятся  нормативы  достаточности   капитала</w:t>
      </w:r>
      <w:r>
        <w:rPr>
          <w:rFonts w:ascii="Times New Roman" w:hAnsi="Times New Roman" w:cs="Times New Roman"/>
          <w:sz w:val="28"/>
          <w:szCs w:val="28"/>
        </w:rPr>
        <w:t xml:space="preserve"> </w:t>
      </w:r>
      <w:r w:rsidRPr="00FB71AB">
        <w:rPr>
          <w:rFonts w:ascii="Times New Roman" w:hAnsi="Times New Roman" w:cs="Times New Roman"/>
          <w:sz w:val="28"/>
          <w:szCs w:val="28"/>
        </w:rPr>
        <w:t>коммерческого банка, нормативы ликвидности баланса, нормативы  максимального</w:t>
      </w:r>
      <w:r>
        <w:rPr>
          <w:rFonts w:ascii="Times New Roman" w:hAnsi="Times New Roman" w:cs="Times New Roman"/>
          <w:sz w:val="28"/>
          <w:szCs w:val="28"/>
        </w:rPr>
        <w:t xml:space="preserve"> </w:t>
      </w:r>
      <w:r w:rsidRPr="00FB71AB">
        <w:rPr>
          <w:rFonts w:ascii="Times New Roman" w:hAnsi="Times New Roman" w:cs="Times New Roman"/>
          <w:sz w:val="28"/>
          <w:szCs w:val="28"/>
        </w:rPr>
        <w:t>размера  риска  на  одного  заемщика  и  некоторые  дополняющие   нормативы.</w:t>
      </w:r>
    </w:p>
    <w:p w:rsidR="00FB71AB" w:rsidRPr="00FB71AB" w:rsidRDefault="00FB71AB" w:rsidP="00FE5A67">
      <w:pPr>
        <w:pStyle w:val="aa"/>
        <w:spacing w:before="60" w:after="60" w:line="360" w:lineRule="auto"/>
        <w:ind w:left="60" w:right="60" w:firstLine="648"/>
        <w:jc w:val="both"/>
        <w:rPr>
          <w:rFonts w:ascii="Times New Roman" w:hAnsi="Times New Roman" w:cs="Times New Roman"/>
          <w:sz w:val="28"/>
          <w:szCs w:val="28"/>
        </w:rPr>
      </w:pPr>
      <w:r w:rsidRPr="00FB71AB">
        <w:rPr>
          <w:rFonts w:ascii="Times New Roman" w:hAnsi="Times New Roman" w:cs="Times New Roman"/>
          <w:sz w:val="28"/>
          <w:szCs w:val="28"/>
        </w:rPr>
        <w:t>Перечисленные нормативы обязательны для  выполнения  коммерческими  банками.</w:t>
      </w:r>
      <w:r>
        <w:rPr>
          <w:rFonts w:ascii="Times New Roman" w:hAnsi="Times New Roman" w:cs="Times New Roman"/>
          <w:sz w:val="28"/>
          <w:szCs w:val="28"/>
        </w:rPr>
        <w:t xml:space="preserve"> </w:t>
      </w:r>
      <w:r w:rsidRPr="00FB71AB">
        <w:rPr>
          <w:rFonts w:ascii="Times New Roman" w:hAnsi="Times New Roman" w:cs="Times New Roman"/>
          <w:sz w:val="28"/>
          <w:szCs w:val="28"/>
        </w:rPr>
        <w:t>Также центральный банк может устанавливать  необязательные,  так  называемые</w:t>
      </w:r>
      <w:r>
        <w:rPr>
          <w:rFonts w:ascii="Times New Roman" w:hAnsi="Times New Roman" w:cs="Times New Roman"/>
          <w:sz w:val="28"/>
          <w:szCs w:val="28"/>
        </w:rPr>
        <w:t xml:space="preserve"> </w:t>
      </w:r>
      <w:r w:rsidRPr="00FB71AB">
        <w:rPr>
          <w:rFonts w:ascii="Times New Roman" w:hAnsi="Times New Roman" w:cs="Times New Roman"/>
          <w:sz w:val="28"/>
          <w:szCs w:val="28"/>
        </w:rPr>
        <w:t>оценочные нормативы, которые коммерческим банкам рекомендуется  поддерживать</w:t>
      </w:r>
      <w:r>
        <w:rPr>
          <w:rFonts w:ascii="Times New Roman" w:hAnsi="Times New Roman" w:cs="Times New Roman"/>
          <w:sz w:val="28"/>
          <w:szCs w:val="28"/>
        </w:rPr>
        <w:t xml:space="preserve"> </w:t>
      </w:r>
      <w:r w:rsidRPr="00FB71AB">
        <w:rPr>
          <w:rFonts w:ascii="Times New Roman" w:hAnsi="Times New Roman" w:cs="Times New Roman"/>
          <w:sz w:val="28"/>
          <w:szCs w:val="28"/>
        </w:rPr>
        <w:t>на   должном   уровне.   Очевидно,   что   использование   административного</w:t>
      </w:r>
      <w:r>
        <w:rPr>
          <w:rFonts w:ascii="Times New Roman" w:hAnsi="Times New Roman" w:cs="Times New Roman"/>
          <w:sz w:val="28"/>
          <w:szCs w:val="28"/>
        </w:rPr>
        <w:t xml:space="preserve"> </w:t>
      </w:r>
      <w:r w:rsidRPr="00FB71AB">
        <w:rPr>
          <w:rFonts w:ascii="Times New Roman" w:hAnsi="Times New Roman" w:cs="Times New Roman"/>
          <w:sz w:val="28"/>
          <w:szCs w:val="28"/>
        </w:rPr>
        <w:t>воздействия со  стороны  центрального  банка  по  отношению  к  коммерческим</w:t>
      </w:r>
      <w:r>
        <w:rPr>
          <w:rFonts w:ascii="Times New Roman" w:hAnsi="Times New Roman" w:cs="Times New Roman"/>
          <w:sz w:val="28"/>
          <w:szCs w:val="28"/>
        </w:rPr>
        <w:t xml:space="preserve"> </w:t>
      </w:r>
      <w:r w:rsidRPr="00FB71AB">
        <w:rPr>
          <w:rFonts w:ascii="Times New Roman" w:hAnsi="Times New Roman" w:cs="Times New Roman"/>
          <w:sz w:val="28"/>
          <w:szCs w:val="28"/>
        </w:rPr>
        <w:t>банкам не должно носить систематического характера, а применяться в  порядке</w:t>
      </w:r>
      <w:r>
        <w:rPr>
          <w:rFonts w:ascii="Times New Roman" w:hAnsi="Times New Roman" w:cs="Times New Roman"/>
          <w:sz w:val="28"/>
          <w:szCs w:val="28"/>
        </w:rPr>
        <w:t xml:space="preserve"> </w:t>
      </w:r>
      <w:r w:rsidRPr="00FB71AB">
        <w:rPr>
          <w:rFonts w:ascii="Times New Roman" w:hAnsi="Times New Roman" w:cs="Times New Roman"/>
          <w:sz w:val="28"/>
          <w:szCs w:val="28"/>
        </w:rPr>
        <w:t>исключительно вынужденных мер</w:t>
      </w:r>
      <w:r w:rsidR="00362076" w:rsidRPr="009E7DAA">
        <w:rPr>
          <w:rFonts w:ascii="Times New Roman" w:hAnsi="Times New Roman" w:cs="Times New Roman"/>
          <w:sz w:val="28"/>
          <w:szCs w:val="28"/>
        </w:rPr>
        <w:t xml:space="preserve"> </w:t>
      </w:r>
      <w:r w:rsidR="00362076">
        <w:rPr>
          <w:rFonts w:ascii="Times New Roman" w:hAnsi="Times New Roman" w:cs="Times New Roman"/>
          <w:sz w:val="28"/>
          <w:szCs w:val="28"/>
        </w:rPr>
        <w:t>[19, с.77</w:t>
      </w:r>
      <w:r w:rsidR="00362076" w:rsidRPr="009E7DAA">
        <w:rPr>
          <w:rFonts w:ascii="Times New Roman" w:hAnsi="Times New Roman" w:cs="Times New Roman"/>
          <w:sz w:val="28"/>
          <w:szCs w:val="28"/>
        </w:rPr>
        <w:t>]</w:t>
      </w:r>
      <w:r w:rsidRPr="00FB71AB">
        <w:rPr>
          <w:rFonts w:ascii="Times New Roman" w:hAnsi="Times New Roman" w:cs="Times New Roman"/>
          <w:sz w:val="28"/>
          <w:szCs w:val="28"/>
        </w:rPr>
        <w:t>.</w:t>
      </w:r>
    </w:p>
    <w:p w:rsidR="00D27195"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 xml:space="preserve">На проведение операций с золотом требуется также </w:t>
      </w:r>
      <w:r w:rsidRPr="009C68EA">
        <w:rPr>
          <w:iCs/>
          <w:sz w:val="28"/>
          <w:szCs w:val="28"/>
        </w:rPr>
        <w:t>специ</w:t>
      </w:r>
      <w:r w:rsidRPr="009C68EA">
        <w:rPr>
          <w:iCs/>
          <w:sz w:val="28"/>
          <w:szCs w:val="28"/>
        </w:rPr>
        <w:softHyphen/>
        <w:t xml:space="preserve">альная </w:t>
      </w:r>
      <w:r w:rsidRPr="009C68EA">
        <w:rPr>
          <w:sz w:val="28"/>
          <w:szCs w:val="28"/>
        </w:rPr>
        <w:t>лицензия ЦБ.</w:t>
      </w:r>
      <w:r>
        <w:rPr>
          <w:sz w:val="28"/>
          <w:szCs w:val="28"/>
        </w:rPr>
        <w:t xml:space="preserve"> </w:t>
      </w:r>
      <w:r w:rsidRPr="009C68EA">
        <w:rPr>
          <w:sz w:val="28"/>
          <w:szCs w:val="28"/>
        </w:rPr>
        <w:t>Валютные ценности могут находиться в собственности как резидентов, так и нерезидентов.</w:t>
      </w:r>
    </w:p>
    <w:p w:rsidR="00FB71AB" w:rsidRPr="00FE5A67" w:rsidRDefault="00FB71AB" w:rsidP="00FE5A67">
      <w:pPr>
        <w:pStyle w:val="ab"/>
        <w:spacing w:line="360" w:lineRule="auto"/>
        <w:ind w:firstLine="708"/>
        <w:jc w:val="both"/>
        <w:rPr>
          <w:sz w:val="28"/>
          <w:szCs w:val="28"/>
        </w:rPr>
      </w:pPr>
      <w:r w:rsidRPr="00FE5A67">
        <w:rPr>
          <w:sz w:val="28"/>
          <w:szCs w:val="28"/>
        </w:rPr>
        <w:t xml:space="preserve">Размер золотовалютных резервов страны должен существенно перекрывать объем денежной массы в обращении, обеспечивать как суверенные, так и частные платежи по внешнему долгу и гарантировать трехмесячный импорт. При достижении такого уровня золотовалютных запасов Центробанк получает возможность эффективно контролировать движение курса национальной валюты и процентных ставок в экономике. Соответствие этим показателям предъявляет требование держать резервы России на уровне $35-40 млрд., что соответствует их текущему уровню. </w:t>
      </w:r>
    </w:p>
    <w:p w:rsidR="00FB71AB" w:rsidRPr="00FE5A67" w:rsidRDefault="00FB71AB" w:rsidP="00FE5A67">
      <w:pPr>
        <w:pStyle w:val="ab"/>
        <w:spacing w:line="360" w:lineRule="auto"/>
        <w:ind w:firstLine="708"/>
        <w:jc w:val="both"/>
        <w:rPr>
          <w:sz w:val="28"/>
          <w:szCs w:val="28"/>
        </w:rPr>
      </w:pPr>
      <w:r w:rsidRPr="00FE5A67">
        <w:rPr>
          <w:sz w:val="28"/>
          <w:szCs w:val="28"/>
        </w:rPr>
        <w:t xml:space="preserve">В развитых странах величина резервов достигает сотен миллиардов долларов США. Так, в Японии, являющейся мировым лидером по данному показателю, она составляет около $360 млрд.; совокупные золотовалютные резервы стран, входящих в зону евро, достигают $260 млрд.; а в Китае их величина равна приблизительно $180 млрд. </w:t>
      </w:r>
    </w:p>
    <w:p w:rsidR="00FB71AB" w:rsidRPr="00FE5A67" w:rsidRDefault="00FB71AB" w:rsidP="00FE5A67">
      <w:pPr>
        <w:pStyle w:val="a3"/>
        <w:spacing w:before="0" w:beforeAutospacing="0" w:after="0" w:afterAutospacing="0" w:line="360" w:lineRule="auto"/>
        <w:ind w:firstLine="708"/>
        <w:jc w:val="both"/>
        <w:rPr>
          <w:sz w:val="28"/>
          <w:szCs w:val="28"/>
        </w:rPr>
      </w:pPr>
      <w:r w:rsidRPr="00FE5A67">
        <w:rPr>
          <w:sz w:val="28"/>
          <w:szCs w:val="28"/>
        </w:rPr>
        <w:t>В настоящее время расходование средств золотовалютных резервов осуществляется прежде всего с целью поддержания курса рубля и укрепления экономической ситуации в стране, что выражается в поддержке крупных российских предприятий. Ранее большая часть средств золотовалютных резервов направлялась на обслуживание внешнего долга России. Сегодня внешний долг достиг 560 млрд долл., что примерно равняется объему золотовалютных резервов. Однако в связи с мировым финансовым кризисом Правительство России практически прекратило осуществлять выплаты по внешнему долгу.</w:t>
      </w:r>
    </w:p>
    <w:p w:rsidR="00FB71AB" w:rsidRPr="00FE5A67" w:rsidRDefault="00FB71AB" w:rsidP="00FE5A67">
      <w:pPr>
        <w:pStyle w:val="a3"/>
        <w:spacing w:before="0" w:beforeAutospacing="0" w:after="0" w:afterAutospacing="0" w:line="360" w:lineRule="auto"/>
        <w:ind w:firstLine="708"/>
        <w:jc w:val="both"/>
        <w:rPr>
          <w:sz w:val="28"/>
          <w:szCs w:val="28"/>
        </w:rPr>
      </w:pPr>
      <w:r w:rsidRPr="00FE5A67">
        <w:rPr>
          <w:sz w:val="28"/>
          <w:szCs w:val="28"/>
        </w:rPr>
        <w:t>Сейчас темпы сокращения золотовалютных резервов уменьшаются. Их объем ниже уровня, зафиксированного на начало 2008 г. Рекордное снижение объема золотовалютных резервов пришлось на период с 17 по 24 октября 2008 г. — 31 млрд долл.</w:t>
      </w:r>
    </w:p>
    <w:p w:rsidR="00FB71AB" w:rsidRPr="00FE5A67" w:rsidRDefault="00FB71AB" w:rsidP="00FE5A67">
      <w:pPr>
        <w:pStyle w:val="a3"/>
        <w:spacing w:before="0" w:beforeAutospacing="0" w:after="0" w:afterAutospacing="0" w:line="360" w:lineRule="auto"/>
        <w:ind w:firstLine="708"/>
        <w:jc w:val="both"/>
        <w:rPr>
          <w:sz w:val="28"/>
          <w:szCs w:val="28"/>
        </w:rPr>
      </w:pPr>
      <w:r w:rsidRPr="00FE5A67">
        <w:rPr>
          <w:sz w:val="28"/>
          <w:szCs w:val="28"/>
        </w:rPr>
        <w:t>Таким образом, основными причинами снижения резервов в последнее время являются не только отток капитала и переоценка резервов из-за падения курса евро, но и перечисление части средств международных резервов во Внешэкономбанк для поддержки российских компаний и банков в условиях глобального финансового кризиса.</w:t>
      </w:r>
    </w:p>
    <w:p w:rsidR="00FB71AB" w:rsidRPr="00FE5A67" w:rsidRDefault="00FE5A67" w:rsidP="00FE5A67">
      <w:pPr>
        <w:pStyle w:val="a3"/>
        <w:spacing w:before="0" w:beforeAutospacing="0" w:after="0" w:afterAutospacing="0" w:line="360" w:lineRule="auto"/>
        <w:ind w:firstLine="708"/>
        <w:jc w:val="both"/>
        <w:rPr>
          <w:sz w:val="28"/>
          <w:szCs w:val="28"/>
        </w:rPr>
      </w:pPr>
      <w:r>
        <w:rPr>
          <w:sz w:val="28"/>
          <w:szCs w:val="28"/>
        </w:rPr>
        <w:t>В начале декабря 2009</w:t>
      </w:r>
      <w:r w:rsidR="00FB71AB" w:rsidRPr="00FE5A67">
        <w:rPr>
          <w:sz w:val="28"/>
          <w:szCs w:val="28"/>
        </w:rPr>
        <w:t xml:space="preserve"> г. Центральный банк РФ сообщил, что в порядке совершенствования методологии статистики международных резервов Российской Федерации и приведения ее в соответствие с мировой практикой в состав валютных резервов включены активы Банка России, размещенные в банках-нерезидентах, в уставном капитале которых имеется значительное долевое участие российских банков.</w:t>
      </w:r>
    </w:p>
    <w:p w:rsidR="00FB71AB" w:rsidRPr="00FE5A67" w:rsidRDefault="00FB71AB" w:rsidP="00FE5A67">
      <w:pPr>
        <w:pStyle w:val="a3"/>
        <w:spacing w:before="0" w:beforeAutospacing="0" w:after="0" w:afterAutospacing="0" w:line="360" w:lineRule="auto"/>
        <w:ind w:firstLine="708"/>
        <w:jc w:val="both"/>
        <w:rPr>
          <w:sz w:val="28"/>
          <w:szCs w:val="28"/>
        </w:rPr>
      </w:pPr>
      <w:r w:rsidRPr="00FE5A67">
        <w:rPr>
          <w:sz w:val="28"/>
          <w:szCs w:val="28"/>
        </w:rPr>
        <w:t xml:space="preserve">Однако в дальнейшем уменьшение резервов будет носить не столь масштабный характер. Так, деньги, необходимые банкам и компаниям для погашения внешних долгов, уже конвертированы в валюту, и значительного снижения международных резервов удастся избежать. Было израсходовано резервов на сумму более 100 млрд долл. Около 30 млрд долл. приходится на пересчет валют, примерно 80 млрд долл. связано с перетоками, приблизительно 40 млрд долл. компании зарезервировали на своих зарубежных счетах как резерв для погашения в ближайшие месяцы внешнего долга. </w:t>
      </w:r>
    </w:p>
    <w:p w:rsidR="00FB71AB" w:rsidRPr="00FE5A67" w:rsidRDefault="00FE5A67" w:rsidP="00FE5A67">
      <w:pPr>
        <w:pStyle w:val="a3"/>
        <w:spacing w:before="0" w:beforeAutospacing="0" w:after="0" w:afterAutospacing="0" w:line="360" w:lineRule="auto"/>
        <w:ind w:firstLine="708"/>
        <w:jc w:val="both"/>
        <w:rPr>
          <w:sz w:val="28"/>
          <w:szCs w:val="28"/>
        </w:rPr>
      </w:pPr>
      <w:r>
        <w:rPr>
          <w:sz w:val="28"/>
          <w:szCs w:val="28"/>
        </w:rPr>
        <w:t>Кроме того, в декабре 2009</w:t>
      </w:r>
      <w:r w:rsidR="00FB71AB" w:rsidRPr="00FE5A67">
        <w:rPr>
          <w:sz w:val="28"/>
          <w:szCs w:val="28"/>
        </w:rPr>
        <w:t xml:space="preserve"> г. Банк России допустил 1%-ное ослабление рубля к бивалютной корзине и симметрично расширил ее технический коридор. Плавная девальвация рубля поможет свести к минимуму расходование международных резервов России.</w:t>
      </w:r>
    </w:p>
    <w:p w:rsidR="00FB71AB" w:rsidRPr="00FE5A67" w:rsidRDefault="00FB71AB" w:rsidP="00FE5A67">
      <w:pPr>
        <w:pStyle w:val="a3"/>
        <w:spacing w:before="0" w:beforeAutospacing="0" w:after="0" w:afterAutospacing="0" w:line="360" w:lineRule="auto"/>
        <w:ind w:firstLine="708"/>
        <w:jc w:val="both"/>
        <w:rPr>
          <w:sz w:val="28"/>
          <w:szCs w:val="28"/>
        </w:rPr>
      </w:pPr>
      <w:r w:rsidRPr="00FE5A67">
        <w:rPr>
          <w:sz w:val="28"/>
          <w:szCs w:val="28"/>
        </w:rPr>
        <w:t>Впрочем, проблему у</w:t>
      </w:r>
      <w:r w:rsidR="00FE5A67">
        <w:rPr>
          <w:sz w:val="28"/>
          <w:szCs w:val="28"/>
        </w:rPr>
        <w:t>далось решить лишь до конца 2009</w:t>
      </w:r>
      <w:r w:rsidRPr="00FE5A67">
        <w:rPr>
          <w:sz w:val="28"/>
          <w:szCs w:val="28"/>
        </w:rPr>
        <w:t xml:space="preserve"> г. По данным Центрального банка РФ, в IV кв. прошлого года российским банкам и компаниям предстояли погашения на 47,5 млрд долл. Эти потребности были удовлетворены за счет 50 млрд долл., которые Банк развити</w:t>
      </w:r>
      <w:r w:rsidR="00FE5A67">
        <w:rPr>
          <w:sz w:val="28"/>
          <w:szCs w:val="28"/>
        </w:rPr>
        <w:t>я получил из резервов. Но в 2010</w:t>
      </w:r>
      <w:r w:rsidRPr="00FE5A67">
        <w:rPr>
          <w:sz w:val="28"/>
          <w:szCs w:val="28"/>
        </w:rPr>
        <w:t xml:space="preserve"> г. банкам и компаниям необходимо будет выплатить еще 115,7 млрд долл. </w:t>
      </w:r>
    </w:p>
    <w:p w:rsidR="00FB71AB" w:rsidRPr="00FE5A67" w:rsidRDefault="00FE5A67" w:rsidP="00FE5A67">
      <w:pPr>
        <w:pStyle w:val="a3"/>
        <w:spacing w:before="0" w:beforeAutospacing="0" w:after="0" w:afterAutospacing="0" w:line="360" w:lineRule="auto"/>
        <w:ind w:firstLine="708"/>
        <w:jc w:val="both"/>
        <w:rPr>
          <w:sz w:val="28"/>
          <w:szCs w:val="28"/>
        </w:rPr>
      </w:pPr>
      <w:r>
        <w:rPr>
          <w:sz w:val="28"/>
          <w:szCs w:val="28"/>
        </w:rPr>
        <w:t>Кроме того, с начала 2010</w:t>
      </w:r>
      <w:r w:rsidR="00FB71AB" w:rsidRPr="00FE5A67">
        <w:rPr>
          <w:sz w:val="28"/>
          <w:szCs w:val="28"/>
        </w:rPr>
        <w:t xml:space="preserve"> г. поменяется характер расходования международных резервов — к покрытию с их помощью дефицита торгового баланса добавятся и расходы резервного фонда, и новые инвестиции ФНБ. </w:t>
      </w:r>
    </w:p>
    <w:p w:rsidR="00FB71AB" w:rsidRPr="00FE5A67" w:rsidRDefault="00FB71AB" w:rsidP="00FE5A67">
      <w:pPr>
        <w:pStyle w:val="a3"/>
        <w:spacing w:before="0" w:beforeAutospacing="0" w:after="0" w:afterAutospacing="0" w:line="360" w:lineRule="auto"/>
        <w:ind w:firstLine="708"/>
        <w:jc w:val="both"/>
        <w:rPr>
          <w:sz w:val="28"/>
          <w:szCs w:val="28"/>
        </w:rPr>
      </w:pPr>
      <w:r w:rsidRPr="00FE5A67">
        <w:rPr>
          <w:sz w:val="28"/>
          <w:szCs w:val="28"/>
        </w:rPr>
        <w:t>Оценка альтернативных стратегий управления резервами и, соответственно, их последствий с точки зрения достаточности резервов, вероятно, облегчается за счет анализа выгоды от хранения резервов и затрат, с этим связанных. Такой анализ направлен на задание значений затрат и отдачи, связанных с хранением большего или меньшего объема резервов, например при помощи оценки затрат на привлечение и хранение дополнительных резервов по сравнению с отдачей от более стабильных потоков капитала, укрепившегося доверия иностранных инвесторов и уменьшения риска распространения кризисных явлений.</w:t>
      </w:r>
    </w:p>
    <w:p w:rsidR="00FB71AB" w:rsidRPr="00FE5A67" w:rsidRDefault="00362076" w:rsidP="00FE5A67">
      <w:pPr>
        <w:pStyle w:val="a3"/>
        <w:spacing w:before="0" w:beforeAutospacing="0" w:after="0" w:afterAutospacing="0" w:line="360" w:lineRule="auto"/>
        <w:ind w:firstLine="708"/>
        <w:jc w:val="both"/>
        <w:rPr>
          <w:sz w:val="28"/>
          <w:szCs w:val="28"/>
        </w:rPr>
      </w:pPr>
      <w:r>
        <w:rPr>
          <w:sz w:val="28"/>
          <w:szCs w:val="28"/>
        </w:rPr>
        <w:t>Х</w:t>
      </w:r>
      <w:r w:rsidR="00FB71AB" w:rsidRPr="00FE5A67">
        <w:rPr>
          <w:sz w:val="28"/>
          <w:szCs w:val="28"/>
        </w:rPr>
        <w:t>отелось бы указать критерии оценки адекватности резервов Центрального банка РФ. К ним относятся:</w:t>
      </w:r>
    </w:p>
    <w:p w:rsidR="00FB71AB" w:rsidRPr="00FE5A67" w:rsidRDefault="00FB71AB" w:rsidP="00FE5A67">
      <w:pPr>
        <w:pStyle w:val="a3"/>
        <w:widowControl w:val="0"/>
        <w:numPr>
          <w:ilvl w:val="0"/>
          <w:numId w:val="6"/>
        </w:numPr>
        <w:tabs>
          <w:tab w:val="left" w:pos="707"/>
        </w:tabs>
        <w:suppressAutoHyphens/>
        <w:spacing w:before="0" w:beforeAutospacing="0" w:after="0" w:afterAutospacing="0" w:line="360" w:lineRule="auto"/>
        <w:jc w:val="both"/>
        <w:rPr>
          <w:sz w:val="28"/>
          <w:szCs w:val="28"/>
        </w:rPr>
      </w:pPr>
      <w:r w:rsidRPr="00FE5A67">
        <w:rPr>
          <w:sz w:val="28"/>
          <w:szCs w:val="28"/>
        </w:rPr>
        <w:t xml:space="preserve">обеспеченность денежного предложения (критерий валютного правления) — отношение широкой денежной базы к резервам Банка России; оптимальные резервы — 63 млрд долл.; </w:t>
      </w:r>
    </w:p>
    <w:p w:rsidR="00FB71AB" w:rsidRPr="00FE5A67" w:rsidRDefault="00FB71AB" w:rsidP="00FE5A67">
      <w:pPr>
        <w:pStyle w:val="a3"/>
        <w:widowControl w:val="0"/>
        <w:numPr>
          <w:ilvl w:val="0"/>
          <w:numId w:val="6"/>
        </w:numPr>
        <w:tabs>
          <w:tab w:val="left" w:pos="707"/>
        </w:tabs>
        <w:suppressAutoHyphens/>
        <w:spacing w:before="0" w:beforeAutospacing="0" w:after="0" w:afterAutospacing="0" w:line="360" w:lineRule="auto"/>
        <w:jc w:val="both"/>
        <w:rPr>
          <w:sz w:val="28"/>
          <w:szCs w:val="28"/>
        </w:rPr>
      </w:pPr>
      <w:r w:rsidRPr="00FE5A67">
        <w:rPr>
          <w:sz w:val="28"/>
          <w:szCs w:val="28"/>
        </w:rPr>
        <w:t xml:space="preserve">поддержание стабильности внешней торговли (критерий МВФ) — отношение трех- или шестимесячного объема импорта к резервам Банка России; оптимальные резервы — 42 млрд долл.; </w:t>
      </w:r>
    </w:p>
    <w:p w:rsidR="00FB71AB" w:rsidRPr="00FE5A67" w:rsidRDefault="00FB71AB" w:rsidP="00FE5A67">
      <w:pPr>
        <w:pStyle w:val="a3"/>
        <w:widowControl w:val="0"/>
        <w:numPr>
          <w:ilvl w:val="0"/>
          <w:numId w:val="6"/>
        </w:numPr>
        <w:tabs>
          <w:tab w:val="left" w:pos="707"/>
        </w:tabs>
        <w:suppressAutoHyphens/>
        <w:spacing w:before="0" w:beforeAutospacing="0" w:after="0" w:afterAutospacing="0" w:line="360" w:lineRule="auto"/>
        <w:jc w:val="both"/>
        <w:rPr>
          <w:sz w:val="28"/>
          <w:szCs w:val="28"/>
        </w:rPr>
      </w:pPr>
      <w:r w:rsidRPr="00FE5A67">
        <w:rPr>
          <w:sz w:val="28"/>
          <w:szCs w:val="28"/>
        </w:rPr>
        <w:t xml:space="preserve">обеспечение стабильного платежного баланса в краткосрочном периоде (критерий Редди) - отношение шестимесячного объема импорта плюс годовых выплат по государственному и частному внешнему долгу к резервам Банка России; оптимальные резервы - 73 млрд долл. </w:t>
      </w:r>
    </w:p>
    <w:p w:rsidR="00FB71AB" w:rsidRPr="00FE5A67" w:rsidRDefault="00FB71AB" w:rsidP="00FE5A67">
      <w:pPr>
        <w:pStyle w:val="a3"/>
        <w:widowControl w:val="0"/>
        <w:numPr>
          <w:ilvl w:val="0"/>
          <w:numId w:val="6"/>
        </w:numPr>
        <w:tabs>
          <w:tab w:val="left" w:pos="707"/>
        </w:tabs>
        <w:suppressAutoHyphens/>
        <w:spacing w:before="0" w:beforeAutospacing="0" w:after="120" w:afterAutospacing="0" w:line="360" w:lineRule="auto"/>
        <w:jc w:val="both"/>
        <w:rPr>
          <w:sz w:val="28"/>
          <w:szCs w:val="28"/>
        </w:rPr>
      </w:pPr>
      <w:r w:rsidRPr="00FE5A67">
        <w:rPr>
          <w:sz w:val="28"/>
          <w:szCs w:val="28"/>
        </w:rPr>
        <w:t>погашения валютных обязательств Правительства ("правило Гидотти") - отношение годового объема внешнего долга к резервам Банка России; оптимальные резервы - 10,6 млрд долл..</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iCs/>
          <w:sz w:val="28"/>
          <w:szCs w:val="28"/>
        </w:rPr>
        <w:t xml:space="preserve">Покупка и продажа иностранной валюты </w:t>
      </w:r>
      <w:r w:rsidRPr="009C68EA">
        <w:rPr>
          <w:sz w:val="28"/>
          <w:szCs w:val="28"/>
        </w:rPr>
        <w:t>проводятся через уполномоченные коммерческие банки. 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ЦБ России. При этом покупка и продажа иностранной валюты, минуя уполномоченные банки, не допускаются.</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Валютное регулирование, осуществляет Центральный банк России. Он устанавливает порядок обязательного перевода, вы</w:t>
      </w:r>
      <w:r w:rsidRPr="009C68EA">
        <w:rPr>
          <w:sz w:val="28"/>
          <w:szCs w:val="28"/>
        </w:rPr>
        <w:softHyphen/>
        <w:t>воза и пересылки иностранной валюты и ценных бумаг в ино</w:t>
      </w:r>
      <w:r w:rsidRPr="009C68EA">
        <w:rPr>
          <w:sz w:val="28"/>
          <w:szCs w:val="28"/>
        </w:rPr>
        <w:softHyphen/>
        <w:t>странной валюте, принадлежащих резидентам; выдает валютные лицензии; проводит валютные интервенции на главных валют</w:t>
      </w:r>
      <w:r w:rsidRPr="009C68EA">
        <w:rPr>
          <w:sz w:val="28"/>
          <w:szCs w:val="28"/>
        </w:rPr>
        <w:softHyphen/>
        <w:t>ных биржах страны — ММВБ и Санкт-Петербургской бирже.</w:t>
      </w:r>
    </w:p>
    <w:p w:rsidR="00D27195" w:rsidRPr="009C68EA" w:rsidRDefault="00D27195" w:rsidP="00D27195">
      <w:pPr>
        <w:spacing w:line="360" w:lineRule="auto"/>
        <w:ind w:firstLine="709"/>
        <w:jc w:val="both"/>
        <w:rPr>
          <w:sz w:val="28"/>
          <w:szCs w:val="28"/>
        </w:rPr>
      </w:pPr>
      <w:r w:rsidRPr="009C68EA">
        <w:rPr>
          <w:sz w:val="28"/>
          <w:szCs w:val="28"/>
        </w:rPr>
        <w:t xml:space="preserve">Валютный контроль осуществляется органами валютного контроля и их агентами. </w:t>
      </w:r>
      <w:r w:rsidRPr="009C68EA">
        <w:rPr>
          <w:iCs/>
          <w:sz w:val="28"/>
          <w:szCs w:val="28"/>
        </w:rPr>
        <w:t xml:space="preserve">Органами </w:t>
      </w:r>
      <w:r w:rsidRPr="009C68EA">
        <w:rPr>
          <w:sz w:val="28"/>
          <w:szCs w:val="28"/>
        </w:rPr>
        <w:t xml:space="preserve">валютного контроля является Центральный банк России, а также правительство РФ. </w:t>
      </w:r>
      <w:r w:rsidRPr="009C68EA">
        <w:rPr>
          <w:iCs/>
          <w:sz w:val="28"/>
          <w:szCs w:val="28"/>
        </w:rPr>
        <w:t xml:space="preserve">Агентами </w:t>
      </w:r>
      <w:r w:rsidRPr="009C68EA">
        <w:rPr>
          <w:sz w:val="28"/>
          <w:szCs w:val="28"/>
        </w:rPr>
        <w:t>валютного контроля выступают организации, кото</w:t>
      </w:r>
      <w:r w:rsidRPr="009C68EA">
        <w:rPr>
          <w:sz w:val="28"/>
          <w:szCs w:val="28"/>
        </w:rPr>
        <w:softHyphen/>
        <w:t>рые в соответствии с законодательными актами могут осуществлять функции валютного контроля. Агенты валютного контроля подотчетны соответствующим органам валютного контроля. Ос</w:t>
      </w:r>
      <w:r w:rsidRPr="009C68EA">
        <w:rPr>
          <w:sz w:val="28"/>
          <w:szCs w:val="28"/>
        </w:rPr>
        <w:softHyphen/>
        <w:t xml:space="preserve">новной агент валютного контроля — Федеральное агентство по валютному и экспортному контролю. Законодательной основой валютного контроля выступает </w:t>
      </w:r>
      <w:r w:rsidRPr="009C68EA">
        <w:rPr>
          <w:iCs/>
          <w:sz w:val="28"/>
          <w:szCs w:val="28"/>
        </w:rPr>
        <w:t>Инструкция по ва</w:t>
      </w:r>
      <w:r w:rsidRPr="009C68EA">
        <w:rPr>
          <w:iCs/>
          <w:sz w:val="28"/>
          <w:szCs w:val="28"/>
        </w:rPr>
        <w:softHyphen/>
        <w:t xml:space="preserve">лютному импортному контролю, </w:t>
      </w:r>
      <w:r w:rsidRPr="009C68EA">
        <w:rPr>
          <w:sz w:val="28"/>
          <w:szCs w:val="28"/>
        </w:rPr>
        <w:t>направленная на совершенство</w:t>
      </w:r>
      <w:r w:rsidRPr="009C68EA">
        <w:rPr>
          <w:sz w:val="28"/>
          <w:szCs w:val="28"/>
        </w:rPr>
        <w:softHyphen/>
        <w:t>вание учета и контроля за импортными операциями. Расчеты так же, как и по экспорту, осуществляются только через упол</w:t>
      </w:r>
      <w:r w:rsidRPr="009C68EA">
        <w:rPr>
          <w:sz w:val="28"/>
          <w:szCs w:val="28"/>
        </w:rPr>
        <w:softHyphen/>
        <w:t>номоченные банки, оформившие с импортерами паспорта сде</w:t>
      </w:r>
      <w:r w:rsidRPr="009C68EA">
        <w:rPr>
          <w:sz w:val="28"/>
          <w:szCs w:val="28"/>
        </w:rPr>
        <w:softHyphen/>
        <w:t>лок. Уполномоченный банк производит платежи по импортному контракту, открытие импортных аккредитивов и выдачу банков</w:t>
      </w:r>
      <w:r w:rsidRPr="009C68EA">
        <w:rPr>
          <w:sz w:val="28"/>
          <w:szCs w:val="28"/>
        </w:rPr>
        <w:softHyphen/>
        <w:t>ских гарантий только при наличии подписанного паспорта сдел</w:t>
      </w:r>
      <w:r w:rsidRPr="009C68EA">
        <w:rPr>
          <w:sz w:val="28"/>
          <w:szCs w:val="28"/>
        </w:rPr>
        <w:softHyphen/>
        <w:t>ки. Оплата импортируемого товара по контракту импортера мо</w:t>
      </w:r>
      <w:r w:rsidRPr="009C68EA">
        <w:rPr>
          <w:sz w:val="28"/>
          <w:szCs w:val="28"/>
        </w:rPr>
        <w:softHyphen/>
        <w:t>жет производиться только со счета импортера в его уполномо</w:t>
      </w:r>
      <w:r w:rsidRPr="009C68EA">
        <w:rPr>
          <w:sz w:val="28"/>
          <w:szCs w:val="28"/>
        </w:rPr>
        <w:softHyphen/>
        <w:t>ченном банке или банком-корреспондентом, действующим по его поручению. Это позволит резко уменьшить утечку валюты за рубеж.</w:t>
      </w:r>
    </w:p>
    <w:p w:rsidR="00D27195" w:rsidRPr="009C68EA" w:rsidRDefault="00D27195" w:rsidP="00D27195">
      <w:pPr>
        <w:spacing w:line="360" w:lineRule="auto"/>
        <w:ind w:firstLine="709"/>
        <w:jc w:val="both"/>
        <w:rPr>
          <w:sz w:val="28"/>
          <w:szCs w:val="28"/>
        </w:rPr>
      </w:pPr>
      <w:r w:rsidRPr="009C68EA">
        <w:rPr>
          <w:sz w:val="28"/>
          <w:szCs w:val="28"/>
        </w:rPr>
        <w:t>Внутренний валютный рынок России состоит из внутренних региональных рынков. Он представлен, прежде всего, валютными биржами  в Санкт-Петербурге, Ростове-на-Дону, Екатеринбурге, Новосибирске и Владивостоке. Состояние валютного рынка РФ зависит от смены международных валютных курсов, важнейшее значение в процессе курсообразования принадлежит ММВБ</w:t>
      </w:r>
      <w:r w:rsidR="00362076" w:rsidRPr="009E7DAA">
        <w:rPr>
          <w:sz w:val="28"/>
          <w:szCs w:val="28"/>
        </w:rPr>
        <w:t xml:space="preserve"> </w:t>
      </w:r>
      <w:r w:rsidR="00362076">
        <w:rPr>
          <w:sz w:val="28"/>
          <w:szCs w:val="28"/>
        </w:rPr>
        <w:t>[14</w:t>
      </w:r>
      <w:r w:rsidR="00362076" w:rsidRPr="009E7DAA">
        <w:rPr>
          <w:sz w:val="28"/>
          <w:szCs w:val="28"/>
        </w:rPr>
        <w:t>, с.</w:t>
      </w:r>
      <w:r w:rsidR="00362076">
        <w:rPr>
          <w:sz w:val="28"/>
          <w:szCs w:val="28"/>
        </w:rPr>
        <w:t>6</w:t>
      </w:r>
      <w:r w:rsidR="00362076" w:rsidRPr="009E7DAA">
        <w:rPr>
          <w:sz w:val="28"/>
          <w:szCs w:val="28"/>
        </w:rPr>
        <w:t>6].</w:t>
      </w:r>
    </w:p>
    <w:p w:rsidR="00D27195" w:rsidRPr="009C68EA" w:rsidRDefault="00D27195" w:rsidP="00D27195">
      <w:pPr>
        <w:spacing w:line="360" w:lineRule="auto"/>
        <w:ind w:firstLine="709"/>
        <w:jc w:val="both"/>
        <w:rPr>
          <w:sz w:val="28"/>
          <w:szCs w:val="28"/>
        </w:rPr>
      </w:pPr>
      <w:r w:rsidRPr="009C68EA">
        <w:rPr>
          <w:sz w:val="28"/>
          <w:szCs w:val="28"/>
        </w:rPr>
        <w:t xml:space="preserve"> Главенствующее значение на рынке имеет рубль, как национальная валюта. Российский рубль продолжает оставаться замкнутой валютой. Вывозить его в зарубежные развитые и развивающиеся государ</w:t>
      </w:r>
      <w:r w:rsidRPr="009C68EA">
        <w:rPr>
          <w:sz w:val="28"/>
          <w:szCs w:val="28"/>
        </w:rPr>
        <w:softHyphen/>
        <w:t>ства можно только в небольших количествах. Рубль не является валютой международных расчетов. Он не может служить валю</w:t>
      </w:r>
      <w:r w:rsidRPr="009C68EA">
        <w:rPr>
          <w:sz w:val="28"/>
          <w:szCs w:val="28"/>
        </w:rPr>
        <w:softHyphen/>
        <w:t>той цены и валютой платежа во внешнеторговых контрактах. Банки развитых западных стран не имеют счетов в рублях в сво</w:t>
      </w:r>
      <w:r w:rsidRPr="009C68EA">
        <w:rPr>
          <w:sz w:val="28"/>
          <w:szCs w:val="28"/>
        </w:rPr>
        <w:softHyphen/>
        <w:t>их странах.</w:t>
      </w:r>
      <w:r w:rsidR="00FE5A67">
        <w:rPr>
          <w:sz w:val="28"/>
          <w:szCs w:val="28"/>
        </w:rPr>
        <w:t xml:space="preserve"> </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В настоящее вре</w:t>
      </w:r>
      <w:r w:rsidRPr="009C68EA">
        <w:rPr>
          <w:sz w:val="28"/>
          <w:szCs w:val="28"/>
        </w:rPr>
        <w:softHyphen/>
        <w:t xml:space="preserve">мя в России действует режим </w:t>
      </w:r>
      <w:r w:rsidRPr="009C68EA">
        <w:rPr>
          <w:iCs/>
          <w:sz w:val="28"/>
          <w:szCs w:val="28"/>
        </w:rPr>
        <w:t xml:space="preserve">плавающего валютного курса, </w:t>
      </w:r>
      <w:r w:rsidRPr="009C68EA">
        <w:rPr>
          <w:sz w:val="28"/>
          <w:szCs w:val="28"/>
        </w:rPr>
        <w:t>кото</w:t>
      </w:r>
      <w:r w:rsidRPr="009C68EA">
        <w:rPr>
          <w:sz w:val="28"/>
          <w:szCs w:val="28"/>
        </w:rPr>
        <w:softHyphen/>
        <w:t xml:space="preserve">рый зависит от спроса и предложения на валютных биржах страны, прежде всего на ММВБ. Курс рубля к конвертируемым валютам обеспечивает связь экономики России с мировым рынком. </w:t>
      </w:r>
    </w:p>
    <w:p w:rsidR="00D27195" w:rsidRDefault="00D27195" w:rsidP="00FE5A67">
      <w:pPr>
        <w:widowControl w:val="0"/>
        <w:autoSpaceDE w:val="0"/>
        <w:autoSpaceDN w:val="0"/>
        <w:adjustRightInd w:val="0"/>
        <w:spacing w:line="360" w:lineRule="auto"/>
        <w:ind w:right="40" w:firstLine="708"/>
        <w:jc w:val="both"/>
        <w:rPr>
          <w:sz w:val="28"/>
          <w:szCs w:val="28"/>
        </w:rPr>
      </w:pPr>
      <w:r w:rsidRPr="009C68EA">
        <w:rPr>
          <w:sz w:val="28"/>
          <w:szCs w:val="28"/>
        </w:rPr>
        <w:t>На валютном рынке Российской Федерации действуют различные институты, уполномоченные банки Российской Федерации, иностранные банки и инвестиционные компании, биржи, брокерские конторы.</w:t>
      </w:r>
    </w:p>
    <w:p w:rsidR="00D27195" w:rsidRDefault="00D27195" w:rsidP="00D27195">
      <w:pPr>
        <w:widowControl w:val="0"/>
        <w:autoSpaceDE w:val="0"/>
        <w:autoSpaceDN w:val="0"/>
        <w:adjustRightInd w:val="0"/>
        <w:spacing w:line="360" w:lineRule="auto"/>
        <w:ind w:right="40"/>
        <w:jc w:val="both"/>
        <w:rPr>
          <w:sz w:val="28"/>
          <w:szCs w:val="28"/>
        </w:rPr>
      </w:pPr>
    </w:p>
    <w:p w:rsidR="00D27195"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3.3   Функциональная характеристика валютного рынка в РФ</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iCs/>
          <w:sz w:val="28"/>
          <w:szCs w:val="28"/>
        </w:rPr>
        <w:t xml:space="preserve">Валютный рынок </w:t>
      </w:r>
      <w:r w:rsidRPr="009C68EA">
        <w:rPr>
          <w:sz w:val="28"/>
          <w:szCs w:val="28"/>
        </w:rPr>
        <w:t>представляет собой официальный финан</w:t>
      </w:r>
      <w:r w:rsidRPr="009C68EA">
        <w:rPr>
          <w:sz w:val="28"/>
          <w:szCs w:val="28"/>
        </w:rPr>
        <w:softHyphen/>
        <w:t>совый центр, где сосредоточена купля-продажа валют и ценных бумаг в валюте на основе спроса и предложения на них. С функциональной точки зрения валютные рынки обес</w:t>
      </w:r>
      <w:r w:rsidRPr="009C68EA">
        <w:rPr>
          <w:sz w:val="28"/>
          <w:szCs w:val="28"/>
        </w:rPr>
        <w:softHyphen/>
        <w:t>печивают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разницы курсов валют. С институциональной точки зрения валютные рынки представляют собой совокупность уполномоченных банков, инвестицион</w:t>
      </w:r>
      <w:r w:rsidRPr="009C68EA">
        <w:rPr>
          <w:sz w:val="28"/>
          <w:szCs w:val="28"/>
        </w:rPr>
        <w:softHyphen/>
        <w:t>ных компаний, бирж, брокерских контор, иностранных банков, осуществляющих валютные операции. Уполномочен</w:t>
      </w:r>
      <w:r w:rsidRPr="009C68EA">
        <w:rPr>
          <w:sz w:val="28"/>
          <w:szCs w:val="28"/>
        </w:rPr>
        <w:softHyphen/>
        <w:t>ный банк - это коммерческий банк, получивший от Централь</w:t>
      </w:r>
      <w:r w:rsidRPr="009C68EA">
        <w:rPr>
          <w:sz w:val="28"/>
          <w:szCs w:val="28"/>
        </w:rPr>
        <w:softHyphen/>
        <w:t>ного банка России лицензию на проведение операций с ино</w:t>
      </w:r>
      <w:r w:rsidRPr="009C68EA">
        <w:rPr>
          <w:sz w:val="28"/>
          <w:szCs w:val="28"/>
        </w:rPr>
        <w:softHyphen/>
        <w:t>странной валютой.</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Операции на валютном рынке проводятся между банками (межбанковские валютные расчеты) и банками со своими клиентами.</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С организационно-технической точки зрения валютный рынок представляет собой совокупность телеграфных, теле</w:t>
      </w:r>
      <w:r w:rsidRPr="009C68EA">
        <w:rPr>
          <w:sz w:val="28"/>
          <w:szCs w:val="28"/>
        </w:rPr>
        <w:softHyphen/>
        <w:t>фонных, телексных, электронных и прочих коммуникацион</w:t>
      </w:r>
      <w:r w:rsidRPr="009C68EA">
        <w:rPr>
          <w:sz w:val="28"/>
          <w:szCs w:val="28"/>
        </w:rPr>
        <w:softHyphen/>
        <w:t>ных систем, связывающих между собой банки разных стран, осуществляющих международные расчеты и другие валют</w:t>
      </w:r>
      <w:r w:rsidRPr="009C68EA">
        <w:rPr>
          <w:sz w:val="28"/>
          <w:szCs w:val="28"/>
        </w:rPr>
        <w:softHyphen/>
        <w:t>ные операции. Эффективность операций на валютном рынке во многом определяется его видом</w:t>
      </w:r>
      <w:r w:rsidR="00362076" w:rsidRPr="009E7DAA">
        <w:rPr>
          <w:sz w:val="28"/>
          <w:szCs w:val="28"/>
        </w:rPr>
        <w:t xml:space="preserve"> </w:t>
      </w:r>
      <w:r w:rsidR="00362076">
        <w:rPr>
          <w:sz w:val="28"/>
          <w:szCs w:val="28"/>
        </w:rPr>
        <w:t>[2</w:t>
      </w:r>
      <w:r w:rsidR="00362076" w:rsidRPr="009E7DAA">
        <w:rPr>
          <w:sz w:val="28"/>
          <w:szCs w:val="28"/>
        </w:rPr>
        <w:t>1, с.</w:t>
      </w:r>
      <w:r w:rsidR="00362076">
        <w:rPr>
          <w:sz w:val="28"/>
          <w:szCs w:val="28"/>
        </w:rPr>
        <w:t>3</w:t>
      </w:r>
      <w:r w:rsidR="00362076" w:rsidRPr="009E7DAA">
        <w:rPr>
          <w:sz w:val="28"/>
          <w:szCs w:val="28"/>
        </w:rPr>
        <w:t>6]</w:t>
      </w:r>
      <w:r w:rsidRPr="009C68EA">
        <w:rPr>
          <w:sz w:val="28"/>
          <w:szCs w:val="28"/>
        </w:rPr>
        <w:t>.</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В Российской Федерации официальный валютный курс рубля устанавливается с помощью фиксинга.</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Фиксинг  осуществляется Центральным банком России на Московской межбанковской валютной бирже (ММВБ) и представляет собой определение курса доллара США к рублю.</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Курс фиксинга является единым курсом Центрального банка России. Через него, используя информацию о кросс-курсах агентства "Рейтер" (</w:t>
      </w:r>
      <w:r w:rsidRPr="009C68EA">
        <w:rPr>
          <w:sz w:val="28"/>
          <w:szCs w:val="28"/>
          <w:lang w:val="en-US"/>
        </w:rPr>
        <w:t>REUTER</w:t>
      </w:r>
      <w:r w:rsidRPr="009C68EA">
        <w:rPr>
          <w:sz w:val="28"/>
          <w:szCs w:val="28"/>
        </w:rPr>
        <w:t>), он выводит курс рубля к остальным валютам. Валютный фиксинг происходит два раза в неделю - во вторник и четверг. В день валютного фиксинга Центральный банк России сообщает курсы веду</w:t>
      </w:r>
      <w:r w:rsidRPr="009C68EA">
        <w:rPr>
          <w:sz w:val="28"/>
          <w:szCs w:val="28"/>
        </w:rPr>
        <w:softHyphen/>
        <w:t>щих свободно конвертируемых валют к рублю через публи</w:t>
      </w:r>
      <w:r w:rsidRPr="009C68EA">
        <w:rPr>
          <w:sz w:val="28"/>
          <w:szCs w:val="28"/>
        </w:rPr>
        <w:softHyphen/>
        <w:t>кацию в Российской газете, в Российских вестях и др.</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Биржевой валютный рынок - это организованный рынок, который представлен валютной биржей. Валютная биржа-предприятие, организующее торги валютой и ценными бумагами в валюте. Биржа не является коммерческим пред</w:t>
      </w:r>
      <w:r w:rsidRPr="009C68EA">
        <w:rPr>
          <w:sz w:val="28"/>
          <w:szCs w:val="28"/>
        </w:rPr>
        <w:softHyphen/>
        <w:t>приятием. Ее основная функция заключается не в получении высокой прибыли, а в мобилизации временно свободных денежных (рублевых, валютных) средств через продажу валюты и ценных бумаг в валюте и в установлении курса валюты, т.е. ее рыночной стоимости.</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Биржевой валютный рынок имеет ряд достоинств: являет</w:t>
      </w:r>
      <w:r w:rsidRPr="009C68EA">
        <w:rPr>
          <w:sz w:val="28"/>
          <w:szCs w:val="28"/>
        </w:rPr>
        <w:softHyphen/>
        <w:t>ся самым дешевым источником валюты и валютных средств; заявки, выставляемые на биржевые торги, обладают абсо</w:t>
      </w:r>
      <w:r w:rsidRPr="009C68EA">
        <w:rPr>
          <w:sz w:val="28"/>
          <w:szCs w:val="28"/>
        </w:rPr>
        <w:softHyphen/>
        <w:t>лютной ликвидностью.</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Ликвидность валюты и ценных бумаг в валюте означает способность их быстро и без потерь в цене превращаться в рубли.</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Внебиржевой валютный рынок организуется дилерами, которые могут быть или не быть членами валютной биржи и ведут его по телефону, телефаксу, компьютерным сетям.</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 xml:space="preserve">Биржевой и внебиржевой рынки </w:t>
      </w:r>
      <w:r w:rsidRPr="009C68EA">
        <w:rPr>
          <w:iCs/>
          <w:sz w:val="28"/>
          <w:szCs w:val="28"/>
        </w:rPr>
        <w:t xml:space="preserve">в </w:t>
      </w:r>
      <w:r w:rsidRPr="009C68EA">
        <w:rPr>
          <w:sz w:val="28"/>
          <w:szCs w:val="28"/>
        </w:rPr>
        <w:t>определенной степени противоречат друг другу и в то же время взаимно дополняют друг друга. Это связано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w:t>
      </w:r>
    </w:p>
    <w:p w:rsidR="00FE5A67" w:rsidRPr="009C68EA" w:rsidRDefault="00D27195" w:rsidP="00D27195">
      <w:pPr>
        <w:spacing w:line="360" w:lineRule="auto"/>
        <w:ind w:firstLine="709"/>
        <w:jc w:val="both"/>
        <w:rPr>
          <w:sz w:val="28"/>
          <w:szCs w:val="28"/>
        </w:rPr>
      </w:pPr>
      <w:r w:rsidRPr="009C68EA">
        <w:rPr>
          <w:sz w:val="28"/>
          <w:szCs w:val="28"/>
        </w:rPr>
        <w:t>Рассматривая валютный рынок Российской Федерации, следует указать на новую роль и особое место российского рубля в странах ближнего зарубежья. Российский рубль имеет сегодня для стран СНГ такое же значение, что и аме</w:t>
      </w:r>
      <w:r w:rsidRPr="009C68EA">
        <w:rPr>
          <w:sz w:val="28"/>
          <w:szCs w:val="28"/>
        </w:rPr>
        <w:softHyphen/>
        <w:t>риканский доллар для Российской Федерации. Если бы центральные банки стран СНГ располагали достаточным запасом российских рублей, то они могли бы поддерживать курс своих валют достаточно стабильным.</w:t>
      </w:r>
      <w:r w:rsidR="00FE5A67" w:rsidRPr="00FE5A67">
        <w:rPr>
          <w:b/>
        </w:rPr>
        <w:t xml:space="preserve"> </w:t>
      </w:r>
      <w:r w:rsidR="00FE5A67" w:rsidRPr="00FE5A67">
        <w:rPr>
          <w:sz w:val="28"/>
          <w:szCs w:val="28"/>
        </w:rPr>
        <w:t>Аналитические показатели обменного курса рубля</w:t>
      </w:r>
      <w:r w:rsidR="00FE5A67">
        <w:rPr>
          <w:sz w:val="28"/>
          <w:szCs w:val="28"/>
        </w:rPr>
        <w:t xml:space="preserve"> представлены в Приложении 1.</w:t>
      </w:r>
    </w:p>
    <w:p w:rsidR="00D27195" w:rsidRPr="009C68EA" w:rsidRDefault="00D27195" w:rsidP="00D27195">
      <w:pPr>
        <w:spacing w:line="360" w:lineRule="auto"/>
        <w:ind w:firstLine="709"/>
        <w:jc w:val="both"/>
        <w:rPr>
          <w:sz w:val="28"/>
          <w:szCs w:val="28"/>
        </w:rPr>
      </w:pPr>
      <w:r w:rsidRPr="009C68EA">
        <w:rPr>
          <w:sz w:val="28"/>
          <w:szCs w:val="28"/>
        </w:rPr>
        <w:t>Однако такого запаса в настоящее время нет и нацио</w:t>
      </w:r>
      <w:r w:rsidRPr="009C68EA">
        <w:rPr>
          <w:sz w:val="28"/>
          <w:szCs w:val="28"/>
        </w:rPr>
        <w:softHyphen/>
        <w:t xml:space="preserve">нальная валюта стран СНГ быстро обесценивается. </w:t>
      </w:r>
    </w:p>
    <w:p w:rsidR="00D27195" w:rsidRPr="009C68EA" w:rsidRDefault="00D27195" w:rsidP="00D27195">
      <w:pPr>
        <w:shd w:val="clear" w:color="auto" w:fill="FFFFFF"/>
        <w:autoSpaceDE w:val="0"/>
        <w:autoSpaceDN w:val="0"/>
        <w:adjustRightInd w:val="0"/>
        <w:spacing w:line="360" w:lineRule="auto"/>
        <w:ind w:firstLine="709"/>
        <w:jc w:val="both"/>
        <w:rPr>
          <w:sz w:val="28"/>
          <w:szCs w:val="28"/>
        </w:rPr>
      </w:pPr>
      <w:r w:rsidRPr="009C68EA">
        <w:rPr>
          <w:sz w:val="28"/>
          <w:szCs w:val="28"/>
        </w:rPr>
        <w:t>Для национальных валют стран СНГ отрицательные последствия имеет неплатежеспособность российских хозяйствую</w:t>
      </w:r>
      <w:r w:rsidRPr="009C68EA">
        <w:rPr>
          <w:sz w:val="28"/>
          <w:szCs w:val="28"/>
        </w:rPr>
        <w:softHyphen/>
        <w:t>щих субъектов. Страны СНГ намного больше заинтересо</w:t>
      </w:r>
      <w:r w:rsidRPr="009C68EA">
        <w:rPr>
          <w:sz w:val="28"/>
          <w:szCs w:val="28"/>
        </w:rPr>
        <w:softHyphen/>
        <w:t>ваны иметь рубли для покупки российских товаров, чем Россия их национальные валюты для своих приобретений в ближайшем зарубежье. Страны СНГ с удовольствием про</w:t>
      </w:r>
      <w:r w:rsidRPr="009C68EA">
        <w:rPr>
          <w:sz w:val="28"/>
          <w:szCs w:val="28"/>
        </w:rPr>
        <w:softHyphen/>
        <w:t>дают свою продукцию за рубли. Если бы они требовали за нее национальные деньги, тогда бы на российской валютной бирже был бы более высокий спрос на эти валюты.</w:t>
      </w:r>
    </w:p>
    <w:p w:rsidR="00D27195" w:rsidRPr="00D27195" w:rsidRDefault="00D27195" w:rsidP="00D27195">
      <w:pPr>
        <w:widowControl w:val="0"/>
        <w:autoSpaceDE w:val="0"/>
        <w:autoSpaceDN w:val="0"/>
        <w:adjustRightInd w:val="0"/>
        <w:spacing w:line="360" w:lineRule="auto"/>
        <w:ind w:right="40"/>
        <w:jc w:val="both"/>
        <w:rPr>
          <w:sz w:val="28"/>
          <w:szCs w:val="28"/>
        </w:rPr>
      </w:pPr>
    </w:p>
    <w:p w:rsidR="00D27195" w:rsidRDefault="00D27195" w:rsidP="00D27195">
      <w:pPr>
        <w:spacing w:line="360" w:lineRule="auto"/>
        <w:ind w:firstLine="708"/>
        <w:jc w:val="both"/>
        <w:rPr>
          <w:sz w:val="28"/>
          <w:szCs w:val="28"/>
        </w:rPr>
      </w:pPr>
    </w:p>
    <w:p w:rsidR="00FE5A67" w:rsidRDefault="00FE5A67" w:rsidP="00D27195">
      <w:pPr>
        <w:spacing w:line="360" w:lineRule="auto"/>
        <w:ind w:firstLine="708"/>
        <w:jc w:val="both"/>
        <w:rPr>
          <w:sz w:val="28"/>
          <w:szCs w:val="28"/>
        </w:rPr>
      </w:pPr>
    </w:p>
    <w:p w:rsidR="00FE5A67" w:rsidRDefault="00FE5A67" w:rsidP="00D27195">
      <w:pPr>
        <w:spacing w:line="360" w:lineRule="auto"/>
        <w:ind w:firstLine="708"/>
        <w:jc w:val="both"/>
        <w:rPr>
          <w:sz w:val="28"/>
          <w:szCs w:val="28"/>
        </w:rPr>
      </w:pPr>
    </w:p>
    <w:p w:rsidR="00FE5A67" w:rsidRDefault="00FE5A67" w:rsidP="00D27195">
      <w:pPr>
        <w:spacing w:line="360" w:lineRule="auto"/>
        <w:ind w:firstLine="708"/>
        <w:jc w:val="both"/>
        <w:rPr>
          <w:sz w:val="28"/>
          <w:szCs w:val="28"/>
        </w:rPr>
      </w:pPr>
    </w:p>
    <w:p w:rsidR="00FE5A67" w:rsidRDefault="00FE5A67" w:rsidP="00D27195">
      <w:pPr>
        <w:spacing w:line="360" w:lineRule="auto"/>
        <w:ind w:firstLine="708"/>
        <w:jc w:val="both"/>
        <w:rPr>
          <w:sz w:val="28"/>
          <w:szCs w:val="28"/>
        </w:rPr>
      </w:pPr>
    </w:p>
    <w:p w:rsidR="00FE5A67" w:rsidRDefault="00FE5A67" w:rsidP="00D27195">
      <w:pPr>
        <w:spacing w:line="360" w:lineRule="auto"/>
        <w:ind w:firstLine="708"/>
        <w:jc w:val="both"/>
        <w:rPr>
          <w:sz w:val="28"/>
          <w:szCs w:val="28"/>
        </w:rPr>
      </w:pPr>
      <w:r>
        <w:rPr>
          <w:sz w:val="28"/>
          <w:szCs w:val="28"/>
        </w:rPr>
        <w:br w:type="page"/>
        <w:t>Заключение</w:t>
      </w:r>
    </w:p>
    <w:p w:rsidR="00FE5A67" w:rsidRDefault="00FE5A67" w:rsidP="00D27195">
      <w:pPr>
        <w:spacing w:line="360" w:lineRule="auto"/>
        <w:ind w:firstLine="708"/>
        <w:jc w:val="both"/>
        <w:rPr>
          <w:sz w:val="28"/>
          <w:szCs w:val="28"/>
        </w:rPr>
      </w:pPr>
    </w:p>
    <w:p w:rsidR="00DF04B4" w:rsidRDefault="00DF04B4" w:rsidP="00DF04B4">
      <w:pPr>
        <w:tabs>
          <w:tab w:val="left" w:pos="1600"/>
        </w:tabs>
        <w:spacing w:line="360" w:lineRule="auto"/>
        <w:ind w:firstLine="709"/>
        <w:jc w:val="both"/>
        <w:rPr>
          <w:sz w:val="28"/>
          <w:szCs w:val="28"/>
        </w:rPr>
      </w:pPr>
      <w:r>
        <w:rPr>
          <w:sz w:val="28"/>
          <w:szCs w:val="28"/>
        </w:rPr>
        <w:t>Обмен валют и операции с ними осуществляются на специфическом рынке – валютном. Валютный рынок представляет собой систему (совокупность) экономических и организационных отношений, складывающихся на основе купли и продажи иностранных валют. Валютный рынок – это также особая сфера деятельности, которая обеспечивает сопоставление спроса иностранной валюты с ее предложением и определяет ее курс относительно национальной денежной единицы данной страны.</w:t>
      </w:r>
    </w:p>
    <w:p w:rsidR="00DF04B4" w:rsidRDefault="00DF04B4" w:rsidP="00DF04B4">
      <w:pPr>
        <w:tabs>
          <w:tab w:val="left" w:pos="1600"/>
        </w:tabs>
        <w:spacing w:line="360" w:lineRule="auto"/>
        <w:ind w:firstLine="709"/>
        <w:jc w:val="both"/>
        <w:rPr>
          <w:sz w:val="28"/>
          <w:szCs w:val="28"/>
        </w:rPr>
      </w:pPr>
      <w:r>
        <w:rPr>
          <w:sz w:val="28"/>
          <w:szCs w:val="28"/>
        </w:rPr>
        <w:t>С точки зрения макроэкономики, т.е. общей структуры хозяйства отдельной страны, валютный рынок является частью финансового рынка, существующего наряду с другими видами рынков, такими как рынки средств производства, рабочей силы, услуг, технологий, потребительский рынок и др.</w:t>
      </w:r>
    </w:p>
    <w:p w:rsidR="00DF04B4" w:rsidRDefault="00DF04B4" w:rsidP="00DF04B4">
      <w:pPr>
        <w:tabs>
          <w:tab w:val="left" w:pos="1600"/>
        </w:tabs>
        <w:spacing w:line="360" w:lineRule="auto"/>
        <w:ind w:firstLine="709"/>
        <w:jc w:val="both"/>
        <w:rPr>
          <w:sz w:val="28"/>
          <w:szCs w:val="28"/>
        </w:rPr>
      </w:pPr>
      <w:r>
        <w:rPr>
          <w:sz w:val="28"/>
          <w:szCs w:val="28"/>
        </w:rPr>
        <w:t>Валютный рынок не имеет четких географических границ, определенного места расположения, поскольку носит международный характер. В то же время он функционирует в условиях существования множества отдельных суверенных государств и многообразия национальных валют. Именно благодаря такому противоречивому единству – сочетанию международного характера рынка и национальной принадлежности валюты определенному государству – возникают обменные операции, существует и сам валютный рынок.</w:t>
      </w:r>
    </w:p>
    <w:p w:rsidR="00DF04B4" w:rsidRDefault="00DF04B4" w:rsidP="00DF04B4">
      <w:pPr>
        <w:tabs>
          <w:tab w:val="left" w:pos="1600"/>
        </w:tabs>
        <w:spacing w:line="360" w:lineRule="auto"/>
        <w:ind w:firstLine="709"/>
        <w:jc w:val="both"/>
        <w:rPr>
          <w:sz w:val="28"/>
          <w:szCs w:val="28"/>
        </w:rPr>
      </w:pPr>
      <w:r>
        <w:rPr>
          <w:sz w:val="28"/>
          <w:szCs w:val="28"/>
        </w:rPr>
        <w:t>Как уже отмечалось, операции с иностранной валютой складываются на основе процессов международной торговли, движения капиталов и рабочей силы, передачи технологий, все больше объединяющих национальные хозяйства отдельных стран в единое мировое экономическое пространство, т.е. мировое хозяйство. Например, ежедневно центральные банки и другие финансовые институты, а также экспортеры и импортеры – компании разных стран, участвующие в международных сделках, - получают или выплачивают значительные суммы в валюте. Поэтому одним из связующих звеньев мирового хозяйства и является международный валютный рынок, который лишь весьма условно можно подразделить на некие национальные и региональные рынки валют.</w:t>
      </w:r>
    </w:p>
    <w:p w:rsidR="00DF04B4" w:rsidRDefault="00DF04B4" w:rsidP="00DF04B4">
      <w:pPr>
        <w:pStyle w:val="-14"/>
      </w:pPr>
      <w:r>
        <w:t>С институциональной точки зрения валютный рынок представляет собой множество крупных коммерческих банков и других финансовых учреждений, связанных друг с другом сетью коммуникационных средств связи, с помощью которых идет торговля валютами.</w:t>
      </w:r>
    </w:p>
    <w:p w:rsidR="00DF04B4" w:rsidRDefault="00DF04B4" w:rsidP="00DF04B4">
      <w:pPr>
        <w:pStyle w:val="-14"/>
      </w:pPr>
      <w:r>
        <w:t>Функциями валютного рынка являются – расчетное обслуживание экспортно-импортных операций, страхование валютных операций, кредитование, клиринг и,  наконец, валютные спекуляции. Указанные операции совершаются на биржевом, межбанковском валютных рынках, рынке наличной валюты, рынке срочных сделок. Операции на рассматриваемом рынке свершаются при участии центрального банка, коммерческих банков, бирж и частных инвесторов.</w:t>
      </w:r>
    </w:p>
    <w:p w:rsidR="00DF04B4" w:rsidRDefault="00DF04B4" w:rsidP="00DF04B4">
      <w:pPr>
        <w:pStyle w:val="-14"/>
        <w:rPr>
          <w:szCs w:val="20"/>
        </w:rPr>
      </w:pPr>
      <w:r>
        <w:t xml:space="preserve">В качестве примера рассмотрен валютный рынок Российской Федерации. </w:t>
      </w:r>
      <w:r>
        <w:rPr>
          <w:szCs w:val="20"/>
        </w:rPr>
        <w:t>Цена единицы иностранной валюты, выраженная в национальной валюте - это обменный (валютный) курс.</w:t>
      </w:r>
    </w:p>
    <w:p w:rsidR="00DF04B4" w:rsidRDefault="00DF04B4" w:rsidP="00DF04B4">
      <w:pPr>
        <w:pStyle w:val="-14"/>
      </w:pPr>
      <w:r>
        <w:t>Выбор системы валютного курса какой-либо страной, выступая важнейшей составляющей макроэкономической стабильности и экономического роста, определяется уровнем развития и размерами экономики, степенью ее открытости, состоянием финансовых рынков, состоянием платежного баланса, уровнем конкурентоспособности, величиной резервов иностранной валюты, степенью зависимости экономики от внешней торговли, общественно-политическим климатом в обществе, состоянием национальной денежной системы, природой и характером экономических потрясений, с которыми сталкивается та или  иная страна.</w:t>
      </w:r>
    </w:p>
    <w:p w:rsidR="00DF04B4" w:rsidRDefault="00DF04B4" w:rsidP="00DF04B4">
      <w:pPr>
        <w:tabs>
          <w:tab w:val="left" w:pos="1600"/>
        </w:tabs>
        <w:spacing w:line="360" w:lineRule="auto"/>
        <w:ind w:firstLine="709"/>
        <w:jc w:val="both"/>
        <w:rPr>
          <w:sz w:val="28"/>
          <w:szCs w:val="28"/>
        </w:rPr>
      </w:pPr>
      <w:r>
        <w:rPr>
          <w:sz w:val="28"/>
          <w:szCs w:val="28"/>
        </w:rPr>
        <w:t>Объектом валютного рынка является комплекс общественных отношений (в основном в сфере экономики и ее регулирования государствами) по поводу обслуживания международного оборота товаров, услуг, работ; своевременного осуществления международных расчетов; стихийного определения валютных курсов путем балансирования спроса и предложения различных валют; предоставления механизмов защиты от валютных рисков; диверсификации валютных резервов банков, предприятий и государств; проведения валютных интервенций; использования рынка государствами для целей их денежно-кредитной и экономической политики; получения прибыли в виде разницы курсов валют и процентных ставок. Приведенный перечень мероприятий, реализуемых на открытом валютном рынке, конечно не закрыт.</w:t>
      </w:r>
    </w:p>
    <w:p w:rsidR="00DF04B4" w:rsidRDefault="00DF04B4" w:rsidP="00DF04B4">
      <w:pPr>
        <w:tabs>
          <w:tab w:val="left" w:pos="1600"/>
        </w:tabs>
        <w:spacing w:line="360" w:lineRule="auto"/>
        <w:ind w:firstLine="709"/>
        <w:jc w:val="both"/>
        <w:rPr>
          <w:sz w:val="28"/>
          <w:szCs w:val="28"/>
        </w:rPr>
      </w:pPr>
      <w:r>
        <w:rPr>
          <w:sz w:val="28"/>
          <w:szCs w:val="28"/>
        </w:rPr>
        <w:t>Предметом, которым оперируют субъекты международного валютного рынка в процессе реализации общественных отношений, являющихся объектом, являются валюты разных стран, ценные бумаги, выраженные в иностранных валютах, а также валютные ценности (в некоторых странах, например в России).</w:t>
      </w:r>
    </w:p>
    <w:p w:rsidR="00DF04B4" w:rsidRDefault="00DF04B4" w:rsidP="00DF04B4">
      <w:pPr>
        <w:tabs>
          <w:tab w:val="left" w:pos="1600"/>
        </w:tabs>
        <w:spacing w:line="360" w:lineRule="auto"/>
        <w:ind w:firstLine="709"/>
        <w:jc w:val="both"/>
        <w:rPr>
          <w:sz w:val="28"/>
          <w:szCs w:val="28"/>
        </w:rPr>
      </w:pPr>
      <w:r>
        <w:rPr>
          <w:sz w:val="28"/>
          <w:szCs w:val="28"/>
        </w:rPr>
        <w:t>На мировых валютных рынках операции проводятся, как правило, с валютами, наиболее широко использующимися в мировом платежном обороте. Так, на шесть валют — доллар США, марку ФРГ, иену, фунт стерлингов, швейцарский и французский франки приходится до 90% всего международного оборота. На региональных и местных рынках осуществляются операции с конкретными конвертируемыми валютами, такими как сингапурский доллар, саудовский риял, кувейтский динар, российский рубль и т.д.</w:t>
      </w:r>
    </w:p>
    <w:p w:rsidR="00DF04B4" w:rsidRDefault="00DF04B4" w:rsidP="00DF04B4">
      <w:pPr>
        <w:tabs>
          <w:tab w:val="left" w:pos="1600"/>
        </w:tabs>
        <w:spacing w:line="360" w:lineRule="auto"/>
        <w:ind w:firstLine="709"/>
        <w:jc w:val="both"/>
        <w:rPr>
          <w:sz w:val="28"/>
          <w:szCs w:val="28"/>
        </w:rPr>
      </w:pPr>
    </w:p>
    <w:p w:rsidR="00DF04B4" w:rsidRDefault="00DF04B4" w:rsidP="00DF04B4">
      <w:pPr>
        <w:tabs>
          <w:tab w:val="left" w:pos="1600"/>
        </w:tabs>
        <w:spacing w:line="360" w:lineRule="auto"/>
        <w:ind w:firstLine="709"/>
        <w:jc w:val="both"/>
        <w:rPr>
          <w:sz w:val="28"/>
          <w:szCs w:val="28"/>
        </w:rPr>
      </w:pPr>
    </w:p>
    <w:p w:rsidR="00DF04B4" w:rsidRDefault="00DF04B4" w:rsidP="00DF04B4">
      <w:pPr>
        <w:tabs>
          <w:tab w:val="left" w:pos="1600"/>
        </w:tabs>
        <w:spacing w:line="360" w:lineRule="auto"/>
        <w:ind w:firstLine="709"/>
        <w:jc w:val="both"/>
        <w:rPr>
          <w:sz w:val="28"/>
          <w:szCs w:val="28"/>
        </w:rPr>
      </w:pPr>
    </w:p>
    <w:p w:rsidR="00DF04B4" w:rsidRDefault="00DF04B4" w:rsidP="00DF04B4">
      <w:pPr>
        <w:tabs>
          <w:tab w:val="left" w:pos="1600"/>
        </w:tabs>
        <w:spacing w:line="360" w:lineRule="auto"/>
        <w:ind w:firstLine="709"/>
        <w:jc w:val="both"/>
        <w:rPr>
          <w:sz w:val="28"/>
          <w:szCs w:val="28"/>
        </w:rPr>
      </w:pPr>
    </w:p>
    <w:p w:rsidR="00DF04B4" w:rsidRDefault="00DF04B4" w:rsidP="00DF04B4">
      <w:pPr>
        <w:tabs>
          <w:tab w:val="left" w:pos="1600"/>
        </w:tabs>
        <w:spacing w:line="360" w:lineRule="auto"/>
        <w:ind w:firstLine="709"/>
        <w:jc w:val="both"/>
        <w:rPr>
          <w:sz w:val="28"/>
          <w:szCs w:val="28"/>
        </w:rPr>
      </w:pPr>
    </w:p>
    <w:p w:rsidR="00DF04B4" w:rsidRDefault="00DF04B4" w:rsidP="00DF04B4">
      <w:pPr>
        <w:tabs>
          <w:tab w:val="left" w:pos="1600"/>
        </w:tabs>
        <w:spacing w:line="360" w:lineRule="auto"/>
        <w:ind w:firstLine="709"/>
        <w:jc w:val="both"/>
        <w:rPr>
          <w:sz w:val="28"/>
          <w:szCs w:val="28"/>
        </w:rPr>
      </w:pPr>
    </w:p>
    <w:p w:rsidR="00DF04B4" w:rsidRDefault="00DF04B4" w:rsidP="00DF04B4">
      <w:pPr>
        <w:tabs>
          <w:tab w:val="left" w:pos="1600"/>
        </w:tabs>
        <w:spacing w:line="360" w:lineRule="auto"/>
        <w:ind w:firstLine="709"/>
        <w:jc w:val="both"/>
        <w:rPr>
          <w:sz w:val="28"/>
          <w:szCs w:val="28"/>
        </w:rPr>
      </w:pPr>
    </w:p>
    <w:p w:rsidR="00DF04B4" w:rsidRDefault="00DF04B4" w:rsidP="00DF04B4">
      <w:pPr>
        <w:tabs>
          <w:tab w:val="left" w:pos="1600"/>
        </w:tabs>
        <w:spacing w:line="360" w:lineRule="auto"/>
        <w:ind w:firstLine="709"/>
        <w:jc w:val="both"/>
        <w:rPr>
          <w:sz w:val="28"/>
          <w:szCs w:val="28"/>
        </w:rPr>
      </w:pPr>
    </w:p>
    <w:p w:rsidR="00DF04B4" w:rsidRPr="00DF04B4" w:rsidRDefault="00DF04B4" w:rsidP="00DF04B4">
      <w:pPr>
        <w:shd w:val="clear" w:color="auto" w:fill="FFFFFF"/>
        <w:autoSpaceDE w:val="0"/>
        <w:autoSpaceDN w:val="0"/>
        <w:adjustRightInd w:val="0"/>
        <w:spacing w:line="360" w:lineRule="auto"/>
        <w:jc w:val="both"/>
        <w:rPr>
          <w:sz w:val="28"/>
          <w:szCs w:val="28"/>
        </w:rPr>
      </w:pPr>
      <w:r>
        <w:rPr>
          <w:sz w:val="28"/>
          <w:szCs w:val="28"/>
        </w:rPr>
        <w:br w:type="page"/>
      </w:r>
      <w:r w:rsidRPr="00DF04B4">
        <w:rPr>
          <w:sz w:val="28"/>
          <w:szCs w:val="28"/>
        </w:rPr>
        <w:t>Список использованных источников</w:t>
      </w:r>
    </w:p>
    <w:p w:rsidR="00DF04B4" w:rsidRPr="00DF04B4" w:rsidRDefault="00DF04B4" w:rsidP="00DF04B4">
      <w:pPr>
        <w:shd w:val="clear" w:color="auto" w:fill="FFFFFF"/>
        <w:autoSpaceDE w:val="0"/>
        <w:autoSpaceDN w:val="0"/>
        <w:adjustRightInd w:val="0"/>
        <w:spacing w:line="360" w:lineRule="auto"/>
        <w:jc w:val="both"/>
        <w:rPr>
          <w:sz w:val="28"/>
          <w:szCs w:val="28"/>
        </w:rPr>
      </w:pPr>
    </w:p>
    <w:p w:rsidR="00DF04B4" w:rsidRPr="00DF04B4" w:rsidRDefault="00DF04B4" w:rsidP="00362076">
      <w:pPr>
        <w:numPr>
          <w:ilvl w:val="0"/>
          <w:numId w:val="7"/>
        </w:numPr>
        <w:autoSpaceDE w:val="0"/>
        <w:autoSpaceDN w:val="0"/>
        <w:adjustRightInd w:val="0"/>
        <w:spacing w:line="360" w:lineRule="auto"/>
        <w:jc w:val="both"/>
        <w:rPr>
          <w:rFonts w:cs="Arial"/>
          <w:sz w:val="28"/>
          <w:szCs w:val="28"/>
        </w:rPr>
      </w:pPr>
      <w:r w:rsidRPr="00DF04B4">
        <w:rPr>
          <w:rFonts w:cs="Arial"/>
          <w:sz w:val="28"/>
          <w:szCs w:val="28"/>
        </w:rPr>
        <w:t xml:space="preserve">Федеральный закон от 10 июля </w:t>
      </w:r>
      <w:smartTag w:uri="urn:schemas-microsoft-com:office:smarttags" w:element="metricconverter">
        <w:smartTagPr>
          <w:attr w:name="ProductID" w:val="2002 г"/>
        </w:smartTagPr>
        <w:r w:rsidRPr="00DF04B4">
          <w:rPr>
            <w:rFonts w:cs="Arial"/>
            <w:sz w:val="28"/>
            <w:szCs w:val="28"/>
          </w:rPr>
          <w:t>2002 г</w:t>
        </w:r>
      </w:smartTag>
      <w:r w:rsidRPr="00DF04B4">
        <w:rPr>
          <w:rFonts w:cs="Arial"/>
          <w:sz w:val="28"/>
          <w:szCs w:val="28"/>
        </w:rPr>
        <w:t xml:space="preserve">. N 86-ФЗ "О Центральном банке Российской Федерации (Банке России)" (с изменениями от 10 января </w:t>
      </w:r>
      <w:smartTag w:uri="urn:schemas-microsoft-com:office:smarttags" w:element="metricconverter">
        <w:smartTagPr>
          <w:attr w:name="ProductID" w:val="2003 г"/>
        </w:smartTagPr>
        <w:r w:rsidRPr="00DF04B4">
          <w:rPr>
            <w:rFonts w:cs="Arial"/>
            <w:sz w:val="28"/>
            <w:szCs w:val="28"/>
          </w:rPr>
          <w:t>2003 г</w:t>
        </w:r>
      </w:smartTag>
      <w:r w:rsidRPr="00DF04B4">
        <w:rPr>
          <w:rFonts w:cs="Arial"/>
          <w:sz w:val="28"/>
          <w:szCs w:val="28"/>
        </w:rPr>
        <w:t xml:space="preserve">.) // Вестник Банка России. -31 июля </w:t>
      </w:r>
      <w:smartTag w:uri="urn:schemas-microsoft-com:office:smarttags" w:element="metricconverter">
        <w:smartTagPr>
          <w:attr w:name="ProductID" w:val="2002 г"/>
        </w:smartTagPr>
        <w:r w:rsidRPr="00DF04B4">
          <w:rPr>
            <w:rFonts w:cs="Arial"/>
            <w:sz w:val="28"/>
            <w:szCs w:val="28"/>
          </w:rPr>
          <w:t>2002 г</w:t>
        </w:r>
      </w:smartTag>
      <w:r w:rsidRPr="00DF04B4">
        <w:rPr>
          <w:rFonts w:cs="Arial"/>
          <w:sz w:val="28"/>
          <w:szCs w:val="28"/>
        </w:rPr>
        <w:t>. - №43.</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sz w:val="28"/>
          <w:szCs w:val="28"/>
        </w:rPr>
        <w:t>Авдокушин Е.Ф. Международные экономические отношения: М.: 2005</w:t>
      </w:r>
    </w:p>
    <w:p w:rsidR="00DF04B4" w:rsidRPr="00DF04B4" w:rsidRDefault="00DF04B4" w:rsidP="00DF04B4">
      <w:pPr>
        <w:numPr>
          <w:ilvl w:val="0"/>
          <w:numId w:val="7"/>
        </w:numPr>
        <w:spacing w:line="360" w:lineRule="auto"/>
        <w:ind w:left="714" w:hanging="357"/>
        <w:jc w:val="both"/>
        <w:rPr>
          <w:sz w:val="28"/>
          <w:szCs w:val="28"/>
        </w:rPr>
      </w:pPr>
      <w:r w:rsidRPr="00DF04B4">
        <w:rPr>
          <w:sz w:val="28"/>
          <w:szCs w:val="28"/>
        </w:rPr>
        <w:t>Акопова Е.С., Воронкова О.Н. Мировая экономика и международные экономические отношения. Ростов-на-Дону: 2004.</w:t>
      </w:r>
    </w:p>
    <w:p w:rsidR="00DF04B4" w:rsidRPr="00DF04B4" w:rsidRDefault="00DF04B4" w:rsidP="00DF04B4">
      <w:pPr>
        <w:numPr>
          <w:ilvl w:val="0"/>
          <w:numId w:val="7"/>
        </w:numPr>
        <w:spacing w:line="360" w:lineRule="auto"/>
        <w:ind w:left="714" w:hanging="357"/>
        <w:jc w:val="both"/>
        <w:rPr>
          <w:sz w:val="28"/>
          <w:szCs w:val="28"/>
        </w:rPr>
      </w:pPr>
      <w:r w:rsidRPr="00DF04B4">
        <w:rPr>
          <w:sz w:val="28"/>
          <w:szCs w:val="28"/>
        </w:rPr>
        <w:t xml:space="preserve">Бабич А.М., Павлова Л.Н. Финансы: Учебник – М.: 2006. </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iCs/>
          <w:sz w:val="28"/>
          <w:szCs w:val="28"/>
        </w:rPr>
        <w:t xml:space="preserve">Балабанов И. Т. </w:t>
      </w:r>
      <w:r w:rsidRPr="00DF04B4">
        <w:rPr>
          <w:sz w:val="28"/>
          <w:szCs w:val="28"/>
        </w:rPr>
        <w:t>Валютный рынок и валютные операции в России. М., 2007.</w:t>
      </w:r>
    </w:p>
    <w:p w:rsidR="00DF04B4" w:rsidRPr="00DF04B4" w:rsidRDefault="00DF04B4" w:rsidP="00DF04B4">
      <w:pPr>
        <w:pStyle w:val="a3"/>
        <w:numPr>
          <w:ilvl w:val="0"/>
          <w:numId w:val="7"/>
        </w:numPr>
        <w:spacing w:before="0" w:beforeAutospacing="0" w:after="0" w:afterAutospacing="0" w:line="360" w:lineRule="auto"/>
        <w:ind w:left="714" w:hanging="357"/>
        <w:jc w:val="both"/>
        <w:rPr>
          <w:sz w:val="28"/>
          <w:szCs w:val="28"/>
        </w:rPr>
      </w:pPr>
      <w:r w:rsidRPr="00DF04B4">
        <w:rPr>
          <w:sz w:val="28"/>
          <w:szCs w:val="28"/>
        </w:rPr>
        <w:t xml:space="preserve">Букато В.И., Львов Ю.И. Банки и банковские операции в России / Под ред. М.Х. Лапидуса. – М.: </w:t>
      </w:r>
      <w:r>
        <w:rPr>
          <w:sz w:val="28"/>
          <w:szCs w:val="28"/>
        </w:rPr>
        <w:t>2005</w:t>
      </w:r>
      <w:r w:rsidRPr="00DF04B4">
        <w:rPr>
          <w:sz w:val="28"/>
          <w:szCs w:val="28"/>
        </w:rPr>
        <w:t>.</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sz w:val="28"/>
          <w:szCs w:val="28"/>
        </w:rPr>
        <w:t xml:space="preserve">Бункина М.К. Деньги. Банки. Валюта М.: </w:t>
      </w:r>
      <w:r>
        <w:rPr>
          <w:sz w:val="28"/>
          <w:szCs w:val="28"/>
        </w:rPr>
        <w:t>2007</w:t>
      </w:r>
      <w:r w:rsidRPr="00DF04B4">
        <w:rPr>
          <w:sz w:val="28"/>
          <w:szCs w:val="28"/>
        </w:rPr>
        <w:t>.</w:t>
      </w:r>
    </w:p>
    <w:p w:rsidR="00DF04B4" w:rsidRPr="00DF04B4" w:rsidRDefault="00DF04B4" w:rsidP="00DF04B4">
      <w:pPr>
        <w:numPr>
          <w:ilvl w:val="0"/>
          <w:numId w:val="7"/>
        </w:numPr>
        <w:spacing w:line="360" w:lineRule="auto"/>
        <w:ind w:left="714" w:right="-765" w:hanging="357"/>
        <w:jc w:val="both"/>
        <w:rPr>
          <w:sz w:val="28"/>
          <w:szCs w:val="28"/>
        </w:rPr>
      </w:pPr>
      <w:r w:rsidRPr="00DF04B4">
        <w:rPr>
          <w:sz w:val="28"/>
          <w:szCs w:val="28"/>
        </w:rPr>
        <w:t>Бункина М.К., Семенов В.А. Макроэкономика: Учеб. пособие.- М.:</w:t>
      </w:r>
      <w:r>
        <w:rPr>
          <w:sz w:val="28"/>
          <w:szCs w:val="28"/>
        </w:rPr>
        <w:t>200</w:t>
      </w:r>
      <w:r w:rsidRPr="00DF04B4">
        <w:rPr>
          <w:sz w:val="28"/>
          <w:szCs w:val="28"/>
        </w:rPr>
        <w:t>5.</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iCs/>
          <w:sz w:val="28"/>
          <w:szCs w:val="28"/>
        </w:rPr>
        <w:t xml:space="preserve">Долан Э.Дж., Кэмпбелл К.Д., Кэмпбелл Р.Дж. </w:t>
      </w:r>
      <w:r w:rsidRPr="00DF04B4">
        <w:rPr>
          <w:sz w:val="28"/>
          <w:szCs w:val="28"/>
        </w:rPr>
        <w:t xml:space="preserve">Деньги, банковское дело и денежно-кредитная политика. М.- Л., </w:t>
      </w:r>
      <w:r>
        <w:rPr>
          <w:sz w:val="28"/>
          <w:szCs w:val="28"/>
        </w:rPr>
        <w:t>200</w:t>
      </w:r>
      <w:r w:rsidRPr="00DF04B4">
        <w:rPr>
          <w:sz w:val="28"/>
          <w:szCs w:val="28"/>
        </w:rPr>
        <w:t>9.</w:t>
      </w:r>
    </w:p>
    <w:p w:rsidR="00DF04B4" w:rsidRPr="00DF04B4" w:rsidRDefault="00DF04B4" w:rsidP="00DF04B4">
      <w:pPr>
        <w:numPr>
          <w:ilvl w:val="0"/>
          <w:numId w:val="7"/>
        </w:numPr>
        <w:spacing w:line="360" w:lineRule="auto"/>
        <w:ind w:left="714" w:hanging="357"/>
        <w:jc w:val="both"/>
        <w:rPr>
          <w:sz w:val="28"/>
          <w:szCs w:val="28"/>
        </w:rPr>
      </w:pPr>
      <w:r w:rsidRPr="00DF04B4">
        <w:rPr>
          <w:sz w:val="28"/>
          <w:szCs w:val="28"/>
        </w:rPr>
        <w:t>Дробозина Л.А., Окунева Л.П. Финансы. Ден</w:t>
      </w:r>
      <w:r>
        <w:rPr>
          <w:sz w:val="28"/>
          <w:szCs w:val="28"/>
        </w:rPr>
        <w:t>ежное обращение. Кредит М.: 2006</w:t>
      </w:r>
      <w:r w:rsidRPr="00DF04B4">
        <w:rPr>
          <w:sz w:val="28"/>
          <w:szCs w:val="28"/>
        </w:rPr>
        <w:t>.</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iCs/>
          <w:sz w:val="28"/>
          <w:szCs w:val="28"/>
        </w:rPr>
        <w:t xml:space="preserve">Линдерт П.Х.  </w:t>
      </w:r>
      <w:r w:rsidRPr="00DF04B4">
        <w:rPr>
          <w:sz w:val="28"/>
          <w:szCs w:val="28"/>
        </w:rPr>
        <w:t xml:space="preserve">Экономика  мирохозяйственных  связей. М., </w:t>
      </w:r>
      <w:r>
        <w:rPr>
          <w:sz w:val="28"/>
          <w:szCs w:val="28"/>
        </w:rPr>
        <w:t>200</w:t>
      </w:r>
      <w:r w:rsidRPr="00DF04B4">
        <w:rPr>
          <w:sz w:val="28"/>
          <w:szCs w:val="28"/>
        </w:rPr>
        <w:t>2.</w:t>
      </w:r>
    </w:p>
    <w:p w:rsidR="00DF04B4" w:rsidRPr="00DF04B4" w:rsidRDefault="00DF04B4" w:rsidP="00DF04B4">
      <w:pPr>
        <w:pStyle w:val="21"/>
        <w:numPr>
          <w:ilvl w:val="0"/>
          <w:numId w:val="7"/>
        </w:numPr>
        <w:spacing w:after="0" w:line="360" w:lineRule="auto"/>
        <w:ind w:left="714" w:hanging="357"/>
        <w:jc w:val="both"/>
        <w:rPr>
          <w:sz w:val="28"/>
          <w:szCs w:val="28"/>
        </w:rPr>
      </w:pPr>
      <w:r w:rsidRPr="00DF04B4">
        <w:rPr>
          <w:sz w:val="28"/>
          <w:szCs w:val="28"/>
        </w:rPr>
        <w:t>Лиховидов В.Н. Фундаментальный анализ мировых валютных рынков: методы прогнозирования и принятия решений. М: 200</w:t>
      </w:r>
      <w:r>
        <w:rPr>
          <w:sz w:val="28"/>
          <w:szCs w:val="28"/>
        </w:rPr>
        <w:t>8</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iCs/>
          <w:sz w:val="28"/>
          <w:szCs w:val="28"/>
        </w:rPr>
        <w:t xml:space="preserve">Пебро М. </w:t>
      </w:r>
      <w:r w:rsidRPr="00DF04B4">
        <w:rPr>
          <w:sz w:val="28"/>
          <w:szCs w:val="28"/>
        </w:rPr>
        <w:t xml:space="preserve">Международные экономические, валютные и финансовые отношения. М., </w:t>
      </w:r>
      <w:r w:rsidR="009E7DAA">
        <w:rPr>
          <w:sz w:val="28"/>
          <w:szCs w:val="28"/>
        </w:rPr>
        <w:t>200</w:t>
      </w:r>
      <w:r w:rsidRPr="00DF04B4">
        <w:rPr>
          <w:sz w:val="28"/>
          <w:szCs w:val="28"/>
        </w:rPr>
        <w:t>7.</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sz w:val="28"/>
          <w:szCs w:val="28"/>
        </w:rPr>
        <w:t xml:space="preserve">Российская банковская энциклопедия. М., </w:t>
      </w:r>
      <w:r w:rsidR="009E7DAA">
        <w:rPr>
          <w:sz w:val="28"/>
          <w:szCs w:val="28"/>
        </w:rPr>
        <w:t>200</w:t>
      </w:r>
      <w:r w:rsidRPr="00DF04B4">
        <w:rPr>
          <w:sz w:val="28"/>
          <w:szCs w:val="28"/>
        </w:rPr>
        <w:t>5.</w:t>
      </w:r>
    </w:p>
    <w:p w:rsidR="00DF04B4" w:rsidRPr="00DF04B4" w:rsidRDefault="00DF04B4" w:rsidP="00DF04B4">
      <w:pPr>
        <w:numPr>
          <w:ilvl w:val="0"/>
          <w:numId w:val="7"/>
        </w:numPr>
        <w:spacing w:line="360" w:lineRule="auto"/>
        <w:ind w:left="714" w:hanging="357"/>
        <w:jc w:val="both"/>
        <w:rPr>
          <w:sz w:val="28"/>
          <w:szCs w:val="28"/>
        </w:rPr>
      </w:pPr>
      <w:r w:rsidRPr="00DF04B4">
        <w:rPr>
          <w:sz w:val="28"/>
          <w:szCs w:val="28"/>
        </w:rPr>
        <w:t>Симонов Ю.Ф. Носко Б.П. Валютные отношения. Ростов-на Дону: 2001</w:t>
      </w:r>
    </w:p>
    <w:p w:rsidR="00DF04B4" w:rsidRPr="00DF04B4" w:rsidRDefault="00DF04B4" w:rsidP="00DF04B4">
      <w:pPr>
        <w:numPr>
          <w:ilvl w:val="0"/>
          <w:numId w:val="7"/>
        </w:numPr>
        <w:spacing w:line="360" w:lineRule="auto"/>
        <w:ind w:left="714" w:hanging="357"/>
        <w:jc w:val="both"/>
        <w:rPr>
          <w:sz w:val="28"/>
          <w:szCs w:val="28"/>
        </w:rPr>
      </w:pPr>
      <w:r w:rsidRPr="00DF04B4">
        <w:rPr>
          <w:sz w:val="28"/>
          <w:szCs w:val="28"/>
        </w:rPr>
        <w:t>Соколова О.В. Финансы, деньги, кредит. М.: 200</w:t>
      </w:r>
      <w:r w:rsidR="009E7DAA">
        <w:rPr>
          <w:sz w:val="28"/>
          <w:szCs w:val="28"/>
        </w:rPr>
        <w:t>7</w:t>
      </w:r>
      <w:r w:rsidRPr="00DF04B4">
        <w:rPr>
          <w:sz w:val="28"/>
          <w:szCs w:val="28"/>
        </w:rPr>
        <w:t>.</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iCs/>
          <w:sz w:val="28"/>
          <w:szCs w:val="28"/>
        </w:rPr>
        <w:t xml:space="preserve">Фишер </w:t>
      </w:r>
      <w:r w:rsidRPr="00DF04B4">
        <w:rPr>
          <w:iCs/>
          <w:sz w:val="28"/>
          <w:szCs w:val="28"/>
          <w:lang w:val="en-US"/>
        </w:rPr>
        <w:t>II</w:t>
      </w:r>
      <w:r w:rsidRPr="00DF04B4">
        <w:rPr>
          <w:iCs/>
          <w:sz w:val="28"/>
          <w:szCs w:val="28"/>
        </w:rPr>
        <w:t xml:space="preserve">. С., Дорнбуш Р., Шмалензи Р. </w:t>
      </w:r>
      <w:r w:rsidRPr="00DF04B4">
        <w:rPr>
          <w:sz w:val="28"/>
          <w:szCs w:val="28"/>
        </w:rPr>
        <w:t xml:space="preserve">Экономика. М., </w:t>
      </w:r>
      <w:r w:rsidR="009E7DAA">
        <w:rPr>
          <w:sz w:val="28"/>
          <w:szCs w:val="28"/>
        </w:rPr>
        <w:t>2008</w:t>
      </w:r>
      <w:r w:rsidRPr="00DF04B4">
        <w:rPr>
          <w:sz w:val="28"/>
          <w:szCs w:val="28"/>
        </w:rPr>
        <w:t xml:space="preserve">. </w:t>
      </w:r>
    </w:p>
    <w:p w:rsidR="00DF04B4" w:rsidRPr="00DF04B4" w:rsidRDefault="00DF04B4" w:rsidP="00DF04B4">
      <w:pPr>
        <w:numPr>
          <w:ilvl w:val="0"/>
          <w:numId w:val="7"/>
        </w:numPr>
        <w:spacing w:line="360" w:lineRule="auto"/>
        <w:ind w:left="714" w:hanging="357"/>
        <w:jc w:val="both"/>
        <w:rPr>
          <w:sz w:val="28"/>
          <w:szCs w:val="28"/>
        </w:rPr>
      </w:pPr>
      <w:r w:rsidRPr="00DF04B4">
        <w:rPr>
          <w:sz w:val="28"/>
          <w:szCs w:val="28"/>
        </w:rPr>
        <w:t xml:space="preserve">Валютный рынок и валютное регулирование / под ред. Платонова И.Н. М: </w:t>
      </w:r>
      <w:r w:rsidR="009E7DAA">
        <w:rPr>
          <w:sz w:val="28"/>
          <w:szCs w:val="28"/>
        </w:rPr>
        <w:t>200</w:t>
      </w:r>
      <w:r w:rsidRPr="00DF04B4">
        <w:rPr>
          <w:sz w:val="28"/>
          <w:szCs w:val="28"/>
        </w:rPr>
        <w:t>6</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sz w:val="28"/>
          <w:szCs w:val="28"/>
        </w:rPr>
        <w:t>Международные валютно-кредитные и финансовые от</w:t>
      </w:r>
      <w:r w:rsidRPr="00DF04B4">
        <w:rPr>
          <w:sz w:val="28"/>
          <w:szCs w:val="28"/>
        </w:rPr>
        <w:softHyphen/>
        <w:t xml:space="preserve">ношения/Под ред. Л.Н.Красавиной. М., </w:t>
      </w:r>
      <w:r w:rsidR="009E7DAA">
        <w:rPr>
          <w:sz w:val="28"/>
          <w:szCs w:val="28"/>
        </w:rPr>
        <w:t>200</w:t>
      </w:r>
      <w:r w:rsidRPr="00DF04B4">
        <w:rPr>
          <w:sz w:val="28"/>
          <w:szCs w:val="28"/>
        </w:rPr>
        <w:t>4.</w:t>
      </w:r>
    </w:p>
    <w:p w:rsidR="00DF04B4" w:rsidRPr="00DF04B4" w:rsidRDefault="00DF04B4" w:rsidP="00DF04B4">
      <w:pPr>
        <w:numPr>
          <w:ilvl w:val="0"/>
          <w:numId w:val="7"/>
        </w:numPr>
        <w:spacing w:line="360" w:lineRule="auto"/>
        <w:ind w:left="714" w:right="-765" w:hanging="357"/>
        <w:jc w:val="both"/>
        <w:rPr>
          <w:sz w:val="28"/>
          <w:szCs w:val="28"/>
        </w:rPr>
      </w:pPr>
      <w:r w:rsidRPr="00DF04B4">
        <w:rPr>
          <w:sz w:val="28"/>
          <w:szCs w:val="28"/>
        </w:rPr>
        <w:t>Навой А. Валютный р</w:t>
      </w:r>
      <w:r w:rsidR="009E7DAA">
        <w:rPr>
          <w:sz w:val="28"/>
          <w:szCs w:val="28"/>
        </w:rPr>
        <w:t>ынок.// Рынок ценных бумаг- 2005</w:t>
      </w:r>
      <w:r w:rsidRPr="00DF04B4">
        <w:rPr>
          <w:sz w:val="28"/>
          <w:szCs w:val="28"/>
        </w:rPr>
        <w:t>.- №1.</w:t>
      </w:r>
    </w:p>
    <w:p w:rsidR="00DF04B4" w:rsidRPr="00DF04B4" w:rsidRDefault="00DF04B4" w:rsidP="00DF04B4">
      <w:pPr>
        <w:numPr>
          <w:ilvl w:val="0"/>
          <w:numId w:val="7"/>
        </w:numPr>
        <w:shd w:val="clear" w:color="auto" w:fill="FFFFFF"/>
        <w:autoSpaceDE w:val="0"/>
        <w:autoSpaceDN w:val="0"/>
        <w:adjustRightInd w:val="0"/>
        <w:spacing w:line="360" w:lineRule="auto"/>
        <w:ind w:left="714" w:hanging="357"/>
        <w:jc w:val="both"/>
        <w:rPr>
          <w:sz w:val="28"/>
          <w:szCs w:val="28"/>
        </w:rPr>
      </w:pPr>
      <w:r w:rsidRPr="00DF04B4">
        <w:rPr>
          <w:iCs/>
          <w:sz w:val="28"/>
          <w:szCs w:val="28"/>
        </w:rPr>
        <w:t xml:space="preserve">Евстигнеев В. Р. </w:t>
      </w:r>
      <w:r w:rsidRPr="00DF04B4">
        <w:rPr>
          <w:sz w:val="28"/>
          <w:szCs w:val="28"/>
        </w:rPr>
        <w:t>Мировая валютная-кредитная система и Россия // Мировая экономика и международные отно</w:t>
      </w:r>
      <w:r w:rsidRPr="00DF04B4">
        <w:rPr>
          <w:sz w:val="28"/>
          <w:szCs w:val="28"/>
        </w:rPr>
        <w:softHyphen/>
        <w:t>шения. 200</w:t>
      </w:r>
      <w:r w:rsidR="009E7DAA">
        <w:rPr>
          <w:sz w:val="28"/>
          <w:szCs w:val="28"/>
        </w:rPr>
        <w:t>8</w:t>
      </w:r>
      <w:r w:rsidRPr="00DF04B4">
        <w:rPr>
          <w:sz w:val="28"/>
          <w:szCs w:val="28"/>
        </w:rPr>
        <w:t xml:space="preserve">  № 10.</w:t>
      </w:r>
    </w:p>
    <w:p w:rsidR="00DF04B4" w:rsidRPr="00DF04B4" w:rsidRDefault="00DF04B4" w:rsidP="009E7DAA">
      <w:pPr>
        <w:numPr>
          <w:ilvl w:val="0"/>
          <w:numId w:val="7"/>
        </w:numPr>
        <w:spacing w:line="360" w:lineRule="auto"/>
        <w:ind w:left="714" w:right="-1" w:hanging="357"/>
        <w:jc w:val="both"/>
        <w:rPr>
          <w:sz w:val="28"/>
          <w:szCs w:val="28"/>
        </w:rPr>
      </w:pPr>
      <w:r w:rsidRPr="00DF04B4">
        <w:rPr>
          <w:sz w:val="28"/>
          <w:szCs w:val="28"/>
        </w:rPr>
        <w:t>Медведева М.Б. Валютная биржа-организатор торговли на рынке негосударственных ценны</w:t>
      </w:r>
      <w:r w:rsidR="009E7DAA">
        <w:rPr>
          <w:sz w:val="28"/>
          <w:szCs w:val="28"/>
        </w:rPr>
        <w:t>х бумаг.// Финансы и кредит-2005</w:t>
      </w:r>
      <w:r w:rsidRPr="00DF04B4">
        <w:rPr>
          <w:sz w:val="28"/>
          <w:szCs w:val="28"/>
        </w:rPr>
        <w:t>.</w:t>
      </w:r>
    </w:p>
    <w:p w:rsidR="00DF04B4" w:rsidRPr="00DF04B4" w:rsidRDefault="00DF04B4" w:rsidP="009E7DAA">
      <w:pPr>
        <w:numPr>
          <w:ilvl w:val="0"/>
          <w:numId w:val="7"/>
        </w:numPr>
        <w:spacing w:line="360" w:lineRule="auto"/>
        <w:ind w:left="714" w:right="-1" w:hanging="357"/>
        <w:jc w:val="both"/>
        <w:rPr>
          <w:sz w:val="28"/>
          <w:szCs w:val="28"/>
        </w:rPr>
      </w:pPr>
      <w:r w:rsidRPr="00DF04B4">
        <w:rPr>
          <w:sz w:val="28"/>
          <w:szCs w:val="28"/>
        </w:rPr>
        <w:t>Щеголева Н.Г. Развитие российского валютного рынка на современном этапе.// Финансы и к</w:t>
      </w:r>
      <w:r w:rsidR="009E7DAA">
        <w:rPr>
          <w:sz w:val="28"/>
          <w:szCs w:val="28"/>
        </w:rPr>
        <w:t>редит- 2008</w:t>
      </w:r>
      <w:r w:rsidRPr="00DF04B4">
        <w:rPr>
          <w:sz w:val="28"/>
          <w:szCs w:val="28"/>
        </w:rPr>
        <w:t>.- №2.</w:t>
      </w:r>
    </w:p>
    <w:p w:rsidR="00DF04B4" w:rsidRPr="00DF04B4" w:rsidRDefault="00DF04B4" w:rsidP="00DF04B4">
      <w:pPr>
        <w:tabs>
          <w:tab w:val="left" w:pos="1600"/>
        </w:tabs>
        <w:spacing w:line="360" w:lineRule="auto"/>
        <w:ind w:firstLine="709"/>
        <w:jc w:val="both"/>
        <w:rPr>
          <w:sz w:val="28"/>
          <w:szCs w:val="28"/>
        </w:rPr>
      </w:pPr>
    </w:p>
    <w:p w:rsidR="00FE5A67" w:rsidRPr="00DF04B4" w:rsidRDefault="00FE5A67" w:rsidP="00DF04B4">
      <w:pPr>
        <w:spacing w:line="360" w:lineRule="auto"/>
        <w:ind w:firstLine="708"/>
        <w:jc w:val="both"/>
        <w:rPr>
          <w:sz w:val="28"/>
          <w:szCs w:val="28"/>
        </w:rPr>
      </w:pPr>
      <w:bookmarkStart w:id="7" w:name="_GoBack"/>
      <w:bookmarkEnd w:id="7"/>
    </w:p>
    <w:sectPr w:rsidR="00FE5A67" w:rsidRPr="00DF04B4" w:rsidSect="0023688E">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A9" w:rsidRDefault="001338A9" w:rsidP="0023688E">
      <w:r>
        <w:separator/>
      </w:r>
    </w:p>
  </w:endnote>
  <w:endnote w:type="continuationSeparator" w:id="0">
    <w:p w:rsidR="001338A9" w:rsidRDefault="001338A9" w:rsidP="0023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88E" w:rsidRDefault="0023688E">
    <w:pPr>
      <w:pStyle w:val="a7"/>
      <w:jc w:val="right"/>
    </w:pPr>
    <w:r>
      <w:fldChar w:fldCharType="begin"/>
    </w:r>
    <w:r>
      <w:instrText xml:space="preserve"> PAGE   \* MERGEFORMAT </w:instrText>
    </w:r>
    <w:r>
      <w:fldChar w:fldCharType="separate"/>
    </w:r>
    <w:r w:rsidR="00AB4E3D">
      <w:rPr>
        <w:noProof/>
      </w:rPr>
      <w:t>3</w:t>
    </w:r>
    <w:r>
      <w:fldChar w:fldCharType="end"/>
    </w:r>
  </w:p>
  <w:p w:rsidR="0023688E" w:rsidRDefault="002368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A9" w:rsidRDefault="001338A9" w:rsidP="0023688E">
      <w:r>
        <w:separator/>
      </w:r>
    </w:p>
  </w:footnote>
  <w:footnote w:type="continuationSeparator" w:id="0">
    <w:p w:rsidR="001338A9" w:rsidRDefault="001338A9" w:rsidP="00236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40D050C"/>
    <w:multiLevelType w:val="hybridMultilevel"/>
    <w:tmpl w:val="FD6CD56A"/>
    <w:lvl w:ilvl="0" w:tplc="0422000F">
      <w:start w:val="1"/>
      <w:numFmt w:val="decimal"/>
      <w:lvlText w:val="%1."/>
      <w:lvlJc w:val="left"/>
      <w:pPr>
        <w:tabs>
          <w:tab w:val="num" w:pos="1320"/>
        </w:tabs>
        <w:ind w:left="1320" w:hanging="360"/>
      </w:pPr>
    </w:lvl>
    <w:lvl w:ilvl="1" w:tplc="04220019">
      <w:start w:val="1"/>
      <w:numFmt w:val="lowerLetter"/>
      <w:lvlText w:val="%2."/>
      <w:lvlJc w:val="left"/>
      <w:pPr>
        <w:tabs>
          <w:tab w:val="num" w:pos="2040"/>
        </w:tabs>
        <w:ind w:left="2040" w:hanging="360"/>
      </w:pPr>
    </w:lvl>
    <w:lvl w:ilvl="2" w:tplc="0422001B">
      <w:start w:val="1"/>
      <w:numFmt w:val="lowerRoman"/>
      <w:lvlText w:val="%3."/>
      <w:lvlJc w:val="right"/>
      <w:pPr>
        <w:tabs>
          <w:tab w:val="num" w:pos="2760"/>
        </w:tabs>
        <w:ind w:left="2760" w:hanging="180"/>
      </w:pPr>
    </w:lvl>
    <w:lvl w:ilvl="3" w:tplc="0422000F">
      <w:start w:val="1"/>
      <w:numFmt w:val="decimal"/>
      <w:lvlText w:val="%4."/>
      <w:lvlJc w:val="left"/>
      <w:pPr>
        <w:tabs>
          <w:tab w:val="num" w:pos="3480"/>
        </w:tabs>
        <w:ind w:left="3480" w:hanging="360"/>
      </w:pPr>
    </w:lvl>
    <w:lvl w:ilvl="4" w:tplc="04220019">
      <w:start w:val="1"/>
      <w:numFmt w:val="lowerLetter"/>
      <w:lvlText w:val="%5."/>
      <w:lvlJc w:val="left"/>
      <w:pPr>
        <w:tabs>
          <w:tab w:val="num" w:pos="4200"/>
        </w:tabs>
        <w:ind w:left="4200" w:hanging="360"/>
      </w:pPr>
    </w:lvl>
    <w:lvl w:ilvl="5" w:tplc="0422001B">
      <w:start w:val="1"/>
      <w:numFmt w:val="lowerRoman"/>
      <w:lvlText w:val="%6."/>
      <w:lvlJc w:val="right"/>
      <w:pPr>
        <w:tabs>
          <w:tab w:val="num" w:pos="4920"/>
        </w:tabs>
        <w:ind w:left="4920" w:hanging="180"/>
      </w:pPr>
    </w:lvl>
    <w:lvl w:ilvl="6" w:tplc="0422000F">
      <w:start w:val="1"/>
      <w:numFmt w:val="decimal"/>
      <w:lvlText w:val="%7."/>
      <w:lvlJc w:val="left"/>
      <w:pPr>
        <w:tabs>
          <w:tab w:val="num" w:pos="5640"/>
        </w:tabs>
        <w:ind w:left="5640" w:hanging="360"/>
      </w:pPr>
    </w:lvl>
    <w:lvl w:ilvl="7" w:tplc="04220019">
      <w:start w:val="1"/>
      <w:numFmt w:val="lowerLetter"/>
      <w:lvlText w:val="%8."/>
      <w:lvlJc w:val="left"/>
      <w:pPr>
        <w:tabs>
          <w:tab w:val="num" w:pos="6360"/>
        </w:tabs>
        <w:ind w:left="6360" w:hanging="360"/>
      </w:pPr>
    </w:lvl>
    <w:lvl w:ilvl="8" w:tplc="0422001B">
      <w:start w:val="1"/>
      <w:numFmt w:val="lowerRoman"/>
      <w:lvlText w:val="%9."/>
      <w:lvlJc w:val="right"/>
      <w:pPr>
        <w:tabs>
          <w:tab w:val="num" w:pos="7080"/>
        </w:tabs>
        <w:ind w:left="7080" w:hanging="180"/>
      </w:pPr>
    </w:lvl>
  </w:abstractNum>
  <w:abstractNum w:abstractNumId="2">
    <w:nsid w:val="050B1B5B"/>
    <w:multiLevelType w:val="hybridMultilevel"/>
    <w:tmpl w:val="30626476"/>
    <w:lvl w:ilvl="0" w:tplc="043A7A1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A55E54"/>
    <w:multiLevelType w:val="hybridMultilevel"/>
    <w:tmpl w:val="FC4C756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26536933"/>
    <w:multiLevelType w:val="hybridMultilevel"/>
    <w:tmpl w:val="377C1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066B87"/>
    <w:multiLevelType w:val="hybridMultilevel"/>
    <w:tmpl w:val="BEF2E2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36B7650"/>
    <w:multiLevelType w:val="hybridMultilevel"/>
    <w:tmpl w:val="DDC67FD4"/>
    <w:lvl w:ilvl="0" w:tplc="942CE1C4">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78453BEB"/>
    <w:multiLevelType w:val="multilevel"/>
    <w:tmpl w:val="B8B475BE"/>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7"/>
  </w:num>
  <w:num w:numId="2">
    <w:abstractNumId w:val="1"/>
  </w:num>
  <w:num w:numId="3">
    <w:abstractNumId w:val="3"/>
  </w:num>
  <w:num w:numId="4">
    <w:abstractNumId w:val="6"/>
  </w:num>
  <w:num w:numId="5">
    <w:abstractNumId w:val="2"/>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021"/>
    <w:rsid w:val="000510CD"/>
    <w:rsid w:val="000A4562"/>
    <w:rsid w:val="001338A9"/>
    <w:rsid w:val="0023688E"/>
    <w:rsid w:val="00362076"/>
    <w:rsid w:val="003C2021"/>
    <w:rsid w:val="004C4195"/>
    <w:rsid w:val="00571767"/>
    <w:rsid w:val="00644401"/>
    <w:rsid w:val="009E7DAA"/>
    <w:rsid w:val="00A52F21"/>
    <w:rsid w:val="00AB4E3D"/>
    <w:rsid w:val="00B244B0"/>
    <w:rsid w:val="00C639E8"/>
    <w:rsid w:val="00D27195"/>
    <w:rsid w:val="00DF04B4"/>
    <w:rsid w:val="00FB71AB"/>
    <w:rsid w:val="00FE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F021DB-4496-4B96-AAF2-8CB5C0CA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23688E"/>
    <w:pPr>
      <w:keepNext/>
      <w:spacing w:line="360" w:lineRule="auto"/>
      <w:ind w:firstLine="539"/>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3688E"/>
    <w:rPr>
      <w:sz w:val="28"/>
      <w:szCs w:val="24"/>
    </w:rPr>
  </w:style>
  <w:style w:type="paragraph" w:styleId="a3">
    <w:name w:val="Body Text"/>
    <w:basedOn w:val="a"/>
    <w:link w:val="a4"/>
    <w:uiPriority w:val="99"/>
    <w:rsid w:val="0023688E"/>
    <w:pPr>
      <w:spacing w:before="100" w:beforeAutospacing="1" w:after="100" w:afterAutospacing="1"/>
    </w:pPr>
    <w:rPr>
      <w:color w:val="000000"/>
    </w:rPr>
  </w:style>
  <w:style w:type="character" w:customStyle="1" w:styleId="a4">
    <w:name w:val="Основной текст Знак"/>
    <w:basedOn w:val="a0"/>
    <w:link w:val="a3"/>
    <w:uiPriority w:val="99"/>
    <w:rsid w:val="0023688E"/>
    <w:rPr>
      <w:color w:val="000000"/>
      <w:sz w:val="24"/>
      <w:szCs w:val="24"/>
    </w:rPr>
  </w:style>
  <w:style w:type="paragraph" w:styleId="a5">
    <w:name w:val="header"/>
    <w:basedOn w:val="a"/>
    <w:link w:val="a6"/>
    <w:rsid w:val="0023688E"/>
    <w:pPr>
      <w:tabs>
        <w:tab w:val="center" w:pos="4677"/>
        <w:tab w:val="right" w:pos="9355"/>
      </w:tabs>
    </w:pPr>
  </w:style>
  <w:style w:type="character" w:customStyle="1" w:styleId="a6">
    <w:name w:val="Верхний колонтитул Знак"/>
    <w:basedOn w:val="a0"/>
    <w:link w:val="a5"/>
    <w:rsid w:val="0023688E"/>
    <w:rPr>
      <w:sz w:val="24"/>
      <w:szCs w:val="24"/>
    </w:rPr>
  </w:style>
  <w:style w:type="paragraph" w:styleId="a7">
    <w:name w:val="footer"/>
    <w:basedOn w:val="a"/>
    <w:link w:val="a8"/>
    <w:uiPriority w:val="99"/>
    <w:rsid w:val="0023688E"/>
    <w:pPr>
      <w:tabs>
        <w:tab w:val="center" w:pos="4677"/>
        <w:tab w:val="right" w:pos="9355"/>
      </w:tabs>
    </w:pPr>
  </w:style>
  <w:style w:type="character" w:customStyle="1" w:styleId="a8">
    <w:name w:val="Нижний колонтитул Знак"/>
    <w:basedOn w:val="a0"/>
    <w:link w:val="a7"/>
    <w:uiPriority w:val="99"/>
    <w:rsid w:val="0023688E"/>
    <w:rPr>
      <w:sz w:val="24"/>
      <w:szCs w:val="24"/>
    </w:rPr>
  </w:style>
  <w:style w:type="paragraph" w:styleId="a9">
    <w:name w:val="List Paragraph"/>
    <w:basedOn w:val="a"/>
    <w:uiPriority w:val="34"/>
    <w:qFormat/>
    <w:rsid w:val="000510CD"/>
    <w:pPr>
      <w:spacing w:after="200" w:line="276" w:lineRule="auto"/>
      <w:ind w:left="720"/>
      <w:contextualSpacing/>
    </w:pPr>
    <w:rPr>
      <w:rFonts w:ascii="Calibri" w:eastAsia="Calibri" w:hAnsi="Calibri"/>
      <w:sz w:val="22"/>
      <w:szCs w:val="22"/>
      <w:lang w:eastAsia="en-US"/>
    </w:rPr>
  </w:style>
  <w:style w:type="paragraph" w:customStyle="1" w:styleId="-14">
    <w:name w:val="ОБЫЧНЫЙ-14"/>
    <w:basedOn w:val="a"/>
    <w:rsid w:val="000510CD"/>
    <w:pPr>
      <w:spacing w:line="360" w:lineRule="auto"/>
      <w:ind w:firstLine="709"/>
      <w:jc w:val="both"/>
    </w:pPr>
    <w:rPr>
      <w:bCs/>
      <w:iCs/>
      <w:sz w:val="28"/>
    </w:rPr>
  </w:style>
  <w:style w:type="paragraph" w:customStyle="1" w:styleId="aa">
    <w:name w:val="Текст в заданном формате"/>
    <w:basedOn w:val="a"/>
    <w:rsid w:val="00FB71AB"/>
    <w:pPr>
      <w:widowControl w:val="0"/>
      <w:suppressAutoHyphens/>
    </w:pPr>
    <w:rPr>
      <w:rFonts w:ascii="Courier New" w:eastAsia="Courier New" w:hAnsi="Courier New" w:cs="Courier New"/>
      <w:kern w:val="2"/>
      <w:sz w:val="20"/>
      <w:szCs w:val="20"/>
    </w:rPr>
  </w:style>
  <w:style w:type="paragraph" w:customStyle="1" w:styleId="ab">
    <w:name w:val="Содержимое таблицы"/>
    <w:basedOn w:val="a"/>
    <w:rsid w:val="00FB71AB"/>
    <w:pPr>
      <w:widowControl w:val="0"/>
      <w:suppressLineNumbers/>
      <w:suppressAutoHyphens/>
    </w:pPr>
    <w:rPr>
      <w:rFonts w:eastAsia="Lucida Sans Unicode"/>
      <w:kern w:val="2"/>
    </w:rPr>
  </w:style>
  <w:style w:type="paragraph" w:styleId="21">
    <w:name w:val="Body Text Indent 2"/>
    <w:basedOn w:val="a"/>
    <w:link w:val="22"/>
    <w:rsid w:val="00DF04B4"/>
    <w:pPr>
      <w:spacing w:after="120" w:line="480" w:lineRule="auto"/>
      <w:ind w:left="283"/>
    </w:pPr>
  </w:style>
  <w:style w:type="character" w:customStyle="1" w:styleId="22">
    <w:name w:val="Основной текст с отступом 2 Знак"/>
    <w:basedOn w:val="a0"/>
    <w:link w:val="21"/>
    <w:rsid w:val="00DF04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4328">
      <w:bodyDiv w:val="1"/>
      <w:marLeft w:val="0"/>
      <w:marRight w:val="0"/>
      <w:marTop w:val="0"/>
      <w:marBottom w:val="0"/>
      <w:divBdr>
        <w:top w:val="none" w:sz="0" w:space="0" w:color="auto"/>
        <w:left w:val="none" w:sz="0" w:space="0" w:color="auto"/>
        <w:bottom w:val="none" w:sz="0" w:space="0" w:color="auto"/>
        <w:right w:val="none" w:sz="0" w:space="0" w:color="auto"/>
      </w:divBdr>
    </w:div>
    <w:div w:id="667945989">
      <w:bodyDiv w:val="1"/>
      <w:marLeft w:val="0"/>
      <w:marRight w:val="0"/>
      <w:marTop w:val="0"/>
      <w:marBottom w:val="0"/>
      <w:divBdr>
        <w:top w:val="none" w:sz="0" w:space="0" w:color="auto"/>
        <w:left w:val="none" w:sz="0" w:space="0" w:color="auto"/>
        <w:bottom w:val="none" w:sz="0" w:space="0" w:color="auto"/>
        <w:right w:val="none" w:sz="0" w:space="0" w:color="auto"/>
      </w:divBdr>
    </w:div>
    <w:div w:id="1091124827">
      <w:bodyDiv w:val="1"/>
      <w:marLeft w:val="0"/>
      <w:marRight w:val="0"/>
      <w:marTop w:val="0"/>
      <w:marBottom w:val="0"/>
      <w:divBdr>
        <w:top w:val="none" w:sz="0" w:space="0" w:color="auto"/>
        <w:left w:val="none" w:sz="0" w:space="0" w:color="auto"/>
        <w:bottom w:val="none" w:sz="0" w:space="0" w:color="auto"/>
        <w:right w:val="none" w:sz="0" w:space="0" w:color="auto"/>
      </w:divBdr>
    </w:div>
    <w:div w:id="1100955327">
      <w:bodyDiv w:val="1"/>
      <w:marLeft w:val="0"/>
      <w:marRight w:val="0"/>
      <w:marTop w:val="0"/>
      <w:marBottom w:val="0"/>
      <w:divBdr>
        <w:top w:val="none" w:sz="0" w:space="0" w:color="auto"/>
        <w:left w:val="none" w:sz="0" w:space="0" w:color="auto"/>
        <w:bottom w:val="none" w:sz="0" w:space="0" w:color="auto"/>
        <w:right w:val="none" w:sz="0" w:space="0" w:color="auto"/>
      </w:divBdr>
    </w:div>
    <w:div w:id="1288849157">
      <w:bodyDiv w:val="1"/>
      <w:marLeft w:val="0"/>
      <w:marRight w:val="0"/>
      <w:marTop w:val="0"/>
      <w:marBottom w:val="0"/>
      <w:divBdr>
        <w:top w:val="none" w:sz="0" w:space="0" w:color="auto"/>
        <w:left w:val="none" w:sz="0" w:space="0" w:color="auto"/>
        <w:bottom w:val="none" w:sz="0" w:space="0" w:color="auto"/>
        <w:right w:val="none" w:sz="0" w:space="0" w:color="auto"/>
      </w:divBdr>
    </w:div>
    <w:div w:id="1370258375">
      <w:bodyDiv w:val="1"/>
      <w:marLeft w:val="0"/>
      <w:marRight w:val="0"/>
      <w:marTop w:val="0"/>
      <w:marBottom w:val="0"/>
      <w:divBdr>
        <w:top w:val="none" w:sz="0" w:space="0" w:color="auto"/>
        <w:left w:val="none" w:sz="0" w:space="0" w:color="auto"/>
        <w:bottom w:val="none" w:sz="0" w:space="0" w:color="auto"/>
        <w:right w:val="none" w:sz="0" w:space="0" w:color="auto"/>
      </w:divBdr>
    </w:div>
    <w:div w:id="1859653894">
      <w:bodyDiv w:val="1"/>
      <w:marLeft w:val="0"/>
      <w:marRight w:val="0"/>
      <w:marTop w:val="0"/>
      <w:marBottom w:val="0"/>
      <w:divBdr>
        <w:top w:val="none" w:sz="0" w:space="0" w:color="auto"/>
        <w:left w:val="none" w:sz="0" w:space="0" w:color="auto"/>
        <w:bottom w:val="none" w:sz="0" w:space="0" w:color="auto"/>
        <w:right w:val="none" w:sz="0" w:space="0" w:color="auto"/>
      </w:divBdr>
    </w:div>
    <w:div w:id="2130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8996</Words>
  <Characters>51281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cp:lastModifiedBy>admin</cp:lastModifiedBy>
  <cp:revision>2</cp:revision>
  <dcterms:created xsi:type="dcterms:W3CDTF">2014-05-10T06:07:00Z</dcterms:created>
  <dcterms:modified xsi:type="dcterms:W3CDTF">2014-05-10T06:07:00Z</dcterms:modified>
</cp:coreProperties>
</file>