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1F" w:rsidRDefault="000C481F" w:rsidP="000C481F">
      <w:pPr>
        <w:pStyle w:val="1"/>
        <w:spacing w:before="0" w:after="120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8806E8">
        <w:rPr>
          <w:b/>
          <w:sz w:val="28"/>
          <w:szCs w:val="28"/>
        </w:rPr>
        <w:t>нститут экономики и финансов</w:t>
      </w:r>
    </w:p>
    <w:p w:rsidR="000C481F" w:rsidRDefault="003F3345" w:rsidP="000C481F">
      <w:pPr>
        <w:pStyle w:val="1"/>
        <w:spacing w:before="0" w:after="120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2.25pt">
            <v:imagedata r:id="rId7" o:title="IEF"/>
          </v:shape>
        </w:pict>
      </w:r>
    </w:p>
    <w:p w:rsidR="000C481F" w:rsidRDefault="000C481F" w:rsidP="000C481F">
      <w:pPr>
        <w:pStyle w:val="1"/>
        <w:spacing w:before="0" w:after="120"/>
        <w:ind w:firstLine="397"/>
        <w:jc w:val="center"/>
        <w:rPr>
          <w:sz w:val="28"/>
          <w:szCs w:val="28"/>
        </w:rPr>
      </w:pPr>
    </w:p>
    <w:p w:rsidR="000C481F" w:rsidRDefault="000C481F" w:rsidP="000C481F">
      <w:pPr>
        <w:pStyle w:val="1"/>
        <w:spacing w:before="0" w:after="120"/>
        <w:ind w:firstLine="397"/>
        <w:jc w:val="center"/>
        <w:rPr>
          <w:sz w:val="28"/>
          <w:szCs w:val="28"/>
        </w:rPr>
      </w:pPr>
    </w:p>
    <w:p w:rsidR="000C481F" w:rsidRDefault="000C481F" w:rsidP="000C481F">
      <w:pPr>
        <w:pStyle w:val="1"/>
        <w:spacing w:before="0" w:after="120"/>
        <w:ind w:firstLine="397"/>
        <w:jc w:val="center"/>
        <w:rPr>
          <w:sz w:val="28"/>
          <w:szCs w:val="28"/>
        </w:rPr>
      </w:pPr>
    </w:p>
    <w:p w:rsidR="000C481F" w:rsidRDefault="000C481F" w:rsidP="000C481F">
      <w:pPr>
        <w:pStyle w:val="1"/>
        <w:spacing w:before="0" w:after="120"/>
        <w:ind w:firstLine="397"/>
        <w:jc w:val="center"/>
        <w:rPr>
          <w:sz w:val="28"/>
          <w:szCs w:val="28"/>
        </w:rPr>
      </w:pPr>
    </w:p>
    <w:p w:rsidR="000C481F" w:rsidRDefault="000C481F" w:rsidP="000C481F">
      <w:pPr>
        <w:pStyle w:val="1"/>
        <w:spacing w:before="0" w:after="120"/>
        <w:ind w:firstLine="397"/>
        <w:jc w:val="center"/>
        <w:rPr>
          <w:sz w:val="48"/>
          <w:szCs w:val="48"/>
        </w:rPr>
      </w:pPr>
      <w:r w:rsidRPr="00F7126D">
        <w:rPr>
          <w:sz w:val="48"/>
          <w:szCs w:val="48"/>
        </w:rPr>
        <w:t>РЕФЕРАТ</w:t>
      </w:r>
    </w:p>
    <w:p w:rsidR="000C481F" w:rsidRPr="001A7B37" w:rsidRDefault="000C481F" w:rsidP="000C481F">
      <w:pPr>
        <w:pStyle w:val="1"/>
        <w:spacing w:before="0" w:after="120"/>
        <w:ind w:firstLine="397"/>
        <w:jc w:val="center"/>
        <w:rPr>
          <w:sz w:val="28"/>
          <w:szCs w:val="28"/>
        </w:rPr>
      </w:pPr>
    </w:p>
    <w:p w:rsidR="000C481F" w:rsidRPr="00F009DF" w:rsidRDefault="000C481F" w:rsidP="000C481F">
      <w:pPr>
        <w:pStyle w:val="1"/>
        <w:spacing w:before="0" w:after="0"/>
        <w:ind w:firstLine="397"/>
        <w:rPr>
          <w:i/>
          <w:sz w:val="28"/>
          <w:szCs w:val="28"/>
        </w:rPr>
      </w:pPr>
      <w:r w:rsidRPr="00F009DF">
        <w:rPr>
          <w:i/>
          <w:sz w:val="28"/>
          <w:szCs w:val="28"/>
        </w:rPr>
        <w:t>Тема:</w:t>
      </w:r>
      <w:r>
        <w:rPr>
          <w:i/>
          <w:sz w:val="28"/>
          <w:szCs w:val="28"/>
        </w:rPr>
        <w:t xml:space="preserve"> способы предоставления налоговых льгот</w:t>
      </w:r>
    </w:p>
    <w:p w:rsidR="000C481F" w:rsidRPr="00F009DF" w:rsidRDefault="000C481F" w:rsidP="000C481F">
      <w:pPr>
        <w:pStyle w:val="1"/>
        <w:spacing w:before="0" w:after="0"/>
        <w:ind w:firstLine="397"/>
        <w:rPr>
          <w:i/>
          <w:sz w:val="28"/>
          <w:szCs w:val="28"/>
        </w:rPr>
      </w:pPr>
      <w:r w:rsidRPr="00F009DF">
        <w:rPr>
          <w:i/>
          <w:sz w:val="28"/>
          <w:szCs w:val="28"/>
        </w:rPr>
        <w:t xml:space="preserve">По курсу: </w:t>
      </w:r>
      <w:r>
        <w:rPr>
          <w:i/>
          <w:sz w:val="28"/>
          <w:szCs w:val="28"/>
        </w:rPr>
        <w:t>налогообложение</w:t>
      </w:r>
    </w:p>
    <w:p w:rsidR="000C481F" w:rsidRDefault="000C481F" w:rsidP="000C481F">
      <w:pPr>
        <w:pStyle w:val="1"/>
        <w:spacing w:before="0" w:after="0"/>
        <w:ind w:firstLine="397"/>
        <w:rPr>
          <w:sz w:val="28"/>
          <w:szCs w:val="28"/>
        </w:rPr>
      </w:pPr>
    </w:p>
    <w:p w:rsidR="000C481F" w:rsidRDefault="000C481F" w:rsidP="000C481F">
      <w:pPr>
        <w:pStyle w:val="1"/>
        <w:spacing w:before="0" w:after="0"/>
        <w:ind w:firstLine="397"/>
        <w:rPr>
          <w:sz w:val="28"/>
          <w:szCs w:val="28"/>
        </w:rPr>
      </w:pPr>
    </w:p>
    <w:p w:rsidR="000C481F" w:rsidRDefault="000C481F" w:rsidP="000C481F">
      <w:pPr>
        <w:pStyle w:val="1"/>
        <w:spacing w:before="0" w:after="0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©выполнил: студент очного отделения</w:t>
      </w:r>
    </w:p>
    <w:p w:rsidR="000C481F" w:rsidRDefault="00AE3C06" w:rsidP="000C481F">
      <w:pPr>
        <w:pStyle w:val="1"/>
        <w:spacing w:before="0" w:after="0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0C481F">
        <w:rPr>
          <w:sz w:val="28"/>
          <w:szCs w:val="28"/>
        </w:rPr>
        <w:t>11 группы</w:t>
      </w:r>
    </w:p>
    <w:p w:rsidR="000C481F" w:rsidRDefault="000C481F" w:rsidP="000C481F">
      <w:pPr>
        <w:pStyle w:val="1"/>
        <w:spacing w:before="0" w:after="0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Павлов П.С.</w:t>
      </w:r>
    </w:p>
    <w:p w:rsidR="000C481F" w:rsidRDefault="000C481F" w:rsidP="000C481F">
      <w:pPr>
        <w:pStyle w:val="1"/>
        <w:spacing w:before="0" w:after="0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  <w:r w:rsidR="00AE3C06">
        <w:rPr>
          <w:sz w:val="28"/>
          <w:szCs w:val="28"/>
        </w:rPr>
        <w:t>Перевалова Ж.А.</w:t>
      </w: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D845FD" w:rsidRDefault="00D845FD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</w:p>
    <w:p w:rsidR="00C277C2" w:rsidRDefault="00C277C2" w:rsidP="000C481F">
      <w:pPr>
        <w:pStyle w:val="a3"/>
        <w:jc w:val="center"/>
        <w:rPr>
          <w:b/>
          <w:szCs w:val="28"/>
        </w:rPr>
      </w:pPr>
      <w:r w:rsidRPr="00C277C2">
        <w:rPr>
          <w:b/>
          <w:szCs w:val="28"/>
        </w:rPr>
        <w:t>Санкт-Петербург</w:t>
      </w:r>
    </w:p>
    <w:p w:rsidR="005D3D44" w:rsidRDefault="00C277C2" w:rsidP="000C481F">
      <w:pPr>
        <w:pStyle w:val="a3"/>
        <w:jc w:val="center"/>
        <w:rPr>
          <w:b/>
        </w:rPr>
      </w:pPr>
      <w:r>
        <w:rPr>
          <w:b/>
          <w:szCs w:val="28"/>
        </w:rPr>
        <w:t>2003 г.</w:t>
      </w:r>
      <w:r w:rsidR="000C481F">
        <w:rPr>
          <w:b/>
          <w:szCs w:val="28"/>
        </w:rPr>
        <w:br w:type="page"/>
      </w:r>
      <w:r w:rsidR="005D3D44">
        <w:rPr>
          <w:b/>
        </w:rPr>
        <w:t>Содержание: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 Введение……………………………………………………………...3</w:t>
      </w:r>
    </w:p>
    <w:p w:rsidR="005D3D44" w:rsidRDefault="005D3D44">
      <w:pPr>
        <w:pStyle w:val="a3"/>
        <w:numPr>
          <w:ilvl w:val="0"/>
          <w:numId w:val="2"/>
        </w:numPr>
      </w:pPr>
      <w:r>
        <w:t xml:space="preserve">Полное освобождение от уплаты налога: </w:t>
      </w:r>
    </w:p>
    <w:p w:rsidR="005D3D44" w:rsidRDefault="005D3D44">
      <w:pPr>
        <w:pStyle w:val="a3"/>
      </w:pPr>
      <w:r>
        <w:t>1.1.НДС…………………………………………………………………..5</w:t>
      </w:r>
    </w:p>
    <w:p w:rsidR="005D3D44" w:rsidRDefault="005D3D44">
      <w:pPr>
        <w:pStyle w:val="a3"/>
      </w:pPr>
      <w:r>
        <w:t>1.2.Акцизы……………………………………………………………….7</w:t>
      </w:r>
    </w:p>
    <w:p w:rsidR="005D3D44" w:rsidRDefault="005D3D44">
      <w:pPr>
        <w:pStyle w:val="a3"/>
      </w:pPr>
      <w:r>
        <w:t>1.3.Налог на имущество (НИ)…………………………………………..8</w:t>
      </w:r>
    </w:p>
    <w:p w:rsidR="005D3D44" w:rsidRDefault="005D3D44">
      <w:pPr>
        <w:pStyle w:val="a3"/>
      </w:pPr>
      <w:r>
        <w:t>1.4.Налог на пользователей автомобильных дорог (НПАД)…………9</w:t>
      </w:r>
    </w:p>
    <w:p w:rsidR="005D3D44" w:rsidRDefault="005D3D44">
      <w:pPr>
        <w:pStyle w:val="a3"/>
      </w:pPr>
      <w:r>
        <w:t>1.5.Налог с продаж (НСП)……………………………………………...9</w:t>
      </w:r>
    </w:p>
    <w:p w:rsidR="005D3D44" w:rsidRDefault="005D3D44">
      <w:pPr>
        <w:pStyle w:val="a3"/>
      </w:pPr>
      <w:r>
        <w:t>1.6.Налог на прибыль………………………………………………….10</w:t>
      </w:r>
    </w:p>
    <w:p w:rsidR="005D3D44" w:rsidRDefault="005D3D44">
      <w:pPr>
        <w:pStyle w:val="a3"/>
      </w:pPr>
      <w:r>
        <w:t>1.7.Налог на доходы физических лиц………………………………...11</w:t>
      </w:r>
    </w:p>
    <w:p w:rsidR="005D3D44" w:rsidRDefault="005D3D44">
      <w:pPr>
        <w:pStyle w:val="a3"/>
      </w:pPr>
      <w:r>
        <w:t>1.8.Единый социальный налог (ЕСН)………………………………...12</w:t>
      </w:r>
    </w:p>
    <w:p w:rsidR="005D3D44" w:rsidRDefault="005D3D44">
      <w:pPr>
        <w:pStyle w:val="a3"/>
        <w:numPr>
          <w:ilvl w:val="0"/>
          <w:numId w:val="2"/>
        </w:numPr>
      </w:pPr>
      <w:r>
        <w:t>Снижение ставки:</w:t>
      </w:r>
    </w:p>
    <w:p w:rsidR="005D3D44" w:rsidRDefault="005D3D44">
      <w:pPr>
        <w:pStyle w:val="a3"/>
      </w:pPr>
      <w:r>
        <w:t>НДС……………………………………………………………………..12</w:t>
      </w:r>
    </w:p>
    <w:p w:rsidR="005D3D44" w:rsidRDefault="005D3D44">
      <w:pPr>
        <w:pStyle w:val="a3"/>
        <w:numPr>
          <w:ilvl w:val="0"/>
          <w:numId w:val="2"/>
        </w:numPr>
      </w:pPr>
      <w:r>
        <w:t>Налоговые вычеты:</w:t>
      </w:r>
    </w:p>
    <w:p w:rsidR="005D3D44" w:rsidRDefault="005D3D44">
      <w:pPr>
        <w:pStyle w:val="a3"/>
      </w:pPr>
      <w:r>
        <w:t>3.1.НДС…………………………………………………………………13</w:t>
      </w:r>
    </w:p>
    <w:p w:rsidR="005D3D44" w:rsidRDefault="005D3D44">
      <w:pPr>
        <w:pStyle w:val="a3"/>
      </w:pPr>
      <w:r>
        <w:t>3.2.Налог на доходы физических лиц………………………………...13</w:t>
      </w:r>
    </w:p>
    <w:p w:rsidR="005D3D44" w:rsidRDefault="005D3D44">
      <w:pPr>
        <w:pStyle w:val="a3"/>
        <w:numPr>
          <w:ilvl w:val="0"/>
          <w:numId w:val="2"/>
        </w:numPr>
      </w:pPr>
      <w:r>
        <w:t>Возврат ранее уплаченного налога:</w:t>
      </w:r>
    </w:p>
    <w:p w:rsidR="005D3D44" w:rsidRDefault="005D3D44">
      <w:pPr>
        <w:pStyle w:val="a3"/>
      </w:pPr>
      <w:r>
        <w:t>Акцизы………………………………………………………………….14</w:t>
      </w:r>
    </w:p>
    <w:p w:rsidR="005D3D44" w:rsidRDefault="005D3D44">
      <w:pPr>
        <w:pStyle w:val="a3"/>
        <w:numPr>
          <w:ilvl w:val="0"/>
          <w:numId w:val="2"/>
        </w:numPr>
      </w:pPr>
      <w:r>
        <w:t>Изменение срока уплаты налога:</w:t>
      </w:r>
    </w:p>
    <w:p w:rsidR="005D3D44" w:rsidRDefault="005D3D44">
      <w:pPr>
        <w:pStyle w:val="a3"/>
      </w:pPr>
      <w:r>
        <w:t>5.1. отсрочка/рассрочка,……………………………………………….15</w:t>
      </w:r>
    </w:p>
    <w:p w:rsidR="005D3D44" w:rsidRDefault="005D3D44">
      <w:pPr>
        <w:pStyle w:val="a3"/>
      </w:pPr>
      <w:r>
        <w:t xml:space="preserve"> 5.2. налоговый кредит………………………………………………...16</w:t>
      </w:r>
    </w:p>
    <w:p w:rsidR="005D3D44" w:rsidRDefault="005D3D44">
      <w:pPr>
        <w:pStyle w:val="a3"/>
      </w:pPr>
      <w:r>
        <w:t xml:space="preserve"> 5.3. инвестиционный налоговый кредит…………………………….16</w:t>
      </w:r>
    </w:p>
    <w:p w:rsidR="005D3D44" w:rsidRDefault="005D3D44">
      <w:pPr>
        <w:pStyle w:val="a3"/>
      </w:pPr>
      <w:r>
        <w:t>Заключение……………………………………………………………..17</w:t>
      </w:r>
    </w:p>
    <w:p w:rsidR="005D3D44" w:rsidRDefault="005D3D44">
      <w:pPr>
        <w:pStyle w:val="a3"/>
      </w:pPr>
      <w:r>
        <w:t>Список литературы…………………………………………………….18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Введение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Налоги являются основным источником поступления средств  в бюджет Российской Федерации, а льготы уменьшают налоговое бремя юридических лиц и позволяют более эффективно организовать  работу предприятия, а также увеличивают реальный  доход физических  лиц. Взимание налогов и предоставление льгот предусмотрено законодательством о налогах и сборах. Оно  состоит из  налогового  кодекса  и  федеральных  законов о налогах и сборах.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 Ведущее место в формировании доходов бюджета занимает </w:t>
      </w:r>
      <w:r>
        <w:rPr>
          <w:i/>
        </w:rPr>
        <w:t>налог на</w:t>
      </w:r>
      <w:r>
        <w:t xml:space="preserve"> </w:t>
      </w:r>
      <w:r>
        <w:rPr>
          <w:i/>
        </w:rPr>
        <w:t>добавленную стоимость</w:t>
      </w:r>
      <w:r>
        <w:t xml:space="preserve">. Это приблизительно 45% поступлений федерального бюджета и 22% консолидированного бюджета. Второе место занимает </w:t>
      </w:r>
      <w:r>
        <w:rPr>
          <w:i/>
        </w:rPr>
        <w:t>налог на прибыль</w:t>
      </w:r>
      <w:r>
        <w:t xml:space="preserve">. Он составляет более 20% консолидированного бюджета.  </w:t>
      </w:r>
    </w:p>
    <w:p w:rsidR="005D3D44" w:rsidRDefault="005D3D44">
      <w:pPr>
        <w:rPr>
          <w:b/>
          <w:i/>
          <w:sz w:val="28"/>
        </w:rPr>
      </w:pPr>
    </w:p>
    <w:p w:rsidR="005D3D44" w:rsidRDefault="005D3D44">
      <w:pPr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  <w:r>
        <w:rPr>
          <w:b/>
          <w:sz w:val="28"/>
        </w:rPr>
        <w:t>Налог</w:t>
      </w:r>
      <w:r>
        <w:rPr>
          <w:rStyle w:val="a5"/>
          <w:b/>
          <w:i/>
          <w:sz w:val="28"/>
        </w:rPr>
        <w:footnoteReference w:id="1"/>
      </w:r>
      <w:r>
        <w:rPr>
          <w:b/>
          <w:i/>
          <w:sz w:val="28"/>
        </w:rPr>
        <w:t xml:space="preserve"> – обязательный,  индивидуально  безвозмездный  платеж, взимаемый  с  организаций  и  физических  лиц  в  форме  отчуждения принадлежащих  им  на  праве собственности, хозяйственного ведения или  оперативного  управления  денежных  средств  в  целях финансирования  обеспечения  деятельности  государства  и (или) муниципальных образований.</w:t>
      </w:r>
    </w:p>
    <w:p w:rsidR="005D3D44" w:rsidRDefault="005D3D44">
      <w:pPr>
        <w:pStyle w:val="a3"/>
      </w:pPr>
      <w:r>
        <w:t>Налог  как  финансово-экономическая  категория  выражает  денежные отношения между государством и физическими/юридическими лицами по поводу формирования бюджетов и внебюджетных фондов.</w:t>
      </w:r>
    </w:p>
    <w:p w:rsidR="005D3D44" w:rsidRDefault="005D3D44">
      <w:pPr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5D3D44" w:rsidRDefault="005D3D44">
      <w:pPr>
        <w:rPr>
          <w:b/>
          <w:i/>
          <w:sz w:val="28"/>
        </w:rPr>
      </w:pPr>
      <w:r>
        <w:rPr>
          <w:b/>
          <w:i/>
          <w:sz w:val="28"/>
        </w:rPr>
        <w:t xml:space="preserve">    </w:t>
      </w:r>
      <w:r>
        <w:rPr>
          <w:b/>
          <w:sz w:val="28"/>
        </w:rPr>
        <w:t>Сбор</w:t>
      </w:r>
      <w:r>
        <w:rPr>
          <w:b/>
          <w:i/>
          <w:sz w:val="28"/>
        </w:rPr>
        <w:t xml:space="preserve"> –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действий. 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 Участниками отношений, регулируемых законодательством о налогах и сборах, являются организации и физические лица.</w:t>
      </w:r>
    </w:p>
    <w:p w:rsidR="005D3D44" w:rsidRDefault="005D3D44">
      <w:pPr>
        <w:pStyle w:val="a3"/>
      </w:pPr>
      <w:r>
        <w:t xml:space="preserve">     В Российской Федерации устанавливаются следующие виды налогов и сборов:</w:t>
      </w:r>
    </w:p>
    <w:p w:rsidR="005D3D44" w:rsidRDefault="005D3D44">
      <w:pPr>
        <w:pStyle w:val="a3"/>
      </w:pPr>
      <w:r>
        <w:t>-федеральные налоги и сборы,</w:t>
      </w:r>
    </w:p>
    <w:p w:rsidR="005D3D44" w:rsidRDefault="005D3D44">
      <w:pPr>
        <w:pStyle w:val="a3"/>
      </w:pPr>
      <w:r>
        <w:t>-налоги и сборы субъектов РФ,</w:t>
      </w:r>
    </w:p>
    <w:p w:rsidR="005D3D44" w:rsidRDefault="005D3D44">
      <w:pPr>
        <w:pStyle w:val="a3"/>
      </w:pPr>
      <w:r>
        <w:t>-местные налоги и сборы.</w:t>
      </w:r>
    </w:p>
    <w:p w:rsidR="005D3D44" w:rsidRDefault="005D3D44">
      <w:pPr>
        <w:pStyle w:val="a3"/>
        <w:ind w:firstLine="225"/>
      </w:pPr>
      <w:r>
        <w:t xml:space="preserve">     Налог считается установленным лишь в том случае, когда определены налогоплательщики и элементы налогообложения, а именно:</w:t>
      </w:r>
    </w:p>
    <w:p w:rsidR="005D3D44" w:rsidRDefault="005D3D44">
      <w:pPr>
        <w:pStyle w:val="a3"/>
        <w:numPr>
          <w:ilvl w:val="0"/>
          <w:numId w:val="1"/>
        </w:numPr>
      </w:pPr>
      <w:r>
        <w:t>объект налогообложения, налоговая база,</w:t>
      </w:r>
    </w:p>
    <w:p w:rsidR="005D3D44" w:rsidRDefault="005D3D44">
      <w:pPr>
        <w:pStyle w:val="a3"/>
        <w:numPr>
          <w:ilvl w:val="0"/>
          <w:numId w:val="1"/>
        </w:numPr>
      </w:pPr>
      <w:r>
        <w:t>налоговый период,</w:t>
      </w:r>
    </w:p>
    <w:p w:rsidR="005D3D44" w:rsidRDefault="005D3D44">
      <w:pPr>
        <w:pStyle w:val="a3"/>
        <w:numPr>
          <w:ilvl w:val="0"/>
          <w:numId w:val="1"/>
        </w:numPr>
      </w:pPr>
      <w:r>
        <w:t>налоговая ставка,</w:t>
      </w:r>
    </w:p>
    <w:p w:rsidR="005D3D44" w:rsidRDefault="005D3D44">
      <w:pPr>
        <w:pStyle w:val="a3"/>
        <w:numPr>
          <w:ilvl w:val="0"/>
          <w:numId w:val="1"/>
        </w:numPr>
      </w:pPr>
      <w:r>
        <w:t xml:space="preserve">порядок исчисления налога, </w:t>
      </w:r>
    </w:p>
    <w:p w:rsidR="005D3D44" w:rsidRDefault="005D3D44">
      <w:pPr>
        <w:pStyle w:val="a3"/>
        <w:numPr>
          <w:ilvl w:val="0"/>
          <w:numId w:val="1"/>
        </w:numPr>
      </w:pPr>
      <w:r>
        <w:t xml:space="preserve">порядок и сроки уплаты налога. </w:t>
      </w:r>
    </w:p>
    <w:p w:rsidR="005D3D44" w:rsidRDefault="005D3D44">
      <w:pPr>
        <w:pStyle w:val="a3"/>
        <w:ind w:left="360"/>
      </w:pPr>
      <w:r>
        <w:t>В необходимых случаях при установлении налога в акте</w:t>
      </w:r>
    </w:p>
    <w:p w:rsidR="005D3D44" w:rsidRDefault="005D3D44">
      <w:pPr>
        <w:pStyle w:val="a3"/>
      </w:pPr>
      <w:r>
        <w:t>законодательства о налогах и сборах могут также предусматриваться налоговые льготы и основания для их использования налогоплательщиком.</w:t>
      </w:r>
    </w:p>
    <w:p w:rsidR="005D3D44" w:rsidRDefault="005D3D44">
      <w:pPr>
        <w:pStyle w:val="a3"/>
      </w:pPr>
    </w:p>
    <w:p w:rsidR="005D3D44" w:rsidRDefault="005D3D44">
      <w:pPr>
        <w:pStyle w:val="a3"/>
        <w:rPr>
          <w:b/>
          <w:i/>
        </w:rPr>
      </w:pPr>
      <w:r>
        <w:t xml:space="preserve">     </w:t>
      </w:r>
      <w:r>
        <w:rPr>
          <w:b/>
        </w:rPr>
        <w:t>Льготы по налогам и сборам</w:t>
      </w:r>
      <w:r>
        <w:rPr>
          <w:b/>
          <w:i/>
        </w:rPr>
        <w:t xml:space="preserve"> – предоставляемые отдельным категориям налогоплательщиков предусмотренные законодательством преимущества по сравнению с другими налогоплательщиками, включая возможность не уплачивать налог либо уплачивать его в меньшем размере.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 В этой связи большое значение имеет </w:t>
      </w:r>
      <w:r>
        <w:rPr>
          <w:b/>
          <w:i/>
        </w:rPr>
        <w:t>исключительный характер</w:t>
      </w:r>
      <w:r>
        <w:rPr>
          <w:rStyle w:val="a5"/>
          <w:b/>
          <w:i/>
        </w:rPr>
        <w:footnoteReference w:id="2"/>
      </w:r>
      <w:r>
        <w:t xml:space="preserve"> налоговых льгот. Налоговая льгота всегда подразумевает, что наряду с общим порядком налогообложения существует и специальный, в результате которого размер налоговых изъятий для плетельщика снижается или смягчается. Воспользоваться льготным порядком налогообложения плательщики налогов могут при строго определенных условиях, предусмотренных налоговым законодательством. </w:t>
      </w:r>
    </w:p>
    <w:p w:rsidR="005D3D44" w:rsidRDefault="005D3D44">
      <w:pPr>
        <w:pStyle w:val="a3"/>
      </w:pPr>
      <w:r>
        <w:t xml:space="preserve">     Нормы законодательства о налогах и сборах, определяющие основания, порядок и условия применения льгот, не могут носить индивидуального характера.</w:t>
      </w:r>
    </w:p>
    <w:p w:rsidR="005D3D44" w:rsidRDefault="005D3D44">
      <w:pPr>
        <w:pStyle w:val="a3"/>
      </w:pPr>
      <w:r>
        <w:t xml:space="preserve">     </w:t>
      </w:r>
      <w:r>
        <w:rPr>
          <w:b/>
          <w:i/>
        </w:rPr>
        <w:t>Налогоплательщик имеет право отказаться от использования льготы</w:t>
      </w:r>
      <w:r>
        <w:t>, либо приостановить ее использование на один или несколько налоговых периодов, так как не всегда применение той или иной льготы является благом для налогоплательщика.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Способы предоставления налоговых льгот: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numPr>
          <w:ilvl w:val="0"/>
          <w:numId w:val="24"/>
        </w:numPr>
      </w:pPr>
      <w:r>
        <w:t>полное освобождение от уплаты налога;</w:t>
      </w:r>
    </w:p>
    <w:p w:rsidR="005D3D44" w:rsidRDefault="005D3D44">
      <w:pPr>
        <w:pStyle w:val="a3"/>
        <w:numPr>
          <w:ilvl w:val="0"/>
          <w:numId w:val="24"/>
        </w:numPr>
      </w:pPr>
      <w:r>
        <w:t>уменьшение налоговой базы (на сумму доходов и расходов);</w:t>
      </w:r>
    </w:p>
    <w:p w:rsidR="005D3D44" w:rsidRDefault="005D3D44">
      <w:pPr>
        <w:pStyle w:val="a3"/>
        <w:numPr>
          <w:ilvl w:val="0"/>
          <w:numId w:val="24"/>
        </w:numPr>
      </w:pPr>
      <w:r>
        <w:t>Снижение ставки;</w:t>
      </w:r>
    </w:p>
    <w:p w:rsidR="005D3D44" w:rsidRDefault="005D3D44">
      <w:pPr>
        <w:pStyle w:val="a3"/>
        <w:numPr>
          <w:ilvl w:val="0"/>
          <w:numId w:val="24"/>
        </w:numPr>
      </w:pPr>
      <w:r>
        <w:t>налоговые вычеты;</w:t>
      </w:r>
    </w:p>
    <w:p w:rsidR="005D3D44" w:rsidRDefault="005D3D44">
      <w:pPr>
        <w:pStyle w:val="a3"/>
        <w:numPr>
          <w:ilvl w:val="0"/>
          <w:numId w:val="24"/>
        </w:numPr>
      </w:pPr>
      <w:r>
        <w:t>необлагаемый налогом минимум;</w:t>
      </w:r>
    </w:p>
    <w:p w:rsidR="005D3D44" w:rsidRDefault="005D3D44">
      <w:pPr>
        <w:pStyle w:val="a3"/>
        <w:numPr>
          <w:ilvl w:val="0"/>
          <w:numId w:val="24"/>
        </w:numPr>
      </w:pPr>
      <w:r>
        <w:t>возврат ранее уплаченного налога;</w:t>
      </w:r>
    </w:p>
    <w:p w:rsidR="005D3D44" w:rsidRDefault="005D3D44">
      <w:pPr>
        <w:pStyle w:val="a3"/>
        <w:numPr>
          <w:ilvl w:val="0"/>
          <w:numId w:val="24"/>
        </w:numPr>
      </w:pPr>
      <w:r>
        <w:t>налоговые каникулы:</w:t>
      </w:r>
    </w:p>
    <w:p w:rsidR="005D3D44" w:rsidRDefault="005D3D44">
      <w:pPr>
        <w:pStyle w:val="a3"/>
        <w:numPr>
          <w:ilvl w:val="0"/>
          <w:numId w:val="24"/>
        </w:numPr>
      </w:pPr>
      <w:r>
        <w:t>изменение срока уплаты налога:</w:t>
      </w:r>
    </w:p>
    <w:p w:rsidR="005D3D44" w:rsidRDefault="005D3D44">
      <w:pPr>
        <w:pStyle w:val="a3"/>
      </w:pPr>
      <w:r>
        <w:t>а) отсрочка/рассрочка;</w:t>
      </w:r>
    </w:p>
    <w:p w:rsidR="005D3D44" w:rsidRDefault="005D3D44">
      <w:pPr>
        <w:pStyle w:val="a3"/>
      </w:pPr>
      <w:r>
        <w:t>б) налоговый кредит;</w:t>
      </w:r>
    </w:p>
    <w:p w:rsidR="005D3D44" w:rsidRDefault="005D3D44">
      <w:pPr>
        <w:pStyle w:val="a3"/>
      </w:pPr>
      <w:r>
        <w:t>в) инвестиционный налоговый кредит.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</w:pPr>
      <w:r>
        <w:t xml:space="preserve">Ведущее место в формировании доходов бюджета занимает </w:t>
      </w:r>
      <w:r>
        <w:rPr>
          <w:i/>
        </w:rPr>
        <w:t>налог на</w:t>
      </w:r>
      <w:r>
        <w:t xml:space="preserve"> </w:t>
      </w:r>
      <w:r>
        <w:rPr>
          <w:i/>
        </w:rPr>
        <w:t>добавленную стоимость</w:t>
      </w:r>
      <w:r>
        <w:t xml:space="preserve">. Это приблизительно 45% поступлений федерального бюджета и 22% консолидированного бюджета. Второе место занимает </w:t>
      </w:r>
      <w:r>
        <w:rPr>
          <w:i/>
        </w:rPr>
        <w:t>налог на прибыль</w:t>
      </w:r>
      <w:r>
        <w:t>. Он составляет более 20% консолидированного бюджета.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1. Полное освобождение от уплаты налога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1.1. Полное освобождение от НДС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</w:pPr>
      <w:r>
        <w:t>осуществляется тремя способами.</w:t>
      </w:r>
    </w:p>
    <w:p w:rsidR="005D3D44" w:rsidRDefault="005D3D44">
      <w:pPr>
        <w:pStyle w:val="a3"/>
      </w:pPr>
      <w:r>
        <w:rPr>
          <w:b/>
          <w:i/>
        </w:rPr>
        <w:t xml:space="preserve">     Первый</w:t>
      </w:r>
      <w:r>
        <w:t xml:space="preserve"> </w:t>
      </w:r>
      <w:r>
        <w:rPr>
          <w:rStyle w:val="a5"/>
        </w:rPr>
        <w:footnoteReference w:id="3"/>
      </w:r>
      <w:r>
        <w:t>заключается  в том, что  организации  и  индивидуальные предприниматели имеют право на освобождение от исчисления и уплаты налога, если за три предшествующих последовательных календарных месяца сумма выручки от реализации товаров (работ, услуг) без учета НДС и НСП не превысит 1 миллиона рублей.</w:t>
      </w:r>
    </w:p>
    <w:p w:rsidR="005D3D44" w:rsidRDefault="005D3D44">
      <w:pPr>
        <w:pStyle w:val="a3"/>
      </w:pPr>
      <w:r>
        <w:t xml:space="preserve">     Лица, использующие право на освобождение, должны представить соответствующее письменное уведомление и документы, подтверждающие право на освобождение, в налоговый орган по месту учета. </w:t>
      </w:r>
    </w:p>
    <w:p w:rsidR="005D3D44" w:rsidRDefault="005D3D44">
      <w:pPr>
        <w:pStyle w:val="a3"/>
      </w:pPr>
      <w:r>
        <w:t xml:space="preserve">     Документами, подтверждающими право на освобождение (или продление его срока), являются:</w:t>
      </w:r>
    </w:p>
    <w:p w:rsidR="005D3D44" w:rsidRDefault="005D3D44">
      <w:pPr>
        <w:pStyle w:val="a3"/>
      </w:pPr>
      <w:r>
        <w:t>-выписка из бухгалтерского баланса (предоставляют организации),</w:t>
      </w:r>
    </w:p>
    <w:p w:rsidR="005D3D44" w:rsidRDefault="005D3D44">
      <w:pPr>
        <w:pStyle w:val="a3"/>
      </w:pPr>
      <w:r>
        <w:t>-выписка из книги продаж,</w:t>
      </w:r>
    </w:p>
    <w:p w:rsidR="005D3D44" w:rsidRDefault="005D3D44">
      <w:pPr>
        <w:pStyle w:val="a3"/>
      </w:pPr>
      <w:r>
        <w:t>-выписка из книги учета доходов и расходов хозяйственных операций (предоставляют индивидуальные предприниматели).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 </w:t>
      </w:r>
      <w:r>
        <w:rPr>
          <w:b/>
          <w:i/>
        </w:rPr>
        <w:t>Второй</w:t>
      </w:r>
      <w:r>
        <w:t xml:space="preserve"> способ. Законодательством определены операции, не признаваемые реализацией (передача безвозмездно объектов социально-культурной сферы и жилищного фонда муниципальным органам, вклады в уставной капитал, вклады в простое товарищество; выполнение ремонтно-реставрационных работ, выполняемых при реставрации памятников истории и культуры, охраняемых государством, выполнение научно-исследовательских и опытно-конструкторских работ за счет средств бюджетов, и другие операции).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 </w:t>
      </w:r>
      <w:r>
        <w:rPr>
          <w:b/>
          <w:i/>
        </w:rPr>
        <w:t>Третий</w:t>
      </w:r>
      <w:r>
        <w:t xml:space="preserve"> способ. Освобождение от налогообложения отдельных операций, таких, как реализация жизненно важных лекарственных препаратов, услуги медицинской сферы, услуги по содержанию детей в дошкольных учреждениях , передача в пользование жилых помещений, продажа лотерейных билетов и почтовых марок, услуги в сфере образования, услуги страхования, банковские операции, услуги по уходу за больными, инвалидами и престарелыми и другие операции.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Пример</w:t>
      </w:r>
    </w:p>
    <w:p w:rsidR="005D3D44" w:rsidRDefault="005D3D44">
      <w:pPr>
        <w:pStyle w:val="a3"/>
        <w:jc w:val="center"/>
      </w:pPr>
      <w:r>
        <w:t>предоставления налоговой льготы по НДС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smartTag w:uri="urn:schemas-microsoft-com:office:smarttags" w:element="place">
        <w:r>
          <w:rPr>
            <w:b/>
            <w:lang w:val="en-US"/>
          </w:rPr>
          <w:t>I</w:t>
        </w:r>
        <w:r w:rsidRPr="007A1B30">
          <w:rPr>
            <w:b/>
          </w:rPr>
          <w:t>.</w:t>
        </w:r>
      </w:smartTag>
      <w:r>
        <w:t xml:space="preserve"> Ст. 149, п. 2, п.п. 15) НК РФ.</w:t>
      </w:r>
    </w:p>
    <w:p w:rsidR="005D3D44" w:rsidRDefault="005D3D44">
      <w:pPr>
        <w:pStyle w:val="a3"/>
      </w:pPr>
      <w:r>
        <w:t xml:space="preserve"> </w:t>
      </w:r>
    </w:p>
    <w:p w:rsidR="005D3D44" w:rsidRDefault="005D3D44">
      <w:pPr>
        <w:pStyle w:val="a3"/>
        <w:rPr>
          <w:rFonts w:ascii="Arial" w:hAnsi="Arial"/>
        </w:rPr>
      </w:pPr>
      <w:r>
        <w:rPr>
          <w:rFonts w:ascii="Arial" w:hAnsi="Arial"/>
        </w:rPr>
        <w:t>Общий объем выполненных работ за 2002 год ЗАО «Строитель» – 27,7 млн. руб., в том числе ремонтно- реставрационных работ – 5,2 млн. руб. (реставрация фасада памятника истории и культуры федерального значения).</w:t>
      </w:r>
    </w:p>
    <w:p w:rsidR="005D3D44" w:rsidRDefault="005D3D44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5D3D44" w:rsidRDefault="005D3D44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НДС=(27,7 – 5,2)*20%=4,5 млн. руб.</w:t>
      </w:r>
    </w:p>
    <w:p w:rsidR="005D3D44" w:rsidRDefault="005D3D44">
      <w:pPr>
        <w:pStyle w:val="a3"/>
        <w:rPr>
          <w:rFonts w:ascii="Arial" w:hAnsi="Arial"/>
        </w:rPr>
      </w:pPr>
      <w:r>
        <w:rPr>
          <w:rFonts w:ascii="Arial" w:hAnsi="Arial"/>
        </w:rPr>
        <w:t>Необлагаемый оборот – 5,2 млн. руб.</w:t>
      </w:r>
    </w:p>
    <w:p w:rsidR="005D3D44" w:rsidRDefault="005D3D44">
      <w:pPr>
        <w:pStyle w:val="a3"/>
        <w:rPr>
          <w:rFonts w:ascii="Arial" w:hAnsi="Arial"/>
          <w:i/>
        </w:rPr>
      </w:pPr>
      <w:r>
        <w:rPr>
          <w:rFonts w:ascii="Arial" w:hAnsi="Arial"/>
          <w:i/>
        </w:rPr>
        <w:t>Льготируемый НДС=5,2*20%=1,04 млн. руб.</w:t>
      </w:r>
    </w:p>
    <w:p w:rsidR="005D3D44" w:rsidRDefault="005D3D44">
      <w:pPr>
        <w:pStyle w:val="a3"/>
        <w:rPr>
          <w:rFonts w:ascii="Arial" w:hAnsi="Arial"/>
        </w:rPr>
      </w:pPr>
    </w:p>
    <w:p w:rsidR="005D3D44" w:rsidRPr="007A1B30" w:rsidRDefault="005D3D44">
      <w:pPr>
        <w:pStyle w:val="a3"/>
      </w:pPr>
      <w:r>
        <w:rPr>
          <w:b/>
          <w:lang w:val="en-US"/>
        </w:rPr>
        <w:t>II</w:t>
      </w:r>
      <w:r w:rsidRPr="007A1B30">
        <w:rPr>
          <w:b/>
        </w:rPr>
        <w:t xml:space="preserve">. </w:t>
      </w:r>
      <w:r w:rsidRPr="007A1B30">
        <w:t>Ст. 149, п. 3, п.п. 16) НК РФ.</w:t>
      </w:r>
    </w:p>
    <w:p w:rsidR="005D3D44" w:rsidRPr="007A1B30" w:rsidRDefault="005D3D44">
      <w:pPr>
        <w:pStyle w:val="a3"/>
      </w:pPr>
    </w:p>
    <w:p w:rsidR="005D3D44" w:rsidRPr="007A1B30" w:rsidRDefault="005D3D44">
      <w:pPr>
        <w:pStyle w:val="a3"/>
        <w:rPr>
          <w:rFonts w:ascii="Arial" w:hAnsi="Arial"/>
        </w:rPr>
      </w:pPr>
      <w:r w:rsidRPr="007A1B30">
        <w:rPr>
          <w:rFonts w:ascii="Arial" w:hAnsi="Arial"/>
        </w:rPr>
        <w:t>Общий объем выполненных работ за 2002 год ООО «Импульс» - 7,8 млн. руб., в том числе НИОКР в рамках договора с РКК «Энергия», по которому открыто бюджетное финансирование, — 3,0 млн. руб.</w:t>
      </w:r>
    </w:p>
    <w:p w:rsidR="005D3D44" w:rsidRPr="007A1B30" w:rsidRDefault="005D3D44">
      <w:pPr>
        <w:pStyle w:val="a3"/>
        <w:rPr>
          <w:rFonts w:ascii="Arial" w:hAnsi="Arial"/>
        </w:rPr>
      </w:pPr>
    </w:p>
    <w:p w:rsidR="005D3D44" w:rsidRPr="007A1B30" w:rsidRDefault="005D3D44">
      <w:pPr>
        <w:pStyle w:val="a3"/>
        <w:rPr>
          <w:rFonts w:ascii="Arial" w:hAnsi="Arial"/>
        </w:rPr>
      </w:pPr>
      <w:r w:rsidRPr="007A1B30">
        <w:rPr>
          <w:rFonts w:ascii="Arial" w:hAnsi="Arial"/>
        </w:rPr>
        <w:t xml:space="preserve">     НДС=(7,8 – 3,0)*20%=0,96 млн. руб.</w:t>
      </w:r>
    </w:p>
    <w:p w:rsidR="005D3D44" w:rsidRPr="007A1B30" w:rsidRDefault="005D3D44">
      <w:pPr>
        <w:pStyle w:val="a3"/>
        <w:rPr>
          <w:rFonts w:ascii="Arial" w:hAnsi="Arial"/>
        </w:rPr>
      </w:pPr>
      <w:r w:rsidRPr="007A1B30">
        <w:rPr>
          <w:rFonts w:ascii="Arial" w:hAnsi="Arial"/>
        </w:rPr>
        <w:t>Необлагаемый оборот – 3,0 млн. руб.</w:t>
      </w:r>
    </w:p>
    <w:p w:rsidR="005D3D44" w:rsidRDefault="005D3D44">
      <w:pPr>
        <w:pStyle w:val="a3"/>
        <w:rPr>
          <w:rFonts w:ascii="Arial" w:hAnsi="Arial"/>
          <w:i/>
        </w:rPr>
      </w:pPr>
      <w:r w:rsidRPr="007A1B30">
        <w:rPr>
          <w:rFonts w:ascii="Arial" w:hAnsi="Arial"/>
          <w:i/>
        </w:rPr>
        <w:t>Льготируемый НДС=3,0*20%=0,6 млн. руб.</w:t>
      </w: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1.2. Полное освобождение от уплаты акцизов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</w:pPr>
      <w:r>
        <w:rPr>
          <w:b/>
          <w:lang w:val="en-US"/>
        </w:rPr>
        <w:t>I</w:t>
      </w:r>
      <w:r>
        <w:t>.Ряд товаров не признается подакцизными (лекарства, лечебно-профилактические препараты, прошедшие государственную регистрацию, ветеринарные препараты, парфюмерно-косметическая продукция).</w:t>
      </w:r>
    </w:p>
    <w:p w:rsidR="005D3D44" w:rsidRDefault="005D3D44">
      <w:pPr>
        <w:pStyle w:val="a3"/>
      </w:pPr>
      <w:r>
        <w:rPr>
          <w:b/>
          <w:lang w:val="en-US"/>
        </w:rPr>
        <w:t>II</w:t>
      </w:r>
      <w:r>
        <w:t>. В налоговом кодексе определены операции, не подлежащие налогообложению:</w:t>
      </w:r>
    </w:p>
    <w:p w:rsidR="005D3D44" w:rsidRDefault="005D3D44">
      <w:pPr>
        <w:pStyle w:val="a3"/>
        <w:numPr>
          <w:ilvl w:val="0"/>
          <w:numId w:val="3"/>
        </w:numPr>
      </w:pPr>
      <w:r>
        <w:t xml:space="preserve">передача подакцизных товаров одним структурным подразделением, </w:t>
      </w:r>
      <w:r>
        <w:rPr>
          <w:b/>
          <w:i/>
        </w:rPr>
        <w:t>не</w:t>
      </w:r>
      <w:r>
        <w:t xml:space="preserve"> </w:t>
      </w:r>
      <w:r>
        <w:rPr>
          <w:b/>
          <w:i/>
        </w:rPr>
        <w:t>являющимся самостоятельным налогоплательщиком</w:t>
      </w:r>
      <w:r>
        <w:t>, для производства подакцизных товаров другому такому же подразделению этой организации;</w:t>
      </w:r>
    </w:p>
    <w:p w:rsidR="005D3D44" w:rsidRDefault="005D3D44">
      <w:pPr>
        <w:pStyle w:val="a3"/>
        <w:numPr>
          <w:ilvl w:val="0"/>
          <w:numId w:val="3"/>
        </w:numPr>
      </w:pPr>
      <w:r>
        <w:t>реализация организациями денатурированного этилового спирта из всех видов сырья;</w:t>
      </w:r>
    </w:p>
    <w:p w:rsidR="005D3D44" w:rsidRDefault="005D3D44">
      <w:pPr>
        <w:pStyle w:val="a3"/>
        <w:numPr>
          <w:ilvl w:val="0"/>
          <w:numId w:val="3"/>
        </w:numPr>
      </w:pPr>
      <w:r>
        <w:t>реализация организациями денатурированной спиртосодержащей продукции;</w:t>
      </w:r>
    </w:p>
    <w:p w:rsidR="005D3D44" w:rsidRDefault="005D3D44">
      <w:pPr>
        <w:pStyle w:val="a3"/>
        <w:numPr>
          <w:ilvl w:val="0"/>
          <w:numId w:val="3"/>
        </w:numPr>
      </w:pPr>
      <w:r>
        <w:t>реализация природного газа для личного потребления физическими лицами, жилищными кооперативами;</w:t>
      </w:r>
    </w:p>
    <w:p w:rsidR="005D3D44" w:rsidRDefault="005D3D44">
      <w:pPr>
        <w:pStyle w:val="a3"/>
        <w:numPr>
          <w:ilvl w:val="0"/>
          <w:numId w:val="3"/>
        </w:numPr>
      </w:pPr>
      <w:r>
        <w:t xml:space="preserve">реализация нефтепродуктов налогоплательщиком. </w:t>
      </w:r>
    </w:p>
    <w:p w:rsidR="005D3D44" w:rsidRDefault="005D3D44">
      <w:pPr>
        <w:pStyle w:val="a3"/>
      </w:pPr>
      <w:r>
        <w:rPr>
          <w:b/>
          <w:lang w:val="en-US"/>
        </w:rPr>
        <w:t>III</w:t>
      </w:r>
      <w:r>
        <w:t>. Освобождение от налогообложения экспортеров. Происходит при наличии поручительства банка. Экспортеры акцизы не начисляют и не уплачивают.</w:t>
      </w:r>
    </w:p>
    <w:p w:rsidR="005D3D44" w:rsidRDefault="005D3D44">
      <w:pPr>
        <w:pStyle w:val="a3"/>
      </w:pPr>
      <w:r>
        <w:t xml:space="preserve">     При отсутствии поручительства сумма акцизов начисляется и уплачивается в бюджет, но подлежит возмещению. Это возмещение фактически является таким видом льготы, как </w:t>
      </w:r>
      <w:r>
        <w:rPr>
          <w:b/>
        </w:rPr>
        <w:t>возврат ранее уплаченного</w:t>
      </w:r>
      <w:r>
        <w:t xml:space="preserve"> </w:t>
      </w:r>
      <w:r>
        <w:rPr>
          <w:b/>
        </w:rPr>
        <w:t>налога</w:t>
      </w:r>
      <w:r>
        <w:t xml:space="preserve">. 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Исторический пример</w:t>
      </w:r>
      <w:r>
        <w:rPr>
          <w:rStyle w:val="a5"/>
          <w:b/>
        </w:rPr>
        <w:footnoteReference w:id="4"/>
      </w:r>
      <w:r>
        <w:rPr>
          <w:b/>
        </w:rPr>
        <w:t xml:space="preserve">. 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</w:pPr>
      <w:r>
        <w:t xml:space="preserve">     Как и другие налоги, акцизы являются мощным рычагом регулирования экономики, обращаться с которыми следует </w:t>
      </w:r>
      <w:r>
        <w:rPr>
          <w:u w:val="single"/>
        </w:rPr>
        <w:t>очень осторожно и умело</w:t>
      </w:r>
      <w:r>
        <w:t xml:space="preserve">, по возможности прогнозируя последствия вводимых изменений. Так, всем понятно, к чему привело в середине 90-х годов увеличение акциза на алкогольную продукцию. Акциз был увеличен, казалось бы, совсем незначительно, всего на 5% (с 85 до 90%). Однако и финансовые, и общеэкономические, и социальные последствия оказались весьма серьезными. Рост акцизов вызвал мгновенное повышение цен на отечественную алкогольную продукцию. Далее спрос на нее упал, - сначала магазины, а затем и предприятия стали затовариваться, на большинстве из них производство остановилось. Образовавшаяся «ниша» была немедленно заполнена. В коммерческих киоски крупных городов хлынул поток дешевых, но (вернее, «а следовательно…») недоброкачественных спиртных напитков из-за рубежа, заполнивших рынок. </w:t>
      </w:r>
      <w:r>
        <w:rPr>
          <w:b/>
        </w:rPr>
        <w:t>Итог такого повышения акцизов</w:t>
      </w:r>
      <w:r>
        <w:t xml:space="preserve">: заметное снижение налоговых доходов вместо ожидавшегося повышения, снижение прибыли на ликеро-водочных заводах, ухудшение финансового положения, низкосортная продукция для потребителей, деньги стали уходить за рубеж на ее покупку. Однако правительство сориентировалось в обстановке оперативно, понизив акциз до прежнего уровня. </w:t>
      </w:r>
    </w:p>
    <w:p w:rsidR="005D3D44" w:rsidRDefault="005D3D44">
      <w:pPr>
        <w:pStyle w:val="a3"/>
      </w:pPr>
      <w:r>
        <w:t xml:space="preserve">     Этот пример ярко демонстрирует влияние налоговой нагрузки на приозводителя.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1.3. Освобождение от уплаты налога на имущество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 Применяется два способа предоставления льгот по налогу на имущество:</w:t>
      </w:r>
    </w:p>
    <w:p w:rsidR="005D3D44" w:rsidRDefault="005D3D44">
      <w:pPr>
        <w:pStyle w:val="a3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По видам организаций и по видам деятельности.</w:t>
      </w:r>
    </w:p>
    <w:p w:rsidR="005D3D44" w:rsidRDefault="005D3D44">
      <w:pPr>
        <w:pStyle w:val="a3"/>
      </w:pPr>
      <w:r>
        <w:t xml:space="preserve">     Отдельные виды организаций полностью освобождены от уплаты налога на имущество. Это бюджетные организации, органы законодательной и исполнительной власти, пенсионный фонд, фонд социального страхования, фонд медицинского страхования, коллегии адвокатов, предприятия по переработке сельхозпродукции, рыбы и морепродуктов (если выручка от этих видов деятельности превышает 70% от всей выручки), учреждения культуры и искусства, религиозные объединения и организации, предприятия народно-художественных промыслов, учреждения уголовно-исправительной системы и другие организации.</w:t>
      </w:r>
    </w:p>
    <w:p w:rsidR="005D3D44" w:rsidRPr="007A1B30" w:rsidRDefault="005D3D44">
      <w:pPr>
        <w:pStyle w:val="a3"/>
        <w:rPr>
          <w:b/>
        </w:rPr>
      </w:pPr>
    </w:p>
    <w:p w:rsidR="005D3D44" w:rsidRDefault="005D3D44">
      <w:pPr>
        <w:pStyle w:val="a3"/>
      </w:pPr>
      <w:r>
        <w:rPr>
          <w:b/>
          <w:lang w:val="en-US"/>
        </w:rPr>
        <w:t>II</w:t>
      </w:r>
      <w:r>
        <w:rPr>
          <w:b/>
        </w:rPr>
        <w:t xml:space="preserve">. По объектам.  </w:t>
      </w:r>
      <w:r>
        <w:t>Не облагаются налогом отдельные виды имущества, находящегося на балансе налогоплательщика: земля, спутники связи, пути сообщения, линии электропередач, имущество для нужд образования, для охраны природы, пожарной безопасности, гражданской обороны, страховые резервы, имущество социально-культурной и жилищно-коммунальной сферы и другие виды имущества.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1.4. Освобождение от уплаты налога на пользователей автодорог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</w:pPr>
      <w:r>
        <w:t xml:space="preserve">     Полностью освобождаются от уплаты налога колхозы, совхозы, фермерские хозяйства, другие объединения и организации, занимающиеся производством сельхозпродкуции, если удельный вес доходов от ее реализации превышает 70% от общей суммы доходов. </w:t>
      </w:r>
    </w:p>
    <w:p w:rsidR="005D3D44" w:rsidRDefault="005D3D44">
      <w:pPr>
        <w:pStyle w:val="a3"/>
      </w:pPr>
      <w:r>
        <w:t xml:space="preserve">     Освобождаются от уплаты налога также организации, осуществляющие содержание автодорог общего пользования, профессиональные аварийно-спасательный службы, пожарная служба; организации, работающие в упрощенных налоговых режимах.</w:t>
      </w:r>
    </w:p>
    <w:p w:rsidR="005D3D44" w:rsidRDefault="005D3D44">
      <w:pPr>
        <w:pStyle w:val="a3"/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1.5. Освобождение от уплаты налога с продаж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 Законодательством определены операции, не подлежащие налогообложению:</w:t>
      </w:r>
    </w:p>
    <w:p w:rsidR="005D3D44" w:rsidRDefault="005D3D44">
      <w:pPr>
        <w:pStyle w:val="a3"/>
      </w:pPr>
      <w:r>
        <w:t>операции по реализации физическим лицам следующих товаров, работ, услуг:</w:t>
      </w:r>
    </w:p>
    <w:p w:rsidR="005D3D44" w:rsidRDefault="005D3D44">
      <w:pPr>
        <w:pStyle w:val="a3"/>
        <w:numPr>
          <w:ilvl w:val="0"/>
          <w:numId w:val="4"/>
        </w:numPr>
      </w:pPr>
      <w:r>
        <w:t>хлеб, хлебобулочные изделия; молоко, молочные изделия; растительное масло, маргарин, мука, яйца, птицы, крупы, сахар, соль, картофель, продукты детского диабетического питания;</w:t>
      </w:r>
    </w:p>
    <w:p w:rsidR="005D3D44" w:rsidRDefault="005D3D44">
      <w:pPr>
        <w:pStyle w:val="a3"/>
        <w:numPr>
          <w:ilvl w:val="0"/>
          <w:numId w:val="4"/>
        </w:numPr>
      </w:pPr>
      <w:r>
        <w:t>детская одежда, обувь;</w:t>
      </w:r>
    </w:p>
    <w:p w:rsidR="005D3D44" w:rsidRDefault="005D3D44">
      <w:pPr>
        <w:pStyle w:val="a3"/>
        <w:numPr>
          <w:ilvl w:val="0"/>
          <w:numId w:val="4"/>
        </w:numPr>
      </w:pPr>
      <w:r>
        <w:t>лекарства, протезно-ортопедические изделия;</w:t>
      </w:r>
    </w:p>
    <w:p w:rsidR="005D3D44" w:rsidRDefault="005D3D44">
      <w:pPr>
        <w:pStyle w:val="a3"/>
        <w:numPr>
          <w:ilvl w:val="0"/>
          <w:numId w:val="4"/>
        </w:numPr>
      </w:pPr>
      <w:r>
        <w:t>жилищно-коммунальные услуги, услуги по найму жилья;</w:t>
      </w:r>
    </w:p>
    <w:p w:rsidR="005D3D44" w:rsidRDefault="005D3D44">
      <w:pPr>
        <w:pStyle w:val="a3"/>
        <w:numPr>
          <w:ilvl w:val="0"/>
          <w:numId w:val="4"/>
        </w:numPr>
      </w:pPr>
      <w:r>
        <w:t>здания, сооружения, другие объекты недвижимости, земельные участки, ценные бумаги;</w:t>
      </w:r>
    </w:p>
    <w:p w:rsidR="005D3D44" w:rsidRDefault="005D3D44">
      <w:pPr>
        <w:pStyle w:val="a3"/>
        <w:numPr>
          <w:ilvl w:val="0"/>
          <w:numId w:val="5"/>
        </w:numPr>
      </w:pPr>
      <w:r>
        <w:t>путевки в санаторно-курортные оздоровительные учреждения;</w:t>
      </w:r>
    </w:p>
    <w:p w:rsidR="005D3D44" w:rsidRDefault="005D3D44">
      <w:pPr>
        <w:pStyle w:val="a3"/>
        <w:numPr>
          <w:ilvl w:val="0"/>
          <w:numId w:val="5"/>
        </w:numPr>
      </w:pPr>
      <w:r>
        <w:t>товары, работы, услуги, связанные с учебно-научно-производственным процессом;</w:t>
      </w:r>
    </w:p>
    <w:p w:rsidR="005D3D44" w:rsidRDefault="005D3D44">
      <w:pPr>
        <w:pStyle w:val="a3"/>
        <w:numPr>
          <w:ilvl w:val="0"/>
          <w:numId w:val="6"/>
        </w:numPr>
      </w:pPr>
      <w:r>
        <w:t>услуги в сфере культуры, искусства;</w:t>
      </w:r>
    </w:p>
    <w:p w:rsidR="005D3D44" w:rsidRDefault="005D3D44">
      <w:pPr>
        <w:pStyle w:val="a3"/>
        <w:numPr>
          <w:ilvl w:val="0"/>
          <w:numId w:val="6"/>
        </w:numPr>
      </w:pPr>
      <w:r>
        <w:t>услуги по содержанию детей в дошкольных учреждениях;</w:t>
      </w:r>
    </w:p>
    <w:p w:rsidR="005D3D44" w:rsidRDefault="005D3D44">
      <w:pPr>
        <w:pStyle w:val="a3"/>
        <w:numPr>
          <w:ilvl w:val="0"/>
          <w:numId w:val="6"/>
        </w:numPr>
      </w:pPr>
      <w:r>
        <w:t>ритуальные услуги;</w:t>
      </w:r>
    </w:p>
    <w:p w:rsidR="005D3D44" w:rsidRDefault="005D3D44">
      <w:pPr>
        <w:pStyle w:val="a3"/>
        <w:numPr>
          <w:ilvl w:val="0"/>
          <w:numId w:val="6"/>
        </w:numPr>
      </w:pPr>
      <w:r>
        <w:t>услуги, оказываемые кредитными организациями, страховщиками, профессиональными участниками рынка ценных бумаг, учебная и научная книжная продукция, периодические печатные издания, услуги органов государственной власти (за которые взимаются пошлины).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</w:pPr>
      <w:r>
        <w:rPr>
          <w:b/>
        </w:rPr>
        <w:t>Пример</w:t>
      </w:r>
      <w:r>
        <w:t xml:space="preserve"> </w:t>
      </w:r>
    </w:p>
    <w:p w:rsidR="005D3D44" w:rsidRDefault="005D3D44">
      <w:pPr>
        <w:pStyle w:val="a3"/>
        <w:jc w:val="center"/>
      </w:pPr>
      <w:r>
        <w:t>предоставления налоговой льготы по налогу с продаж</w:t>
      </w:r>
    </w:p>
    <w:p w:rsidR="005D3D44" w:rsidRDefault="005D3D44">
      <w:pPr>
        <w:pStyle w:val="a3"/>
        <w:jc w:val="center"/>
      </w:pPr>
    </w:p>
    <w:p w:rsidR="005D3D44" w:rsidRDefault="005D3D44">
      <w:pPr>
        <w:pStyle w:val="a3"/>
      </w:pPr>
      <w:r>
        <w:t>Ст. 4, п.1, п.п. 1) Закона С-Пб от 26. 12. 2001 № 906-14 «О налоге с продаж».</w:t>
      </w:r>
    </w:p>
    <w:p w:rsidR="005D3D44" w:rsidRDefault="005D3D44">
      <w:pPr>
        <w:pStyle w:val="a3"/>
        <w:rPr>
          <w:rFonts w:ascii="Arial" w:hAnsi="Arial"/>
        </w:rPr>
      </w:pPr>
      <w:r>
        <w:t xml:space="preserve">     </w:t>
      </w:r>
      <w:r>
        <w:rPr>
          <w:rFonts w:ascii="Arial" w:hAnsi="Arial"/>
        </w:rPr>
        <w:t xml:space="preserve">Вид деятельности ООО «Вояджер» – розничная торговля продуктами питания. Общий товарооборот (валовая выручка) ООО «Вояджер» за 2002 год – 15,2 млн. руб., в том числе выручка от реализации хлеба и хлебобулочных изделий – 4,7 млн. руб. </w:t>
      </w:r>
    </w:p>
    <w:p w:rsidR="005D3D44" w:rsidRDefault="005D3D44">
      <w:pPr>
        <w:pStyle w:val="a3"/>
        <w:rPr>
          <w:rFonts w:ascii="Arial" w:hAnsi="Arial"/>
        </w:rPr>
      </w:pPr>
    </w:p>
    <w:p w:rsidR="005D3D44" w:rsidRDefault="005D3D44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Налог с продаж = (15,2 – 4,7)*5%=0, 525 млн. руб.</w:t>
      </w:r>
    </w:p>
    <w:p w:rsidR="005D3D44" w:rsidRDefault="005D3D44">
      <w:pPr>
        <w:pStyle w:val="a3"/>
        <w:rPr>
          <w:rFonts w:ascii="Arial" w:hAnsi="Arial"/>
        </w:rPr>
      </w:pPr>
      <w:r>
        <w:rPr>
          <w:rFonts w:ascii="Arial" w:hAnsi="Arial"/>
        </w:rPr>
        <w:t>Необлагаемый оборот =4,7 млн. руб.</w:t>
      </w:r>
    </w:p>
    <w:p w:rsidR="005D3D44" w:rsidRDefault="005D3D44">
      <w:pPr>
        <w:pStyle w:val="a3"/>
        <w:rPr>
          <w:rFonts w:ascii="Arial" w:hAnsi="Arial"/>
          <w:b/>
          <w:i/>
        </w:rPr>
      </w:pPr>
      <w:r>
        <w:rPr>
          <w:rFonts w:ascii="Arial" w:hAnsi="Arial"/>
          <w:i/>
        </w:rPr>
        <w:t>Льготируемый налог с продаж =4,7*5%=0,235 млн. руб.</w:t>
      </w:r>
    </w:p>
    <w:p w:rsidR="005D3D44" w:rsidRDefault="005D3D44">
      <w:pPr>
        <w:pStyle w:val="a3"/>
        <w:jc w:val="center"/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1.6. Освобождение от уплаты налога на прибыль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</w:pPr>
      <w:r>
        <w:t xml:space="preserve">     25 глава налогового кодекса </w:t>
      </w:r>
      <w:r>
        <w:rPr>
          <w:b/>
          <w:i/>
        </w:rPr>
        <w:t>льгот по налогообложению прибыли не</w:t>
      </w:r>
      <w:r>
        <w:t xml:space="preserve"> </w:t>
      </w:r>
      <w:r>
        <w:rPr>
          <w:b/>
          <w:i/>
        </w:rPr>
        <w:t>предусматривает</w:t>
      </w:r>
      <w:r>
        <w:t>, однако в переходный период остается возможность использовать льготы, предусмотренные законом 2116-1 и 110 ФЗ. (Льготы малым предприятиям, не применяющим упрощенную систему отчетности; льготы организациям, осуществляющим приоритетные инвестиционные проекты и другие).</w:t>
      </w:r>
    </w:p>
    <w:p w:rsidR="005D3D44" w:rsidRDefault="005D3D44">
      <w:pPr>
        <w:pStyle w:val="a3"/>
      </w:pPr>
      <w:r>
        <w:t xml:space="preserve">     Переходный период подразумевал льготы малым предприятиям на 4 года, предприятиям с приоритетными инвестиционными проектами – не более трех лет.</w:t>
      </w:r>
    </w:p>
    <w:p w:rsidR="005D3D44" w:rsidRDefault="005D3D44">
      <w:pPr>
        <w:pStyle w:val="a3"/>
      </w:pPr>
      <w:r>
        <w:t xml:space="preserve">     Льгота малым предприятиям, не использующим упрощенную систему, предоставлялась следующим способом:</w:t>
      </w:r>
    </w:p>
    <w:p w:rsidR="005D3D44" w:rsidRDefault="005D3D44">
      <w:pPr>
        <w:pStyle w:val="a3"/>
      </w:pPr>
      <w:r>
        <w:t xml:space="preserve">-первые 2 года малые предприятия </w:t>
      </w:r>
      <w:r>
        <w:rPr>
          <w:b/>
          <w:i/>
        </w:rPr>
        <w:t>не уплачивают налог на прибыль</w:t>
      </w:r>
      <w:r>
        <w:t>.</w:t>
      </w:r>
    </w:p>
    <w:p w:rsidR="005D3D44" w:rsidRDefault="005D3D44">
      <w:pPr>
        <w:pStyle w:val="a3"/>
      </w:pPr>
      <w:r>
        <w:t>-В 3-й год уплачивают 25% налога;</w:t>
      </w:r>
    </w:p>
    <w:p w:rsidR="005D3D44" w:rsidRDefault="005D3D44">
      <w:pPr>
        <w:pStyle w:val="a3"/>
      </w:pPr>
      <w:r>
        <w:t>-В 4-й год – 50%.</w:t>
      </w:r>
    </w:p>
    <w:p w:rsidR="005D3D44" w:rsidRDefault="005D3D44">
      <w:pPr>
        <w:pStyle w:val="a3"/>
      </w:pPr>
      <w:r>
        <w:t xml:space="preserve">     При этом должны выполняться следующие условия:</w:t>
      </w:r>
    </w:p>
    <w:p w:rsidR="005D3D44" w:rsidRDefault="005D3D44">
      <w:pPr>
        <w:pStyle w:val="a3"/>
        <w:numPr>
          <w:ilvl w:val="0"/>
          <w:numId w:val="7"/>
        </w:numPr>
      </w:pPr>
      <w:r>
        <w:t>предприятие соответствует критериям, установленным для отнесения к субъектам малого предпринимательства:</w:t>
      </w:r>
    </w:p>
    <w:p w:rsidR="005D3D44" w:rsidRDefault="005D3D44">
      <w:pPr>
        <w:pStyle w:val="a3"/>
      </w:pPr>
      <w:r>
        <w:t xml:space="preserve">  а) численность,</w:t>
      </w:r>
    </w:p>
    <w:p w:rsidR="005D3D44" w:rsidRDefault="005D3D44">
      <w:pPr>
        <w:pStyle w:val="a3"/>
      </w:pPr>
      <w:r>
        <w:t xml:space="preserve">  б) формирование уставного капитала;</w:t>
      </w:r>
    </w:p>
    <w:p w:rsidR="005D3D44" w:rsidRDefault="005D3D44">
      <w:pPr>
        <w:pStyle w:val="a3"/>
        <w:numPr>
          <w:ilvl w:val="0"/>
          <w:numId w:val="7"/>
        </w:numPr>
      </w:pPr>
      <w:r>
        <w:t>предприятие должно быть вновь создано не на базе ликвидированного/реорганизованного;</w:t>
      </w:r>
    </w:p>
    <w:p w:rsidR="005D3D44" w:rsidRDefault="005D3D44">
      <w:pPr>
        <w:pStyle w:val="a3"/>
        <w:numPr>
          <w:ilvl w:val="0"/>
          <w:numId w:val="7"/>
        </w:numPr>
      </w:pPr>
      <w:r>
        <w:t>предприятие осуществляет производство товаров народного потребления, медицинских лекарств, товаров строительства;</w:t>
      </w:r>
    </w:p>
    <w:p w:rsidR="005D3D44" w:rsidRDefault="005D3D44">
      <w:pPr>
        <w:pStyle w:val="a3"/>
        <w:numPr>
          <w:ilvl w:val="0"/>
          <w:numId w:val="7"/>
        </w:numPr>
      </w:pPr>
      <w:r>
        <w:t>выручка от указанных видов деятельности в 1-й и 2-й год должна превышать 70% суммы выручки, в 3-й и 4-й год – 90%;</w:t>
      </w:r>
    </w:p>
    <w:p w:rsidR="005D3D44" w:rsidRDefault="005D3D44">
      <w:pPr>
        <w:pStyle w:val="a3"/>
        <w:numPr>
          <w:ilvl w:val="0"/>
          <w:numId w:val="7"/>
        </w:numPr>
      </w:pPr>
      <w:r>
        <w:t>малое предприятие не должно прекратить деятельность до истечения 5-и лет.</w:t>
      </w:r>
    </w:p>
    <w:p w:rsidR="005D3D44" w:rsidRDefault="005D3D44">
      <w:pPr>
        <w:pStyle w:val="a3"/>
      </w:pPr>
      <w:r>
        <w:t>Льгота применяется в течение 4-х лет. Если малое предприятие прекращает деятельность до истечения 5-и лет, налог на прибыль рассчитывается в полном объеме и вносится в бюджет с учетом корректировки по ставке рефинансирования.</w:t>
      </w:r>
    </w:p>
    <w:p w:rsidR="005D3D44" w:rsidRDefault="005D3D44">
      <w:pPr>
        <w:pStyle w:val="a3"/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1.7. Освобождение от уплаты налога на доходы физических лиц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     Не подлежат налогообложению (освобождаются от налогообложения) следующие виды доходов физических лиц:</w:t>
      </w:r>
    </w:p>
    <w:p w:rsidR="005D3D44" w:rsidRDefault="005D3D44">
      <w:pPr>
        <w:pStyle w:val="a3"/>
        <w:numPr>
          <w:ilvl w:val="0"/>
          <w:numId w:val="8"/>
        </w:numPr>
      </w:pPr>
      <w:r>
        <w:t>государственные пособия, за исключением пособий по временной нетрудоспособности, безработице, беременности, родам;</w:t>
      </w:r>
    </w:p>
    <w:p w:rsidR="005D3D44" w:rsidRDefault="005D3D44">
      <w:pPr>
        <w:pStyle w:val="a3"/>
        <w:numPr>
          <w:ilvl w:val="0"/>
          <w:numId w:val="9"/>
        </w:numPr>
      </w:pPr>
      <w:r>
        <w:t>государственные пенсии;</w:t>
      </w:r>
    </w:p>
    <w:p w:rsidR="005D3D44" w:rsidRDefault="005D3D44">
      <w:pPr>
        <w:pStyle w:val="a3"/>
        <w:numPr>
          <w:ilvl w:val="0"/>
          <w:numId w:val="9"/>
        </w:numPr>
      </w:pPr>
      <w:r>
        <w:t>все виды компенсационных выплат (в пределах норм), связанных с:</w:t>
      </w:r>
    </w:p>
    <w:p w:rsidR="005D3D44" w:rsidRDefault="005D3D44">
      <w:pPr>
        <w:pStyle w:val="a3"/>
      </w:pPr>
      <w:r>
        <w:t xml:space="preserve"> - возмещением вреда, причиненного увечьем или иным повреждением здоровья;</w:t>
      </w:r>
    </w:p>
    <w:p w:rsidR="005D3D44" w:rsidRDefault="005D3D44">
      <w:pPr>
        <w:pStyle w:val="a3"/>
      </w:pPr>
      <w:r>
        <w:t>-бесплатным предоставлением жилых помещений и коммунальных услуг, топлива или соответствующего денежного возмещения;</w:t>
      </w:r>
    </w:p>
    <w:p w:rsidR="005D3D44" w:rsidRDefault="005D3D44">
      <w:pPr>
        <w:pStyle w:val="a3"/>
      </w:pPr>
      <w:r>
        <w:t>-оплатой стоимости питания и снаряжения работников физкультурно-спортивных организаций;</w:t>
      </w:r>
    </w:p>
    <w:p w:rsidR="005D3D44" w:rsidRDefault="005D3D44">
      <w:pPr>
        <w:pStyle w:val="a3"/>
        <w:numPr>
          <w:ilvl w:val="0"/>
          <w:numId w:val="10"/>
        </w:numPr>
      </w:pPr>
      <w:r>
        <w:t>вознаграждения донорам;</w:t>
      </w:r>
    </w:p>
    <w:p w:rsidR="005D3D44" w:rsidRDefault="005D3D44">
      <w:pPr>
        <w:pStyle w:val="a3"/>
        <w:numPr>
          <w:ilvl w:val="0"/>
          <w:numId w:val="10"/>
        </w:numPr>
      </w:pPr>
      <w:r>
        <w:t>алименты;</w:t>
      </w:r>
    </w:p>
    <w:p w:rsidR="005D3D44" w:rsidRDefault="005D3D44">
      <w:pPr>
        <w:pStyle w:val="a3"/>
        <w:numPr>
          <w:ilvl w:val="0"/>
          <w:numId w:val="11"/>
        </w:numPr>
      </w:pPr>
      <w:r>
        <w:t>гранты;</w:t>
      </w:r>
    </w:p>
    <w:p w:rsidR="005D3D44" w:rsidRDefault="005D3D44">
      <w:pPr>
        <w:pStyle w:val="a3"/>
        <w:numPr>
          <w:ilvl w:val="0"/>
          <w:numId w:val="12"/>
        </w:numPr>
      </w:pPr>
      <w:r>
        <w:t>международные (российские) премии  за достижения в установленных областях;</w:t>
      </w:r>
    </w:p>
    <w:p w:rsidR="005D3D44" w:rsidRDefault="005D3D44">
      <w:pPr>
        <w:pStyle w:val="a3"/>
        <w:numPr>
          <w:ilvl w:val="0"/>
          <w:numId w:val="13"/>
        </w:numPr>
      </w:pPr>
      <w:r>
        <w:t>единовременная материальная помощь;</w:t>
      </w:r>
    </w:p>
    <w:p w:rsidR="005D3D44" w:rsidRDefault="005D3D44">
      <w:pPr>
        <w:pStyle w:val="a3"/>
        <w:numPr>
          <w:ilvl w:val="0"/>
          <w:numId w:val="13"/>
        </w:numPr>
      </w:pPr>
      <w:r>
        <w:t xml:space="preserve">стипендии и другие предусмотренные законодательством доходы.  </w:t>
      </w:r>
    </w:p>
    <w:p w:rsidR="005D3D44" w:rsidRDefault="005D3D44">
      <w:pPr>
        <w:pStyle w:val="a3"/>
      </w:pPr>
      <w:r>
        <w:t xml:space="preserve"> </w:t>
      </w:r>
    </w:p>
    <w:p w:rsidR="005D3D44" w:rsidRDefault="005D3D44">
      <w:pPr>
        <w:pStyle w:val="a3"/>
      </w:pPr>
      <w:r>
        <w:t xml:space="preserve">     Указанные доходы освобождаются от налогообложения при условии предоставления налогоплательщиком документа, выданного соответствующим органом местного самоуправления.</w:t>
      </w:r>
    </w:p>
    <w:p w:rsidR="005D3D44" w:rsidRDefault="005D3D44">
      <w:pPr>
        <w:pStyle w:val="a3"/>
        <w:numPr>
          <w:ilvl w:val="0"/>
          <w:numId w:val="14"/>
        </w:numPr>
        <w:rPr>
          <w:b/>
        </w:rPr>
      </w:pPr>
      <w:r>
        <w:t>доходы, не превышающие 2000 рублей, полученные по указанным в НК основаниям.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1. 8. Освобождение от уплаты единого социального налога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</w:pPr>
      <w:r>
        <w:t>От уплаты ЕСН освобождаются:</w:t>
      </w:r>
    </w:p>
    <w:p w:rsidR="005D3D44" w:rsidRDefault="005D3D44">
      <w:pPr>
        <w:pStyle w:val="a3"/>
        <w:numPr>
          <w:ilvl w:val="0"/>
          <w:numId w:val="19"/>
        </w:numPr>
      </w:pPr>
      <w:r>
        <w:t xml:space="preserve">организации любых организационно-правовых форм – с сумм выплат, не превышающих в течение налогового периода 100000 рублей на каждого работника-инвалида </w:t>
      </w:r>
      <w:r>
        <w:rPr>
          <w:lang w:val="en-US"/>
        </w:rPr>
        <w:t>I</w:t>
      </w:r>
      <w:r w:rsidRPr="007A1B30">
        <w:t xml:space="preserve">, </w:t>
      </w:r>
      <w:r>
        <w:rPr>
          <w:lang w:val="en-US"/>
        </w:rPr>
        <w:t>II</w:t>
      </w:r>
      <w:r w:rsidRPr="007A1B30">
        <w:t xml:space="preserve">, </w:t>
      </w:r>
      <w:r>
        <w:rPr>
          <w:lang w:val="en-US"/>
        </w:rPr>
        <w:t>III</w:t>
      </w:r>
      <w:r>
        <w:t xml:space="preserve"> группы.</w:t>
      </w:r>
    </w:p>
    <w:p w:rsidR="005D3D44" w:rsidRDefault="005D3D44">
      <w:pPr>
        <w:pStyle w:val="a3"/>
        <w:numPr>
          <w:ilvl w:val="0"/>
          <w:numId w:val="19"/>
        </w:numPr>
      </w:pPr>
      <w:r>
        <w:t>общественные организации инвалидов;</w:t>
      </w:r>
    </w:p>
    <w:p w:rsidR="005D3D44" w:rsidRDefault="005D3D44">
      <w:pPr>
        <w:pStyle w:val="a3"/>
        <w:numPr>
          <w:ilvl w:val="0"/>
          <w:numId w:val="19"/>
        </w:numPr>
      </w:pPr>
      <w:r>
        <w:t>организации, уставной капитал которых состоит из вкладов организаций инвалидов и в которых численность инвалидов составляет не менее 50%;</w:t>
      </w:r>
    </w:p>
    <w:p w:rsidR="005D3D44" w:rsidRDefault="005D3D44">
      <w:pPr>
        <w:pStyle w:val="a3"/>
        <w:numPr>
          <w:ilvl w:val="0"/>
          <w:numId w:val="19"/>
        </w:numPr>
      </w:pPr>
      <w:r>
        <w:t>учреждения, созданные для достижения образовательных, культурных, лечебно-оздоровительных и иных подобных целей;</w:t>
      </w:r>
    </w:p>
    <w:p w:rsidR="005D3D44" w:rsidRDefault="005D3D44">
      <w:pPr>
        <w:pStyle w:val="a3"/>
        <w:numPr>
          <w:ilvl w:val="0"/>
          <w:numId w:val="19"/>
        </w:numPr>
      </w:pPr>
      <w:r>
        <w:t>российские фонды поддержки образования и науки;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2. Снижение ставки</w:t>
      </w:r>
    </w:p>
    <w:p w:rsidR="005D3D44" w:rsidRDefault="005D3D44">
      <w:pPr>
        <w:pStyle w:val="a3"/>
        <w:jc w:val="center"/>
      </w:pPr>
    </w:p>
    <w:p w:rsidR="005D3D44" w:rsidRDefault="005D3D44">
      <w:pPr>
        <w:pStyle w:val="a3"/>
      </w:pPr>
      <w:r>
        <w:t xml:space="preserve">3-й пункт статьи 164 предусматривает ставку </w:t>
      </w:r>
      <w:r>
        <w:rPr>
          <w:b/>
        </w:rPr>
        <w:t>20%</w:t>
      </w:r>
      <w:r>
        <w:t xml:space="preserve"> на все товары, облагаемые НДС, однако на реализацию товаров для детей, некоторых пищевых продуктов, печатных изданий и книжной продукции, медицинских товаров отечественного и зарубежного производства (перечень установлен правительством) ставка снижена до </w:t>
      </w:r>
      <w:r>
        <w:rPr>
          <w:b/>
        </w:rPr>
        <w:t xml:space="preserve">10% </w:t>
      </w:r>
      <w:r>
        <w:t>(2-й пункт ст. 164).</w:t>
      </w: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3. Налоговые вычеты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3.1. НДС</w:t>
      </w:r>
    </w:p>
    <w:p w:rsidR="005D3D44" w:rsidRDefault="005D3D44">
      <w:pPr>
        <w:pStyle w:val="a3"/>
      </w:pPr>
      <w:r>
        <w:t xml:space="preserve">     НДС, уплаченный поставщиками за приобретенные ценности, по операциям, облагаемым НДС, на расходы не относится, а подлежит возмещению из бюджета.</w:t>
      </w:r>
    </w:p>
    <w:p w:rsidR="005D3D44" w:rsidRDefault="005D3D44">
      <w:pPr>
        <w:pStyle w:val="a3"/>
      </w:pPr>
      <w:r>
        <w:t xml:space="preserve">     Налогоплательщики по приобретенным материалам, товарам, работам, услугам имеют право на вычет, если выполняются следующие условия:</w:t>
      </w:r>
    </w:p>
    <w:p w:rsidR="005D3D44" w:rsidRDefault="005D3D44">
      <w:pPr>
        <w:pStyle w:val="a3"/>
      </w:pPr>
      <w:r>
        <w:t>1) материалы, работы, услуги имеют производственное назначение; товары для продажи.</w:t>
      </w:r>
    </w:p>
    <w:p w:rsidR="005D3D44" w:rsidRDefault="005D3D44">
      <w:pPr>
        <w:pStyle w:val="a3"/>
      </w:pPr>
      <w:r>
        <w:t>2) все эти материальные ценности используются по операциям, облагаемым НДС.</w:t>
      </w:r>
    </w:p>
    <w:p w:rsidR="005D3D44" w:rsidRDefault="005D3D44">
      <w:pPr>
        <w:pStyle w:val="a3"/>
      </w:pPr>
      <w:r>
        <w:t>3) товарно-материальные ценности должны быть оприходованы, основные средства введены в эксплуатацию, нематериальные активы приняты на учет.</w:t>
      </w:r>
    </w:p>
    <w:p w:rsidR="005D3D44" w:rsidRDefault="005D3D44">
      <w:pPr>
        <w:pStyle w:val="a3"/>
      </w:pPr>
      <w:r>
        <w:t>4) ценности должны быть оплачены поставщикам.</w:t>
      </w:r>
    </w:p>
    <w:p w:rsidR="005D3D44" w:rsidRDefault="005D3D44">
      <w:pPr>
        <w:pStyle w:val="a3"/>
      </w:pPr>
      <w:r>
        <w:t>5) наличие счета-фактуры поставщика, оформленного в соответствии с установленным порядком.</w:t>
      </w:r>
    </w:p>
    <w:p w:rsidR="005D3D44" w:rsidRDefault="005D3D44">
      <w:pPr>
        <w:pStyle w:val="a3"/>
      </w:pPr>
      <w:r>
        <w:t xml:space="preserve">     Налоговым вычетам подлежат суммы НДС по командировочным расходам (проезд, жилье) и НДС по представительским расходам (НДС выделяют по расчетным ставкам и только в части нормируемых расходов); суммы НДС, уплаченные на таможне по ввозимым товарам; НДС, уплаченный с авансов; НДС, относящийся к возврату товаров; НДС по объектам строительства, выполненным хозяйственным способом на момент ввода в эксплуатацию.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3.2. Налог на доходы физических лиц</w:t>
      </w:r>
    </w:p>
    <w:p w:rsidR="005D3D44" w:rsidRDefault="005D3D44">
      <w:pPr>
        <w:pStyle w:val="a3"/>
        <w:ind w:left="360"/>
      </w:pPr>
    </w:p>
    <w:p w:rsidR="005D3D44" w:rsidRDefault="005D3D44">
      <w:pPr>
        <w:pStyle w:val="a3"/>
        <w:ind w:left="360"/>
      </w:pPr>
      <w:r>
        <w:t xml:space="preserve">При определении размера налоговой базы налогоплательщик имеет право на получение следующих вычетов: </w:t>
      </w:r>
    </w:p>
    <w:p w:rsidR="005D3D44" w:rsidRDefault="005D3D44">
      <w:pPr>
        <w:pStyle w:val="a3"/>
        <w:ind w:left="360"/>
        <w:rPr>
          <w:b/>
        </w:rPr>
      </w:pPr>
    </w:p>
    <w:p w:rsidR="005D3D44" w:rsidRDefault="005D3D44">
      <w:pPr>
        <w:pStyle w:val="a3"/>
        <w:ind w:left="360"/>
        <w:rPr>
          <w:b/>
          <w:i/>
        </w:rPr>
      </w:pPr>
      <w:r>
        <w:rPr>
          <w:b/>
          <w:i/>
        </w:rPr>
        <w:t>Стандартные вычеты:</w:t>
      </w:r>
    </w:p>
    <w:p w:rsidR="005D3D44" w:rsidRDefault="005D3D44">
      <w:pPr>
        <w:pStyle w:val="a3"/>
        <w:numPr>
          <w:ilvl w:val="0"/>
          <w:numId w:val="15"/>
        </w:numPr>
      </w:pPr>
      <w:r>
        <w:t xml:space="preserve">в размере </w:t>
      </w:r>
      <w:r>
        <w:rPr>
          <w:b/>
        </w:rPr>
        <w:t>3000 рублей</w:t>
      </w:r>
      <w:r>
        <w:t xml:space="preserve"> за каждый месяц налогового периода (распространяется на лиц, получивших или перенесших лучевую болезнь и другие заболевания, связанные с катастрофой на Чернобыльской АЭС);</w:t>
      </w:r>
    </w:p>
    <w:p w:rsidR="005D3D44" w:rsidRDefault="005D3D44">
      <w:pPr>
        <w:pStyle w:val="a3"/>
        <w:numPr>
          <w:ilvl w:val="0"/>
          <w:numId w:val="15"/>
        </w:numPr>
      </w:pPr>
      <w:r>
        <w:t xml:space="preserve">налоговый вычет в размере </w:t>
      </w:r>
      <w:r>
        <w:rPr>
          <w:b/>
        </w:rPr>
        <w:t>500 рублей</w:t>
      </w:r>
      <w:r>
        <w:t xml:space="preserve"> за каждый месяц налогового периода (распространяется на Героев Советского Союза и Героев Российской Федерации, на лиц, награжденных орденом Славы трех степеней, участников Великой Отечественной войны);</w:t>
      </w:r>
    </w:p>
    <w:p w:rsidR="005D3D44" w:rsidRDefault="005D3D44">
      <w:pPr>
        <w:pStyle w:val="a3"/>
        <w:numPr>
          <w:ilvl w:val="0"/>
          <w:numId w:val="15"/>
        </w:numPr>
      </w:pPr>
      <w:r>
        <w:t xml:space="preserve">налоговый вычет в размере </w:t>
      </w:r>
      <w:r>
        <w:rPr>
          <w:b/>
        </w:rPr>
        <w:t xml:space="preserve">400 рублей </w:t>
      </w:r>
      <w:r>
        <w:t>за каждый месяц налогового периода (распространяется на лиц, перечисленных выше и действует до месяца, в котором доход этих лиц, исчисляемый нарастающим итогом с начала налогового периода, превысил 20000 рублей).</w:t>
      </w:r>
    </w:p>
    <w:p w:rsidR="005D3D44" w:rsidRDefault="005D3D44">
      <w:pPr>
        <w:pStyle w:val="a3"/>
      </w:pPr>
    </w:p>
    <w:p w:rsidR="005D3D44" w:rsidRDefault="005D3D44">
      <w:pPr>
        <w:pStyle w:val="a3"/>
        <w:rPr>
          <w:b/>
          <w:i/>
        </w:rPr>
      </w:pPr>
      <w:r>
        <w:rPr>
          <w:b/>
          <w:i/>
        </w:rPr>
        <w:t xml:space="preserve">     Социальные вычеты:</w:t>
      </w:r>
    </w:p>
    <w:p w:rsidR="005D3D44" w:rsidRDefault="005D3D44">
      <w:pPr>
        <w:pStyle w:val="a3"/>
        <w:numPr>
          <w:ilvl w:val="0"/>
          <w:numId w:val="16"/>
        </w:numPr>
      </w:pPr>
      <w:r>
        <w:t>в сумме доходов, перечисляемых налогоплательщиком на благотворительные цели в виде денежной помощи организациям науки, культуры, образования, социального обеспечения и другие подобные цели;</w:t>
      </w:r>
    </w:p>
    <w:p w:rsidR="005D3D44" w:rsidRDefault="005D3D44">
      <w:pPr>
        <w:pStyle w:val="a3"/>
        <w:numPr>
          <w:ilvl w:val="0"/>
          <w:numId w:val="16"/>
        </w:numPr>
      </w:pPr>
      <w:r>
        <w:t>в сумме, уплаченной налогоплательщиком в налоговом периоде за свое обучение в образовательных учреждениях, а также за обучение своих детей в возрасте до 24 лет на дневной форме обучения;</w:t>
      </w:r>
    </w:p>
    <w:p w:rsidR="005D3D44" w:rsidRDefault="005D3D44">
      <w:pPr>
        <w:pStyle w:val="a3"/>
        <w:numPr>
          <w:ilvl w:val="0"/>
          <w:numId w:val="16"/>
        </w:numPr>
      </w:pPr>
      <w:r>
        <w:t>в сумме, уплаченной за услуги по лечению налогоплательщика, а также его супруга(и), родителей и (или) детей в возрасте до 18 лет;</w:t>
      </w:r>
    </w:p>
    <w:p w:rsidR="005D3D44" w:rsidRDefault="005D3D44">
      <w:pPr>
        <w:pStyle w:val="a3"/>
      </w:pPr>
    </w:p>
    <w:p w:rsidR="005D3D44" w:rsidRDefault="005D3D44">
      <w:pPr>
        <w:pStyle w:val="a3"/>
        <w:rPr>
          <w:b/>
          <w:i/>
        </w:rPr>
      </w:pPr>
      <w:r>
        <w:rPr>
          <w:b/>
          <w:i/>
        </w:rPr>
        <w:t xml:space="preserve">     Имущественные вычеты:</w:t>
      </w:r>
    </w:p>
    <w:p w:rsidR="005D3D44" w:rsidRDefault="005D3D44">
      <w:pPr>
        <w:pStyle w:val="a3"/>
        <w:numPr>
          <w:ilvl w:val="0"/>
          <w:numId w:val="17"/>
        </w:numPr>
      </w:pPr>
      <w:r>
        <w:t>в суммах, полученных от продажи жилых домов, квартир, дач…, находившихся в собственности не менее пяти лет, но не превышающих 1000000 рублей, а также от продажи иного имущества, находящегося в собственности не менее трех лет, но не превышающей 125000 рублей.</w:t>
      </w:r>
    </w:p>
    <w:p w:rsidR="005D3D44" w:rsidRDefault="005D3D44">
      <w:pPr>
        <w:pStyle w:val="a3"/>
        <w:numPr>
          <w:ilvl w:val="0"/>
          <w:numId w:val="17"/>
        </w:numPr>
      </w:pPr>
      <w:r>
        <w:t>в сумме, израсходованной на строительство (приобретение) жилого дома/квартиры, в размере фактических расходов.</w:t>
      </w:r>
    </w:p>
    <w:p w:rsidR="005D3D44" w:rsidRDefault="005D3D44">
      <w:pPr>
        <w:pStyle w:val="a3"/>
        <w:ind w:left="360"/>
        <w:rPr>
          <w:b/>
          <w:i/>
        </w:rPr>
      </w:pPr>
    </w:p>
    <w:p w:rsidR="005D3D44" w:rsidRDefault="005D3D44">
      <w:pPr>
        <w:pStyle w:val="a3"/>
        <w:ind w:left="360"/>
        <w:rPr>
          <w:b/>
          <w:i/>
        </w:rPr>
      </w:pPr>
      <w:r>
        <w:rPr>
          <w:b/>
          <w:i/>
        </w:rPr>
        <w:t xml:space="preserve">Профессиональные вычеты: </w:t>
      </w:r>
    </w:p>
    <w:p w:rsidR="005D3D44" w:rsidRDefault="005D3D44">
      <w:pPr>
        <w:pStyle w:val="a3"/>
        <w:numPr>
          <w:ilvl w:val="0"/>
          <w:numId w:val="18"/>
        </w:numPr>
      </w:pPr>
      <w:r>
        <w:t>доходы от выполнения работ по договорам гражданско-правового характера;</w:t>
      </w:r>
    </w:p>
    <w:p w:rsidR="005D3D44" w:rsidRDefault="005D3D44">
      <w:pPr>
        <w:pStyle w:val="a3"/>
        <w:numPr>
          <w:ilvl w:val="0"/>
          <w:numId w:val="18"/>
        </w:numPr>
      </w:pPr>
      <w:r>
        <w:t>для налогоплательщиков, получающих авторские и другие подобные вознаграждения, в сумме фактических расходов.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4. Возврат ранее уплаченного налога</w:t>
      </w:r>
    </w:p>
    <w:p w:rsidR="005D3D44" w:rsidRDefault="005D3D44">
      <w:pPr>
        <w:pStyle w:val="a3"/>
      </w:pPr>
    </w:p>
    <w:p w:rsidR="005D3D44" w:rsidRDefault="005D3D44">
      <w:pPr>
        <w:pStyle w:val="a3"/>
      </w:pPr>
      <w:r>
        <w:t xml:space="preserve">Освобождение от налогообложения </w:t>
      </w:r>
      <w:r>
        <w:rPr>
          <w:b/>
          <w:i/>
        </w:rPr>
        <w:t>экспортеров</w:t>
      </w:r>
      <w:r>
        <w:t xml:space="preserve"> </w:t>
      </w:r>
      <w:r>
        <w:rPr>
          <w:b/>
          <w:i/>
        </w:rPr>
        <w:t>подакцизной продукции</w:t>
      </w:r>
      <w:r>
        <w:t xml:space="preserve"> происходит при наличии поручительства банка. Экспортеры акцизы не начисляют и не уплачивают.</w:t>
      </w:r>
    </w:p>
    <w:p w:rsidR="005D3D44" w:rsidRDefault="005D3D44">
      <w:pPr>
        <w:pStyle w:val="a3"/>
      </w:pPr>
      <w:r>
        <w:t xml:space="preserve">     При отсутствии поручительства сумма акцизов начисляется и уплачивается в бюджет, но подлежит возмещению. 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5. Изменение срока уплаты налога</w:t>
      </w:r>
    </w:p>
    <w:p w:rsidR="005D3D44" w:rsidRDefault="005D3D44">
      <w:pPr>
        <w:pStyle w:val="a3"/>
        <w:rPr>
          <w:b/>
          <w:i/>
        </w:rPr>
      </w:pPr>
      <w:r>
        <w:rPr>
          <w:b/>
          <w:i/>
        </w:rPr>
        <w:t xml:space="preserve">  </w:t>
      </w:r>
    </w:p>
    <w:p w:rsidR="005D3D44" w:rsidRDefault="005D3D44">
      <w:pPr>
        <w:pStyle w:val="a3"/>
        <w:rPr>
          <w:b/>
        </w:rPr>
      </w:pPr>
      <w:r>
        <w:rPr>
          <w:b/>
        </w:rPr>
        <w:t xml:space="preserve">     Изменением срока уплаты налога </w:t>
      </w:r>
      <w:r>
        <w:rPr>
          <w:b/>
          <w:i/>
        </w:rPr>
        <w:t>признается перенос установленного срока уплаты налога на более поздний срок.</w:t>
      </w:r>
      <w:r>
        <w:rPr>
          <w:b/>
        </w:rPr>
        <w:t xml:space="preserve"> </w:t>
      </w:r>
    </w:p>
    <w:p w:rsidR="005D3D44" w:rsidRDefault="005D3D44">
      <w:pPr>
        <w:pStyle w:val="a3"/>
      </w:pPr>
      <w:r>
        <w:t>Срок уплаты может быть изменен в отношении всей подлежащей уплате суммы налога либо ее части с начислением процентов на неуплаченную сумму налога.</w:t>
      </w:r>
    </w:p>
    <w:p w:rsidR="005D3D44" w:rsidRDefault="005D3D44">
      <w:pPr>
        <w:pStyle w:val="a3"/>
      </w:pPr>
      <w:r>
        <w:t xml:space="preserve">     Изменение срока уплаты налога осуществляется в форме:</w:t>
      </w:r>
    </w:p>
    <w:p w:rsidR="005D3D44" w:rsidRDefault="005D3D44">
      <w:pPr>
        <w:pStyle w:val="a3"/>
        <w:numPr>
          <w:ilvl w:val="0"/>
          <w:numId w:val="20"/>
        </w:numPr>
      </w:pPr>
      <w:r>
        <w:t>отсрочки,</w:t>
      </w:r>
    </w:p>
    <w:p w:rsidR="005D3D44" w:rsidRDefault="005D3D44">
      <w:pPr>
        <w:pStyle w:val="a3"/>
        <w:numPr>
          <w:ilvl w:val="0"/>
          <w:numId w:val="20"/>
        </w:numPr>
      </w:pPr>
      <w:r>
        <w:t>рассрочки,</w:t>
      </w:r>
    </w:p>
    <w:p w:rsidR="005D3D44" w:rsidRDefault="005D3D44">
      <w:pPr>
        <w:pStyle w:val="a3"/>
        <w:numPr>
          <w:ilvl w:val="0"/>
          <w:numId w:val="20"/>
        </w:numPr>
      </w:pPr>
      <w:r>
        <w:t>налогового кредита,</w:t>
      </w:r>
    </w:p>
    <w:p w:rsidR="005D3D44" w:rsidRDefault="005D3D44">
      <w:pPr>
        <w:pStyle w:val="a3"/>
        <w:numPr>
          <w:ilvl w:val="0"/>
          <w:numId w:val="20"/>
        </w:numPr>
      </w:pPr>
      <w:r>
        <w:t xml:space="preserve">инвестиционного налогового кредита.  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</w:pPr>
      <w:r>
        <w:rPr>
          <w:b/>
        </w:rPr>
        <w:t>5.1.Отсрочка/рассрочка</w:t>
      </w:r>
    </w:p>
    <w:p w:rsidR="005D3D44" w:rsidRDefault="005D3D44">
      <w:pPr>
        <w:pStyle w:val="a3"/>
        <w:rPr>
          <w:b/>
        </w:rPr>
      </w:pPr>
    </w:p>
    <w:p w:rsidR="005D3D44" w:rsidRDefault="005D3D44">
      <w:pPr>
        <w:pStyle w:val="a3"/>
        <w:rPr>
          <w:b/>
          <w:i/>
        </w:rPr>
      </w:pPr>
      <w:r>
        <w:rPr>
          <w:b/>
        </w:rPr>
        <w:t xml:space="preserve">     Отсрочка или рассрочка налога </w:t>
      </w:r>
      <w:r>
        <w:rPr>
          <w:b/>
          <w:i/>
        </w:rPr>
        <w:t>представляет собой изменение срока уплаты налога при наличии соответствующих оснований, на срок от одного до шести месяцев с единовременной или поэтапной уплатой суммы задолженности.</w:t>
      </w:r>
    </w:p>
    <w:p w:rsidR="005D3D44" w:rsidRDefault="005D3D44">
      <w:pPr>
        <w:pStyle w:val="a3"/>
      </w:pPr>
      <w:r>
        <w:t xml:space="preserve">     Отсрочка или рассрочка налога могут быть предоставлены заинтересованному лицу при наличии хотя бы одного из следующих оснований:</w:t>
      </w:r>
    </w:p>
    <w:p w:rsidR="005D3D44" w:rsidRDefault="005D3D44">
      <w:pPr>
        <w:pStyle w:val="a3"/>
        <w:numPr>
          <w:ilvl w:val="0"/>
          <w:numId w:val="21"/>
        </w:numPr>
        <w:rPr>
          <w:sz w:val="24"/>
        </w:rPr>
      </w:pPr>
      <w:r>
        <w:t xml:space="preserve">причинении этому лицу ущерба в результате  стихийного бедствия или иных подобных причин </w:t>
      </w:r>
      <w:r>
        <w:rPr>
          <w:sz w:val="24"/>
        </w:rPr>
        <w:t>(проценты на сумму задолженности при этом не начисляются)</w:t>
      </w:r>
      <w:r>
        <w:t>;</w:t>
      </w:r>
    </w:p>
    <w:p w:rsidR="005D3D44" w:rsidRDefault="005D3D44">
      <w:pPr>
        <w:pStyle w:val="a3"/>
        <w:numPr>
          <w:ilvl w:val="0"/>
          <w:numId w:val="21"/>
        </w:numPr>
      </w:pPr>
      <w:r>
        <w:t xml:space="preserve">задержки финансирования из бюджета или оплаты выполненного государственного заказа </w:t>
      </w:r>
      <w:r>
        <w:rPr>
          <w:sz w:val="24"/>
        </w:rPr>
        <w:t>(проценты не начисляются)</w:t>
      </w:r>
      <w:r>
        <w:t>;</w:t>
      </w:r>
    </w:p>
    <w:p w:rsidR="005D3D44" w:rsidRDefault="005D3D44">
      <w:pPr>
        <w:pStyle w:val="a3"/>
        <w:numPr>
          <w:ilvl w:val="0"/>
          <w:numId w:val="21"/>
        </w:numPr>
      </w:pPr>
      <w:r>
        <w:t xml:space="preserve">угрозы банкротства в случае единовременной выплаты налога (при этом на сумму задолженности начисляются проценты исходя из ставки, равной </w:t>
      </w:r>
      <w:r>
        <w:rPr>
          <w:b/>
        </w:rPr>
        <w:t>½</w:t>
      </w:r>
      <w:r>
        <w:t xml:space="preserve"> ставки рефинансирования, действовавшей за период отсрочки/рассрочки);</w:t>
      </w:r>
    </w:p>
    <w:p w:rsidR="005D3D44" w:rsidRDefault="005D3D44">
      <w:pPr>
        <w:pStyle w:val="a3"/>
        <w:numPr>
          <w:ilvl w:val="0"/>
          <w:numId w:val="21"/>
        </w:numPr>
      </w:pPr>
      <w:r>
        <w:t xml:space="preserve">имущественное положение физического лица исключает возможность единовременной уплаты налога </w:t>
      </w:r>
      <w:r>
        <w:rPr>
          <w:sz w:val="24"/>
        </w:rPr>
        <w:t>(проценты начисляются)</w:t>
      </w:r>
      <w:r>
        <w:t>;</w:t>
      </w:r>
    </w:p>
    <w:p w:rsidR="005D3D44" w:rsidRDefault="005D3D44">
      <w:pPr>
        <w:pStyle w:val="a3"/>
        <w:numPr>
          <w:ilvl w:val="0"/>
          <w:numId w:val="21"/>
        </w:numPr>
      </w:pPr>
      <w:r>
        <w:t xml:space="preserve">если производство и (или) реализация товаров, работ, услуг носит сезонный характер </w:t>
      </w:r>
      <w:r>
        <w:rPr>
          <w:sz w:val="24"/>
        </w:rPr>
        <w:t>(проценты начисляются)</w:t>
      </w:r>
      <w:r>
        <w:t>;</w:t>
      </w:r>
    </w:p>
    <w:p w:rsidR="005D3D44" w:rsidRDefault="005D3D44">
      <w:pPr>
        <w:pStyle w:val="a3"/>
        <w:numPr>
          <w:ilvl w:val="0"/>
          <w:numId w:val="21"/>
        </w:numPr>
      </w:pPr>
      <w:r>
        <w:t>иных оснований, предусмотренных Таможенным кодексом РФ.</w:t>
      </w:r>
    </w:p>
    <w:p w:rsidR="005D3D44" w:rsidRDefault="005D3D44">
      <w:pPr>
        <w:pStyle w:val="a3"/>
      </w:pPr>
      <w:r>
        <w:t>Отсрочка или рассрочка может предоставляться по одному или нескольким налогам.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</w:pPr>
      <w:r>
        <w:rPr>
          <w:b/>
        </w:rPr>
        <w:t>5.2. Налоговый кредит</w:t>
      </w:r>
    </w:p>
    <w:p w:rsidR="005D3D44" w:rsidRDefault="005D3D44">
      <w:pPr>
        <w:pStyle w:val="a3"/>
        <w:rPr>
          <w:b/>
        </w:rPr>
      </w:pPr>
    </w:p>
    <w:p w:rsidR="005D3D44" w:rsidRDefault="005D3D44">
      <w:pPr>
        <w:pStyle w:val="a3"/>
      </w:pPr>
      <w:r>
        <w:rPr>
          <w:b/>
        </w:rPr>
        <w:t xml:space="preserve">     Налоговый кредит</w:t>
      </w:r>
      <w:r>
        <w:rPr>
          <w:b/>
          <w:i/>
        </w:rPr>
        <w:t xml:space="preserve"> представляет собой изменение срока уплаты налога на</w:t>
      </w:r>
      <w:r>
        <w:t xml:space="preserve"> </w:t>
      </w:r>
      <w:r>
        <w:rPr>
          <w:b/>
          <w:i/>
        </w:rPr>
        <w:t xml:space="preserve">срок от трех месяцев до одного года </w:t>
      </w:r>
      <w:r>
        <w:t xml:space="preserve">при наличии хотя бы </w:t>
      </w:r>
    </w:p>
    <w:p w:rsidR="005D3D44" w:rsidRDefault="005D3D44">
      <w:pPr>
        <w:pStyle w:val="a3"/>
      </w:pPr>
      <w:r>
        <w:t xml:space="preserve">одного из перечисленных выше оснований. </w:t>
      </w:r>
    </w:p>
    <w:p w:rsidR="005D3D44" w:rsidRDefault="005D3D44">
      <w:pPr>
        <w:pStyle w:val="a3"/>
      </w:pPr>
      <w:r>
        <w:t xml:space="preserve">     Налоговый кредит также может предоставляться по одному или нескольким налогам. При этом проценты начисляются, если причиной предоставления кредита является </w:t>
      </w:r>
      <w:r>
        <w:rPr>
          <w:i/>
        </w:rPr>
        <w:t>угроза банкротства</w:t>
      </w:r>
      <w:r>
        <w:t xml:space="preserve"> и не начисляются по причине </w:t>
      </w:r>
      <w:r>
        <w:rPr>
          <w:i/>
        </w:rPr>
        <w:t>причинения ущерба</w:t>
      </w:r>
      <w:r>
        <w:t xml:space="preserve"> или </w:t>
      </w:r>
      <w:r>
        <w:rPr>
          <w:i/>
        </w:rPr>
        <w:t>задержки финансирования из бюджета</w:t>
      </w:r>
      <w:r>
        <w:t>.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</w:pPr>
      <w:r>
        <w:rPr>
          <w:b/>
        </w:rPr>
        <w:t>5.3. Инвестиционный налоговый кредит</w:t>
      </w:r>
    </w:p>
    <w:p w:rsidR="005D3D44" w:rsidRDefault="005D3D44">
      <w:pPr>
        <w:pStyle w:val="a3"/>
      </w:pPr>
    </w:p>
    <w:p w:rsidR="005D3D44" w:rsidRDefault="005D3D44">
      <w:pPr>
        <w:pStyle w:val="a3"/>
        <w:rPr>
          <w:b/>
          <w:i/>
        </w:rPr>
      </w:pPr>
      <w:r>
        <w:t xml:space="preserve">     </w:t>
      </w:r>
      <w:r>
        <w:rPr>
          <w:b/>
        </w:rPr>
        <w:t>Инвестиционный  налоговый  кредит</w:t>
      </w:r>
      <w:r>
        <w:t xml:space="preserve">  </w:t>
      </w:r>
      <w:r>
        <w:rPr>
          <w:b/>
          <w:i/>
        </w:rPr>
        <w:t>представляет собой такое изменение срока уплаты налога, при котором организации при наличии соответствующих оснований предоставляется возможность в течение определенного срока и в определенных пределах уменьшать свои платежи</w:t>
      </w:r>
      <w:r>
        <w:t xml:space="preserve"> </w:t>
      </w:r>
      <w:r>
        <w:rPr>
          <w:b/>
          <w:i/>
        </w:rPr>
        <w:t>по налогу с последующей поэтапной уплатой суммы кредита и начисленных процентов.</w:t>
      </w:r>
    </w:p>
    <w:p w:rsidR="005D3D44" w:rsidRDefault="005D3D44">
      <w:pPr>
        <w:pStyle w:val="a3"/>
      </w:pPr>
      <w:r>
        <w:t xml:space="preserve">     Инвестиционный налоговый кредит может быть предоставлен по налогу на прибыль (доход) организации, а также по региональным и местным налогам </w:t>
      </w:r>
      <w:r>
        <w:rPr>
          <w:b/>
        </w:rPr>
        <w:t>на срок от одного года до пяти лет</w:t>
      </w:r>
      <w:r>
        <w:t>.</w:t>
      </w:r>
    </w:p>
    <w:p w:rsidR="005D3D44" w:rsidRDefault="005D3D44">
      <w:pPr>
        <w:pStyle w:val="a3"/>
      </w:pPr>
      <w:r>
        <w:t xml:space="preserve">     Организация, получившая инвестиционный налоговый кредит, вправе уменьшать свои платежи по соответствующему налогу в течение срока действия договора. Уменьшение производится по каждому платежу соответствующего налога, по которому предоставлен кредит, за каждый отчетный период до тех пор, пока сумма, не уплаченная организацией в результате всех таких уменьшений, не станет равной сумме кредита, предусмотренной соответствующим договором. Конкретный порядок уменьшения платежей определяется договором.</w:t>
      </w:r>
    </w:p>
    <w:p w:rsidR="005D3D44" w:rsidRDefault="005D3D44">
      <w:pPr>
        <w:pStyle w:val="a3"/>
      </w:pPr>
      <w:r>
        <w:t xml:space="preserve">     Если организацией заключено более одного такого договора, срок действия которых не истек к моменту очередного платежа, накопленная сумма кредита определяется отдельно по каждому из этих договоров. При этом увеличение накопленной суммы кредита производится в отношении первого по сроку договора, а при достижения этой суммой размера, указанного в договоре, организация может увеличивать накопленную сумму кредита по следующему договору.</w:t>
      </w:r>
    </w:p>
    <w:p w:rsidR="005D3D44" w:rsidRDefault="005D3D44">
      <w:pPr>
        <w:pStyle w:val="a3"/>
      </w:pPr>
      <w:r>
        <w:t xml:space="preserve">     Инвестиционный налоговый кредит может предоставляться организации при наличии хотя бы одного из следующих </w:t>
      </w:r>
      <w:r>
        <w:rPr>
          <w:b/>
        </w:rPr>
        <w:t>оснований</w:t>
      </w:r>
      <w:r>
        <w:t>:</w:t>
      </w:r>
    </w:p>
    <w:p w:rsidR="005D3D44" w:rsidRDefault="005D3D44">
      <w:pPr>
        <w:pStyle w:val="a3"/>
        <w:numPr>
          <w:ilvl w:val="0"/>
          <w:numId w:val="22"/>
        </w:numPr>
      </w:pPr>
      <w:r>
        <w:t>эта организация проводит научно-исследовательские или опытно-конструкторские работы, технологическое перевооружение производства;</w:t>
      </w:r>
    </w:p>
    <w:p w:rsidR="005D3D44" w:rsidRDefault="005D3D44">
      <w:pPr>
        <w:pStyle w:val="a3"/>
        <w:numPr>
          <w:ilvl w:val="0"/>
          <w:numId w:val="22"/>
        </w:numPr>
      </w:pPr>
      <w:r>
        <w:t>осуществляет внедренческую и инновационную деятельность;</w:t>
      </w:r>
    </w:p>
    <w:p w:rsidR="005D3D44" w:rsidRDefault="005D3D44">
      <w:pPr>
        <w:pStyle w:val="a3"/>
        <w:numPr>
          <w:ilvl w:val="0"/>
          <w:numId w:val="22"/>
        </w:numPr>
      </w:pPr>
      <w:r>
        <w:t>выполняет особо важный заказ по социально-экономическому развитию региона.</w:t>
      </w:r>
    </w:p>
    <w:p w:rsidR="005D3D44" w:rsidRDefault="005D3D44">
      <w:pPr>
        <w:pStyle w:val="a3"/>
        <w:ind w:left="75"/>
      </w:pPr>
      <w:r>
        <w:t>Действие отсрочки, рассрочки, налогового кредита или инвестиционного налогового кредита прекращается по истечении срока действия договора либо досрочно в случае уплаты всей причитающейся суммы налога и соответствующих процентов.</w:t>
      </w: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  <w:r>
        <w:rPr>
          <w:b/>
        </w:rPr>
        <w:t>* * *</w:t>
      </w: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jc w:val="center"/>
        <w:rPr>
          <w:b/>
        </w:rPr>
      </w:pPr>
    </w:p>
    <w:p w:rsidR="005D3D44" w:rsidRDefault="005D3D44">
      <w:pPr>
        <w:pStyle w:val="a3"/>
        <w:rPr>
          <w:b/>
        </w:rPr>
      </w:pPr>
    </w:p>
    <w:p w:rsidR="005D3D44" w:rsidRDefault="005D3D44">
      <w:pPr>
        <w:pStyle w:val="a3"/>
        <w:rPr>
          <w:b/>
        </w:rPr>
      </w:pPr>
    </w:p>
    <w:p w:rsidR="005D3D44" w:rsidRDefault="005D3D44">
      <w:pPr>
        <w:pStyle w:val="a3"/>
        <w:jc w:val="center"/>
      </w:pPr>
      <w:r>
        <w:rPr>
          <w:b/>
        </w:rPr>
        <w:t>Заключение</w:t>
      </w:r>
    </w:p>
    <w:p w:rsidR="005D3D44" w:rsidRDefault="005D3D44">
      <w:pPr>
        <w:pStyle w:val="a3"/>
        <w:ind w:left="75"/>
      </w:pPr>
    </w:p>
    <w:p w:rsidR="005D3D44" w:rsidRDefault="005D3D44">
      <w:pPr>
        <w:pStyle w:val="a3"/>
      </w:pPr>
      <w:r>
        <w:t xml:space="preserve">      Таким образом, мы рассмотрели основные способы предоставления налоговых льгот в общих чертах и на примере конкретных налогов для физических и юридических лиц. Налоговые льготы являются важнейшим инструментом государственного регулирования деятельности больших и малых предприятий, частных предпринимателей и реальных доходов физических лиц. Поэтому все, на кого распространяется действие налоговых льгот, заинтересованы в знании законов, своих прав и обязанностей.</w:t>
      </w: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ind w:left="75"/>
        <w:jc w:val="center"/>
        <w:rPr>
          <w:b/>
        </w:rPr>
      </w:pPr>
      <w:r>
        <w:rPr>
          <w:b/>
        </w:rPr>
        <w:t>Список литературы:</w:t>
      </w:r>
    </w:p>
    <w:p w:rsidR="005D3D44" w:rsidRDefault="005D3D44">
      <w:pPr>
        <w:pStyle w:val="a3"/>
        <w:ind w:left="75"/>
        <w:jc w:val="center"/>
        <w:rPr>
          <w:b/>
        </w:rPr>
      </w:pPr>
    </w:p>
    <w:p w:rsidR="005D3D44" w:rsidRDefault="005D3D44">
      <w:pPr>
        <w:pStyle w:val="a3"/>
        <w:numPr>
          <w:ilvl w:val="0"/>
          <w:numId w:val="23"/>
        </w:numPr>
      </w:pPr>
      <w:r>
        <w:t>«Налоговый кодекс Российской Федерации».</w:t>
      </w:r>
    </w:p>
    <w:p w:rsidR="005D3D44" w:rsidRDefault="005D3D44">
      <w:pPr>
        <w:pStyle w:val="a3"/>
        <w:numPr>
          <w:ilvl w:val="0"/>
          <w:numId w:val="23"/>
        </w:numPr>
      </w:pPr>
      <w:r>
        <w:t>«Налоги и налоговое право», учебное пособие. М., «Аналитика-пресс»,1997.</w:t>
      </w:r>
    </w:p>
    <w:p w:rsidR="005D3D44" w:rsidRDefault="005D3D44">
      <w:pPr>
        <w:pStyle w:val="a3"/>
        <w:numPr>
          <w:ilvl w:val="0"/>
          <w:numId w:val="23"/>
        </w:numPr>
      </w:pPr>
      <w:r>
        <w:t>«Налоговая адвокатура», учебное пособие.</w:t>
      </w:r>
    </w:p>
    <w:p w:rsidR="005D3D44" w:rsidRDefault="005D3D44">
      <w:pPr>
        <w:pStyle w:val="a3"/>
        <w:numPr>
          <w:ilvl w:val="0"/>
          <w:numId w:val="23"/>
        </w:numPr>
      </w:pPr>
      <w:r>
        <w:t>«Налоги: теория и практика», В.В. Глухов, И.В. Дольдэ.</w:t>
      </w:r>
    </w:p>
    <w:p w:rsidR="005D3D44" w:rsidRDefault="005D3D44">
      <w:pPr>
        <w:pStyle w:val="a3"/>
        <w:numPr>
          <w:ilvl w:val="0"/>
          <w:numId w:val="23"/>
        </w:numPr>
      </w:pPr>
      <w:r>
        <w:t>«Руководящие, нормативные и правовые акты», справочник. В. Королев, В. Курпин.</w:t>
      </w:r>
    </w:p>
    <w:p w:rsidR="005D3D44" w:rsidRDefault="005D3D44">
      <w:pPr>
        <w:pStyle w:val="a3"/>
        <w:numPr>
          <w:ilvl w:val="0"/>
          <w:numId w:val="23"/>
        </w:numPr>
      </w:pPr>
      <w:r>
        <w:t>«Основы налоговой системы»,Д.Т. Черник, А.П. Починок, В.П. Морозов, «Юнити», М., 2000 г.</w:t>
      </w:r>
    </w:p>
    <w:p w:rsidR="005D3D44" w:rsidRDefault="005D3D44">
      <w:pPr>
        <w:pStyle w:val="a3"/>
      </w:pPr>
    </w:p>
    <w:p w:rsidR="005D3D44" w:rsidRDefault="005D3D44">
      <w:pPr>
        <w:pStyle w:val="a3"/>
        <w:jc w:val="center"/>
      </w:pPr>
      <w:r>
        <w:t>Нормативные акты:</w:t>
      </w:r>
    </w:p>
    <w:p w:rsidR="005D3D44" w:rsidRDefault="005D3D44">
      <w:pPr>
        <w:pStyle w:val="a3"/>
      </w:pPr>
      <w:r>
        <w:t>1. Налоговый кодекс Российской Федерации;</w:t>
      </w:r>
    </w:p>
    <w:p w:rsidR="005D3D44" w:rsidRDefault="005D3D44">
      <w:pPr>
        <w:pStyle w:val="a3"/>
      </w:pPr>
      <w:r>
        <w:t>2. Закон С-Пб от 26.12.2001 №906-114 «О налоге с продаж»;</w:t>
      </w:r>
    </w:p>
    <w:p w:rsidR="005D3D44" w:rsidRDefault="005D3D44">
      <w:pPr>
        <w:pStyle w:val="a3"/>
      </w:pPr>
      <w:r>
        <w:t>3. Закон  №2116-1 и №110 ФЗ.</w:t>
      </w:r>
    </w:p>
    <w:p w:rsidR="005D3D44" w:rsidRDefault="005D3D44">
      <w:pPr>
        <w:pStyle w:val="a3"/>
      </w:pPr>
    </w:p>
    <w:p w:rsidR="005D3D44" w:rsidRDefault="005D3D44">
      <w:pPr>
        <w:pStyle w:val="a3"/>
        <w:jc w:val="center"/>
        <w:rPr>
          <w:b/>
        </w:rPr>
      </w:pPr>
      <w:r>
        <w:rPr>
          <w:b/>
        </w:rPr>
        <w:t>* * *</w:t>
      </w:r>
      <w:bookmarkStart w:id="0" w:name="_GoBack"/>
      <w:bookmarkEnd w:id="0"/>
    </w:p>
    <w:sectPr w:rsidR="005D3D44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47" w:rsidRDefault="00044066">
      <w:r>
        <w:separator/>
      </w:r>
    </w:p>
  </w:endnote>
  <w:endnote w:type="continuationSeparator" w:id="0">
    <w:p w:rsidR="00940447" w:rsidRDefault="0004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taneo BT"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47" w:rsidRDefault="00044066">
      <w:r>
        <w:separator/>
      </w:r>
    </w:p>
  </w:footnote>
  <w:footnote w:type="continuationSeparator" w:id="0">
    <w:p w:rsidR="00940447" w:rsidRDefault="00044066">
      <w:r>
        <w:continuationSeparator/>
      </w:r>
    </w:p>
  </w:footnote>
  <w:footnote w:id="1">
    <w:p w:rsidR="00D845FD" w:rsidRDefault="00D845FD">
      <w:pPr>
        <w:pStyle w:val="a4"/>
      </w:pPr>
      <w:r>
        <w:rPr>
          <w:rStyle w:val="a5"/>
        </w:rPr>
        <w:footnoteRef/>
      </w:r>
      <w:r>
        <w:t xml:space="preserve"> Ст. 8 НК.</w:t>
      </w:r>
    </w:p>
  </w:footnote>
  <w:footnote w:id="2">
    <w:p w:rsidR="00D845FD" w:rsidRDefault="00D845FD">
      <w:pPr>
        <w:pStyle w:val="a4"/>
      </w:pPr>
      <w:r>
        <w:rPr>
          <w:rStyle w:val="a5"/>
        </w:rPr>
        <w:footnoteRef/>
      </w:r>
      <w:r>
        <w:t xml:space="preserve"> «Налоги и налоговое право», учеб. пособие. М., «Аналитика-пресс»,1997.</w:t>
      </w:r>
    </w:p>
  </w:footnote>
  <w:footnote w:id="3">
    <w:p w:rsidR="00D845FD" w:rsidRDefault="00D845FD">
      <w:pPr>
        <w:pStyle w:val="a4"/>
      </w:pPr>
      <w:r>
        <w:rPr>
          <w:rStyle w:val="a5"/>
        </w:rPr>
        <w:footnoteRef/>
      </w:r>
      <w:r>
        <w:t xml:space="preserve"> Ст. 145 НК.</w:t>
      </w:r>
    </w:p>
  </w:footnote>
  <w:footnote w:id="4">
    <w:p w:rsidR="00D845FD" w:rsidRDefault="00D845FD">
      <w:pPr>
        <w:pStyle w:val="a4"/>
      </w:pPr>
      <w:r>
        <w:rPr>
          <w:rStyle w:val="a5"/>
        </w:rPr>
        <w:footnoteRef/>
      </w:r>
      <w:r>
        <w:t xml:space="preserve"> «Основы налоговой системы», Д.Т. Черник и другие.«Юнити», М., 2000г.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FD" w:rsidRDefault="00D845F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45FD" w:rsidRDefault="00D845F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FD" w:rsidRDefault="00D845F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6229">
      <w:rPr>
        <w:rStyle w:val="a7"/>
        <w:noProof/>
      </w:rPr>
      <w:t>2</w:t>
    </w:r>
    <w:r>
      <w:rPr>
        <w:rStyle w:val="a7"/>
      </w:rPr>
      <w:fldChar w:fldCharType="end"/>
    </w:r>
  </w:p>
  <w:p w:rsidR="00D845FD" w:rsidRDefault="00D845F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57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A244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547B3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17B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EE2E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2B02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5070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AF6B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AA51B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C996B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E92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B82B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1044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7233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F054B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F8565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42847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0079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BE0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D6E061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080B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C710E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8301A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C3435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20"/>
  </w:num>
  <w:num w:numId="5">
    <w:abstractNumId w:val="17"/>
  </w:num>
  <w:num w:numId="6">
    <w:abstractNumId w:val="16"/>
  </w:num>
  <w:num w:numId="7">
    <w:abstractNumId w:val="1"/>
  </w:num>
  <w:num w:numId="8">
    <w:abstractNumId w:val="14"/>
  </w:num>
  <w:num w:numId="9">
    <w:abstractNumId w:val="10"/>
  </w:num>
  <w:num w:numId="10">
    <w:abstractNumId w:val="15"/>
  </w:num>
  <w:num w:numId="11">
    <w:abstractNumId w:val="13"/>
  </w:num>
  <w:num w:numId="12">
    <w:abstractNumId w:val="8"/>
  </w:num>
  <w:num w:numId="13">
    <w:abstractNumId w:val="6"/>
  </w:num>
  <w:num w:numId="14">
    <w:abstractNumId w:val="0"/>
  </w:num>
  <w:num w:numId="15">
    <w:abstractNumId w:val="23"/>
  </w:num>
  <w:num w:numId="16">
    <w:abstractNumId w:val="2"/>
  </w:num>
  <w:num w:numId="17">
    <w:abstractNumId w:val="5"/>
  </w:num>
  <w:num w:numId="18">
    <w:abstractNumId w:val="21"/>
  </w:num>
  <w:num w:numId="19">
    <w:abstractNumId w:val="3"/>
  </w:num>
  <w:num w:numId="20">
    <w:abstractNumId w:val="12"/>
  </w:num>
  <w:num w:numId="21">
    <w:abstractNumId w:val="9"/>
  </w:num>
  <w:num w:numId="22">
    <w:abstractNumId w:val="11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B30"/>
    <w:rsid w:val="00044066"/>
    <w:rsid w:val="000C481F"/>
    <w:rsid w:val="00146229"/>
    <w:rsid w:val="003F3345"/>
    <w:rsid w:val="005D3D44"/>
    <w:rsid w:val="00680139"/>
    <w:rsid w:val="007A1B30"/>
    <w:rsid w:val="00940447"/>
    <w:rsid w:val="00AE3C06"/>
    <w:rsid w:val="00C277C2"/>
    <w:rsid w:val="00D845FD"/>
    <w:rsid w:val="00D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C20426-47DA-4C75-AFA4-4990EAE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note text"/>
    <w:basedOn w:val="a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a8">
    <w:name w:val="Для английского"/>
    <w:basedOn w:val="a"/>
    <w:rsid w:val="000C481F"/>
    <w:pPr>
      <w:ind w:left="-1500" w:right="2558"/>
      <w:jc w:val="both"/>
    </w:pPr>
    <w:rPr>
      <w:rFonts w:ascii="Cataneo BT" w:hAnsi="Cataneo BT"/>
      <w:color w:val="333399"/>
      <w:lang w:val="en-US"/>
    </w:rPr>
  </w:style>
  <w:style w:type="paragraph" w:customStyle="1" w:styleId="1">
    <w:name w:val="Звичайний1"/>
    <w:rsid w:val="000C481F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нал</vt:lpstr>
    </vt:vector>
  </TitlesOfParts>
  <Company>Здесь куют металл!</Company>
  <LinksUpToDate>false</LinksUpToDate>
  <CharactersWithSpaces>26039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нал</dc:title>
  <dc:subject>налогообложение</dc:subject>
  <dc:creator>Master</dc:creator>
  <cp:keywords/>
  <cp:lastModifiedBy>Irina</cp:lastModifiedBy>
  <cp:revision>2</cp:revision>
  <dcterms:created xsi:type="dcterms:W3CDTF">2014-08-18T14:02:00Z</dcterms:created>
  <dcterms:modified xsi:type="dcterms:W3CDTF">2014-08-18T14:02:00Z</dcterms:modified>
  <cp:category>реферат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quot;Способы предоставления нал. льгот&quot;">
    <vt:lpwstr>реферат</vt:lpwstr>
  </property>
</Properties>
</file>