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594" w:rsidRDefault="00AB0594">
      <w:pPr>
        <w:pStyle w:val="ab"/>
        <w:rPr>
          <w:color w:val="auto"/>
        </w:rPr>
      </w:pPr>
    </w:p>
    <w:p w:rsidR="00C04CD0" w:rsidRPr="00C04CD0" w:rsidRDefault="00C04CD0">
      <w:pPr>
        <w:pStyle w:val="ab"/>
        <w:rPr>
          <w:color w:val="auto"/>
        </w:rPr>
      </w:pPr>
      <w:r w:rsidRPr="00C04CD0">
        <w:rPr>
          <w:color w:val="auto"/>
        </w:rPr>
        <w:t>Оглавление</w:t>
      </w:r>
    </w:p>
    <w:p w:rsidR="00C04CD0" w:rsidRPr="00C04CD0" w:rsidRDefault="00C04CD0" w:rsidP="00C04CD0">
      <w:pPr>
        <w:pStyle w:val="31"/>
        <w:tabs>
          <w:tab w:val="right" w:leader="dot" w:pos="9345"/>
        </w:tabs>
        <w:rPr>
          <w:b w:val="0"/>
          <w:noProof/>
        </w:rPr>
      </w:pPr>
      <w:r w:rsidRPr="00C04CD0">
        <w:rPr>
          <w:b w:val="0"/>
        </w:rPr>
        <w:fldChar w:fldCharType="begin"/>
      </w:r>
      <w:r w:rsidRPr="00C04CD0">
        <w:rPr>
          <w:b w:val="0"/>
        </w:rPr>
        <w:instrText xml:space="preserve"> TOC \o "1-3" \h \z \u </w:instrText>
      </w:r>
      <w:r w:rsidRPr="00C04CD0">
        <w:rPr>
          <w:b w:val="0"/>
        </w:rPr>
        <w:fldChar w:fldCharType="separate"/>
      </w:r>
      <w:hyperlink w:anchor="_Toc223418840" w:history="1">
        <w:r w:rsidRPr="00C04CD0">
          <w:rPr>
            <w:rStyle w:val="ac"/>
            <w:b w:val="0"/>
            <w:noProof/>
            <w:color w:val="auto"/>
          </w:rPr>
          <w:t>Введение</w:t>
        </w:r>
        <w:r w:rsidRPr="00C04CD0">
          <w:rPr>
            <w:b w:val="0"/>
            <w:noProof/>
            <w:webHidden/>
          </w:rPr>
          <w:tab/>
        </w:r>
        <w:r w:rsidRPr="00C04CD0">
          <w:rPr>
            <w:b w:val="0"/>
            <w:noProof/>
            <w:webHidden/>
          </w:rPr>
          <w:fldChar w:fldCharType="begin"/>
        </w:r>
        <w:r w:rsidRPr="00C04CD0">
          <w:rPr>
            <w:b w:val="0"/>
            <w:noProof/>
            <w:webHidden/>
          </w:rPr>
          <w:instrText xml:space="preserve"> PAGEREF _Toc223418840 \h </w:instrText>
        </w:r>
        <w:r w:rsidRPr="00C04CD0">
          <w:rPr>
            <w:b w:val="0"/>
            <w:noProof/>
            <w:webHidden/>
          </w:rPr>
        </w:r>
        <w:r w:rsidRPr="00C04CD0">
          <w:rPr>
            <w:b w:val="0"/>
            <w:noProof/>
            <w:webHidden/>
          </w:rPr>
          <w:fldChar w:fldCharType="separate"/>
        </w:r>
        <w:r>
          <w:rPr>
            <w:b w:val="0"/>
            <w:noProof/>
            <w:webHidden/>
          </w:rPr>
          <w:t>3</w:t>
        </w:r>
        <w:r w:rsidRPr="00C04CD0">
          <w:rPr>
            <w:b w:val="0"/>
            <w:noProof/>
            <w:webHidden/>
          </w:rPr>
          <w:fldChar w:fldCharType="end"/>
        </w:r>
      </w:hyperlink>
    </w:p>
    <w:p w:rsidR="00C04CD0" w:rsidRPr="00C04CD0" w:rsidRDefault="00616AFE">
      <w:pPr>
        <w:pStyle w:val="21"/>
        <w:tabs>
          <w:tab w:val="right" w:leader="dot" w:pos="9345"/>
        </w:tabs>
        <w:rPr>
          <w:b w:val="0"/>
          <w:noProof/>
        </w:rPr>
      </w:pPr>
      <w:hyperlink w:anchor="_Toc223418841" w:history="1">
        <w:r w:rsidR="00C04CD0" w:rsidRPr="00C04CD0">
          <w:rPr>
            <w:rStyle w:val="ac"/>
            <w:b w:val="0"/>
            <w:noProof/>
            <w:color w:val="auto"/>
          </w:rPr>
          <w:t>1.1. Состав основных фондов</w:t>
        </w:r>
        <w:r w:rsidR="00C04CD0" w:rsidRPr="00C04CD0">
          <w:rPr>
            <w:b w:val="0"/>
            <w:noProof/>
            <w:webHidden/>
          </w:rPr>
          <w:tab/>
        </w:r>
        <w:r w:rsidR="00C04CD0" w:rsidRPr="00C04CD0">
          <w:rPr>
            <w:b w:val="0"/>
            <w:noProof/>
            <w:webHidden/>
          </w:rPr>
          <w:fldChar w:fldCharType="begin"/>
        </w:r>
        <w:r w:rsidR="00C04CD0" w:rsidRPr="00C04CD0">
          <w:rPr>
            <w:b w:val="0"/>
            <w:noProof/>
            <w:webHidden/>
          </w:rPr>
          <w:instrText xml:space="preserve"> PAGEREF _Toc223418841 \h </w:instrText>
        </w:r>
        <w:r w:rsidR="00C04CD0" w:rsidRPr="00C04CD0">
          <w:rPr>
            <w:b w:val="0"/>
            <w:noProof/>
            <w:webHidden/>
          </w:rPr>
        </w:r>
        <w:r w:rsidR="00C04CD0" w:rsidRPr="00C04CD0">
          <w:rPr>
            <w:b w:val="0"/>
            <w:noProof/>
            <w:webHidden/>
          </w:rPr>
          <w:fldChar w:fldCharType="separate"/>
        </w:r>
        <w:r w:rsidR="00C04CD0">
          <w:rPr>
            <w:b w:val="0"/>
            <w:noProof/>
            <w:webHidden/>
          </w:rPr>
          <w:t>5</w:t>
        </w:r>
        <w:r w:rsidR="00C04CD0" w:rsidRPr="00C04CD0">
          <w:rPr>
            <w:b w:val="0"/>
            <w:noProof/>
            <w:webHidden/>
          </w:rPr>
          <w:fldChar w:fldCharType="end"/>
        </w:r>
      </w:hyperlink>
    </w:p>
    <w:p w:rsidR="00C04CD0" w:rsidRPr="00C04CD0" w:rsidRDefault="00616AFE">
      <w:pPr>
        <w:pStyle w:val="21"/>
        <w:tabs>
          <w:tab w:val="right" w:leader="dot" w:pos="9345"/>
        </w:tabs>
        <w:rPr>
          <w:b w:val="0"/>
          <w:noProof/>
        </w:rPr>
      </w:pPr>
      <w:hyperlink w:anchor="_Toc223418842" w:history="1">
        <w:r w:rsidR="00C04CD0" w:rsidRPr="00C04CD0">
          <w:rPr>
            <w:rStyle w:val="ac"/>
            <w:b w:val="0"/>
            <w:noProof/>
            <w:snapToGrid w:val="0"/>
            <w:color w:val="auto"/>
          </w:rPr>
          <w:t>1.2. Классификация основных фондов</w:t>
        </w:r>
        <w:r w:rsidR="00C04CD0" w:rsidRPr="00C04CD0">
          <w:rPr>
            <w:b w:val="0"/>
            <w:noProof/>
            <w:webHidden/>
          </w:rPr>
          <w:tab/>
        </w:r>
        <w:r w:rsidR="00C04CD0" w:rsidRPr="00C04CD0">
          <w:rPr>
            <w:b w:val="0"/>
            <w:noProof/>
            <w:webHidden/>
          </w:rPr>
          <w:fldChar w:fldCharType="begin"/>
        </w:r>
        <w:r w:rsidR="00C04CD0" w:rsidRPr="00C04CD0">
          <w:rPr>
            <w:b w:val="0"/>
            <w:noProof/>
            <w:webHidden/>
          </w:rPr>
          <w:instrText xml:space="preserve"> PAGEREF _Toc223418842 \h </w:instrText>
        </w:r>
        <w:r w:rsidR="00C04CD0" w:rsidRPr="00C04CD0">
          <w:rPr>
            <w:b w:val="0"/>
            <w:noProof/>
            <w:webHidden/>
          </w:rPr>
        </w:r>
        <w:r w:rsidR="00C04CD0" w:rsidRPr="00C04CD0">
          <w:rPr>
            <w:b w:val="0"/>
            <w:noProof/>
            <w:webHidden/>
          </w:rPr>
          <w:fldChar w:fldCharType="separate"/>
        </w:r>
        <w:r w:rsidR="00C04CD0">
          <w:rPr>
            <w:b w:val="0"/>
            <w:noProof/>
            <w:webHidden/>
          </w:rPr>
          <w:t>5</w:t>
        </w:r>
        <w:r w:rsidR="00C04CD0" w:rsidRPr="00C04CD0">
          <w:rPr>
            <w:b w:val="0"/>
            <w:noProof/>
            <w:webHidden/>
          </w:rPr>
          <w:fldChar w:fldCharType="end"/>
        </w:r>
      </w:hyperlink>
    </w:p>
    <w:p w:rsidR="00C04CD0" w:rsidRPr="00C04CD0" w:rsidRDefault="00616AFE">
      <w:pPr>
        <w:pStyle w:val="21"/>
        <w:tabs>
          <w:tab w:val="right" w:leader="dot" w:pos="9345"/>
        </w:tabs>
        <w:rPr>
          <w:b w:val="0"/>
          <w:noProof/>
        </w:rPr>
      </w:pPr>
      <w:hyperlink w:anchor="_Toc223418843" w:history="1">
        <w:r w:rsidR="00C04CD0" w:rsidRPr="00C04CD0">
          <w:rPr>
            <w:rStyle w:val="ac"/>
            <w:b w:val="0"/>
            <w:noProof/>
            <w:snapToGrid w:val="0"/>
            <w:color w:val="auto"/>
          </w:rPr>
          <w:t>1.3. Структура основных фондов</w:t>
        </w:r>
        <w:r w:rsidR="00C04CD0" w:rsidRPr="00C04CD0">
          <w:rPr>
            <w:b w:val="0"/>
            <w:noProof/>
            <w:webHidden/>
          </w:rPr>
          <w:tab/>
        </w:r>
        <w:r w:rsidR="00C04CD0" w:rsidRPr="00C04CD0">
          <w:rPr>
            <w:b w:val="0"/>
            <w:noProof/>
            <w:webHidden/>
          </w:rPr>
          <w:fldChar w:fldCharType="begin"/>
        </w:r>
        <w:r w:rsidR="00C04CD0" w:rsidRPr="00C04CD0">
          <w:rPr>
            <w:b w:val="0"/>
            <w:noProof/>
            <w:webHidden/>
          </w:rPr>
          <w:instrText xml:space="preserve"> PAGEREF _Toc223418843 \h </w:instrText>
        </w:r>
        <w:r w:rsidR="00C04CD0" w:rsidRPr="00C04CD0">
          <w:rPr>
            <w:b w:val="0"/>
            <w:noProof/>
            <w:webHidden/>
          </w:rPr>
        </w:r>
        <w:r w:rsidR="00C04CD0" w:rsidRPr="00C04CD0">
          <w:rPr>
            <w:b w:val="0"/>
            <w:noProof/>
            <w:webHidden/>
          </w:rPr>
          <w:fldChar w:fldCharType="separate"/>
        </w:r>
        <w:r w:rsidR="00C04CD0">
          <w:rPr>
            <w:b w:val="0"/>
            <w:noProof/>
            <w:webHidden/>
          </w:rPr>
          <w:t>7</w:t>
        </w:r>
        <w:r w:rsidR="00C04CD0" w:rsidRPr="00C04CD0">
          <w:rPr>
            <w:b w:val="0"/>
            <w:noProof/>
            <w:webHidden/>
          </w:rPr>
          <w:fldChar w:fldCharType="end"/>
        </w:r>
      </w:hyperlink>
    </w:p>
    <w:p w:rsidR="00C04CD0" w:rsidRPr="00C04CD0" w:rsidRDefault="00616AFE">
      <w:pPr>
        <w:pStyle w:val="21"/>
        <w:tabs>
          <w:tab w:val="right" w:leader="dot" w:pos="9345"/>
        </w:tabs>
        <w:rPr>
          <w:b w:val="0"/>
          <w:noProof/>
        </w:rPr>
      </w:pPr>
      <w:hyperlink w:anchor="_Toc223418844" w:history="1">
        <w:r w:rsidR="00C04CD0" w:rsidRPr="00C04CD0">
          <w:rPr>
            <w:rStyle w:val="ac"/>
            <w:b w:val="0"/>
            <w:noProof/>
            <w:color w:val="auto"/>
          </w:rPr>
          <w:t>1.4. Методы оценки основных фондов</w:t>
        </w:r>
        <w:r w:rsidR="00C04CD0" w:rsidRPr="00C04CD0">
          <w:rPr>
            <w:b w:val="0"/>
            <w:noProof/>
            <w:webHidden/>
          </w:rPr>
          <w:tab/>
        </w:r>
        <w:r w:rsidR="00C04CD0" w:rsidRPr="00C04CD0">
          <w:rPr>
            <w:b w:val="0"/>
            <w:noProof/>
            <w:webHidden/>
          </w:rPr>
          <w:fldChar w:fldCharType="begin"/>
        </w:r>
        <w:r w:rsidR="00C04CD0" w:rsidRPr="00C04CD0">
          <w:rPr>
            <w:b w:val="0"/>
            <w:noProof/>
            <w:webHidden/>
          </w:rPr>
          <w:instrText xml:space="preserve"> PAGEREF _Toc223418844 \h </w:instrText>
        </w:r>
        <w:r w:rsidR="00C04CD0" w:rsidRPr="00C04CD0">
          <w:rPr>
            <w:b w:val="0"/>
            <w:noProof/>
            <w:webHidden/>
          </w:rPr>
        </w:r>
        <w:r w:rsidR="00C04CD0" w:rsidRPr="00C04CD0">
          <w:rPr>
            <w:b w:val="0"/>
            <w:noProof/>
            <w:webHidden/>
          </w:rPr>
          <w:fldChar w:fldCharType="separate"/>
        </w:r>
        <w:r w:rsidR="00C04CD0">
          <w:rPr>
            <w:b w:val="0"/>
            <w:noProof/>
            <w:webHidden/>
          </w:rPr>
          <w:t>8</w:t>
        </w:r>
        <w:r w:rsidR="00C04CD0" w:rsidRPr="00C04CD0">
          <w:rPr>
            <w:b w:val="0"/>
            <w:noProof/>
            <w:webHidden/>
          </w:rPr>
          <w:fldChar w:fldCharType="end"/>
        </w:r>
      </w:hyperlink>
    </w:p>
    <w:p w:rsidR="00C04CD0" w:rsidRPr="00C04CD0" w:rsidRDefault="00616AFE">
      <w:pPr>
        <w:pStyle w:val="21"/>
        <w:tabs>
          <w:tab w:val="right" w:leader="dot" w:pos="9345"/>
        </w:tabs>
        <w:rPr>
          <w:b w:val="0"/>
          <w:noProof/>
        </w:rPr>
      </w:pPr>
      <w:hyperlink w:anchor="_Toc223418845" w:history="1">
        <w:r w:rsidR="00C04CD0" w:rsidRPr="00C04CD0">
          <w:rPr>
            <w:rStyle w:val="ac"/>
            <w:b w:val="0"/>
            <w:noProof/>
            <w:color w:val="auto"/>
          </w:rPr>
          <w:t>1.5. Переоценка основных фондов</w:t>
        </w:r>
        <w:r w:rsidR="00C04CD0" w:rsidRPr="00C04CD0">
          <w:rPr>
            <w:b w:val="0"/>
            <w:noProof/>
            <w:webHidden/>
          </w:rPr>
          <w:tab/>
        </w:r>
        <w:r w:rsidR="00C04CD0" w:rsidRPr="00C04CD0">
          <w:rPr>
            <w:b w:val="0"/>
            <w:noProof/>
            <w:webHidden/>
          </w:rPr>
          <w:fldChar w:fldCharType="begin"/>
        </w:r>
        <w:r w:rsidR="00C04CD0" w:rsidRPr="00C04CD0">
          <w:rPr>
            <w:b w:val="0"/>
            <w:noProof/>
            <w:webHidden/>
          </w:rPr>
          <w:instrText xml:space="preserve"> PAGEREF _Toc223418845 \h </w:instrText>
        </w:r>
        <w:r w:rsidR="00C04CD0" w:rsidRPr="00C04CD0">
          <w:rPr>
            <w:b w:val="0"/>
            <w:noProof/>
            <w:webHidden/>
          </w:rPr>
        </w:r>
        <w:r w:rsidR="00C04CD0" w:rsidRPr="00C04CD0">
          <w:rPr>
            <w:b w:val="0"/>
            <w:noProof/>
            <w:webHidden/>
          </w:rPr>
          <w:fldChar w:fldCharType="separate"/>
        </w:r>
        <w:r w:rsidR="00C04CD0">
          <w:rPr>
            <w:b w:val="0"/>
            <w:noProof/>
            <w:webHidden/>
          </w:rPr>
          <w:t>10</w:t>
        </w:r>
        <w:r w:rsidR="00C04CD0" w:rsidRPr="00C04CD0">
          <w:rPr>
            <w:b w:val="0"/>
            <w:noProof/>
            <w:webHidden/>
          </w:rPr>
          <w:fldChar w:fldCharType="end"/>
        </w:r>
      </w:hyperlink>
    </w:p>
    <w:p w:rsidR="00C04CD0" w:rsidRPr="00C04CD0" w:rsidRDefault="00616AFE">
      <w:pPr>
        <w:pStyle w:val="21"/>
        <w:tabs>
          <w:tab w:val="right" w:leader="dot" w:pos="9345"/>
        </w:tabs>
        <w:rPr>
          <w:b w:val="0"/>
          <w:noProof/>
        </w:rPr>
      </w:pPr>
      <w:hyperlink w:anchor="_Toc223418846" w:history="1">
        <w:r w:rsidR="00C04CD0" w:rsidRPr="00C04CD0">
          <w:rPr>
            <w:rStyle w:val="ac"/>
            <w:b w:val="0"/>
            <w:noProof/>
            <w:color w:val="auto"/>
          </w:rPr>
          <w:t>2. Пути улучшения использования основных фондов</w:t>
        </w:r>
        <w:r w:rsidR="00C04CD0" w:rsidRPr="00C04CD0">
          <w:rPr>
            <w:b w:val="0"/>
            <w:noProof/>
            <w:webHidden/>
          </w:rPr>
          <w:tab/>
        </w:r>
        <w:r w:rsidR="00C04CD0" w:rsidRPr="00C04CD0">
          <w:rPr>
            <w:b w:val="0"/>
            <w:noProof/>
            <w:webHidden/>
          </w:rPr>
          <w:fldChar w:fldCharType="begin"/>
        </w:r>
        <w:r w:rsidR="00C04CD0" w:rsidRPr="00C04CD0">
          <w:rPr>
            <w:b w:val="0"/>
            <w:noProof/>
            <w:webHidden/>
          </w:rPr>
          <w:instrText xml:space="preserve"> PAGEREF _Toc223418846 \h </w:instrText>
        </w:r>
        <w:r w:rsidR="00C04CD0" w:rsidRPr="00C04CD0">
          <w:rPr>
            <w:b w:val="0"/>
            <w:noProof/>
            <w:webHidden/>
          </w:rPr>
        </w:r>
        <w:r w:rsidR="00C04CD0" w:rsidRPr="00C04CD0">
          <w:rPr>
            <w:b w:val="0"/>
            <w:noProof/>
            <w:webHidden/>
          </w:rPr>
          <w:fldChar w:fldCharType="separate"/>
        </w:r>
        <w:r w:rsidR="00C04CD0">
          <w:rPr>
            <w:b w:val="0"/>
            <w:noProof/>
            <w:webHidden/>
          </w:rPr>
          <w:t>12</w:t>
        </w:r>
        <w:r w:rsidR="00C04CD0" w:rsidRPr="00C04CD0">
          <w:rPr>
            <w:b w:val="0"/>
            <w:noProof/>
            <w:webHidden/>
          </w:rPr>
          <w:fldChar w:fldCharType="end"/>
        </w:r>
      </w:hyperlink>
    </w:p>
    <w:p w:rsidR="00C04CD0" w:rsidRPr="00C04CD0" w:rsidRDefault="00616AFE">
      <w:pPr>
        <w:pStyle w:val="11"/>
        <w:tabs>
          <w:tab w:val="right" w:leader="dot" w:pos="9345"/>
        </w:tabs>
        <w:rPr>
          <w:b w:val="0"/>
          <w:noProof/>
        </w:rPr>
      </w:pPr>
      <w:hyperlink w:anchor="_Toc223418847" w:history="1">
        <w:r w:rsidR="00C04CD0" w:rsidRPr="00C04CD0">
          <w:rPr>
            <w:rStyle w:val="ac"/>
            <w:b w:val="0"/>
            <w:noProof/>
            <w:color w:val="auto"/>
          </w:rPr>
          <w:t>Заключение</w:t>
        </w:r>
        <w:r w:rsidR="00C04CD0" w:rsidRPr="00C04CD0">
          <w:rPr>
            <w:b w:val="0"/>
            <w:noProof/>
            <w:webHidden/>
          </w:rPr>
          <w:tab/>
        </w:r>
        <w:r w:rsidR="00C04CD0" w:rsidRPr="00C04CD0">
          <w:rPr>
            <w:b w:val="0"/>
            <w:noProof/>
            <w:webHidden/>
          </w:rPr>
          <w:fldChar w:fldCharType="begin"/>
        </w:r>
        <w:r w:rsidR="00C04CD0" w:rsidRPr="00C04CD0">
          <w:rPr>
            <w:b w:val="0"/>
            <w:noProof/>
            <w:webHidden/>
          </w:rPr>
          <w:instrText xml:space="preserve"> PAGEREF _Toc223418847 \h </w:instrText>
        </w:r>
        <w:r w:rsidR="00C04CD0" w:rsidRPr="00C04CD0">
          <w:rPr>
            <w:b w:val="0"/>
            <w:noProof/>
            <w:webHidden/>
          </w:rPr>
        </w:r>
        <w:r w:rsidR="00C04CD0" w:rsidRPr="00C04CD0">
          <w:rPr>
            <w:b w:val="0"/>
            <w:noProof/>
            <w:webHidden/>
          </w:rPr>
          <w:fldChar w:fldCharType="separate"/>
        </w:r>
        <w:r w:rsidR="00C04CD0">
          <w:rPr>
            <w:b w:val="0"/>
            <w:noProof/>
            <w:webHidden/>
          </w:rPr>
          <w:t>20</w:t>
        </w:r>
        <w:r w:rsidR="00C04CD0" w:rsidRPr="00C04CD0">
          <w:rPr>
            <w:b w:val="0"/>
            <w:noProof/>
            <w:webHidden/>
          </w:rPr>
          <w:fldChar w:fldCharType="end"/>
        </w:r>
      </w:hyperlink>
    </w:p>
    <w:p w:rsidR="00C04CD0" w:rsidRPr="00C04CD0" w:rsidRDefault="00616AFE">
      <w:pPr>
        <w:pStyle w:val="11"/>
        <w:tabs>
          <w:tab w:val="right" w:leader="dot" w:pos="9345"/>
        </w:tabs>
        <w:rPr>
          <w:b w:val="0"/>
          <w:noProof/>
        </w:rPr>
      </w:pPr>
      <w:hyperlink w:anchor="_Toc223418848" w:history="1">
        <w:r w:rsidR="00C04CD0" w:rsidRPr="00C04CD0">
          <w:rPr>
            <w:rStyle w:val="ac"/>
            <w:b w:val="0"/>
            <w:noProof/>
            <w:color w:val="auto"/>
          </w:rPr>
          <w:t>Список используемой литературы</w:t>
        </w:r>
        <w:r w:rsidR="00C04CD0" w:rsidRPr="00C04CD0">
          <w:rPr>
            <w:b w:val="0"/>
            <w:noProof/>
            <w:webHidden/>
          </w:rPr>
          <w:tab/>
        </w:r>
        <w:r w:rsidR="00C04CD0" w:rsidRPr="00C04CD0">
          <w:rPr>
            <w:b w:val="0"/>
            <w:noProof/>
            <w:webHidden/>
          </w:rPr>
          <w:fldChar w:fldCharType="begin"/>
        </w:r>
        <w:r w:rsidR="00C04CD0" w:rsidRPr="00C04CD0">
          <w:rPr>
            <w:b w:val="0"/>
            <w:noProof/>
            <w:webHidden/>
          </w:rPr>
          <w:instrText xml:space="preserve"> PAGEREF _Toc223418848 \h </w:instrText>
        </w:r>
        <w:r w:rsidR="00C04CD0" w:rsidRPr="00C04CD0">
          <w:rPr>
            <w:b w:val="0"/>
            <w:noProof/>
            <w:webHidden/>
          </w:rPr>
        </w:r>
        <w:r w:rsidR="00C04CD0" w:rsidRPr="00C04CD0">
          <w:rPr>
            <w:b w:val="0"/>
            <w:noProof/>
            <w:webHidden/>
          </w:rPr>
          <w:fldChar w:fldCharType="separate"/>
        </w:r>
        <w:r w:rsidR="00C04CD0">
          <w:rPr>
            <w:b w:val="0"/>
            <w:noProof/>
            <w:webHidden/>
          </w:rPr>
          <w:t>21</w:t>
        </w:r>
        <w:r w:rsidR="00C04CD0" w:rsidRPr="00C04CD0">
          <w:rPr>
            <w:b w:val="0"/>
            <w:noProof/>
            <w:webHidden/>
          </w:rPr>
          <w:fldChar w:fldCharType="end"/>
        </w:r>
      </w:hyperlink>
    </w:p>
    <w:p w:rsidR="00C04CD0" w:rsidRDefault="00C04CD0">
      <w:r w:rsidRPr="00C04CD0">
        <w:rPr>
          <w:b w:val="0"/>
        </w:rPr>
        <w:fldChar w:fldCharType="end"/>
      </w:r>
    </w:p>
    <w:p w:rsidR="00A951CA" w:rsidRDefault="00A951CA" w:rsidP="006F006F">
      <w:pPr>
        <w:pStyle w:val="1"/>
        <w:rPr>
          <w:b/>
          <w:bCs/>
          <w:u w:val="none"/>
        </w:rPr>
      </w:pPr>
    </w:p>
    <w:p w:rsidR="0068474A" w:rsidRDefault="0068474A" w:rsidP="0068474A"/>
    <w:p w:rsidR="0068474A" w:rsidRDefault="0068474A" w:rsidP="0068474A"/>
    <w:p w:rsidR="0068474A" w:rsidRDefault="0068474A" w:rsidP="0068474A"/>
    <w:p w:rsidR="0068474A" w:rsidRDefault="0068474A" w:rsidP="0068474A"/>
    <w:p w:rsidR="0068474A" w:rsidRDefault="0068474A" w:rsidP="0068474A"/>
    <w:p w:rsidR="0068474A" w:rsidRDefault="0068474A" w:rsidP="0068474A"/>
    <w:p w:rsidR="0068474A" w:rsidRDefault="0068474A" w:rsidP="0068474A"/>
    <w:p w:rsidR="0068474A" w:rsidRDefault="0068474A" w:rsidP="0068474A"/>
    <w:p w:rsidR="0068474A" w:rsidRDefault="0068474A" w:rsidP="0068474A"/>
    <w:p w:rsidR="0068474A" w:rsidRDefault="0068474A" w:rsidP="0068474A"/>
    <w:p w:rsidR="0068474A" w:rsidRDefault="0068474A" w:rsidP="0068474A"/>
    <w:p w:rsidR="0068474A" w:rsidRDefault="0068474A" w:rsidP="0068474A"/>
    <w:p w:rsidR="00DB5DFC" w:rsidRPr="00C572BE" w:rsidRDefault="00C572BE" w:rsidP="00C572BE">
      <w:pPr>
        <w:pStyle w:val="1"/>
        <w:rPr>
          <w:b/>
          <w:bCs/>
          <w:u w:val="none"/>
        </w:rPr>
      </w:pPr>
      <w:bookmarkStart w:id="0" w:name="_Toc223418840"/>
      <w:r w:rsidRPr="00C572BE">
        <w:rPr>
          <w:b/>
          <w:bCs/>
          <w:u w:val="none"/>
        </w:rPr>
        <w:t>Введение</w:t>
      </w:r>
      <w:bookmarkEnd w:id="0"/>
    </w:p>
    <w:p w:rsidR="006F006F" w:rsidRDefault="006F006F" w:rsidP="00DB5DFC">
      <w:pPr>
        <w:pStyle w:val="a8"/>
        <w:spacing w:line="360" w:lineRule="auto"/>
        <w:rPr>
          <w:szCs w:val="28"/>
        </w:rPr>
      </w:pPr>
    </w:p>
    <w:p w:rsidR="00DB5DFC" w:rsidRPr="00DB5DFC" w:rsidRDefault="00DB5DFC" w:rsidP="00DB5DFC">
      <w:pPr>
        <w:pStyle w:val="a8"/>
        <w:spacing w:line="360" w:lineRule="auto"/>
        <w:rPr>
          <w:szCs w:val="28"/>
        </w:rPr>
      </w:pPr>
      <w:r w:rsidRPr="00DB5DFC">
        <w:rPr>
          <w:szCs w:val="28"/>
        </w:rPr>
        <w:t>Коренная перестройка экономики страны произошедшая в связи с переходом к рыночным отношениям, требует от руководителей и специалистов предприятий понимания сущности  и направлений экономического и социального развития, сложного и  противоречивого переплетения движущих сил и условий, влияющих на производство. Необходимо овладеть основами экономического мышления, навыками, методами хозяйствования, предприимчивости и деловитости, уделять первоочередное внимание более эффективному использованию производственного, научно-технического потенциала материальных и трудовых ресурсов, внедрение передового опыта хозяйствования.</w:t>
      </w:r>
    </w:p>
    <w:p w:rsidR="00DB5DFC" w:rsidRPr="00DB5DFC" w:rsidRDefault="00DB5DFC" w:rsidP="00DB5DFC">
      <w:pPr>
        <w:spacing w:line="360" w:lineRule="auto"/>
        <w:ind w:left="0" w:firstLine="540"/>
        <w:jc w:val="both"/>
        <w:rPr>
          <w:b w:val="0"/>
        </w:rPr>
      </w:pPr>
      <w:r w:rsidRPr="00DB5DFC">
        <w:rPr>
          <w:b w:val="0"/>
        </w:rPr>
        <w:t>Безусловно, чтобы происходило нормальное функционирование пред</w:t>
      </w:r>
      <w:r w:rsidRPr="00DB5DFC">
        <w:rPr>
          <w:b w:val="0"/>
        </w:rPr>
        <w:softHyphen/>
        <w:t>приятия, необходимо наличие определенных средств и источников. Основ</w:t>
      </w:r>
      <w:r w:rsidRPr="00DB5DFC">
        <w:rPr>
          <w:b w:val="0"/>
        </w:rPr>
        <w:softHyphen/>
        <w:t>ные производственные фонды, состоящие из зданий, сооружений, машин, оборудования и других средств труда, которые участвуют в процессе произ</w:t>
      </w:r>
      <w:r w:rsidRPr="00DB5DFC">
        <w:rPr>
          <w:b w:val="0"/>
        </w:rPr>
        <w:softHyphen/>
        <w:t>водства, являются самой главной основой деятельности предприятия. Без их нали</w:t>
      </w:r>
      <w:r w:rsidRPr="00DB5DFC">
        <w:rPr>
          <w:b w:val="0"/>
        </w:rPr>
        <w:softHyphen/>
        <w:t>чия вряд ли могло что-либо осуществиться. Естественно, для нормального функционирования каждого предприятия необходимы не только основные средства, но и оборотные средства, представляющие собой, прежде всего, денежные средства, которые используются предприятием для приобретения оборотных фондов и фондов обращения.</w:t>
      </w:r>
    </w:p>
    <w:p w:rsidR="00DB5DFC" w:rsidRPr="00DB5DFC" w:rsidRDefault="00DB5DFC" w:rsidP="00DB5DFC">
      <w:pPr>
        <w:spacing w:line="360" w:lineRule="auto"/>
        <w:ind w:left="0" w:firstLine="540"/>
        <w:jc w:val="both"/>
        <w:rPr>
          <w:b w:val="0"/>
        </w:rPr>
      </w:pPr>
      <w:r w:rsidRPr="00DB5DFC">
        <w:rPr>
          <w:b w:val="0"/>
        </w:rPr>
        <w:t>Одна из главных задач предприятий - повышение эффективности и ка</w:t>
      </w:r>
      <w:r w:rsidRPr="00DB5DFC">
        <w:rPr>
          <w:b w:val="0"/>
        </w:rPr>
        <w:softHyphen/>
        <w:t>чества общественного производства и значительное увеличение отдачи капи</w:t>
      </w:r>
      <w:r w:rsidRPr="00DB5DFC">
        <w:rPr>
          <w:b w:val="0"/>
        </w:rPr>
        <w:softHyphen/>
        <w:t>тальных вложений и основных фондов, являющихся материальной базой производства и важнейшей составной частью производительных сил страны.</w:t>
      </w:r>
    </w:p>
    <w:p w:rsidR="00DB5DFC" w:rsidRPr="00DB5DFC" w:rsidRDefault="00DB5DFC" w:rsidP="00DB5DFC">
      <w:pPr>
        <w:spacing w:line="360" w:lineRule="auto"/>
        <w:ind w:left="0"/>
        <w:jc w:val="both"/>
        <w:rPr>
          <w:b w:val="0"/>
        </w:rPr>
      </w:pPr>
      <w:r w:rsidRPr="00DB5DFC">
        <w:rPr>
          <w:b w:val="0"/>
        </w:rPr>
        <w:t>Численный рост и качественное улучшение средств труда на основе непрерывного научно-технического прогресса - это решающая предпосылка неуклонного роста производительности труда.</w:t>
      </w:r>
    </w:p>
    <w:p w:rsidR="00DB5DFC" w:rsidRPr="00DB5DFC" w:rsidRDefault="00DB5DFC" w:rsidP="00DB5DFC">
      <w:pPr>
        <w:spacing w:line="360" w:lineRule="auto"/>
        <w:ind w:left="0" w:firstLine="540"/>
        <w:jc w:val="both"/>
        <w:rPr>
          <w:b w:val="0"/>
        </w:rPr>
      </w:pPr>
      <w:r w:rsidRPr="00DB5DFC">
        <w:rPr>
          <w:b w:val="0"/>
        </w:rPr>
        <w:t>Основные фонды участвуют в процессе производства длительное время, обслуживают большое число производственных циклов и, постепенно изнашиваясь в производственном процессе, частями переносят свою стои</w:t>
      </w:r>
      <w:r w:rsidRPr="00DB5DFC">
        <w:rPr>
          <w:b w:val="0"/>
        </w:rPr>
        <w:softHyphen/>
        <w:t>мость на изготовляемую продукцию, сохраняя при этом натуральную форму. Эта особенность основных фондов делает необходимым их максимально эффективное использование.</w:t>
      </w:r>
    </w:p>
    <w:p w:rsidR="00DB5DFC" w:rsidRPr="00DB5DFC" w:rsidRDefault="00DB5DFC" w:rsidP="00DB5DFC">
      <w:pPr>
        <w:spacing w:line="360" w:lineRule="auto"/>
        <w:ind w:left="0" w:firstLine="540"/>
        <w:jc w:val="both"/>
        <w:rPr>
          <w:b w:val="0"/>
        </w:rPr>
      </w:pPr>
      <w:r w:rsidRPr="00DB5DFC">
        <w:rPr>
          <w:b w:val="0"/>
        </w:rPr>
        <w:t>В условиях быстрого технического прогресса происходит постоянное совершенствование техники, создаются новые, более высокопроизводительные виды механизмов и аппаратов, заменяющих старую технику. Срок использования (срок службы) основных фондов в производственном процессе приобретает все большее значение, как с точки зрения технического прогресса, так и с точки зрения более правильного высокоэффективного использования тех капитальных вложений, которые затрачиваются на создание но</w:t>
      </w:r>
      <w:r w:rsidRPr="00DB5DFC">
        <w:rPr>
          <w:b w:val="0"/>
        </w:rPr>
        <w:softHyphen/>
        <w:t>вых основных фондов.</w:t>
      </w:r>
    </w:p>
    <w:p w:rsidR="00DB5DFC" w:rsidRPr="00DB5DFC" w:rsidRDefault="00DB5DFC" w:rsidP="00DB5DFC">
      <w:pPr>
        <w:spacing w:line="360" w:lineRule="auto"/>
        <w:ind w:left="0" w:firstLine="540"/>
        <w:jc w:val="both"/>
        <w:rPr>
          <w:b w:val="0"/>
        </w:rPr>
      </w:pPr>
    </w:p>
    <w:p w:rsidR="00DB5DFC" w:rsidRPr="00DB5DFC" w:rsidRDefault="00DB5DFC" w:rsidP="00DB5DFC">
      <w:pPr>
        <w:spacing w:line="360" w:lineRule="auto"/>
        <w:ind w:firstLine="360"/>
        <w:jc w:val="both"/>
        <w:rPr>
          <w:b w:val="0"/>
        </w:rPr>
      </w:pPr>
    </w:p>
    <w:p w:rsidR="00DB5DFC" w:rsidRPr="006F006F" w:rsidRDefault="00DB5DFC" w:rsidP="0068474A">
      <w:pPr>
        <w:spacing w:line="360" w:lineRule="auto"/>
        <w:ind w:left="0" w:firstLine="540"/>
        <w:jc w:val="both"/>
        <w:rPr>
          <w:snapToGrid w:val="0"/>
        </w:rPr>
      </w:pPr>
      <w:r w:rsidRPr="00DB5DFC">
        <w:br w:type="page"/>
      </w:r>
      <w:r w:rsidR="0068474A">
        <w:t xml:space="preserve"> </w:t>
      </w:r>
      <w:r w:rsidR="006F006F" w:rsidRPr="006F006F">
        <w:rPr>
          <w:snapToGrid w:val="0"/>
        </w:rPr>
        <w:t>1. Основные производственные фонды</w:t>
      </w:r>
    </w:p>
    <w:p w:rsidR="00DB5DFC" w:rsidRPr="00DB5DFC" w:rsidRDefault="00DB5DFC" w:rsidP="006F006F">
      <w:pPr>
        <w:pStyle w:val="2"/>
      </w:pPr>
      <w:bookmarkStart w:id="1" w:name="_Toc223418841"/>
      <w:r>
        <w:t>1</w:t>
      </w:r>
      <w:r w:rsidRPr="00DB5DFC">
        <w:t>.1. Состав основных фондов</w:t>
      </w:r>
      <w:bookmarkEnd w:id="1"/>
    </w:p>
    <w:p w:rsidR="00DB5DFC" w:rsidRPr="00DB5DFC" w:rsidRDefault="00DB5DFC" w:rsidP="00DB5DFC">
      <w:pPr>
        <w:pStyle w:val="3f3f3f3f3f"/>
        <w:spacing w:line="360" w:lineRule="auto"/>
        <w:ind w:firstLine="720"/>
        <w:rPr>
          <w:rFonts w:ascii="Times New Roman" w:hAnsi="Times New Roman"/>
          <w:sz w:val="28"/>
          <w:szCs w:val="28"/>
        </w:rPr>
      </w:pPr>
      <w:r w:rsidRPr="00DB5DFC">
        <w:rPr>
          <w:rFonts w:ascii="Times New Roman" w:hAnsi="Times New Roman"/>
          <w:sz w:val="28"/>
          <w:szCs w:val="28"/>
        </w:rPr>
        <w:t>Основные фонды различают по многим признакам, но, прежде всего в зависимости от характера участия основных фондов в сфере материального производства. Основные фонды делятся на:</w:t>
      </w:r>
    </w:p>
    <w:p w:rsidR="00DB5DFC" w:rsidRPr="00DB5DFC" w:rsidRDefault="00DB5DFC" w:rsidP="00DB5DFC">
      <w:pPr>
        <w:pStyle w:val="3f3f3f3f3f"/>
        <w:spacing w:line="360" w:lineRule="auto"/>
        <w:ind w:firstLine="720"/>
        <w:rPr>
          <w:rFonts w:ascii="Times New Roman" w:hAnsi="Times New Roman"/>
          <w:snapToGrid w:val="0"/>
          <w:sz w:val="28"/>
          <w:szCs w:val="28"/>
        </w:rPr>
      </w:pPr>
      <w:r w:rsidRPr="006F006F">
        <w:rPr>
          <w:rFonts w:ascii="Times New Roman" w:hAnsi="Times New Roman"/>
          <w:snapToGrid w:val="0"/>
          <w:sz w:val="28"/>
          <w:szCs w:val="28"/>
        </w:rPr>
        <w:t>- производственные основные фонды</w:t>
      </w:r>
      <w:r w:rsidRPr="00DB5DFC">
        <w:rPr>
          <w:rFonts w:ascii="Times New Roman" w:hAnsi="Times New Roman"/>
          <w:snapToGrid w:val="0"/>
          <w:sz w:val="28"/>
          <w:szCs w:val="28"/>
        </w:rPr>
        <w:t xml:space="preserve">  функционируют в процессе производства, постоянно участвуют в нем, изнашиваются постепенно, перенося свою стоимость на готовый продукт, пополняются они за счет капитальных вложений;</w:t>
      </w:r>
    </w:p>
    <w:p w:rsidR="00DB5DFC" w:rsidRPr="00DB5DFC" w:rsidRDefault="00DB5DFC" w:rsidP="00DB5DFC">
      <w:pPr>
        <w:pStyle w:val="3f3f3f3f3f"/>
        <w:spacing w:line="360" w:lineRule="auto"/>
        <w:rPr>
          <w:rFonts w:ascii="Times New Roman" w:hAnsi="Times New Roman"/>
          <w:sz w:val="28"/>
          <w:szCs w:val="28"/>
        </w:rPr>
      </w:pPr>
      <w:r w:rsidRPr="00DB5DFC">
        <w:rPr>
          <w:rFonts w:ascii="Times New Roman" w:hAnsi="Times New Roman"/>
          <w:i/>
          <w:sz w:val="28"/>
          <w:szCs w:val="28"/>
        </w:rPr>
        <w:t xml:space="preserve">- </w:t>
      </w:r>
      <w:r w:rsidRPr="006F006F">
        <w:rPr>
          <w:rFonts w:ascii="Times New Roman" w:hAnsi="Times New Roman"/>
          <w:sz w:val="28"/>
          <w:szCs w:val="28"/>
        </w:rPr>
        <w:t>непроизводственные основные фонды</w:t>
      </w:r>
      <w:r w:rsidRPr="00DB5DFC">
        <w:rPr>
          <w:rFonts w:ascii="Times New Roman" w:hAnsi="Times New Roman"/>
          <w:sz w:val="28"/>
          <w:szCs w:val="28"/>
        </w:rPr>
        <w:t xml:space="preserve">  предназначены для обслуживания процесса производства, и поэтому в нем непосредственно не участвуют, и не переносят своей стоимости на продукт, потому что он не производится; воспроизводятся они за счет национального дохода.</w:t>
      </w:r>
    </w:p>
    <w:p w:rsidR="00DB5DFC" w:rsidRPr="00DB5DFC" w:rsidRDefault="00DB5DFC" w:rsidP="00DB5DFC">
      <w:pPr>
        <w:pStyle w:val="3f3f3f3f3f"/>
        <w:spacing w:line="360" w:lineRule="auto"/>
        <w:ind w:firstLine="720"/>
        <w:rPr>
          <w:rFonts w:ascii="Times New Roman" w:hAnsi="Times New Roman"/>
          <w:snapToGrid w:val="0"/>
          <w:sz w:val="28"/>
          <w:szCs w:val="28"/>
        </w:rPr>
      </w:pPr>
      <w:r w:rsidRPr="00DB5DFC">
        <w:rPr>
          <w:rFonts w:ascii="Times New Roman" w:hAnsi="Times New Roman"/>
          <w:snapToGrid w:val="0"/>
          <w:sz w:val="28"/>
          <w:szCs w:val="28"/>
        </w:rPr>
        <w:t>Несмотря на то, что непроизводственные основные фонды не оказывают какого либо непосредственного влияния на объем производства, рост производительности труда, постоянное увеличение этих фондов связано с улучшением благосостояния работников предприятия, повышением материального и культурного уровня их жизни, что, в конечном счете, сказывается на результате деятельности предприятия.</w:t>
      </w:r>
    </w:p>
    <w:p w:rsidR="00DB5DFC" w:rsidRPr="00DB5DFC" w:rsidRDefault="00DB5DFC" w:rsidP="00DB5DFC">
      <w:pPr>
        <w:pStyle w:val="3f3f3f3f3f"/>
        <w:spacing w:line="360" w:lineRule="auto"/>
        <w:rPr>
          <w:rFonts w:ascii="Times New Roman" w:hAnsi="Times New Roman"/>
          <w:snapToGrid w:val="0"/>
          <w:sz w:val="28"/>
          <w:szCs w:val="28"/>
        </w:rPr>
      </w:pPr>
      <w:r w:rsidRPr="00DB5DFC">
        <w:rPr>
          <w:rFonts w:ascii="Times New Roman" w:hAnsi="Times New Roman"/>
          <w:snapToGrid w:val="0"/>
          <w:sz w:val="28"/>
          <w:szCs w:val="28"/>
        </w:rPr>
        <w:t>Производственные основные фонды в зависимости от того, к какой отрасли экономики относится предприятие, например основные средства на промышленном предприятии делятся на промышленно-производственные и непромышленные. В свою очередь непромышленные основные фонды могут быть производственные (сельское хозяйство, строительство и т. д.) и непроизводственные (жилищное хозяйство, здравоохранение и т. д.).</w:t>
      </w:r>
    </w:p>
    <w:p w:rsidR="00DB5DFC" w:rsidRPr="00DB5DFC" w:rsidRDefault="00DB5DFC" w:rsidP="00DB5DFC">
      <w:pPr>
        <w:pStyle w:val="3f3f3f3f3f"/>
        <w:spacing w:line="360" w:lineRule="auto"/>
        <w:rPr>
          <w:rFonts w:ascii="Times New Roman" w:hAnsi="Times New Roman"/>
          <w:snapToGrid w:val="0"/>
          <w:sz w:val="28"/>
          <w:szCs w:val="28"/>
        </w:rPr>
      </w:pPr>
    </w:p>
    <w:p w:rsidR="00DB5DFC" w:rsidRPr="00DB5DFC" w:rsidRDefault="00DB5DFC" w:rsidP="006F006F">
      <w:pPr>
        <w:pStyle w:val="2"/>
        <w:rPr>
          <w:snapToGrid w:val="0"/>
        </w:rPr>
      </w:pPr>
      <w:bookmarkStart w:id="2" w:name="_Toc223418842"/>
      <w:r>
        <w:rPr>
          <w:snapToGrid w:val="0"/>
        </w:rPr>
        <w:t>1</w:t>
      </w:r>
      <w:r w:rsidRPr="00DB5DFC">
        <w:rPr>
          <w:snapToGrid w:val="0"/>
        </w:rPr>
        <w:t>.2. Классификация основных фондов</w:t>
      </w:r>
      <w:bookmarkEnd w:id="2"/>
    </w:p>
    <w:p w:rsidR="00DB5DFC" w:rsidRPr="00DB5DFC" w:rsidRDefault="00DB5DFC" w:rsidP="00DB5DFC">
      <w:pPr>
        <w:pStyle w:val="3f3f3f3f3f"/>
        <w:spacing w:line="360" w:lineRule="auto"/>
        <w:ind w:firstLine="720"/>
        <w:rPr>
          <w:rFonts w:ascii="Times New Roman" w:hAnsi="Times New Roman"/>
          <w:sz w:val="28"/>
          <w:szCs w:val="28"/>
        </w:rPr>
      </w:pPr>
      <w:r w:rsidRPr="00DB5DFC">
        <w:rPr>
          <w:rFonts w:ascii="Times New Roman" w:hAnsi="Times New Roman"/>
          <w:sz w:val="28"/>
          <w:szCs w:val="28"/>
        </w:rPr>
        <w:t>Процесс производства продукции состоит из большого числа различных этапов, требует определенных усилий, поэтому классификация основных фондов производственного назначения строится с учетом их функций в производстве. В соответствии с Общероссийским классификатором основные фонды по их назначению подразделяют на следующие виды:</w:t>
      </w:r>
    </w:p>
    <w:p w:rsidR="00DB5DFC" w:rsidRPr="00DB5DFC" w:rsidRDefault="00DB5DFC" w:rsidP="00DB5DFC">
      <w:pPr>
        <w:pStyle w:val="3f3f3f3f3f"/>
        <w:numPr>
          <w:ilvl w:val="0"/>
          <w:numId w:val="3"/>
        </w:numPr>
        <w:spacing w:line="360" w:lineRule="auto"/>
        <w:ind w:left="0" w:firstLine="1080"/>
        <w:rPr>
          <w:rFonts w:ascii="Times New Roman" w:hAnsi="Times New Roman"/>
          <w:snapToGrid w:val="0"/>
          <w:sz w:val="28"/>
          <w:szCs w:val="28"/>
        </w:rPr>
      </w:pPr>
      <w:r w:rsidRPr="006F006F">
        <w:rPr>
          <w:rFonts w:ascii="Times New Roman" w:hAnsi="Times New Roman"/>
          <w:snapToGrid w:val="0"/>
          <w:sz w:val="28"/>
          <w:szCs w:val="28"/>
        </w:rPr>
        <w:t>Здания.</w:t>
      </w:r>
      <w:r w:rsidRPr="00DB5DFC">
        <w:rPr>
          <w:rFonts w:ascii="Times New Roman" w:hAnsi="Times New Roman"/>
          <w:snapToGrid w:val="0"/>
          <w:sz w:val="28"/>
          <w:szCs w:val="28"/>
        </w:rPr>
        <w:t xml:space="preserve"> К этой группе относятся здания основных, вспомогательных и обслуживающих цехов, а также административные здания предприятий.</w:t>
      </w:r>
    </w:p>
    <w:p w:rsidR="00DB5DFC" w:rsidRPr="00DB5DFC" w:rsidRDefault="00DB5DFC" w:rsidP="00DB5DFC">
      <w:pPr>
        <w:pStyle w:val="3f3f3f3f3f"/>
        <w:numPr>
          <w:ilvl w:val="0"/>
          <w:numId w:val="3"/>
        </w:numPr>
        <w:spacing w:line="360" w:lineRule="auto"/>
        <w:ind w:left="0" w:firstLine="1080"/>
        <w:rPr>
          <w:rFonts w:ascii="Times New Roman" w:hAnsi="Times New Roman"/>
          <w:sz w:val="28"/>
          <w:szCs w:val="28"/>
        </w:rPr>
      </w:pPr>
      <w:r w:rsidRPr="006F006F">
        <w:rPr>
          <w:rFonts w:ascii="Times New Roman" w:hAnsi="Times New Roman"/>
          <w:sz w:val="28"/>
          <w:szCs w:val="28"/>
        </w:rPr>
        <w:t>Сооружения.</w:t>
      </w:r>
      <w:r w:rsidRPr="00DB5DFC">
        <w:rPr>
          <w:rFonts w:ascii="Times New Roman" w:hAnsi="Times New Roman"/>
          <w:sz w:val="28"/>
          <w:szCs w:val="28"/>
        </w:rPr>
        <w:t xml:space="preserve"> Сюда входят подземные и открытые горные выработки, нефтяные и газовые скважины, гидротехнические и другие сооружения.</w:t>
      </w:r>
    </w:p>
    <w:p w:rsidR="00DB5DFC" w:rsidRPr="00DB5DFC" w:rsidRDefault="00DB5DFC" w:rsidP="00DB5DFC">
      <w:pPr>
        <w:pStyle w:val="3f3f3f3f3f"/>
        <w:numPr>
          <w:ilvl w:val="0"/>
          <w:numId w:val="3"/>
        </w:numPr>
        <w:spacing w:line="360" w:lineRule="auto"/>
        <w:ind w:left="0" w:firstLine="1080"/>
        <w:rPr>
          <w:rFonts w:ascii="Times New Roman" w:hAnsi="Times New Roman"/>
          <w:snapToGrid w:val="0"/>
          <w:sz w:val="28"/>
          <w:szCs w:val="28"/>
        </w:rPr>
      </w:pPr>
      <w:r w:rsidRPr="006F006F">
        <w:rPr>
          <w:rFonts w:ascii="Times New Roman" w:hAnsi="Times New Roman"/>
          <w:snapToGrid w:val="0"/>
          <w:sz w:val="28"/>
          <w:szCs w:val="28"/>
        </w:rPr>
        <w:t>Передаточные устройства</w:t>
      </w:r>
      <w:r w:rsidRPr="00DB5DFC">
        <w:rPr>
          <w:rFonts w:ascii="Times New Roman" w:hAnsi="Times New Roman"/>
          <w:snapToGrid w:val="0"/>
          <w:sz w:val="28"/>
          <w:szCs w:val="28"/>
        </w:rPr>
        <w:t>. Это устройства, с помощью которых происходит передача, например, электрической или другой энергии к местам ее потребления.</w:t>
      </w:r>
    </w:p>
    <w:p w:rsidR="00DB5DFC" w:rsidRPr="00DB5DFC" w:rsidRDefault="00DB5DFC" w:rsidP="00DB5DFC">
      <w:pPr>
        <w:pStyle w:val="3f3f3f3f3f"/>
        <w:numPr>
          <w:ilvl w:val="0"/>
          <w:numId w:val="3"/>
        </w:numPr>
        <w:spacing w:line="360" w:lineRule="auto"/>
        <w:ind w:left="0" w:firstLine="1080"/>
        <w:rPr>
          <w:rFonts w:ascii="Times New Roman" w:hAnsi="Times New Roman"/>
          <w:sz w:val="28"/>
          <w:szCs w:val="28"/>
        </w:rPr>
      </w:pPr>
      <w:r w:rsidRPr="006F006F">
        <w:rPr>
          <w:rFonts w:ascii="Times New Roman" w:hAnsi="Times New Roman"/>
          <w:sz w:val="28"/>
          <w:szCs w:val="28"/>
        </w:rPr>
        <w:t>Машины и оборудование</w:t>
      </w:r>
      <w:r w:rsidRPr="00DB5DFC">
        <w:rPr>
          <w:rFonts w:ascii="Times New Roman" w:hAnsi="Times New Roman"/>
          <w:sz w:val="28"/>
          <w:szCs w:val="28"/>
        </w:rPr>
        <w:t>. В эту группу входят все виды технологического оборудования, а также первичные и вторичные двигатели. В данной группе выделяются подгруппы:</w:t>
      </w:r>
    </w:p>
    <w:p w:rsidR="00DB5DFC" w:rsidRPr="00DB5DFC" w:rsidRDefault="00DB5DFC" w:rsidP="00DB5DFC">
      <w:pPr>
        <w:pStyle w:val="3f3f3f3f3f"/>
        <w:numPr>
          <w:ilvl w:val="0"/>
          <w:numId w:val="1"/>
        </w:numPr>
        <w:tabs>
          <w:tab w:val="left" w:pos="1080"/>
        </w:tabs>
        <w:spacing w:line="360" w:lineRule="auto"/>
        <w:ind w:left="0" w:firstLine="1428"/>
        <w:rPr>
          <w:rFonts w:ascii="Times New Roman" w:hAnsi="Times New Roman"/>
          <w:snapToGrid w:val="0"/>
          <w:sz w:val="28"/>
          <w:szCs w:val="28"/>
        </w:rPr>
      </w:pPr>
      <w:r w:rsidRPr="00DB5DFC">
        <w:rPr>
          <w:rFonts w:ascii="Times New Roman" w:hAnsi="Times New Roman"/>
          <w:snapToGrid w:val="0"/>
          <w:sz w:val="28"/>
          <w:szCs w:val="28"/>
        </w:rPr>
        <w:t>силовые машины и оборудование (паровые и гидравлические турбины, трансформаторы, ветродвигатели, электромоторы, двигатели внутреннего сгорания и другие, первичные и вторичные двигатели);</w:t>
      </w:r>
    </w:p>
    <w:p w:rsidR="00DB5DFC" w:rsidRPr="00DB5DFC" w:rsidRDefault="00DB5DFC" w:rsidP="00DB5DFC">
      <w:pPr>
        <w:pStyle w:val="3f3f3f3f3f"/>
        <w:numPr>
          <w:ilvl w:val="0"/>
          <w:numId w:val="1"/>
        </w:numPr>
        <w:tabs>
          <w:tab w:val="left" w:pos="1080"/>
        </w:tabs>
        <w:spacing w:line="360" w:lineRule="auto"/>
        <w:ind w:left="0" w:firstLine="1440"/>
        <w:rPr>
          <w:rFonts w:ascii="Times New Roman" w:hAnsi="Times New Roman"/>
          <w:snapToGrid w:val="0"/>
          <w:sz w:val="28"/>
          <w:szCs w:val="28"/>
        </w:rPr>
      </w:pPr>
      <w:r w:rsidRPr="00DB5DFC">
        <w:rPr>
          <w:rFonts w:ascii="Times New Roman" w:hAnsi="Times New Roman"/>
          <w:snapToGrid w:val="0"/>
          <w:sz w:val="28"/>
          <w:szCs w:val="28"/>
        </w:rPr>
        <w:t>рабочие машины и оборудование (станки, прессы, молоты, химическая аппаратура, доменные и мартеновские печи, прокатные станы и другие машины, и оборудование);</w:t>
      </w:r>
    </w:p>
    <w:p w:rsidR="00DB5DFC" w:rsidRPr="00DB5DFC" w:rsidRDefault="00DB5DFC" w:rsidP="00DB5DFC">
      <w:pPr>
        <w:pStyle w:val="3f3f3f3f3f"/>
        <w:numPr>
          <w:ilvl w:val="0"/>
          <w:numId w:val="1"/>
        </w:numPr>
        <w:tabs>
          <w:tab w:val="left" w:pos="1080"/>
        </w:tabs>
        <w:spacing w:line="360" w:lineRule="auto"/>
        <w:ind w:left="1788"/>
        <w:rPr>
          <w:rFonts w:ascii="Times New Roman" w:hAnsi="Times New Roman"/>
          <w:snapToGrid w:val="0"/>
          <w:sz w:val="28"/>
          <w:szCs w:val="28"/>
        </w:rPr>
      </w:pPr>
      <w:r w:rsidRPr="00DB5DFC">
        <w:rPr>
          <w:rFonts w:ascii="Times New Roman" w:hAnsi="Times New Roman"/>
          <w:snapToGrid w:val="0"/>
          <w:sz w:val="28"/>
          <w:szCs w:val="28"/>
        </w:rPr>
        <w:t>измерительные и регулирующие предметы;</w:t>
      </w:r>
    </w:p>
    <w:p w:rsidR="00DB5DFC" w:rsidRPr="00DB5DFC" w:rsidRDefault="00DB5DFC" w:rsidP="00DB5DFC">
      <w:pPr>
        <w:pStyle w:val="3f3f3f3f3f"/>
        <w:numPr>
          <w:ilvl w:val="0"/>
          <w:numId w:val="1"/>
        </w:numPr>
        <w:tabs>
          <w:tab w:val="left" w:pos="1080"/>
        </w:tabs>
        <w:spacing w:line="360" w:lineRule="auto"/>
        <w:ind w:left="1788"/>
        <w:rPr>
          <w:rFonts w:ascii="Times New Roman" w:hAnsi="Times New Roman"/>
          <w:snapToGrid w:val="0"/>
          <w:sz w:val="28"/>
          <w:szCs w:val="28"/>
        </w:rPr>
      </w:pPr>
      <w:r w:rsidRPr="00DB5DFC">
        <w:rPr>
          <w:rFonts w:ascii="Times New Roman" w:hAnsi="Times New Roman"/>
          <w:snapToGrid w:val="0"/>
          <w:sz w:val="28"/>
          <w:szCs w:val="28"/>
        </w:rPr>
        <w:t>вычислительная техника;</w:t>
      </w:r>
    </w:p>
    <w:p w:rsidR="00DB5DFC" w:rsidRPr="00DB5DFC" w:rsidRDefault="00DB5DFC" w:rsidP="00DB5DFC">
      <w:pPr>
        <w:pStyle w:val="3f3f3f3f3f"/>
        <w:numPr>
          <w:ilvl w:val="0"/>
          <w:numId w:val="1"/>
        </w:numPr>
        <w:tabs>
          <w:tab w:val="left" w:pos="1080"/>
        </w:tabs>
        <w:spacing w:line="360" w:lineRule="auto"/>
        <w:ind w:left="1788"/>
        <w:rPr>
          <w:rFonts w:ascii="Times New Roman" w:hAnsi="Times New Roman"/>
          <w:snapToGrid w:val="0"/>
          <w:sz w:val="28"/>
          <w:szCs w:val="28"/>
        </w:rPr>
      </w:pPr>
      <w:r w:rsidRPr="00DB5DFC">
        <w:rPr>
          <w:rFonts w:ascii="Times New Roman" w:hAnsi="Times New Roman"/>
          <w:snapToGrid w:val="0"/>
          <w:sz w:val="28"/>
          <w:szCs w:val="28"/>
        </w:rPr>
        <w:t>прочие.</w:t>
      </w:r>
    </w:p>
    <w:p w:rsidR="00DB5DFC" w:rsidRPr="00DB5DFC" w:rsidRDefault="00DB5DFC" w:rsidP="00DB5DFC">
      <w:pPr>
        <w:pStyle w:val="3f3f3f3f3f"/>
        <w:numPr>
          <w:ilvl w:val="0"/>
          <w:numId w:val="3"/>
        </w:numPr>
        <w:spacing w:line="360" w:lineRule="auto"/>
        <w:ind w:left="0" w:firstLine="1080"/>
        <w:rPr>
          <w:rFonts w:ascii="Times New Roman" w:hAnsi="Times New Roman"/>
          <w:snapToGrid w:val="0"/>
          <w:sz w:val="28"/>
          <w:szCs w:val="28"/>
        </w:rPr>
      </w:pPr>
      <w:r w:rsidRPr="006F006F">
        <w:rPr>
          <w:rFonts w:ascii="Times New Roman" w:hAnsi="Times New Roman"/>
          <w:snapToGrid w:val="0"/>
          <w:sz w:val="28"/>
          <w:szCs w:val="28"/>
        </w:rPr>
        <w:t>Транспортные средства</w:t>
      </w:r>
      <w:r w:rsidRPr="00DB5DFC">
        <w:rPr>
          <w:rFonts w:ascii="Times New Roman" w:hAnsi="Times New Roman"/>
          <w:snapToGrid w:val="0"/>
          <w:sz w:val="28"/>
          <w:szCs w:val="28"/>
        </w:rPr>
        <w:t>. В их состав входят все виды транспортных средств, в том числе: внутрицеховой, межцеховой и межзаводской транспорт, речной и морской флот рыбной промышленности, трубопроводный магистральный транспорт и т. д.</w:t>
      </w:r>
    </w:p>
    <w:p w:rsidR="00DB5DFC" w:rsidRPr="00DB5DFC" w:rsidRDefault="00DB5DFC" w:rsidP="00DB5DFC">
      <w:pPr>
        <w:pStyle w:val="3f3f3f3f3f"/>
        <w:numPr>
          <w:ilvl w:val="0"/>
          <w:numId w:val="3"/>
        </w:numPr>
        <w:spacing w:line="360" w:lineRule="auto"/>
        <w:ind w:left="0" w:firstLine="1080"/>
        <w:rPr>
          <w:rFonts w:ascii="Times New Roman" w:hAnsi="Times New Roman"/>
          <w:sz w:val="28"/>
          <w:szCs w:val="28"/>
        </w:rPr>
      </w:pPr>
      <w:r w:rsidRPr="006F006F">
        <w:rPr>
          <w:rFonts w:ascii="Times New Roman" w:hAnsi="Times New Roman"/>
          <w:sz w:val="28"/>
          <w:szCs w:val="28"/>
        </w:rPr>
        <w:t>Инструмент .</w:t>
      </w:r>
      <w:r w:rsidRPr="00DB5DFC">
        <w:rPr>
          <w:rFonts w:ascii="Times New Roman" w:hAnsi="Times New Roman"/>
          <w:sz w:val="28"/>
          <w:szCs w:val="28"/>
        </w:rPr>
        <w:t xml:space="preserve"> Сюда относятся инструменты режущие, давящие, ударные и другие.</w:t>
      </w:r>
    </w:p>
    <w:p w:rsidR="00DB5DFC" w:rsidRPr="00DB5DFC" w:rsidRDefault="00DB5DFC" w:rsidP="00DB5DFC">
      <w:pPr>
        <w:pStyle w:val="3f3f3f3f3f"/>
        <w:numPr>
          <w:ilvl w:val="0"/>
          <w:numId w:val="3"/>
        </w:numPr>
        <w:spacing w:line="360" w:lineRule="auto"/>
        <w:ind w:left="0" w:firstLine="1080"/>
        <w:rPr>
          <w:rFonts w:ascii="Times New Roman" w:hAnsi="Times New Roman"/>
          <w:snapToGrid w:val="0"/>
          <w:sz w:val="28"/>
          <w:szCs w:val="28"/>
        </w:rPr>
      </w:pPr>
      <w:r w:rsidRPr="006F006F">
        <w:rPr>
          <w:rFonts w:ascii="Times New Roman" w:hAnsi="Times New Roman"/>
          <w:snapToGrid w:val="0"/>
          <w:sz w:val="28"/>
          <w:szCs w:val="28"/>
        </w:rPr>
        <w:t>Производственный и хозяйственный инвентарь и принадлежности.</w:t>
      </w:r>
      <w:r w:rsidRPr="00DB5DFC">
        <w:rPr>
          <w:rFonts w:ascii="Times New Roman" w:hAnsi="Times New Roman"/>
          <w:snapToGrid w:val="0"/>
          <w:sz w:val="28"/>
          <w:szCs w:val="28"/>
        </w:rPr>
        <w:t xml:space="preserve"> Инвентарь производственного и хозяйственного назначения, способствующий облегчению и созданию нормальных условий труда (оборудование контор, верстаки, контейнеры, инвентарная тара, предметы противопожарного назначения и др.).</w:t>
      </w:r>
    </w:p>
    <w:p w:rsidR="00DB5DFC" w:rsidRPr="006F006F" w:rsidRDefault="00DB5DFC" w:rsidP="00DB5DFC">
      <w:pPr>
        <w:pStyle w:val="3f3f3f3f3f"/>
        <w:numPr>
          <w:ilvl w:val="0"/>
          <w:numId w:val="3"/>
        </w:numPr>
        <w:spacing w:line="360" w:lineRule="auto"/>
        <w:ind w:left="1440"/>
        <w:rPr>
          <w:rFonts w:ascii="Times New Roman" w:hAnsi="Times New Roman"/>
          <w:sz w:val="28"/>
          <w:szCs w:val="28"/>
        </w:rPr>
      </w:pPr>
      <w:r w:rsidRPr="006F006F">
        <w:rPr>
          <w:rFonts w:ascii="Times New Roman" w:hAnsi="Times New Roman"/>
          <w:sz w:val="28"/>
          <w:szCs w:val="28"/>
        </w:rPr>
        <w:t>Многолетние насаждения .</w:t>
      </w:r>
    </w:p>
    <w:p w:rsidR="00DB5DFC" w:rsidRPr="006F006F" w:rsidRDefault="00DB5DFC" w:rsidP="00DB5DFC">
      <w:pPr>
        <w:pStyle w:val="3f3f3f3f3f"/>
        <w:numPr>
          <w:ilvl w:val="0"/>
          <w:numId w:val="3"/>
        </w:numPr>
        <w:spacing w:line="360" w:lineRule="auto"/>
        <w:ind w:left="1440"/>
        <w:rPr>
          <w:rFonts w:ascii="Times New Roman" w:hAnsi="Times New Roman"/>
          <w:snapToGrid w:val="0"/>
          <w:sz w:val="28"/>
          <w:szCs w:val="28"/>
        </w:rPr>
      </w:pPr>
      <w:r w:rsidRPr="006F006F">
        <w:rPr>
          <w:rFonts w:ascii="Times New Roman" w:hAnsi="Times New Roman"/>
          <w:snapToGrid w:val="0"/>
          <w:sz w:val="28"/>
          <w:szCs w:val="28"/>
        </w:rPr>
        <w:t>Рабочий репродуктивный скот .</w:t>
      </w:r>
    </w:p>
    <w:p w:rsidR="00DB5DFC" w:rsidRPr="006F006F" w:rsidRDefault="00DB5DFC" w:rsidP="00DB5DFC">
      <w:pPr>
        <w:pStyle w:val="3f3f3f3f3f"/>
        <w:numPr>
          <w:ilvl w:val="0"/>
          <w:numId w:val="3"/>
        </w:numPr>
        <w:spacing w:line="360" w:lineRule="auto"/>
        <w:ind w:left="1440"/>
        <w:rPr>
          <w:rFonts w:ascii="Times New Roman" w:hAnsi="Times New Roman"/>
          <w:sz w:val="28"/>
          <w:szCs w:val="28"/>
        </w:rPr>
      </w:pPr>
      <w:r w:rsidRPr="006F006F">
        <w:rPr>
          <w:rFonts w:ascii="Times New Roman" w:hAnsi="Times New Roman"/>
          <w:sz w:val="28"/>
          <w:szCs w:val="28"/>
        </w:rPr>
        <w:t>Капитальные затраты на улучшение земель и прочие основные средства .</w:t>
      </w:r>
    </w:p>
    <w:p w:rsidR="00DB5DFC" w:rsidRPr="00DB5DFC" w:rsidRDefault="00DB5DFC" w:rsidP="00DB5DFC">
      <w:pPr>
        <w:pStyle w:val="3f3f3f3f3f"/>
        <w:spacing w:line="360" w:lineRule="auto"/>
        <w:ind w:firstLine="720"/>
        <w:rPr>
          <w:rFonts w:ascii="Times New Roman" w:hAnsi="Times New Roman"/>
          <w:snapToGrid w:val="0"/>
          <w:sz w:val="28"/>
          <w:szCs w:val="28"/>
        </w:rPr>
      </w:pPr>
      <w:r w:rsidRPr="00DB5DFC">
        <w:rPr>
          <w:rFonts w:ascii="Times New Roman" w:hAnsi="Times New Roman"/>
          <w:snapToGrid w:val="0"/>
          <w:sz w:val="28"/>
          <w:szCs w:val="28"/>
        </w:rPr>
        <w:t>Для простоты учета в состав основных фондов, входящих в 6 и 7 группу, включаются лишь инструменты, производственный и хозяйственный инвентарь со сроком службы свыше одного года и стоимостью более 15 необлагаемых налогом минимумов за единицу. Остальной инструмент, инвентарь, а также другие принадлежности (несмотря на то, что теоретически они по всем экономическим признакам должны относиться к основным фондам) в хозяйственной практике принято считать оборотными фондами.</w:t>
      </w:r>
    </w:p>
    <w:p w:rsidR="006F006F" w:rsidRDefault="00DB5DFC" w:rsidP="006F006F">
      <w:pPr>
        <w:tabs>
          <w:tab w:val="left" w:pos="720"/>
        </w:tabs>
        <w:spacing w:line="360" w:lineRule="auto"/>
        <w:jc w:val="both"/>
        <w:rPr>
          <w:b w:val="0"/>
          <w:snapToGrid w:val="0"/>
        </w:rPr>
      </w:pPr>
      <w:r w:rsidRPr="00DB5DFC">
        <w:rPr>
          <w:b w:val="0"/>
          <w:snapToGrid w:val="0"/>
        </w:rPr>
        <w:tab/>
      </w:r>
    </w:p>
    <w:p w:rsidR="00DB5DFC" w:rsidRPr="00DB5DFC" w:rsidRDefault="00DB5DFC" w:rsidP="006F006F">
      <w:pPr>
        <w:pStyle w:val="2"/>
        <w:rPr>
          <w:snapToGrid w:val="0"/>
        </w:rPr>
      </w:pPr>
      <w:bookmarkStart w:id="3" w:name="_Toc223418843"/>
      <w:r>
        <w:rPr>
          <w:snapToGrid w:val="0"/>
        </w:rPr>
        <w:t>1</w:t>
      </w:r>
      <w:r w:rsidRPr="00DB5DFC">
        <w:rPr>
          <w:snapToGrid w:val="0"/>
        </w:rPr>
        <w:t>.3. Структура основных фондов</w:t>
      </w:r>
      <w:bookmarkEnd w:id="3"/>
    </w:p>
    <w:p w:rsidR="00DB5DFC" w:rsidRPr="00DB5DFC" w:rsidRDefault="00DB5DFC" w:rsidP="00DB5DFC">
      <w:pPr>
        <w:spacing w:line="360" w:lineRule="auto"/>
        <w:ind w:left="0" w:firstLine="720"/>
        <w:jc w:val="both"/>
        <w:rPr>
          <w:b w:val="0"/>
        </w:rPr>
      </w:pPr>
      <w:r w:rsidRPr="006F006F">
        <w:rPr>
          <w:b w:val="0"/>
        </w:rPr>
        <w:t>Структура основных производственных фондов</w:t>
      </w:r>
      <w:r w:rsidRPr="00DB5DFC">
        <w:rPr>
          <w:b w:val="0"/>
          <w:i/>
        </w:rPr>
        <w:t xml:space="preserve"> – </w:t>
      </w:r>
      <w:r w:rsidRPr="00DB5DFC">
        <w:rPr>
          <w:b w:val="0"/>
        </w:rPr>
        <w:t>это удельный вес  стоимости каждой из групп основных производственных фондов в общей их стоимости ( в %).</w:t>
      </w:r>
    </w:p>
    <w:p w:rsidR="00DB5DFC" w:rsidRPr="00DB5DFC" w:rsidRDefault="00DB5DFC" w:rsidP="00DB5DFC">
      <w:pPr>
        <w:pStyle w:val="3f3f3f3f3f"/>
        <w:spacing w:line="360" w:lineRule="auto"/>
        <w:ind w:firstLine="720"/>
        <w:rPr>
          <w:rFonts w:ascii="Times New Roman" w:hAnsi="Times New Roman"/>
          <w:sz w:val="28"/>
          <w:szCs w:val="28"/>
        </w:rPr>
      </w:pPr>
      <w:r w:rsidRPr="00DB5DFC">
        <w:rPr>
          <w:rFonts w:ascii="Times New Roman" w:hAnsi="Times New Roman"/>
          <w:sz w:val="28"/>
          <w:szCs w:val="28"/>
        </w:rPr>
        <w:t>Не все элементы основных фондов играют одинаковую роль в процессе производства. В зависимости от непосредственного участия в производственном процессе производственные основные фонды подразделяются на:</w:t>
      </w:r>
    </w:p>
    <w:p w:rsidR="00DB5DFC" w:rsidRPr="00DB5DFC" w:rsidRDefault="00DB5DFC" w:rsidP="00DB5DFC">
      <w:pPr>
        <w:pStyle w:val="3f3f3f3f3f"/>
        <w:spacing w:line="360" w:lineRule="auto"/>
        <w:ind w:firstLine="720"/>
        <w:rPr>
          <w:rFonts w:ascii="Times New Roman" w:hAnsi="Times New Roman"/>
          <w:sz w:val="28"/>
          <w:szCs w:val="28"/>
        </w:rPr>
      </w:pPr>
      <w:r w:rsidRPr="006F006F">
        <w:rPr>
          <w:rFonts w:ascii="Times New Roman" w:hAnsi="Times New Roman"/>
          <w:sz w:val="28"/>
          <w:szCs w:val="28"/>
        </w:rPr>
        <w:t>- активные</w:t>
      </w:r>
      <w:r w:rsidRPr="00DB5DFC">
        <w:rPr>
          <w:rFonts w:ascii="Times New Roman" w:hAnsi="Times New Roman"/>
          <w:sz w:val="28"/>
          <w:szCs w:val="28"/>
        </w:rPr>
        <w:t xml:space="preserve">  – рабочие машины и оборудование, инструменты, измерительные и регулирующие приборы и устройства, технические сооружения (горные выработки шахт и разрезов, нефтяные и газовые скважины) принимают непосредственное участие в производственном процессе, способствуют увеличению выпуска продукции;</w:t>
      </w:r>
    </w:p>
    <w:p w:rsidR="00DB5DFC" w:rsidRPr="00DB5DFC" w:rsidRDefault="00DB5DFC" w:rsidP="00DB5DFC">
      <w:pPr>
        <w:pStyle w:val="3f3f3f3f3f"/>
        <w:spacing w:line="360" w:lineRule="auto"/>
        <w:rPr>
          <w:rFonts w:ascii="Times New Roman" w:hAnsi="Times New Roman"/>
          <w:snapToGrid w:val="0"/>
          <w:sz w:val="28"/>
          <w:szCs w:val="28"/>
        </w:rPr>
      </w:pPr>
      <w:r w:rsidRPr="006F006F">
        <w:rPr>
          <w:rFonts w:ascii="Times New Roman" w:hAnsi="Times New Roman"/>
          <w:snapToGrid w:val="0"/>
          <w:sz w:val="28"/>
          <w:szCs w:val="28"/>
        </w:rPr>
        <w:t>- пассивные</w:t>
      </w:r>
      <w:r w:rsidRPr="00DB5DFC">
        <w:rPr>
          <w:rFonts w:ascii="Times New Roman" w:hAnsi="Times New Roman"/>
          <w:snapToGrid w:val="0"/>
          <w:sz w:val="28"/>
          <w:szCs w:val="28"/>
        </w:rPr>
        <w:t xml:space="preserve">  – другие элементы основных фондов (производственные здания, инвентарь) оказывают лишь косвенное влияние на производство продукции.</w:t>
      </w:r>
    </w:p>
    <w:p w:rsidR="00DB5DFC" w:rsidRPr="00DB5DFC" w:rsidRDefault="00DB5DFC" w:rsidP="00DB5DFC">
      <w:pPr>
        <w:spacing w:line="360" w:lineRule="auto"/>
        <w:ind w:left="0" w:firstLine="720"/>
        <w:jc w:val="both"/>
        <w:rPr>
          <w:b w:val="0"/>
        </w:rPr>
      </w:pPr>
      <w:r w:rsidRPr="00DB5DFC">
        <w:rPr>
          <w:b w:val="0"/>
        </w:rPr>
        <w:t>Структура основных фондов зависят от особенностей специализации отрасли, технологии и организации производства, технической оснащенности. Структура основных фондов может быть различна по отраслям промышленности и внутри отдельной отрасли в связи с теми же причинами.</w:t>
      </w:r>
    </w:p>
    <w:p w:rsidR="006F006F" w:rsidRDefault="00DB5DFC" w:rsidP="00DB5DFC">
      <w:pPr>
        <w:spacing w:line="360" w:lineRule="auto"/>
        <w:ind w:firstLine="720"/>
        <w:jc w:val="both"/>
        <w:rPr>
          <w:b w:val="0"/>
        </w:rPr>
      </w:pPr>
      <w:r w:rsidRPr="00DB5DFC">
        <w:rPr>
          <w:b w:val="0"/>
        </w:rPr>
        <w:t xml:space="preserve"> </w:t>
      </w:r>
    </w:p>
    <w:p w:rsidR="00DB5DFC" w:rsidRPr="00DB5DFC" w:rsidRDefault="00DB5DFC" w:rsidP="006F006F">
      <w:pPr>
        <w:pStyle w:val="2"/>
      </w:pPr>
      <w:bookmarkStart w:id="4" w:name="_Toc223418844"/>
      <w:r>
        <w:t>1</w:t>
      </w:r>
      <w:r w:rsidRPr="00DB5DFC">
        <w:t>.4. Методы оценки основных фондов</w:t>
      </w:r>
      <w:bookmarkEnd w:id="4"/>
    </w:p>
    <w:p w:rsidR="00DB5DFC" w:rsidRPr="00DB5DFC" w:rsidRDefault="00DB5DFC" w:rsidP="00DB5DFC">
      <w:pPr>
        <w:spacing w:line="360" w:lineRule="auto"/>
        <w:ind w:left="0" w:firstLine="720"/>
        <w:jc w:val="both"/>
        <w:rPr>
          <w:b w:val="0"/>
        </w:rPr>
      </w:pPr>
      <w:r w:rsidRPr="00DB5DFC">
        <w:rPr>
          <w:b w:val="0"/>
        </w:rPr>
        <w:t>В практике учета и планирования воспроизводства основных фондов промышленности используются как денежные, так и натуральные показатели, поскольку основные фонды в производственном процессе выступают не только как носители стоимости, но и как совокупность определенных средств труда.</w:t>
      </w:r>
    </w:p>
    <w:p w:rsidR="00DB5DFC" w:rsidRPr="00DB5DFC" w:rsidRDefault="00DB5DFC" w:rsidP="00DB5DFC">
      <w:pPr>
        <w:spacing w:line="360" w:lineRule="auto"/>
        <w:ind w:left="0" w:firstLine="720"/>
        <w:jc w:val="both"/>
        <w:rPr>
          <w:b w:val="0"/>
          <w:snapToGrid w:val="0"/>
        </w:rPr>
      </w:pPr>
      <w:r w:rsidRPr="00DB5DFC">
        <w:rPr>
          <w:b w:val="0"/>
          <w:snapToGrid w:val="0"/>
        </w:rPr>
        <w:t>Денежная оценка основных фондов необходима для учета их динамики, планирования расширенного воспроизводства, установления снашиваемости, начисления амортизации, определения себестоимости продукции и рентабельности предприятий, а также для осуществления хозяйственного расчета.</w:t>
      </w:r>
    </w:p>
    <w:p w:rsidR="00DB5DFC" w:rsidRPr="00DB5DFC" w:rsidRDefault="00DB5DFC" w:rsidP="00DB5DFC">
      <w:pPr>
        <w:spacing w:line="360" w:lineRule="auto"/>
        <w:ind w:left="0" w:firstLine="720"/>
        <w:jc w:val="both"/>
        <w:rPr>
          <w:b w:val="0"/>
          <w:snapToGrid w:val="0"/>
        </w:rPr>
      </w:pPr>
      <w:r w:rsidRPr="00DB5DFC">
        <w:rPr>
          <w:b w:val="0"/>
          <w:snapToGrid w:val="0"/>
        </w:rPr>
        <w:t>В связи с длительным участием основных фондов в процессе производства, их постепенным снашиванием, а также с изменением за этот период условий воспроизводства существует несколько видов денежной оценки основных фондов.</w:t>
      </w:r>
    </w:p>
    <w:p w:rsidR="00DB5DFC" w:rsidRPr="00DB5DFC" w:rsidRDefault="00DB5DFC" w:rsidP="00DB5DFC">
      <w:pPr>
        <w:spacing w:line="360" w:lineRule="auto"/>
        <w:ind w:left="0" w:firstLine="720"/>
        <w:jc w:val="both"/>
        <w:rPr>
          <w:b w:val="0"/>
          <w:snapToGrid w:val="0"/>
        </w:rPr>
      </w:pPr>
      <w:r w:rsidRPr="006F006F">
        <w:rPr>
          <w:b w:val="0"/>
          <w:snapToGrid w:val="0"/>
        </w:rPr>
        <w:t>Первоначальная стоимость</w:t>
      </w:r>
      <w:r w:rsidRPr="00DB5DFC">
        <w:rPr>
          <w:b w:val="0"/>
          <w:snapToGrid w:val="0"/>
        </w:rPr>
        <w:t xml:space="preserve"> – представляет собой фактическую стоимость приобретения оборудования (включая затраты на доставку и монтаж) или строительства основных фондов.</w:t>
      </w:r>
    </w:p>
    <w:p w:rsidR="00DB5DFC" w:rsidRPr="00DB5DFC" w:rsidRDefault="00DB5DFC" w:rsidP="00DB5DFC">
      <w:pPr>
        <w:spacing w:line="360" w:lineRule="auto"/>
        <w:ind w:left="0" w:firstLine="720"/>
        <w:jc w:val="both"/>
        <w:rPr>
          <w:b w:val="0"/>
        </w:rPr>
      </w:pPr>
      <w:r w:rsidRPr="00DB5DFC">
        <w:rPr>
          <w:b w:val="0"/>
        </w:rPr>
        <w:t>Затраты на приобретение разных объектов основных фондов произведенных в разное время, обуславливает то, что одинаковые по своим свойствам объекты имеют различную первоначальную стоимость, поэтому такая оценка не позволяет достоверно анализировать динамику объема основных фондов.</w:t>
      </w:r>
    </w:p>
    <w:p w:rsidR="00DB5DFC" w:rsidRPr="00DB5DFC" w:rsidRDefault="00DB5DFC" w:rsidP="00DB5DFC">
      <w:pPr>
        <w:spacing w:line="360" w:lineRule="auto"/>
        <w:ind w:left="0" w:firstLine="720"/>
        <w:jc w:val="both"/>
        <w:rPr>
          <w:b w:val="0"/>
        </w:rPr>
      </w:pPr>
      <w:r w:rsidRPr="006F006F">
        <w:rPr>
          <w:b w:val="0"/>
        </w:rPr>
        <w:t xml:space="preserve"> Остаточная стоимость</w:t>
      </w:r>
      <w:r w:rsidRPr="00DB5DFC">
        <w:rPr>
          <w:b w:val="0"/>
        </w:rPr>
        <w:t xml:space="preserve"> – соответствует первоначальной стоимости за вычетом суммы износа, образовавшемуся к этому периоду времени. Выражает стоимость основных фондов, еще не перенесенную на изготовленную продукцию (величину недоамортизированной части стоимости основных фондов).</w:t>
      </w:r>
    </w:p>
    <w:p w:rsidR="00DB5DFC" w:rsidRPr="00DB5DFC" w:rsidRDefault="00DB5DFC" w:rsidP="00DB5DFC">
      <w:pPr>
        <w:spacing w:line="360" w:lineRule="auto"/>
        <w:ind w:left="0" w:firstLine="720"/>
        <w:jc w:val="both"/>
        <w:rPr>
          <w:b w:val="0"/>
          <w:snapToGrid w:val="0"/>
        </w:rPr>
      </w:pPr>
      <w:r w:rsidRPr="006F006F">
        <w:rPr>
          <w:b w:val="0"/>
          <w:snapToGrid w:val="0"/>
        </w:rPr>
        <w:t>Восстановительная стоимость</w:t>
      </w:r>
      <w:r w:rsidRPr="00DB5DFC">
        <w:rPr>
          <w:b w:val="0"/>
          <w:snapToGrid w:val="0"/>
        </w:rPr>
        <w:t xml:space="preserve"> – это стоимость воспроизводства основных фондов в новых производственных условиях (данного года), она определяется в процессе переоценки. </w:t>
      </w:r>
    </w:p>
    <w:p w:rsidR="00DB5DFC" w:rsidRPr="00DB5DFC" w:rsidRDefault="00DB5DFC" w:rsidP="00DB5DFC">
      <w:pPr>
        <w:spacing w:line="360" w:lineRule="auto"/>
        <w:ind w:left="0" w:firstLine="720"/>
        <w:jc w:val="both"/>
        <w:rPr>
          <w:b w:val="0"/>
        </w:rPr>
      </w:pPr>
      <w:r w:rsidRPr="006F006F">
        <w:rPr>
          <w:b w:val="0"/>
        </w:rPr>
        <w:t>Ликвидационная стоимость</w:t>
      </w:r>
      <w:r w:rsidRPr="00DB5DFC">
        <w:rPr>
          <w:b w:val="0"/>
        </w:rPr>
        <w:t xml:space="preserve"> – это та цена, которую предприятие рассчитывает получить вследствие реализации данной части капитала по истечении срока его службы. Под сроком службы понимается период, на протяжении которого предприятие планирует использовать данную часть капитала.</w:t>
      </w:r>
    </w:p>
    <w:p w:rsidR="00DB5DFC" w:rsidRPr="00DB5DFC" w:rsidRDefault="00DB5DFC" w:rsidP="006F006F">
      <w:pPr>
        <w:pStyle w:val="2"/>
      </w:pPr>
      <w:bookmarkStart w:id="5" w:name="_Toc223418845"/>
      <w:r>
        <w:t>1</w:t>
      </w:r>
      <w:r w:rsidRPr="00DB5DFC">
        <w:t>.5. Переоценка основных фондов</w:t>
      </w:r>
      <w:bookmarkEnd w:id="5"/>
    </w:p>
    <w:p w:rsidR="00DB5DFC" w:rsidRPr="00DB5DFC" w:rsidRDefault="00DB5DFC" w:rsidP="00DB5DFC">
      <w:pPr>
        <w:spacing w:line="360" w:lineRule="auto"/>
        <w:ind w:left="0" w:firstLine="720"/>
        <w:jc w:val="both"/>
        <w:rPr>
          <w:b w:val="0"/>
        </w:rPr>
      </w:pPr>
      <w:r w:rsidRPr="00DB5DFC">
        <w:rPr>
          <w:b w:val="0"/>
        </w:rPr>
        <w:t>Особенностью переоценки основных средств 1998 года явилось то, что переоценка перестала быть обязательностью, а стала правом предприятий.</w:t>
      </w:r>
    </w:p>
    <w:p w:rsidR="00DB5DFC" w:rsidRPr="00DB5DFC" w:rsidRDefault="00DB5DFC" w:rsidP="00DB5DFC">
      <w:pPr>
        <w:spacing w:line="360" w:lineRule="auto"/>
        <w:ind w:left="0" w:firstLine="720"/>
        <w:jc w:val="both"/>
        <w:rPr>
          <w:b w:val="0"/>
        </w:rPr>
      </w:pPr>
      <w:r w:rsidRPr="00DB5DFC">
        <w:rPr>
          <w:b w:val="0"/>
        </w:rPr>
        <w:t xml:space="preserve">Как известно, с 1 января </w:t>
      </w:r>
      <w:smartTag w:uri="urn:schemas-microsoft-com:office:smarttags" w:element="metricconverter">
        <w:smartTagPr>
          <w:attr w:name="ProductID" w:val="1998 г"/>
        </w:smartTagPr>
        <w:r w:rsidRPr="00DB5DFC">
          <w:rPr>
            <w:b w:val="0"/>
          </w:rPr>
          <w:t>1998 г</w:t>
        </w:r>
      </w:smartTag>
      <w:r w:rsidRPr="00DB5DFC">
        <w:rPr>
          <w:b w:val="0"/>
        </w:rPr>
        <w:t>. вступило в силу Положение по бухгалтерскому учету «Учет основных средств», утвержденное приказом Минфина России от 3 сентября 1997 года. Согласно этому Положению, организация имеет право не чаще одного раза в год (на начало отчетного года) переоценивать объекты основных средств по восстановительной стоимости путем индексации или прямого пересчета по документально подтвержденным рыночным ценам.</w:t>
      </w:r>
    </w:p>
    <w:p w:rsidR="00DB5DFC" w:rsidRPr="00DB5DFC" w:rsidRDefault="00DB5DFC" w:rsidP="00DB5DFC">
      <w:pPr>
        <w:spacing w:line="360" w:lineRule="auto"/>
        <w:ind w:left="0" w:firstLine="720"/>
        <w:jc w:val="both"/>
        <w:rPr>
          <w:b w:val="0"/>
        </w:rPr>
      </w:pPr>
      <w:r w:rsidRPr="00DB5DFC">
        <w:rPr>
          <w:b w:val="0"/>
        </w:rPr>
        <w:t>Результаты переоценки балансовой стоимости основных фондов отражаются в бухгалтерской и статистической отчетности, начиная с квартала, следующего за кварталом, в котором завершена переоценка основных фондов, и учитываются при начислении амортизационных отчислений и налогообложении.</w:t>
      </w:r>
    </w:p>
    <w:p w:rsidR="00DB5DFC" w:rsidRPr="00DB5DFC" w:rsidRDefault="00DB5DFC" w:rsidP="00DB5DFC">
      <w:pPr>
        <w:spacing w:line="360" w:lineRule="auto"/>
        <w:ind w:left="0" w:firstLine="720"/>
        <w:jc w:val="both"/>
        <w:rPr>
          <w:b w:val="0"/>
        </w:rPr>
      </w:pPr>
      <w:r w:rsidRPr="00DB5DFC">
        <w:rPr>
          <w:b w:val="0"/>
        </w:rPr>
        <w:t>Переоценку целесообразно проводить только тогда, когда балансовая стоимость основных фондов превышает текущие рыночные цены. Особенностью переоценки будет снижение балансовой стоимости основных фондов и уменьшение величины добавочного капитала. Что в свою очередь приведет к снижению налогооблагаемой базы по налогу на имущество, так как стоимость основных фондов включается в расчет среднегодовой стоимости имущества предприятия.</w:t>
      </w:r>
    </w:p>
    <w:p w:rsidR="00DB5DFC" w:rsidRPr="00DB5DFC" w:rsidRDefault="00DB5DFC" w:rsidP="00DB5DFC">
      <w:pPr>
        <w:spacing w:line="360" w:lineRule="auto"/>
        <w:ind w:left="0" w:firstLine="720"/>
        <w:jc w:val="both"/>
        <w:rPr>
          <w:b w:val="0"/>
        </w:rPr>
      </w:pPr>
      <w:r w:rsidRPr="00DB5DFC">
        <w:rPr>
          <w:b w:val="0"/>
        </w:rPr>
        <w:t>Представляется, что вышеуказанное постановление сыграло важную роль для многих организаций. Так, на балансе предприятия могут числиться основные фонды (например, устаревшие модели компьютеров), стоимость которых необоснованно завышена, а реальная рыночная цена значительно ниже этой стоимости. Данное постановление дает предприятиям возможность довести стоимость таких основных фондов до разумной величины, исключив тем самым неоправданное завышение налога на имущество.</w:t>
      </w:r>
    </w:p>
    <w:p w:rsidR="00DB5DFC" w:rsidRPr="00DB5DFC" w:rsidRDefault="00DB5DFC" w:rsidP="00DB5DFC">
      <w:pPr>
        <w:spacing w:line="360" w:lineRule="auto"/>
        <w:ind w:left="0" w:firstLine="720"/>
        <w:jc w:val="both"/>
        <w:rPr>
          <w:b w:val="0"/>
        </w:rPr>
      </w:pPr>
      <w:r w:rsidRPr="00DB5DFC">
        <w:rPr>
          <w:b w:val="0"/>
        </w:rPr>
        <w:t xml:space="preserve">Как уже отмечалось, переоценка основных фондов может проводиться путем прямого пересчета, то есть путем приведения балансовой стоимости основных фондов к уровню документально подтвержденной рыночной стоимости. </w:t>
      </w:r>
    </w:p>
    <w:p w:rsidR="00DB5DFC" w:rsidRPr="00DB5DFC" w:rsidRDefault="00DB5DFC" w:rsidP="00DB5DFC">
      <w:pPr>
        <w:spacing w:line="360" w:lineRule="auto"/>
        <w:ind w:left="0" w:firstLine="720"/>
        <w:jc w:val="both"/>
        <w:rPr>
          <w:b w:val="0"/>
        </w:rPr>
      </w:pPr>
      <w:r w:rsidRPr="00DB5DFC">
        <w:rPr>
          <w:b w:val="0"/>
        </w:rPr>
        <w:t>В августе 1998 года вступил в силу Федеральный закон от 29 июля 1998 года «Об оценочной деятельности в Российской Федерации». В соответствии с этим законом под рыночной стоимостью объекта понимается наиболее вероятная цена, по которой данный объект может быть отчужден на открытом рынке в условиях рыночной конкуренции.</w:t>
      </w:r>
    </w:p>
    <w:p w:rsidR="00DB5DFC" w:rsidRPr="00DB5DFC" w:rsidRDefault="00DB5DFC" w:rsidP="00DB5DFC">
      <w:pPr>
        <w:spacing w:line="360" w:lineRule="auto"/>
        <w:ind w:left="0" w:firstLine="720"/>
        <w:jc w:val="both"/>
        <w:rPr>
          <w:b w:val="0"/>
        </w:rPr>
      </w:pPr>
      <w:r w:rsidRPr="00DB5DFC">
        <w:rPr>
          <w:b w:val="0"/>
        </w:rPr>
        <w:t>Предприятие, проводящее переоценку основных фондов методом прямого пересчета, может определять их рыночную стоимость как самостоятельно (например, путем изучения прайс-листов на аналогичные виды основных фондов), так и привлекая для этой цели независимого оценщика.</w:t>
      </w:r>
    </w:p>
    <w:p w:rsidR="00DB5DFC" w:rsidRPr="00DB5DFC" w:rsidRDefault="00DB5DFC" w:rsidP="00DB5DFC">
      <w:pPr>
        <w:spacing w:line="360" w:lineRule="auto"/>
        <w:jc w:val="both"/>
        <w:rPr>
          <w:b w:val="0"/>
        </w:rPr>
      </w:pPr>
    </w:p>
    <w:p w:rsidR="00DB5DFC" w:rsidRPr="00DB5DFC" w:rsidRDefault="00DB5DFC" w:rsidP="00DB5DFC">
      <w:pPr>
        <w:spacing w:line="360" w:lineRule="auto"/>
        <w:ind w:firstLine="720"/>
        <w:jc w:val="both"/>
        <w:rPr>
          <w:b w:val="0"/>
        </w:rPr>
      </w:pPr>
    </w:p>
    <w:p w:rsidR="00DB5DFC" w:rsidRPr="00DB5DFC" w:rsidRDefault="00DB5DFC" w:rsidP="00DB5DFC">
      <w:pPr>
        <w:spacing w:line="360" w:lineRule="auto"/>
        <w:jc w:val="both"/>
        <w:rPr>
          <w:b w:val="0"/>
        </w:rPr>
      </w:pPr>
      <w:r w:rsidRPr="00DB5DFC">
        <w:rPr>
          <w:b w:val="0"/>
        </w:rPr>
        <w:t xml:space="preserve">             </w:t>
      </w:r>
    </w:p>
    <w:p w:rsidR="00DB5DFC" w:rsidRPr="00DB5DFC" w:rsidRDefault="00DB5DFC" w:rsidP="006F006F">
      <w:pPr>
        <w:pStyle w:val="2"/>
      </w:pPr>
      <w:r w:rsidRPr="00DB5DFC">
        <w:br w:type="page"/>
        <w:t xml:space="preserve"> </w:t>
      </w:r>
      <w:bookmarkStart w:id="6" w:name="_Toc223418846"/>
      <w:r w:rsidR="006F006F">
        <w:t>2</w:t>
      </w:r>
      <w:r w:rsidRPr="00DB5DFC">
        <w:t>. Пути улучшения использования основных фондов</w:t>
      </w:r>
      <w:bookmarkEnd w:id="6"/>
    </w:p>
    <w:p w:rsidR="00DB5DFC" w:rsidRPr="00DB5DFC" w:rsidRDefault="00DB5DFC" w:rsidP="00157E9F">
      <w:pPr>
        <w:spacing w:line="360" w:lineRule="auto"/>
        <w:ind w:left="0" w:firstLine="720"/>
        <w:jc w:val="both"/>
        <w:rPr>
          <w:b w:val="0"/>
        </w:rPr>
      </w:pPr>
      <w:r w:rsidRPr="00DB5DFC">
        <w:rPr>
          <w:b w:val="0"/>
        </w:rPr>
        <w:t>Одной из наиболее важных задач  развития промышленности  является обеспечение производства прежде всего за счет повышения его эффективности и более полного исполь</w:t>
      </w:r>
      <w:r w:rsidRPr="00DB5DFC">
        <w:rPr>
          <w:b w:val="0"/>
        </w:rPr>
        <w:softHyphen/>
        <w:t>зования внутрихозяйственных резервов. Для этого не</w:t>
      </w:r>
      <w:r w:rsidRPr="00DB5DFC">
        <w:rPr>
          <w:b w:val="0"/>
        </w:rPr>
        <w:softHyphen/>
        <w:t>обходимо рациональнее использовать основные фонды.</w:t>
      </w:r>
    </w:p>
    <w:p w:rsidR="00DB5DFC" w:rsidRPr="00DB5DFC" w:rsidRDefault="00DB5DFC" w:rsidP="00157E9F">
      <w:pPr>
        <w:spacing w:line="360" w:lineRule="auto"/>
        <w:ind w:left="0" w:firstLine="720"/>
        <w:jc w:val="both"/>
        <w:rPr>
          <w:b w:val="0"/>
        </w:rPr>
      </w:pPr>
      <w:r w:rsidRPr="00DB5DFC">
        <w:rPr>
          <w:b w:val="0"/>
        </w:rPr>
        <w:t>Увеличение объемов производства промышленной продукции достигается за счет:</w:t>
      </w:r>
    </w:p>
    <w:p w:rsidR="00DB5DFC" w:rsidRPr="00DB5DFC" w:rsidRDefault="00DB5DFC" w:rsidP="00DB5DFC">
      <w:pPr>
        <w:spacing w:line="360" w:lineRule="auto"/>
        <w:jc w:val="both"/>
        <w:rPr>
          <w:b w:val="0"/>
        </w:rPr>
      </w:pPr>
      <w:r w:rsidRPr="00DB5DFC">
        <w:rPr>
          <w:b w:val="0"/>
        </w:rPr>
        <w:t>1) ввода в действие основных фондов;</w:t>
      </w:r>
    </w:p>
    <w:p w:rsidR="00DB5DFC" w:rsidRPr="00DB5DFC" w:rsidRDefault="00DB5DFC" w:rsidP="00DB5DFC">
      <w:pPr>
        <w:spacing w:line="360" w:lineRule="auto"/>
        <w:jc w:val="both"/>
        <w:rPr>
          <w:b w:val="0"/>
        </w:rPr>
      </w:pPr>
      <w:r w:rsidRPr="00DB5DFC">
        <w:rPr>
          <w:b w:val="0"/>
        </w:rPr>
        <w:t>2) улучшения использования действующих основных фондов.</w:t>
      </w:r>
    </w:p>
    <w:p w:rsidR="00DB5DFC" w:rsidRPr="00DB5DFC" w:rsidRDefault="00DB5DFC" w:rsidP="00157E9F">
      <w:pPr>
        <w:spacing w:line="360" w:lineRule="auto"/>
        <w:ind w:left="0" w:firstLine="720"/>
        <w:jc w:val="both"/>
        <w:rPr>
          <w:b w:val="0"/>
        </w:rPr>
      </w:pPr>
      <w:r w:rsidRPr="00DB5DFC">
        <w:rPr>
          <w:b w:val="0"/>
        </w:rPr>
        <w:t>Прирост основных фондов промышленности, ее отраслей и предприятий до</w:t>
      </w:r>
      <w:r w:rsidRPr="00DB5DFC">
        <w:rPr>
          <w:b w:val="0"/>
        </w:rPr>
        <w:softHyphen/>
        <w:t>стигается благодаря новому строительству, а также реконструкции и расширению действующих предприятий.</w:t>
      </w:r>
    </w:p>
    <w:p w:rsidR="00DB5DFC" w:rsidRPr="00DB5DFC" w:rsidRDefault="00DB5DFC" w:rsidP="00157E9F">
      <w:pPr>
        <w:spacing w:line="360" w:lineRule="auto"/>
        <w:ind w:left="0" w:firstLine="720"/>
        <w:jc w:val="both"/>
        <w:rPr>
          <w:b w:val="0"/>
        </w:rPr>
      </w:pPr>
      <w:r w:rsidRPr="00DB5DFC">
        <w:rPr>
          <w:b w:val="0"/>
        </w:rPr>
        <w:t>Реконструкция и расширение действующих фабрик и заводов, являясь источником увеличения основных фондов предприятий, одновременно позволяют лучше использовать имею</w:t>
      </w:r>
      <w:r w:rsidRPr="00DB5DFC">
        <w:rPr>
          <w:b w:val="0"/>
        </w:rPr>
        <w:softHyphen/>
        <w:t>щийся в промышленности производственный аппарат.</w:t>
      </w:r>
    </w:p>
    <w:p w:rsidR="00DB5DFC" w:rsidRPr="00DB5DFC" w:rsidRDefault="00DB5DFC" w:rsidP="00157E9F">
      <w:pPr>
        <w:spacing w:line="360" w:lineRule="auto"/>
        <w:ind w:left="0" w:firstLine="720"/>
        <w:jc w:val="both"/>
        <w:rPr>
          <w:b w:val="0"/>
        </w:rPr>
      </w:pPr>
      <w:r w:rsidRPr="00DB5DFC">
        <w:rPr>
          <w:b w:val="0"/>
        </w:rPr>
        <w:t>Решающую часть прироста продукции в целом по промышленности получают с действующих основных фондов, которые в не</w:t>
      </w:r>
      <w:r w:rsidRPr="00DB5DFC">
        <w:rPr>
          <w:b w:val="0"/>
        </w:rPr>
        <w:softHyphen/>
        <w:t>сколько раз превышают ежегодно вводимые новые фонды.</w:t>
      </w:r>
    </w:p>
    <w:p w:rsidR="00DB5DFC" w:rsidRPr="00DB5DFC" w:rsidRDefault="00DB5DFC" w:rsidP="00157E9F">
      <w:pPr>
        <w:spacing w:line="360" w:lineRule="auto"/>
        <w:ind w:left="0" w:firstLine="720"/>
        <w:jc w:val="both"/>
        <w:rPr>
          <w:b w:val="0"/>
        </w:rPr>
      </w:pPr>
      <w:r w:rsidRPr="00DB5DFC">
        <w:rPr>
          <w:b w:val="0"/>
        </w:rPr>
        <w:t>Для определения уровня использования основных фондов применяются показатели, выраженные в нату</w:t>
      </w:r>
      <w:r w:rsidRPr="00DB5DFC">
        <w:rPr>
          <w:b w:val="0"/>
        </w:rPr>
        <w:softHyphen/>
        <w:t>ральных и стоимостных (денежных) единицах выпус</w:t>
      </w:r>
      <w:r w:rsidRPr="00DB5DFC">
        <w:rPr>
          <w:b w:val="0"/>
        </w:rPr>
        <w:softHyphen/>
        <w:t>каемой продукции, а также в единицах времени. Чтобы вычислить использование производственной мощности, применяются только показатели выпуска продукции в натуральном выражении. Натуральные единицы ис</w:t>
      </w:r>
      <w:r w:rsidRPr="00DB5DFC">
        <w:rPr>
          <w:b w:val="0"/>
        </w:rPr>
        <w:softHyphen/>
        <w:t>пользования основных фондов применяются главным об</w:t>
      </w:r>
      <w:r w:rsidRPr="00DB5DFC">
        <w:rPr>
          <w:b w:val="0"/>
        </w:rPr>
        <w:softHyphen/>
        <w:t>разом на предприятиях тех отраслей промышленности, где выпускается относительно однородная продукция.</w:t>
      </w:r>
    </w:p>
    <w:p w:rsidR="00DB5DFC" w:rsidRPr="00DB5DFC" w:rsidRDefault="00DB5DFC" w:rsidP="00157E9F">
      <w:pPr>
        <w:spacing w:line="360" w:lineRule="auto"/>
        <w:ind w:left="0" w:firstLine="720"/>
        <w:jc w:val="both"/>
        <w:rPr>
          <w:b w:val="0"/>
        </w:rPr>
      </w:pPr>
      <w:r w:rsidRPr="00DB5DFC">
        <w:rPr>
          <w:b w:val="0"/>
        </w:rPr>
        <w:t>Натуральные показатели использования основных фондов, используемые при анализе современного состоя</w:t>
      </w:r>
      <w:r w:rsidRPr="00DB5DFC">
        <w:rPr>
          <w:b w:val="0"/>
        </w:rPr>
        <w:softHyphen/>
        <w:t>ния и планирования производственных мощностей, при составлении баланса оборудования и т. д. все же не раскрывают общей картины эффективности использова</w:t>
      </w:r>
      <w:r w:rsidRPr="00DB5DFC">
        <w:rPr>
          <w:b w:val="0"/>
        </w:rPr>
        <w:softHyphen/>
        <w:t>ния всей совокупности основных фондов предприятия, отрасли, промышленности в целом.</w:t>
      </w:r>
    </w:p>
    <w:p w:rsidR="00DB5DFC" w:rsidRPr="00DB5DFC" w:rsidRDefault="00DB5DFC" w:rsidP="00157E9F">
      <w:pPr>
        <w:spacing w:line="360" w:lineRule="auto"/>
        <w:ind w:left="0" w:firstLine="720"/>
        <w:jc w:val="both"/>
        <w:rPr>
          <w:b w:val="0"/>
        </w:rPr>
      </w:pPr>
      <w:r w:rsidRPr="00DB5DFC">
        <w:rPr>
          <w:b w:val="0"/>
        </w:rPr>
        <w:t>Для общего анализа хозяйственной деятельности, планирования капитальных вложений, ввода в действие основных фондов и производственных мощностей всех звеньев промышленности все большее значение приобре</w:t>
      </w:r>
      <w:r w:rsidRPr="00DB5DFC">
        <w:rPr>
          <w:b w:val="0"/>
        </w:rPr>
        <w:softHyphen/>
        <w:t>тает такой показатель эффективности производства, как выпуск продукции на 1 ед. основных фондов, который обычно называют показателем фондоотдачи. Приме</w:t>
      </w:r>
      <w:r w:rsidRPr="00DB5DFC">
        <w:rPr>
          <w:b w:val="0"/>
        </w:rPr>
        <w:softHyphen/>
        <w:t>няется также показатель, обратный фондоотдаче, - фондоемкость. При определении показателя фондоотдачи применяются как стоимостные, так и натуральные еди</w:t>
      </w:r>
      <w:r w:rsidRPr="00DB5DFC">
        <w:rPr>
          <w:b w:val="0"/>
        </w:rPr>
        <w:softHyphen/>
        <w:t xml:space="preserve">ницы измерения. </w:t>
      </w:r>
    </w:p>
    <w:p w:rsidR="00DB5DFC" w:rsidRPr="00DB5DFC" w:rsidRDefault="00DB5DFC" w:rsidP="00157E9F">
      <w:pPr>
        <w:spacing w:line="360" w:lineRule="auto"/>
        <w:ind w:left="0" w:firstLine="720"/>
        <w:jc w:val="both"/>
        <w:rPr>
          <w:b w:val="0"/>
        </w:rPr>
      </w:pPr>
      <w:r w:rsidRPr="00DB5DFC">
        <w:rPr>
          <w:b w:val="0"/>
        </w:rPr>
        <w:t>Одной из главных причин, ухудшающих показатель фондоотдачи, является медленное освоение вводимых в действие предприятий.</w:t>
      </w:r>
    </w:p>
    <w:p w:rsidR="00DB5DFC" w:rsidRPr="00DB5DFC" w:rsidRDefault="00DB5DFC" w:rsidP="00157E9F">
      <w:pPr>
        <w:spacing w:line="360" w:lineRule="auto"/>
        <w:ind w:left="0" w:firstLine="720"/>
        <w:jc w:val="both"/>
        <w:rPr>
          <w:b w:val="0"/>
        </w:rPr>
      </w:pPr>
      <w:r w:rsidRPr="00DB5DFC">
        <w:rPr>
          <w:b w:val="0"/>
        </w:rPr>
        <w:t>Одной из важнейших задач повышения эффектив</w:t>
      </w:r>
      <w:r w:rsidRPr="00DB5DFC">
        <w:rPr>
          <w:b w:val="0"/>
        </w:rPr>
        <w:softHyphen/>
        <w:t>ности использования капитальных вложений и основных фондов является своевременный ввод в эксплуатацию новых основных фондов и производственных мощностей, быстрое их освоение. Сокращение сроков ввода в экс</w:t>
      </w:r>
      <w:r w:rsidRPr="00DB5DFC">
        <w:rPr>
          <w:b w:val="0"/>
        </w:rPr>
        <w:softHyphen/>
        <w:t>плуатацию новых фабрик и заводов позволяет быстрее получить нужную для народного хозяйства продукцию с технически более совершенных основных фондов, уско</w:t>
      </w:r>
      <w:r w:rsidRPr="00DB5DFC">
        <w:rPr>
          <w:b w:val="0"/>
        </w:rPr>
        <w:softHyphen/>
        <w:t>рить их оборот и тем самым замедлить наступление мо</w:t>
      </w:r>
      <w:r w:rsidRPr="00DB5DFC">
        <w:rPr>
          <w:b w:val="0"/>
        </w:rPr>
        <w:softHyphen/>
        <w:t>рального износа основных фондов предприятий, повы</w:t>
      </w:r>
      <w:r w:rsidRPr="00DB5DFC">
        <w:rPr>
          <w:b w:val="0"/>
        </w:rPr>
        <w:softHyphen/>
        <w:t>сить эффективность общественного производства в целом.</w:t>
      </w:r>
    </w:p>
    <w:p w:rsidR="00DB5DFC" w:rsidRPr="00DB5DFC" w:rsidRDefault="00DB5DFC" w:rsidP="00157E9F">
      <w:pPr>
        <w:spacing w:line="360" w:lineRule="auto"/>
        <w:ind w:left="0" w:firstLine="720"/>
        <w:jc w:val="both"/>
        <w:rPr>
          <w:b w:val="0"/>
        </w:rPr>
      </w:pPr>
      <w:r w:rsidRPr="00DB5DFC">
        <w:rPr>
          <w:b w:val="0"/>
        </w:rPr>
        <w:t>Улучшение использования действующих основных фондов и производственных мощностей промышленных предприятий, в том числе вновь введенных в эксплуата</w:t>
      </w:r>
      <w:r w:rsidRPr="00DB5DFC">
        <w:rPr>
          <w:b w:val="0"/>
        </w:rPr>
        <w:softHyphen/>
        <w:t>цию, может быть достигнуто благодаря:</w:t>
      </w:r>
    </w:p>
    <w:p w:rsidR="00DB5DFC" w:rsidRPr="00DB5DFC" w:rsidRDefault="00DB5DFC" w:rsidP="00157E9F">
      <w:pPr>
        <w:spacing w:line="360" w:lineRule="auto"/>
        <w:ind w:left="0" w:firstLine="720"/>
        <w:jc w:val="both"/>
        <w:rPr>
          <w:b w:val="0"/>
        </w:rPr>
      </w:pPr>
      <w:r w:rsidRPr="00DB5DFC">
        <w:rPr>
          <w:b w:val="0"/>
        </w:rPr>
        <w:t>1) повышению интенсивности использования произ</w:t>
      </w:r>
      <w:r w:rsidRPr="00DB5DFC">
        <w:rPr>
          <w:b w:val="0"/>
        </w:rPr>
        <w:softHyphen/>
        <w:t>водственных мощностей и основных фондов;</w:t>
      </w:r>
    </w:p>
    <w:p w:rsidR="00DB5DFC" w:rsidRPr="00DB5DFC" w:rsidRDefault="00DB5DFC" w:rsidP="00157E9F">
      <w:pPr>
        <w:spacing w:line="360" w:lineRule="auto"/>
        <w:ind w:left="0" w:firstLine="720"/>
        <w:jc w:val="both"/>
        <w:rPr>
          <w:b w:val="0"/>
        </w:rPr>
      </w:pPr>
      <w:r w:rsidRPr="00DB5DFC">
        <w:rPr>
          <w:b w:val="0"/>
        </w:rPr>
        <w:t>2) повышению экстенсивности их нагрузки. Более интенсивное использование производственных мощностей и основных фондов достигается, прежде всего, за счет технического совершенствования послед</w:t>
      </w:r>
      <w:r w:rsidRPr="00DB5DFC">
        <w:rPr>
          <w:b w:val="0"/>
        </w:rPr>
        <w:softHyphen/>
        <w:t xml:space="preserve">них. </w:t>
      </w:r>
    </w:p>
    <w:p w:rsidR="00DB5DFC" w:rsidRPr="00DB5DFC" w:rsidRDefault="00DB5DFC" w:rsidP="00157E9F">
      <w:pPr>
        <w:spacing w:line="360" w:lineRule="auto"/>
        <w:ind w:left="0" w:firstLine="720"/>
        <w:jc w:val="both"/>
        <w:rPr>
          <w:b w:val="0"/>
        </w:rPr>
      </w:pPr>
      <w:r w:rsidRPr="00DB5DFC">
        <w:rPr>
          <w:b w:val="0"/>
        </w:rPr>
        <w:t>Практика промышленных предприятий показы</w:t>
      </w:r>
      <w:r w:rsidRPr="00DB5DFC">
        <w:rPr>
          <w:b w:val="0"/>
        </w:rPr>
        <w:softHyphen/>
        <w:t>вает, что здесь идет процесс увеличения единичной мощ</w:t>
      </w:r>
      <w:r w:rsidRPr="00DB5DFC">
        <w:rPr>
          <w:b w:val="0"/>
        </w:rPr>
        <w:softHyphen/>
        <w:t xml:space="preserve">ности оборудования: </w:t>
      </w:r>
    </w:p>
    <w:p w:rsidR="00DB5DFC" w:rsidRPr="00DB5DFC" w:rsidRDefault="00DB5DFC" w:rsidP="00157E9F">
      <w:pPr>
        <w:spacing w:line="360" w:lineRule="auto"/>
        <w:ind w:left="0" w:firstLine="720"/>
        <w:jc w:val="both"/>
        <w:rPr>
          <w:b w:val="0"/>
        </w:rPr>
      </w:pPr>
      <w:r w:rsidRPr="00DB5DFC">
        <w:rPr>
          <w:b w:val="0"/>
        </w:rPr>
        <w:t xml:space="preserve">- в станках, машинах и агрегатах упрочняются наиболее ответственные детали и узлы; </w:t>
      </w:r>
    </w:p>
    <w:p w:rsidR="00DB5DFC" w:rsidRPr="00DB5DFC" w:rsidRDefault="00DB5DFC" w:rsidP="00157E9F">
      <w:pPr>
        <w:spacing w:line="360" w:lineRule="auto"/>
        <w:ind w:left="0" w:firstLine="720"/>
        <w:jc w:val="both"/>
        <w:rPr>
          <w:b w:val="0"/>
        </w:rPr>
      </w:pPr>
      <w:r w:rsidRPr="00DB5DFC">
        <w:rPr>
          <w:b w:val="0"/>
        </w:rPr>
        <w:t xml:space="preserve">- повышаются основные параметры производственных процессов (скорость, давление, температура); </w:t>
      </w:r>
    </w:p>
    <w:p w:rsidR="00DB5DFC" w:rsidRPr="00DB5DFC" w:rsidRDefault="00DB5DFC" w:rsidP="00157E9F">
      <w:pPr>
        <w:spacing w:line="360" w:lineRule="auto"/>
        <w:ind w:left="0" w:firstLine="720"/>
        <w:jc w:val="both"/>
        <w:rPr>
          <w:b w:val="0"/>
        </w:rPr>
      </w:pPr>
      <w:r w:rsidRPr="00DB5DFC">
        <w:rPr>
          <w:b w:val="0"/>
        </w:rPr>
        <w:t>- механи</w:t>
      </w:r>
      <w:r w:rsidRPr="00DB5DFC">
        <w:rPr>
          <w:b w:val="0"/>
        </w:rPr>
        <w:softHyphen/>
        <w:t>зируются и автоматизируются не только основные про</w:t>
      </w:r>
      <w:r w:rsidRPr="00DB5DFC">
        <w:rPr>
          <w:b w:val="0"/>
        </w:rPr>
        <w:softHyphen/>
        <w:t>изводственные процессы и операции, но и вспомогатель</w:t>
      </w:r>
      <w:r w:rsidRPr="00DB5DFC">
        <w:rPr>
          <w:b w:val="0"/>
        </w:rPr>
        <w:softHyphen/>
        <w:t>ные и транспортные операции, нередко сдерживающие нормальный ход производства и использование оборудования; устаревшие машины модернизируются и заменяются новыми, более совершенными.</w:t>
      </w:r>
    </w:p>
    <w:p w:rsidR="00DB5DFC" w:rsidRPr="00DB5DFC" w:rsidRDefault="00DB5DFC" w:rsidP="00157E9F">
      <w:pPr>
        <w:spacing w:line="360" w:lineRule="auto"/>
        <w:ind w:left="0" w:firstLine="720"/>
        <w:jc w:val="both"/>
        <w:rPr>
          <w:b w:val="0"/>
        </w:rPr>
      </w:pPr>
      <w:r w:rsidRPr="00DB5DFC">
        <w:rPr>
          <w:b w:val="0"/>
        </w:rPr>
        <w:t>Интенсивность использования основных фондов повышается также путем совершенствования технологических процессов; органи</w:t>
      </w:r>
      <w:r w:rsidRPr="00DB5DFC">
        <w:rPr>
          <w:b w:val="0"/>
        </w:rPr>
        <w:softHyphen/>
        <w:t>зации непрерывно-поточного производства на базе опти</w:t>
      </w:r>
      <w:r w:rsidRPr="00DB5DFC">
        <w:rPr>
          <w:b w:val="0"/>
        </w:rPr>
        <w:softHyphen/>
        <w:t>мальной концентрации производства однородной про</w:t>
      </w:r>
      <w:r w:rsidRPr="00DB5DFC">
        <w:rPr>
          <w:b w:val="0"/>
        </w:rPr>
        <w:softHyphen/>
        <w:t>дукции; выбора сырья, его подготовки к производству в соответствии с требованиями заданной технологии и качества выпускаемой продукции; ликвидации штурмовщины и обеспечения равномерной, ритмичной ра</w:t>
      </w:r>
      <w:r w:rsidRPr="00DB5DFC">
        <w:rPr>
          <w:b w:val="0"/>
        </w:rPr>
        <w:softHyphen/>
        <w:t>боты предприятий, цехов и производственных участков, проведения ряда других мероприятий, позволяющих повысить скорость обработки предметов труда и обес</w:t>
      </w:r>
      <w:r w:rsidRPr="00DB5DFC">
        <w:rPr>
          <w:b w:val="0"/>
        </w:rPr>
        <w:softHyphen/>
        <w:t xml:space="preserve">печить увеличение производства продукции в единицу времени, на единицу оборудования или на </w:t>
      </w:r>
      <w:smartTag w:uri="urn:schemas-microsoft-com:office:smarttags" w:element="metricconverter">
        <w:smartTagPr>
          <w:attr w:name="ProductID" w:val="1 кв. м"/>
        </w:smartTagPr>
        <w:r w:rsidRPr="00DB5DFC">
          <w:rPr>
            <w:b w:val="0"/>
          </w:rPr>
          <w:t>1 кв. м</w:t>
        </w:r>
      </w:smartTag>
      <w:r w:rsidRPr="00DB5DFC">
        <w:rPr>
          <w:b w:val="0"/>
        </w:rPr>
        <w:t xml:space="preserve"> про</w:t>
      </w:r>
      <w:r w:rsidRPr="00DB5DFC">
        <w:rPr>
          <w:b w:val="0"/>
        </w:rPr>
        <w:softHyphen/>
        <w:t>изводственной площади.</w:t>
      </w:r>
    </w:p>
    <w:p w:rsidR="00DB5DFC" w:rsidRPr="00DB5DFC" w:rsidRDefault="00DB5DFC" w:rsidP="00157E9F">
      <w:pPr>
        <w:spacing w:line="360" w:lineRule="auto"/>
        <w:ind w:left="0" w:firstLine="720"/>
        <w:jc w:val="both"/>
        <w:rPr>
          <w:b w:val="0"/>
        </w:rPr>
      </w:pPr>
      <w:r w:rsidRPr="00DB5DFC">
        <w:rPr>
          <w:b w:val="0"/>
        </w:rPr>
        <w:t>Интенсивный путь использования основных фондов действующих предприятий включает, следовательно, техническое их перевооружение, повышение темпов об</w:t>
      </w:r>
      <w:r w:rsidRPr="00DB5DFC">
        <w:rPr>
          <w:b w:val="0"/>
        </w:rPr>
        <w:softHyphen/>
        <w:t>новления основных фондов. Опыт работы ряда отраслей промышленности показывает, что быстрое техническою переоснащение действующих фабрик и заводов особенно важно для тех предприятий, где имеет место более зна</w:t>
      </w:r>
      <w:r w:rsidRPr="00DB5DFC">
        <w:rPr>
          <w:b w:val="0"/>
        </w:rPr>
        <w:softHyphen/>
        <w:t>чительный износ основных фондов.</w:t>
      </w:r>
    </w:p>
    <w:p w:rsidR="00DB5DFC" w:rsidRPr="00DB5DFC" w:rsidRDefault="00DB5DFC" w:rsidP="00157E9F">
      <w:pPr>
        <w:spacing w:line="360" w:lineRule="auto"/>
        <w:ind w:left="0" w:firstLine="720"/>
        <w:jc w:val="both"/>
        <w:rPr>
          <w:b w:val="0"/>
        </w:rPr>
      </w:pPr>
      <w:r w:rsidRPr="00DB5DFC">
        <w:rPr>
          <w:b w:val="0"/>
        </w:rPr>
        <w:t>Улучшение экстенсивного использования основных фондов предполагает, с одной стороны, увеличение вре</w:t>
      </w:r>
      <w:r w:rsidRPr="00DB5DFC">
        <w:rPr>
          <w:b w:val="0"/>
        </w:rPr>
        <w:softHyphen/>
        <w:t>мени работы действующего оборудования в календарный период (в течение смены, суток, месяца, квартала, года) и с другой стороны, увеличение количества и удельного веса действующего оборудования в составе всего обору</w:t>
      </w:r>
      <w:r w:rsidRPr="00DB5DFC">
        <w:rPr>
          <w:b w:val="0"/>
        </w:rPr>
        <w:softHyphen/>
        <w:t>дования, имеющегося на предприятии и в его производ</w:t>
      </w:r>
      <w:r w:rsidRPr="00DB5DFC">
        <w:rPr>
          <w:b w:val="0"/>
        </w:rPr>
        <w:softHyphen/>
        <w:t>ственном звене.</w:t>
      </w:r>
    </w:p>
    <w:p w:rsidR="00DB5DFC" w:rsidRPr="00DB5DFC" w:rsidRDefault="00DB5DFC" w:rsidP="00DB5DFC">
      <w:pPr>
        <w:spacing w:line="360" w:lineRule="auto"/>
        <w:jc w:val="both"/>
        <w:rPr>
          <w:b w:val="0"/>
        </w:rPr>
      </w:pPr>
      <w:r w:rsidRPr="00DB5DFC">
        <w:rPr>
          <w:b w:val="0"/>
        </w:rPr>
        <w:t>Увеличение времени работы оборудования дости</w:t>
      </w:r>
      <w:r w:rsidRPr="00DB5DFC">
        <w:rPr>
          <w:b w:val="0"/>
        </w:rPr>
        <w:softHyphen/>
        <w:t>гается за счет:</w:t>
      </w:r>
    </w:p>
    <w:p w:rsidR="00DB5DFC" w:rsidRPr="00DB5DFC" w:rsidRDefault="00DB5DFC" w:rsidP="00157E9F">
      <w:pPr>
        <w:spacing w:line="360" w:lineRule="auto"/>
        <w:ind w:left="0" w:firstLine="720"/>
        <w:jc w:val="both"/>
        <w:rPr>
          <w:b w:val="0"/>
        </w:rPr>
      </w:pPr>
      <w:r w:rsidRPr="00DB5DFC">
        <w:rPr>
          <w:b w:val="0"/>
        </w:rPr>
        <w:t>1) Постоянного поддержания пропорциональности между производственными мощностями отдельных групп оборудования на каждом производственном участке, между цехами предприятия в целом, между отдельными производствами внутри каждой отрасли промышленно</w:t>
      </w:r>
      <w:r w:rsidRPr="00DB5DFC">
        <w:rPr>
          <w:b w:val="0"/>
        </w:rPr>
        <w:softHyphen/>
        <w:t>сти, между темпами и пропорциями развития отраслей промышленности и всего народного хозяйства;</w:t>
      </w:r>
    </w:p>
    <w:p w:rsidR="00DB5DFC" w:rsidRPr="00DB5DFC" w:rsidRDefault="00DB5DFC" w:rsidP="00157E9F">
      <w:pPr>
        <w:spacing w:line="360" w:lineRule="auto"/>
        <w:ind w:left="0" w:firstLine="720"/>
        <w:jc w:val="both"/>
        <w:rPr>
          <w:b w:val="0"/>
        </w:rPr>
      </w:pPr>
      <w:r w:rsidRPr="00DB5DFC">
        <w:rPr>
          <w:b w:val="0"/>
        </w:rPr>
        <w:t>2) Улучшения ухода за основными фондами, соблю</w:t>
      </w:r>
      <w:r w:rsidRPr="00DB5DFC">
        <w:rPr>
          <w:b w:val="0"/>
        </w:rPr>
        <w:softHyphen/>
        <w:t>дения предусмотренной технологии производства, совер</w:t>
      </w:r>
      <w:r w:rsidRPr="00DB5DFC">
        <w:rPr>
          <w:b w:val="0"/>
        </w:rPr>
        <w:softHyphen/>
        <w:t>шенствования организации производства и труда, что способствует правильной эксплуатации оборудования, недопущению простоев и аварий, осуществлению свое</w:t>
      </w:r>
      <w:r w:rsidRPr="00DB5DFC">
        <w:rPr>
          <w:b w:val="0"/>
        </w:rPr>
        <w:softHyphen/>
        <w:t>временного и качественного ремонта, сокращающего простои оборудования в ремонте и увеличивающего меж</w:t>
      </w:r>
      <w:r w:rsidRPr="00DB5DFC">
        <w:rPr>
          <w:b w:val="0"/>
        </w:rPr>
        <w:softHyphen/>
        <w:t>ремонтный период;</w:t>
      </w:r>
    </w:p>
    <w:p w:rsidR="00DB5DFC" w:rsidRPr="00DB5DFC" w:rsidRDefault="00DB5DFC" w:rsidP="00157E9F">
      <w:pPr>
        <w:spacing w:line="360" w:lineRule="auto"/>
        <w:ind w:left="0" w:firstLine="720"/>
        <w:jc w:val="both"/>
        <w:rPr>
          <w:b w:val="0"/>
        </w:rPr>
      </w:pPr>
      <w:r w:rsidRPr="00DB5DFC">
        <w:rPr>
          <w:b w:val="0"/>
        </w:rPr>
        <w:t>3) Проведения мероприятий, повышающих удельный вес основных производственных операций в затратах рабочего времени, сокращения сезонности в работе предприятий ряда отраслей промышленности, повыше</w:t>
      </w:r>
      <w:r w:rsidRPr="00DB5DFC">
        <w:rPr>
          <w:b w:val="0"/>
        </w:rPr>
        <w:softHyphen/>
        <w:t>ния сменности работы предприятий.</w:t>
      </w:r>
    </w:p>
    <w:p w:rsidR="00DB5DFC" w:rsidRPr="00DB5DFC" w:rsidRDefault="00DB5DFC" w:rsidP="00157E9F">
      <w:pPr>
        <w:spacing w:line="360" w:lineRule="auto"/>
        <w:ind w:left="0" w:firstLine="720"/>
        <w:jc w:val="both"/>
        <w:rPr>
          <w:b w:val="0"/>
        </w:rPr>
      </w:pPr>
      <w:r w:rsidRPr="00DB5DFC">
        <w:rPr>
          <w:b w:val="0"/>
        </w:rPr>
        <w:t>Известно, что на предприятиях кроме действующих станков, машин и агрегатов часть оборудования нахо</w:t>
      </w:r>
      <w:r w:rsidRPr="00DB5DFC">
        <w:rPr>
          <w:b w:val="0"/>
        </w:rPr>
        <w:softHyphen/>
        <w:t>дится в ремонте и резерве, а часть — на складе. Свое</w:t>
      </w:r>
      <w:r w:rsidRPr="00DB5DFC">
        <w:rPr>
          <w:b w:val="0"/>
        </w:rPr>
        <w:softHyphen/>
        <w:t>временный монтаж неустановленного оборудования, а также ввод в действие всего установленного оборудо</w:t>
      </w:r>
      <w:r w:rsidRPr="00DB5DFC">
        <w:rPr>
          <w:b w:val="0"/>
        </w:rPr>
        <w:softHyphen/>
        <w:t>вания за исключением части, находящейся в плановом резерве и ремонте, значительно улучшает использова</w:t>
      </w:r>
      <w:r w:rsidRPr="00DB5DFC">
        <w:rPr>
          <w:b w:val="0"/>
        </w:rPr>
        <w:softHyphen/>
        <w:t>ние основных фондов.</w:t>
      </w:r>
    </w:p>
    <w:p w:rsidR="00DB5DFC" w:rsidRPr="00DB5DFC" w:rsidRDefault="00DB5DFC" w:rsidP="00157E9F">
      <w:pPr>
        <w:spacing w:line="360" w:lineRule="auto"/>
        <w:ind w:left="0" w:firstLine="720"/>
        <w:jc w:val="both"/>
        <w:rPr>
          <w:b w:val="0"/>
        </w:rPr>
      </w:pPr>
      <w:r w:rsidRPr="00DB5DFC">
        <w:rPr>
          <w:b w:val="0"/>
        </w:rPr>
        <w:t>Во всех отраслях промышленности имеются большие возможности, которые позволяют улучшить использова</w:t>
      </w:r>
      <w:r w:rsidRPr="00DB5DFC">
        <w:rPr>
          <w:b w:val="0"/>
        </w:rPr>
        <w:softHyphen/>
        <w:t>ние основных фондов, и особенно металлорежущего оборудования. Более 50% всех металлорежущих станков находится в немашиностроительных и даже в непро</w:t>
      </w:r>
      <w:r w:rsidRPr="00DB5DFC">
        <w:rPr>
          <w:b w:val="0"/>
        </w:rPr>
        <w:softHyphen/>
        <w:t>мышленных отраслях народного хозяйства, где они используются хуже, чем в машиностроении.</w:t>
      </w:r>
    </w:p>
    <w:p w:rsidR="00DB5DFC" w:rsidRPr="00DB5DFC" w:rsidRDefault="00DB5DFC" w:rsidP="00157E9F">
      <w:pPr>
        <w:spacing w:line="360" w:lineRule="auto"/>
        <w:ind w:left="0" w:firstLine="720"/>
        <w:jc w:val="both"/>
        <w:rPr>
          <w:b w:val="0"/>
        </w:rPr>
      </w:pPr>
      <w:r w:rsidRPr="00DB5DFC">
        <w:rPr>
          <w:b w:val="0"/>
        </w:rPr>
        <w:t>Решая задачу повышения коэффициента сменности работы оборудования, необходимо, прежде всего, иметь в виду, что основное оборудование на многих предприя</w:t>
      </w:r>
      <w:r w:rsidRPr="00DB5DFC">
        <w:rPr>
          <w:b w:val="0"/>
        </w:rPr>
        <w:softHyphen/>
        <w:t>тиях машиностроения используется не полностью глав</w:t>
      </w:r>
      <w:r w:rsidRPr="00DB5DFC">
        <w:rPr>
          <w:b w:val="0"/>
        </w:rPr>
        <w:softHyphen/>
        <w:t xml:space="preserve">ным образом из-за дефицита рабочей силы. </w:t>
      </w:r>
    </w:p>
    <w:p w:rsidR="00DB5DFC" w:rsidRPr="00DB5DFC" w:rsidRDefault="00DB5DFC" w:rsidP="00157E9F">
      <w:pPr>
        <w:spacing w:line="360" w:lineRule="auto"/>
        <w:ind w:left="0" w:firstLine="720"/>
        <w:jc w:val="both"/>
        <w:rPr>
          <w:b w:val="0"/>
        </w:rPr>
      </w:pPr>
      <w:r w:rsidRPr="00DB5DFC">
        <w:rPr>
          <w:b w:val="0"/>
        </w:rPr>
        <w:t>На успешное решение проблемы улучшения исполь</w:t>
      </w:r>
      <w:r w:rsidRPr="00DB5DFC">
        <w:rPr>
          <w:b w:val="0"/>
        </w:rPr>
        <w:softHyphen/>
        <w:t>зования основных фондов, производственных мощностей и роста производительности труда оказывает значитель</w:t>
      </w:r>
      <w:r w:rsidRPr="00DB5DFC">
        <w:rPr>
          <w:b w:val="0"/>
        </w:rPr>
        <w:softHyphen/>
        <w:t>ное влияние создание крупных производственных объ</w:t>
      </w:r>
      <w:r w:rsidRPr="00DB5DFC">
        <w:rPr>
          <w:b w:val="0"/>
        </w:rPr>
        <w:softHyphen/>
        <w:t>единений. Вместе с этим необ</w:t>
      </w:r>
      <w:r w:rsidRPr="00DB5DFC">
        <w:rPr>
          <w:b w:val="0"/>
        </w:rPr>
        <w:softHyphen/>
        <w:t>ходимо больше внимания обратить на развитие специа</w:t>
      </w:r>
      <w:r w:rsidRPr="00DB5DFC">
        <w:rPr>
          <w:b w:val="0"/>
        </w:rPr>
        <w:softHyphen/>
        <w:t>лизации производства и технического перевооружения действующих предприятий, вывод с этих предприятий несвойственной их профилю продукции, создание специализированных промышленных объектов в тяготею</w:t>
      </w:r>
      <w:r w:rsidRPr="00DB5DFC">
        <w:rPr>
          <w:b w:val="0"/>
        </w:rPr>
        <w:softHyphen/>
        <w:t>щих к крупным индустриальным центрам небольших и средних городах, где имеются резервы рабочей силы.</w:t>
      </w:r>
    </w:p>
    <w:p w:rsidR="00DB5DFC" w:rsidRPr="00DB5DFC" w:rsidRDefault="00DB5DFC" w:rsidP="00157E9F">
      <w:pPr>
        <w:spacing w:line="360" w:lineRule="auto"/>
        <w:ind w:left="0" w:firstLine="720"/>
        <w:jc w:val="both"/>
        <w:rPr>
          <w:b w:val="0"/>
        </w:rPr>
      </w:pPr>
      <w:r w:rsidRPr="00DB5DFC">
        <w:rPr>
          <w:b w:val="0"/>
        </w:rPr>
        <w:t>Проводя курс на развитие специализации действую</w:t>
      </w:r>
      <w:r w:rsidRPr="00DB5DFC">
        <w:rPr>
          <w:b w:val="0"/>
        </w:rPr>
        <w:softHyphen/>
        <w:t>щих предприятий, следует иметь в виду, что это упро</w:t>
      </w:r>
      <w:r w:rsidRPr="00DB5DFC">
        <w:rPr>
          <w:b w:val="0"/>
        </w:rPr>
        <w:softHyphen/>
        <w:t>щает их производственную структуру, высвобождает рабочую силу из вспомогательных и обслуживающих подразделений, комплектует тем самым вторые смены основных цехов и повышает коэффициент сменности.</w:t>
      </w:r>
    </w:p>
    <w:p w:rsidR="00DB5DFC" w:rsidRPr="00DB5DFC" w:rsidRDefault="00DB5DFC" w:rsidP="00157E9F">
      <w:pPr>
        <w:spacing w:line="360" w:lineRule="auto"/>
        <w:ind w:left="0" w:firstLine="720"/>
        <w:jc w:val="both"/>
        <w:rPr>
          <w:b w:val="0"/>
        </w:rPr>
      </w:pPr>
      <w:r w:rsidRPr="00DB5DFC">
        <w:rPr>
          <w:b w:val="0"/>
        </w:rPr>
        <w:t>Важнейшим условием повышения сменности является механизация и автоматизация производственных процес</w:t>
      </w:r>
      <w:r w:rsidRPr="00DB5DFC">
        <w:rPr>
          <w:b w:val="0"/>
        </w:rPr>
        <w:softHyphen/>
        <w:t>сов, и в первую очередь во вспомогательных производ</w:t>
      </w:r>
      <w:r w:rsidRPr="00DB5DFC">
        <w:rPr>
          <w:b w:val="0"/>
        </w:rPr>
        <w:softHyphen/>
        <w:t>ствах, так как это позволяет перевести людей с тяжелых немеханизированных работ на квалифицированные ра</w:t>
      </w:r>
      <w:r w:rsidRPr="00DB5DFC">
        <w:rPr>
          <w:b w:val="0"/>
        </w:rPr>
        <w:softHyphen/>
        <w:t>боты во второй смене.</w:t>
      </w:r>
    </w:p>
    <w:p w:rsidR="00DB5DFC" w:rsidRPr="00DB5DFC" w:rsidRDefault="00DB5DFC" w:rsidP="00157E9F">
      <w:pPr>
        <w:spacing w:line="360" w:lineRule="auto"/>
        <w:ind w:left="0" w:firstLine="720"/>
        <w:jc w:val="both"/>
        <w:rPr>
          <w:b w:val="0"/>
        </w:rPr>
      </w:pPr>
      <w:r w:rsidRPr="00DB5DFC">
        <w:rPr>
          <w:b w:val="0"/>
        </w:rPr>
        <w:t>Ускоренные темпы механизации подъемно-транспорт</w:t>
      </w:r>
      <w:r w:rsidRPr="00DB5DFC">
        <w:rPr>
          <w:b w:val="0"/>
        </w:rPr>
        <w:softHyphen/>
        <w:t>ных, погрузочно-разгрузочных и складских работ являются основой для ликвидации имею</w:t>
      </w:r>
      <w:r w:rsidRPr="00DB5DFC">
        <w:rPr>
          <w:b w:val="0"/>
        </w:rPr>
        <w:softHyphen/>
        <w:t>щейся диспропорции в уровне механизации основного и вспомогательного производства на промышленных предприятиях, высвобождения значительного количе</w:t>
      </w:r>
      <w:r w:rsidRPr="00DB5DFC">
        <w:rPr>
          <w:b w:val="0"/>
        </w:rPr>
        <w:softHyphen/>
        <w:t>ства вспомогательных рабочих, обеспечения пополнения основных цехов рабочей силой, повышения коэффициента сменности работы предприятий и расширения производ</w:t>
      </w:r>
      <w:r w:rsidRPr="00DB5DFC">
        <w:rPr>
          <w:b w:val="0"/>
        </w:rPr>
        <w:softHyphen/>
        <w:t>ства на действующих предприятиях без дополнительного привлечения рабочей силы. В крупных городах, имею</w:t>
      </w:r>
      <w:r w:rsidRPr="00DB5DFC">
        <w:rPr>
          <w:b w:val="0"/>
        </w:rPr>
        <w:softHyphen/>
        <w:t>щих дефицит рабочей силы, решение проблема улучше</w:t>
      </w:r>
      <w:r w:rsidRPr="00DB5DFC">
        <w:rPr>
          <w:b w:val="0"/>
        </w:rPr>
        <w:softHyphen/>
        <w:t>ния использования основных фондов действующих предприятий путем их реконструкции, расширения, механизации и автоматиза</w:t>
      </w:r>
      <w:r w:rsidRPr="00DB5DFC">
        <w:rPr>
          <w:b w:val="0"/>
        </w:rPr>
        <w:softHyphen/>
        <w:t>ции производства, совершенствования организации про</w:t>
      </w:r>
      <w:r w:rsidRPr="00DB5DFC">
        <w:rPr>
          <w:b w:val="0"/>
        </w:rPr>
        <w:softHyphen/>
        <w:t>изводства и труда имеет особо важное значение.</w:t>
      </w:r>
    </w:p>
    <w:p w:rsidR="00DB5DFC" w:rsidRPr="00DB5DFC" w:rsidRDefault="00DB5DFC" w:rsidP="00157E9F">
      <w:pPr>
        <w:spacing w:line="360" w:lineRule="auto"/>
        <w:ind w:left="0" w:firstLine="720"/>
        <w:jc w:val="both"/>
        <w:rPr>
          <w:b w:val="0"/>
        </w:rPr>
      </w:pPr>
      <w:r w:rsidRPr="00DB5DFC">
        <w:rPr>
          <w:b w:val="0"/>
        </w:rPr>
        <w:t>Важный резерв повышения эффективности исполь</w:t>
      </w:r>
      <w:r w:rsidRPr="00DB5DFC">
        <w:rPr>
          <w:b w:val="0"/>
        </w:rPr>
        <w:softHyphen/>
        <w:t>зования основных фондов действующих предприятий заключен в сокращении вре</w:t>
      </w:r>
      <w:r w:rsidRPr="00DB5DFC">
        <w:rPr>
          <w:b w:val="0"/>
        </w:rPr>
        <w:softHyphen/>
        <w:t>мени внутрисменных простоев оборудования, которые на ряде промышленных предприятий достигают 15—20% всего рабочего времени.</w:t>
      </w:r>
    </w:p>
    <w:p w:rsidR="00DB5DFC" w:rsidRPr="00DB5DFC" w:rsidRDefault="00DB5DFC" w:rsidP="00157E9F">
      <w:pPr>
        <w:spacing w:line="360" w:lineRule="auto"/>
        <w:ind w:left="0" w:firstLine="720"/>
        <w:jc w:val="both"/>
        <w:rPr>
          <w:b w:val="0"/>
        </w:rPr>
      </w:pPr>
      <w:r w:rsidRPr="00DB5DFC">
        <w:rPr>
          <w:b w:val="0"/>
        </w:rPr>
        <w:t>Улучшение использования основных фондов зависит в значительной степени от квалификации кадров, особенно от мастерства рабо</w:t>
      </w:r>
      <w:r w:rsidRPr="00DB5DFC">
        <w:rPr>
          <w:b w:val="0"/>
        </w:rPr>
        <w:softHyphen/>
        <w:t>чих, обслуживающих машины, механизмы, агрегаты и другие виды производственного оборудования.</w:t>
      </w:r>
    </w:p>
    <w:p w:rsidR="00DB5DFC" w:rsidRPr="00DB5DFC" w:rsidRDefault="00DB5DFC" w:rsidP="00157E9F">
      <w:pPr>
        <w:spacing w:line="360" w:lineRule="auto"/>
        <w:ind w:left="0" w:firstLine="720"/>
        <w:jc w:val="both"/>
        <w:rPr>
          <w:b w:val="0"/>
        </w:rPr>
      </w:pPr>
      <w:r w:rsidRPr="00DB5DFC">
        <w:rPr>
          <w:b w:val="0"/>
        </w:rPr>
        <w:t>Творческое и добросовестное отношение работников к труду является важным условием улучшения исполь</w:t>
      </w:r>
      <w:r w:rsidRPr="00DB5DFC">
        <w:rPr>
          <w:b w:val="0"/>
        </w:rPr>
        <w:softHyphen/>
        <w:t xml:space="preserve">зования основных фондов. </w:t>
      </w:r>
    </w:p>
    <w:p w:rsidR="00DB5DFC" w:rsidRPr="00DB5DFC" w:rsidRDefault="00DB5DFC" w:rsidP="00157E9F">
      <w:pPr>
        <w:spacing w:line="360" w:lineRule="auto"/>
        <w:ind w:left="0" w:firstLine="720"/>
        <w:jc w:val="both"/>
        <w:rPr>
          <w:b w:val="0"/>
        </w:rPr>
      </w:pPr>
      <w:r w:rsidRPr="00DB5DFC">
        <w:rPr>
          <w:b w:val="0"/>
        </w:rPr>
        <w:t>Известно, что от совершенства системы морального и материального стимулирования в значительной степени зависит уровень использования основных фондов. Анализ технико-экономиче</w:t>
      </w:r>
      <w:r w:rsidRPr="00DB5DFC">
        <w:rPr>
          <w:b w:val="0"/>
        </w:rPr>
        <w:softHyphen/>
        <w:t>ских показателей промышленных предприятий, работаю</w:t>
      </w:r>
      <w:r w:rsidRPr="00DB5DFC">
        <w:rPr>
          <w:b w:val="0"/>
        </w:rPr>
        <w:softHyphen/>
        <w:t>щих в новых условиях планирования и экономического стимулирования, свидетельствует, что новый экономиче</w:t>
      </w:r>
      <w:r w:rsidRPr="00DB5DFC">
        <w:rPr>
          <w:b w:val="0"/>
        </w:rPr>
        <w:softHyphen/>
        <w:t>ский механизм, в том числе введение платы за производст</w:t>
      </w:r>
      <w:r w:rsidRPr="00DB5DFC">
        <w:rPr>
          <w:b w:val="0"/>
        </w:rPr>
        <w:softHyphen/>
        <w:t>венные фонды, пересмотр оптовых цен, применение нового показателя для определения уровня рентабельности, создание на предприятиях поощрительных фондов, спо</w:t>
      </w:r>
      <w:r w:rsidRPr="00DB5DFC">
        <w:rPr>
          <w:b w:val="0"/>
        </w:rPr>
        <w:softHyphen/>
        <w:t>собствуют улучшению использования основных произ</w:t>
      </w:r>
      <w:r w:rsidRPr="00DB5DFC">
        <w:rPr>
          <w:b w:val="0"/>
        </w:rPr>
        <w:softHyphen/>
        <w:t>водственных фондов.</w:t>
      </w:r>
    </w:p>
    <w:p w:rsidR="00DB5DFC" w:rsidRPr="00DB5DFC" w:rsidRDefault="00DB5DFC" w:rsidP="00157E9F">
      <w:pPr>
        <w:spacing w:line="360" w:lineRule="auto"/>
        <w:ind w:left="0" w:firstLine="900"/>
        <w:jc w:val="both"/>
        <w:rPr>
          <w:b w:val="0"/>
        </w:rPr>
      </w:pPr>
      <w:r w:rsidRPr="00DB5DFC">
        <w:rPr>
          <w:b w:val="0"/>
        </w:rPr>
        <w:t>Любой комплекс мероприятий по улучшению исполь</w:t>
      </w:r>
      <w:r w:rsidRPr="00DB5DFC">
        <w:rPr>
          <w:b w:val="0"/>
        </w:rPr>
        <w:softHyphen/>
        <w:t>зования основных фон</w:t>
      </w:r>
      <w:r w:rsidRPr="00DB5DFC">
        <w:rPr>
          <w:b w:val="0"/>
        </w:rPr>
        <w:softHyphen/>
        <w:t>дов, разрабатываемый во всех звеньях управления про</w:t>
      </w:r>
      <w:r w:rsidRPr="00DB5DFC">
        <w:rPr>
          <w:b w:val="0"/>
        </w:rPr>
        <w:softHyphen/>
        <w:t>мышленностью, должен предусматривать обеспечение роста объемов производства продукции прежде всего за счет более полного и эффективного использования внутрихозяйственных резервов и путем более полного использования машин и оборудования, повышения коэф</w:t>
      </w:r>
      <w:r w:rsidRPr="00DB5DFC">
        <w:rPr>
          <w:b w:val="0"/>
        </w:rPr>
        <w:softHyphen/>
        <w:t>фициента сменности, ликвидации простоев, сокращения сроков освоения вновь вводимых в действие мощностей, дальнейшей интенсификации производственных про</w:t>
      </w:r>
      <w:r w:rsidRPr="00DB5DFC">
        <w:rPr>
          <w:b w:val="0"/>
        </w:rPr>
        <w:softHyphen/>
        <w:t>цессов.</w:t>
      </w:r>
    </w:p>
    <w:p w:rsidR="00DB5DFC" w:rsidRPr="00DB5DFC" w:rsidRDefault="00DB5DFC" w:rsidP="00157E9F">
      <w:pPr>
        <w:spacing w:line="360" w:lineRule="auto"/>
        <w:ind w:left="0" w:firstLine="720"/>
        <w:jc w:val="both"/>
        <w:rPr>
          <w:b w:val="0"/>
        </w:rPr>
      </w:pPr>
      <w:r w:rsidRPr="00DB5DFC">
        <w:rPr>
          <w:b w:val="0"/>
        </w:rPr>
        <w:t>Огромное значение в улучшении использования основ</w:t>
      </w:r>
      <w:r w:rsidRPr="00DB5DFC">
        <w:rPr>
          <w:b w:val="0"/>
        </w:rPr>
        <w:softHyphen/>
        <w:t>ных фондов имеет материальное стимулирование рабочих.</w:t>
      </w:r>
    </w:p>
    <w:p w:rsidR="00DB5DFC" w:rsidRPr="006F006F" w:rsidRDefault="00DB5DFC" w:rsidP="006F006F">
      <w:pPr>
        <w:pStyle w:val="1"/>
        <w:rPr>
          <w:b/>
          <w:bCs/>
          <w:u w:val="none"/>
        </w:rPr>
      </w:pPr>
      <w:r w:rsidRPr="00DB5DFC">
        <w:br w:type="page"/>
      </w:r>
      <w:bookmarkStart w:id="7" w:name="_Toc223418847"/>
      <w:r w:rsidR="006F006F" w:rsidRPr="006F006F">
        <w:rPr>
          <w:b/>
          <w:bCs/>
          <w:u w:val="none"/>
        </w:rPr>
        <w:t>Заключение</w:t>
      </w:r>
      <w:bookmarkEnd w:id="7"/>
    </w:p>
    <w:p w:rsidR="00DB5DFC" w:rsidRPr="00DB5DFC" w:rsidRDefault="00DB5DFC" w:rsidP="00157E9F">
      <w:pPr>
        <w:spacing w:line="360" w:lineRule="auto"/>
        <w:ind w:left="0" w:firstLine="720"/>
        <w:jc w:val="both"/>
        <w:rPr>
          <w:b w:val="0"/>
        </w:rPr>
      </w:pPr>
      <w:r w:rsidRPr="00DB5DFC">
        <w:rPr>
          <w:b w:val="0"/>
        </w:rPr>
        <w:t>Основные производственные фонды предприятий совершают хозяйственный кругооборот, состоящий из следующих стадий: износ, амортизация, накопление средств для полного восстановления основных фондов, их замена путем капитальных вложений.</w:t>
      </w:r>
    </w:p>
    <w:p w:rsidR="00DB5DFC" w:rsidRPr="00DB5DFC" w:rsidRDefault="00DB5DFC" w:rsidP="00157E9F">
      <w:pPr>
        <w:spacing w:line="360" w:lineRule="auto"/>
        <w:ind w:left="0" w:firstLine="720"/>
        <w:jc w:val="both"/>
        <w:rPr>
          <w:b w:val="0"/>
        </w:rPr>
      </w:pPr>
      <w:r w:rsidRPr="00DB5DFC">
        <w:rPr>
          <w:b w:val="0"/>
        </w:rPr>
        <w:t xml:space="preserve">В данной </w:t>
      </w:r>
      <w:r w:rsidR="006F006F">
        <w:rPr>
          <w:b w:val="0"/>
        </w:rPr>
        <w:t>контрольной</w:t>
      </w:r>
      <w:r w:rsidRPr="00DB5DFC">
        <w:rPr>
          <w:b w:val="0"/>
        </w:rPr>
        <w:t xml:space="preserve"> работе рассматривались пути увеличения использования основных фондов и их рационального использования с целью преумножения прибыли предприятия. Так как повышение эффективности использования основных фондов в настоящее время, когда в стране наблюдается повсеместный и глобальный спад производства, имеет огромное значение. Предприятия, располагающие основными фондами, доставшимися в наследство от социалистической экономики, должны не только стремиться их модернизировать, но и максимально эффективно использовать то, что есть, особенно в существующих условиях дефицита финансов и производственных инвестиций.</w:t>
      </w:r>
    </w:p>
    <w:p w:rsidR="00DB5DFC" w:rsidRPr="00DB5DFC" w:rsidRDefault="00DB5DFC" w:rsidP="00DB5DFC">
      <w:pPr>
        <w:spacing w:line="360" w:lineRule="auto"/>
        <w:ind w:firstLine="720"/>
        <w:jc w:val="both"/>
        <w:rPr>
          <w:b w:val="0"/>
        </w:rPr>
      </w:pPr>
    </w:p>
    <w:p w:rsidR="00DB5DFC" w:rsidRDefault="00DB5DFC" w:rsidP="006F006F">
      <w:pPr>
        <w:pStyle w:val="1"/>
        <w:rPr>
          <w:b/>
          <w:bCs/>
          <w:u w:val="none"/>
        </w:rPr>
      </w:pPr>
      <w:r w:rsidRPr="00DB5DFC">
        <w:br w:type="page"/>
      </w:r>
      <w:bookmarkStart w:id="8" w:name="_Toc223418848"/>
      <w:r w:rsidRPr="006F006F">
        <w:rPr>
          <w:b/>
          <w:bCs/>
          <w:u w:val="none"/>
        </w:rPr>
        <w:t xml:space="preserve">Список </w:t>
      </w:r>
      <w:r w:rsidR="006F006F" w:rsidRPr="006F006F">
        <w:rPr>
          <w:b/>
          <w:bCs/>
          <w:u w:val="none"/>
        </w:rPr>
        <w:t xml:space="preserve">используемой </w:t>
      </w:r>
      <w:r w:rsidRPr="006F006F">
        <w:rPr>
          <w:b/>
          <w:bCs/>
          <w:u w:val="none"/>
        </w:rPr>
        <w:t>литературы</w:t>
      </w:r>
      <w:bookmarkEnd w:id="8"/>
    </w:p>
    <w:p w:rsidR="006F006F" w:rsidRPr="006F006F" w:rsidRDefault="006F006F" w:rsidP="006F006F"/>
    <w:p w:rsidR="00DB5DFC" w:rsidRPr="00DB5DFC" w:rsidRDefault="00DB5DFC" w:rsidP="00157E9F">
      <w:pPr>
        <w:widowControl w:val="0"/>
        <w:numPr>
          <w:ilvl w:val="0"/>
          <w:numId w:val="2"/>
        </w:numPr>
        <w:autoSpaceDE w:val="0"/>
        <w:autoSpaceDN w:val="0"/>
        <w:adjustRightInd w:val="0"/>
        <w:spacing w:before="0" w:beforeAutospacing="0" w:after="0" w:afterAutospacing="0" w:line="360" w:lineRule="auto"/>
        <w:ind w:left="0" w:firstLine="360"/>
        <w:jc w:val="both"/>
        <w:rPr>
          <w:b w:val="0"/>
        </w:rPr>
      </w:pPr>
      <w:r w:rsidRPr="00DB5DFC">
        <w:rPr>
          <w:b w:val="0"/>
        </w:rPr>
        <w:t>Румянцева Е. Е. Новая экономическая энциклопедия. - М: ИНФА-М, 2005.</w:t>
      </w:r>
    </w:p>
    <w:p w:rsidR="00DB5DFC" w:rsidRPr="00DB5DFC" w:rsidRDefault="00DB5DFC" w:rsidP="00157E9F">
      <w:pPr>
        <w:widowControl w:val="0"/>
        <w:numPr>
          <w:ilvl w:val="0"/>
          <w:numId w:val="2"/>
        </w:numPr>
        <w:autoSpaceDE w:val="0"/>
        <w:autoSpaceDN w:val="0"/>
        <w:adjustRightInd w:val="0"/>
        <w:spacing w:before="0" w:beforeAutospacing="0" w:after="0" w:afterAutospacing="0" w:line="360" w:lineRule="auto"/>
        <w:ind w:left="0" w:firstLine="360"/>
        <w:jc w:val="both"/>
        <w:rPr>
          <w:b w:val="0"/>
        </w:rPr>
      </w:pPr>
      <w:r w:rsidRPr="00DB5DFC">
        <w:rPr>
          <w:b w:val="0"/>
        </w:rPr>
        <w:t>Экономика предприятия. 100 экзаменационных ответов. Под ред. проф. А. С. Пелиха. - Ростов н/Д.: Издательский центр «МарТ», 2000.</w:t>
      </w:r>
    </w:p>
    <w:p w:rsidR="00DB5DFC" w:rsidRPr="00DB5DFC" w:rsidRDefault="00DB5DFC" w:rsidP="00157E9F">
      <w:pPr>
        <w:widowControl w:val="0"/>
        <w:numPr>
          <w:ilvl w:val="0"/>
          <w:numId w:val="2"/>
        </w:numPr>
        <w:autoSpaceDE w:val="0"/>
        <w:autoSpaceDN w:val="0"/>
        <w:adjustRightInd w:val="0"/>
        <w:spacing w:before="0" w:beforeAutospacing="0" w:after="0" w:afterAutospacing="0" w:line="360" w:lineRule="auto"/>
        <w:ind w:left="0" w:firstLine="360"/>
        <w:jc w:val="both"/>
        <w:rPr>
          <w:b w:val="0"/>
        </w:rPr>
      </w:pPr>
      <w:r w:rsidRPr="00DB5DFC">
        <w:rPr>
          <w:b w:val="0"/>
        </w:rPr>
        <w:t>Сергеев И. В. Экономика предприятия. Учеб. пособие. - М: Финансы и статистика, 1998.</w:t>
      </w:r>
    </w:p>
    <w:p w:rsidR="00DB5DFC" w:rsidRPr="00DB5DFC" w:rsidRDefault="00DB5DFC" w:rsidP="00157E9F">
      <w:pPr>
        <w:widowControl w:val="0"/>
        <w:numPr>
          <w:ilvl w:val="0"/>
          <w:numId w:val="2"/>
        </w:numPr>
        <w:autoSpaceDE w:val="0"/>
        <w:autoSpaceDN w:val="0"/>
        <w:adjustRightInd w:val="0"/>
        <w:spacing w:before="0" w:beforeAutospacing="0" w:after="0" w:afterAutospacing="0" w:line="360" w:lineRule="auto"/>
        <w:ind w:left="0" w:firstLine="360"/>
        <w:jc w:val="both"/>
        <w:rPr>
          <w:b w:val="0"/>
        </w:rPr>
      </w:pPr>
      <w:r w:rsidRPr="00DB5DFC">
        <w:rPr>
          <w:b w:val="0"/>
        </w:rPr>
        <w:t>Баев И. А., Варламова З. Н., Васильева О. Е. и др. Экономика предприятия. Учебник для вузов. 4-е изд. / Под ред. акад. В. М. Семенова. - СПб: Питер, 2006.</w:t>
      </w:r>
    </w:p>
    <w:p w:rsidR="00DB5DFC" w:rsidRPr="00DB5DFC" w:rsidRDefault="00DB5DFC" w:rsidP="00157E9F">
      <w:pPr>
        <w:widowControl w:val="0"/>
        <w:numPr>
          <w:ilvl w:val="0"/>
          <w:numId w:val="2"/>
        </w:numPr>
        <w:autoSpaceDE w:val="0"/>
        <w:autoSpaceDN w:val="0"/>
        <w:adjustRightInd w:val="0"/>
        <w:spacing w:before="0" w:beforeAutospacing="0" w:after="0" w:afterAutospacing="0" w:line="360" w:lineRule="auto"/>
        <w:ind w:left="0" w:firstLine="360"/>
        <w:jc w:val="both"/>
        <w:rPr>
          <w:b w:val="0"/>
        </w:rPr>
      </w:pPr>
      <w:r w:rsidRPr="00DB5DFC">
        <w:rPr>
          <w:b w:val="0"/>
        </w:rPr>
        <w:t xml:space="preserve">Федеральный закон от 29 июля </w:t>
      </w:r>
      <w:smartTag w:uri="urn:schemas-microsoft-com:office:smarttags" w:element="metricconverter">
        <w:smartTagPr>
          <w:attr w:name="ProductID" w:val="1998 г"/>
        </w:smartTagPr>
        <w:r w:rsidRPr="00DB5DFC">
          <w:rPr>
            <w:b w:val="0"/>
          </w:rPr>
          <w:t>1998 г</w:t>
        </w:r>
      </w:smartTag>
      <w:r w:rsidRPr="00DB5DFC">
        <w:rPr>
          <w:b w:val="0"/>
        </w:rPr>
        <w:t xml:space="preserve">. № 135-ФЗ" Об оценочной деятельности в Российской Федерации" (с изменениями от 21 декабря </w:t>
      </w:r>
      <w:smartTag w:uri="urn:schemas-microsoft-com:office:smarttags" w:element="metricconverter">
        <w:smartTagPr>
          <w:attr w:name="ProductID" w:val="2001 г"/>
        </w:smartTagPr>
        <w:r w:rsidRPr="00DB5DFC">
          <w:rPr>
            <w:b w:val="0"/>
          </w:rPr>
          <w:t>2001 г</w:t>
        </w:r>
      </w:smartTag>
      <w:r w:rsidRPr="00DB5DFC">
        <w:rPr>
          <w:b w:val="0"/>
        </w:rPr>
        <w:t xml:space="preserve">., 21 марта </w:t>
      </w:r>
      <w:smartTag w:uri="urn:schemas-microsoft-com:office:smarttags" w:element="metricconverter">
        <w:smartTagPr>
          <w:attr w:name="ProductID" w:val="2002 г"/>
        </w:smartTagPr>
        <w:r w:rsidRPr="00DB5DFC">
          <w:rPr>
            <w:b w:val="0"/>
          </w:rPr>
          <w:t>2002 г</w:t>
        </w:r>
      </w:smartTag>
      <w:r w:rsidRPr="00DB5DFC">
        <w:rPr>
          <w:b w:val="0"/>
        </w:rPr>
        <w:t>.).</w:t>
      </w:r>
    </w:p>
    <w:p w:rsidR="00DB5DFC" w:rsidRPr="00DB5DFC" w:rsidRDefault="00DB5DFC" w:rsidP="00157E9F">
      <w:pPr>
        <w:widowControl w:val="0"/>
        <w:numPr>
          <w:ilvl w:val="0"/>
          <w:numId w:val="2"/>
        </w:numPr>
        <w:autoSpaceDE w:val="0"/>
        <w:autoSpaceDN w:val="0"/>
        <w:adjustRightInd w:val="0"/>
        <w:spacing w:before="0" w:beforeAutospacing="0" w:after="0" w:afterAutospacing="0" w:line="360" w:lineRule="auto"/>
        <w:ind w:left="0" w:firstLine="360"/>
        <w:jc w:val="both"/>
        <w:rPr>
          <w:b w:val="0"/>
        </w:rPr>
      </w:pPr>
      <w:r w:rsidRPr="00DB5DFC">
        <w:rPr>
          <w:b w:val="0"/>
        </w:rPr>
        <w:t>Экономика предприятия. Учебник для ВУЗов /под ред. Грузинова В.П./ - М.: ЮНИТИ, 1998.</w:t>
      </w:r>
    </w:p>
    <w:p w:rsidR="00DB5DFC" w:rsidRPr="00DB5DFC" w:rsidRDefault="00DB5DFC" w:rsidP="00157E9F">
      <w:pPr>
        <w:widowControl w:val="0"/>
        <w:numPr>
          <w:ilvl w:val="0"/>
          <w:numId w:val="2"/>
        </w:numPr>
        <w:autoSpaceDE w:val="0"/>
        <w:autoSpaceDN w:val="0"/>
        <w:adjustRightInd w:val="0"/>
        <w:spacing w:before="0" w:beforeAutospacing="0" w:after="0" w:afterAutospacing="0" w:line="360" w:lineRule="auto"/>
        <w:ind w:left="0" w:firstLine="360"/>
        <w:jc w:val="both"/>
        <w:rPr>
          <w:b w:val="0"/>
        </w:rPr>
      </w:pPr>
      <w:r w:rsidRPr="00DB5DFC">
        <w:rPr>
          <w:b w:val="0"/>
        </w:rPr>
        <w:t>Ковалев А.П. Оценка стоимости активной части основных фондов. Учебно-методическое пособие – М.: Финстатинформ, 1997.</w:t>
      </w:r>
    </w:p>
    <w:p w:rsidR="00DB5DFC" w:rsidRPr="00DB5DFC" w:rsidRDefault="00DB5DFC" w:rsidP="00DB5DFC">
      <w:pPr>
        <w:spacing w:line="360" w:lineRule="auto"/>
        <w:ind w:left="0"/>
        <w:jc w:val="both"/>
        <w:rPr>
          <w:b w:val="0"/>
        </w:rPr>
      </w:pPr>
      <w:bookmarkStart w:id="9" w:name="_GoBack"/>
      <w:bookmarkEnd w:id="9"/>
    </w:p>
    <w:sectPr w:rsidR="00DB5DFC" w:rsidRPr="00DB5DFC" w:rsidSect="0068474A">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BA2" w:rsidRDefault="00763BA2">
      <w:r>
        <w:separator/>
      </w:r>
    </w:p>
  </w:endnote>
  <w:endnote w:type="continuationSeparator" w:id="0">
    <w:p w:rsidR="00763BA2" w:rsidRDefault="0076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
    <w:altName w:val="Courier New"/>
    <w:panose1 w:val="00000000000000000000"/>
    <w:charset w:val="00"/>
    <w:family w:val="decorative"/>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BA2" w:rsidRDefault="00763BA2">
      <w:r>
        <w:separator/>
      </w:r>
    </w:p>
  </w:footnote>
  <w:footnote w:type="continuationSeparator" w:id="0">
    <w:p w:rsidR="00763BA2" w:rsidRDefault="00763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74A" w:rsidRDefault="0068474A" w:rsidP="0068474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8474A" w:rsidRDefault="0068474A" w:rsidP="0068474A">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74A" w:rsidRPr="0068474A" w:rsidRDefault="0068474A" w:rsidP="0068474A">
    <w:pPr>
      <w:pStyle w:val="a9"/>
      <w:framePr w:wrap="around" w:vAnchor="text" w:hAnchor="margin" w:xAlign="right" w:y="1"/>
      <w:rPr>
        <w:rStyle w:val="aa"/>
        <w:b w:val="0"/>
        <w:sz w:val="20"/>
        <w:szCs w:val="20"/>
      </w:rPr>
    </w:pPr>
    <w:r w:rsidRPr="0068474A">
      <w:rPr>
        <w:rStyle w:val="aa"/>
        <w:b w:val="0"/>
        <w:sz w:val="20"/>
        <w:szCs w:val="20"/>
      </w:rPr>
      <w:fldChar w:fldCharType="begin"/>
    </w:r>
    <w:r w:rsidRPr="0068474A">
      <w:rPr>
        <w:rStyle w:val="aa"/>
        <w:b w:val="0"/>
        <w:sz w:val="20"/>
        <w:szCs w:val="20"/>
      </w:rPr>
      <w:instrText xml:space="preserve">PAGE  </w:instrText>
    </w:r>
    <w:r w:rsidRPr="0068474A">
      <w:rPr>
        <w:rStyle w:val="aa"/>
        <w:b w:val="0"/>
        <w:sz w:val="20"/>
        <w:szCs w:val="20"/>
      </w:rPr>
      <w:fldChar w:fldCharType="separate"/>
    </w:r>
    <w:r w:rsidR="00AB0594">
      <w:rPr>
        <w:rStyle w:val="aa"/>
        <w:b w:val="0"/>
        <w:noProof/>
        <w:sz w:val="20"/>
        <w:szCs w:val="20"/>
      </w:rPr>
      <w:t>2</w:t>
    </w:r>
    <w:r w:rsidRPr="0068474A">
      <w:rPr>
        <w:rStyle w:val="aa"/>
        <w:b w:val="0"/>
        <w:sz w:val="20"/>
        <w:szCs w:val="20"/>
      </w:rPr>
      <w:fldChar w:fldCharType="end"/>
    </w:r>
  </w:p>
  <w:p w:rsidR="0068474A" w:rsidRDefault="0068474A" w:rsidP="0068474A">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0"/>
    <w:lvl w:ilvl="0">
      <w:start w:val="1"/>
      <w:numFmt w:val="bullet"/>
      <w:lvlText w:val=""/>
      <w:lvlJc w:val="left"/>
      <w:pPr>
        <w:ind w:left="360" w:hanging="360"/>
      </w:pPr>
      <w:rPr>
        <w:rFonts w:ascii="Symbol" w:hAnsi="Symbol"/>
      </w:rPr>
    </w:lvl>
  </w:abstractNum>
  <w:abstractNum w:abstractNumId="1">
    <w:nsid w:val="00000002"/>
    <w:multiLevelType w:val="singleLevel"/>
    <w:tmpl w:val="00000002"/>
    <w:name w:val="WW8Num8"/>
    <w:lvl w:ilvl="0">
      <w:start w:val="1"/>
      <w:numFmt w:val="decimal"/>
      <w:lvlText w:val="%1."/>
      <w:lvlJc w:val="left"/>
      <w:pPr>
        <w:ind w:left="720" w:hanging="360"/>
      </w:pPr>
    </w:lvl>
  </w:abstractNum>
  <w:abstractNum w:abstractNumId="2">
    <w:nsid w:val="00000003"/>
    <w:multiLevelType w:val="singleLevel"/>
    <w:tmpl w:val="00000003"/>
    <w:name w:val="WW8Num1"/>
    <w:lvl w:ilvl="0">
      <w:start w:val="1"/>
      <w:numFmt w:val="decimal"/>
      <w:lvlText w:val="%1."/>
      <w:lvlJc w:val="left"/>
      <w:pPr>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DFC"/>
    <w:rsid w:val="0014578E"/>
    <w:rsid w:val="00157E9F"/>
    <w:rsid w:val="00576FB9"/>
    <w:rsid w:val="00616AFE"/>
    <w:rsid w:val="0068474A"/>
    <w:rsid w:val="006F006F"/>
    <w:rsid w:val="00755745"/>
    <w:rsid w:val="00763BA2"/>
    <w:rsid w:val="00A40C1A"/>
    <w:rsid w:val="00A951CA"/>
    <w:rsid w:val="00AA6DC0"/>
    <w:rsid w:val="00AB0594"/>
    <w:rsid w:val="00C04CD0"/>
    <w:rsid w:val="00C572BE"/>
    <w:rsid w:val="00DB5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33F3239-EFF9-4247-96E5-6B96C92E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DFC"/>
    <w:pPr>
      <w:spacing w:before="100" w:beforeAutospacing="1" w:after="100" w:afterAutospacing="1"/>
      <w:ind w:left="720"/>
    </w:pPr>
    <w:rPr>
      <w:b/>
      <w:bCs/>
      <w:sz w:val="28"/>
      <w:szCs w:val="28"/>
    </w:rPr>
  </w:style>
  <w:style w:type="paragraph" w:styleId="1">
    <w:name w:val="heading 1"/>
    <w:basedOn w:val="a"/>
    <w:next w:val="a"/>
    <w:qFormat/>
    <w:rsid w:val="00DB5DFC"/>
    <w:pPr>
      <w:keepNext/>
      <w:widowControl w:val="0"/>
      <w:autoSpaceDE w:val="0"/>
      <w:autoSpaceDN w:val="0"/>
      <w:adjustRightInd w:val="0"/>
      <w:spacing w:before="0" w:beforeAutospacing="0" w:after="0" w:afterAutospacing="0"/>
      <w:ind w:left="0" w:firstLine="709"/>
      <w:jc w:val="both"/>
      <w:outlineLvl w:val="0"/>
    </w:pPr>
    <w:rPr>
      <w:b w:val="0"/>
      <w:bCs w:val="0"/>
      <w:szCs w:val="20"/>
      <w:u w:val="single"/>
    </w:rPr>
  </w:style>
  <w:style w:type="paragraph" w:styleId="2">
    <w:name w:val="heading 2"/>
    <w:basedOn w:val="a"/>
    <w:next w:val="a"/>
    <w:link w:val="20"/>
    <w:qFormat/>
    <w:rsid w:val="00DB5DFC"/>
    <w:pPr>
      <w:keepNext/>
      <w:outlineLvl w:val="1"/>
    </w:pPr>
  </w:style>
  <w:style w:type="paragraph" w:styleId="3">
    <w:name w:val="heading 3"/>
    <w:basedOn w:val="a"/>
    <w:next w:val="a"/>
    <w:link w:val="30"/>
    <w:qFormat/>
    <w:rsid w:val="00DB5DFC"/>
    <w:pPr>
      <w:keepNext/>
      <w:jc w:val="center"/>
      <w:outlineLvl w:val="2"/>
    </w:pPr>
    <w:rPr>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DB5DFC"/>
    <w:rPr>
      <w:b/>
      <w:bCs/>
      <w:sz w:val="28"/>
      <w:szCs w:val="28"/>
      <w:lang w:val="ru-RU" w:eastAsia="ru-RU" w:bidi="ar-SA"/>
    </w:rPr>
  </w:style>
  <w:style w:type="character" w:customStyle="1" w:styleId="30">
    <w:name w:val="Заголовок 3 Знак"/>
    <w:basedOn w:val="a0"/>
    <w:link w:val="3"/>
    <w:locked/>
    <w:rsid w:val="00DB5DFC"/>
    <w:rPr>
      <w:b/>
      <w:sz w:val="28"/>
      <w:szCs w:val="28"/>
      <w:lang w:val="ru-RU" w:eastAsia="ru-RU" w:bidi="ar-SA"/>
    </w:rPr>
  </w:style>
  <w:style w:type="paragraph" w:styleId="a3">
    <w:name w:val="Title"/>
    <w:basedOn w:val="a"/>
    <w:next w:val="a4"/>
    <w:qFormat/>
    <w:rsid w:val="00DB5DFC"/>
    <w:pPr>
      <w:widowControl w:val="0"/>
      <w:autoSpaceDE w:val="0"/>
      <w:autoSpaceDN w:val="0"/>
      <w:adjustRightInd w:val="0"/>
      <w:spacing w:before="0" w:beforeAutospacing="0" w:after="0" w:afterAutospacing="0" w:line="360" w:lineRule="auto"/>
      <w:ind w:left="0"/>
      <w:jc w:val="center"/>
    </w:pPr>
    <w:rPr>
      <w:bCs w:val="0"/>
      <w:szCs w:val="20"/>
    </w:rPr>
  </w:style>
  <w:style w:type="paragraph" w:styleId="a4">
    <w:name w:val="Subtitle"/>
    <w:basedOn w:val="a3"/>
    <w:next w:val="a5"/>
    <w:qFormat/>
    <w:rsid w:val="00DB5DFC"/>
    <w:pPr>
      <w:keepNext/>
      <w:spacing w:before="240" w:after="120" w:line="240" w:lineRule="auto"/>
    </w:pPr>
    <w:rPr>
      <w:rFonts w:ascii="Arial" w:hAnsi="Arial"/>
      <w:b w:val="0"/>
      <w:i/>
      <w:iCs/>
      <w:szCs w:val="28"/>
    </w:rPr>
  </w:style>
  <w:style w:type="paragraph" w:styleId="a5">
    <w:name w:val="Body Text"/>
    <w:basedOn w:val="a"/>
    <w:rsid w:val="00DB5DFC"/>
    <w:pPr>
      <w:widowControl w:val="0"/>
      <w:autoSpaceDE w:val="0"/>
      <w:autoSpaceDN w:val="0"/>
      <w:adjustRightInd w:val="0"/>
      <w:spacing w:before="0" w:beforeAutospacing="0" w:after="120" w:afterAutospacing="0"/>
      <w:ind w:left="0"/>
    </w:pPr>
    <w:rPr>
      <w:b w:val="0"/>
      <w:bCs w:val="0"/>
      <w:sz w:val="24"/>
      <w:szCs w:val="24"/>
    </w:rPr>
  </w:style>
  <w:style w:type="paragraph" w:styleId="a6">
    <w:name w:val="List"/>
    <w:basedOn w:val="a5"/>
    <w:rsid w:val="00DB5DFC"/>
    <w:rPr>
      <w:rFonts w:ascii="Tahoma" w:cs="Tahoma"/>
    </w:rPr>
  </w:style>
  <w:style w:type="paragraph" w:customStyle="1" w:styleId="Index">
    <w:name w:val="Index"/>
    <w:basedOn w:val="a"/>
    <w:rsid w:val="00DB5DFC"/>
    <w:pPr>
      <w:widowControl w:val="0"/>
      <w:autoSpaceDE w:val="0"/>
      <w:autoSpaceDN w:val="0"/>
      <w:adjustRightInd w:val="0"/>
      <w:spacing w:before="0" w:beforeAutospacing="0" w:after="0" w:afterAutospacing="0"/>
      <w:ind w:left="0"/>
    </w:pPr>
    <w:rPr>
      <w:rFonts w:ascii="Tahoma" w:cs="Tahoma"/>
      <w:b w:val="0"/>
      <w:bCs w:val="0"/>
      <w:sz w:val="24"/>
      <w:szCs w:val="24"/>
    </w:rPr>
  </w:style>
  <w:style w:type="paragraph" w:styleId="a7">
    <w:name w:val="footer"/>
    <w:basedOn w:val="a"/>
    <w:rsid w:val="00DB5DFC"/>
    <w:pPr>
      <w:widowControl w:val="0"/>
      <w:tabs>
        <w:tab w:val="center" w:pos="4677"/>
        <w:tab w:val="right" w:pos="9355"/>
      </w:tabs>
      <w:autoSpaceDE w:val="0"/>
      <w:autoSpaceDN w:val="0"/>
      <w:adjustRightInd w:val="0"/>
      <w:spacing w:before="0" w:beforeAutospacing="0" w:after="0" w:afterAutospacing="0"/>
      <w:ind w:left="0"/>
    </w:pPr>
    <w:rPr>
      <w:b w:val="0"/>
      <w:bCs w:val="0"/>
      <w:sz w:val="24"/>
      <w:szCs w:val="24"/>
    </w:rPr>
  </w:style>
  <w:style w:type="paragraph" w:styleId="a8">
    <w:name w:val="Body Text Indent"/>
    <w:basedOn w:val="a"/>
    <w:rsid w:val="00DB5DFC"/>
    <w:pPr>
      <w:widowControl w:val="0"/>
      <w:autoSpaceDE w:val="0"/>
      <w:autoSpaceDN w:val="0"/>
      <w:adjustRightInd w:val="0"/>
      <w:spacing w:before="0" w:beforeAutospacing="0" w:after="0" w:afterAutospacing="0"/>
      <w:ind w:left="0" w:firstLine="567"/>
      <w:jc w:val="both"/>
    </w:pPr>
    <w:rPr>
      <w:b w:val="0"/>
      <w:bCs w:val="0"/>
      <w:szCs w:val="20"/>
    </w:rPr>
  </w:style>
  <w:style w:type="paragraph" w:customStyle="1" w:styleId="3f3f3f3f3f3f">
    <w:name w:val="Р3fа3fз3fд3fе3fл3f"/>
    <w:basedOn w:val="a"/>
    <w:rsid w:val="00DB5DFC"/>
    <w:pPr>
      <w:keepNext/>
      <w:keepLines/>
      <w:widowControl w:val="0"/>
      <w:autoSpaceDE w:val="0"/>
      <w:autoSpaceDN w:val="0"/>
      <w:adjustRightInd w:val="0"/>
      <w:spacing w:before="60" w:beforeAutospacing="0" w:after="60" w:afterAutospacing="0"/>
      <w:ind w:left="0"/>
      <w:jc w:val="center"/>
    </w:pPr>
    <w:rPr>
      <w:rFonts w:ascii="NewtonC" w:hAnsi="NewtonC"/>
      <w:bCs w:val="0"/>
      <w:caps/>
      <w:szCs w:val="20"/>
    </w:rPr>
  </w:style>
  <w:style w:type="paragraph" w:customStyle="1" w:styleId="3f3f3f3f3f3f3f3f3f1">
    <w:name w:val="п3fо3fд3fр3fа3fз3fд3fе3fл3f 1"/>
    <w:basedOn w:val="a"/>
    <w:rsid w:val="00DB5DFC"/>
    <w:pPr>
      <w:keepNext/>
      <w:keepLines/>
      <w:widowControl w:val="0"/>
      <w:autoSpaceDE w:val="0"/>
      <w:autoSpaceDN w:val="0"/>
      <w:adjustRightInd w:val="0"/>
      <w:spacing w:before="60" w:beforeAutospacing="0" w:after="60" w:afterAutospacing="0"/>
      <w:ind w:left="0"/>
    </w:pPr>
    <w:rPr>
      <w:rFonts w:ascii="NewtonC" w:hAnsi="NewtonC"/>
      <w:bCs w:val="0"/>
      <w:sz w:val="24"/>
      <w:szCs w:val="20"/>
    </w:rPr>
  </w:style>
  <w:style w:type="paragraph" w:customStyle="1" w:styleId="3f3f3f3f3f">
    <w:name w:val="т3fе3fк3fс3fт3f"/>
    <w:basedOn w:val="a"/>
    <w:rsid w:val="00DB5DFC"/>
    <w:pPr>
      <w:widowControl w:val="0"/>
      <w:autoSpaceDE w:val="0"/>
      <w:autoSpaceDN w:val="0"/>
      <w:adjustRightInd w:val="0"/>
      <w:spacing w:before="0" w:beforeAutospacing="0" w:after="0" w:afterAutospacing="0"/>
      <w:ind w:left="0" w:firstLine="567"/>
      <w:jc w:val="both"/>
    </w:pPr>
    <w:rPr>
      <w:rFonts w:ascii="NewtonC" w:hAnsi="NewtonC"/>
      <w:b w:val="0"/>
      <w:bCs w:val="0"/>
      <w:sz w:val="24"/>
      <w:szCs w:val="20"/>
    </w:rPr>
  </w:style>
  <w:style w:type="paragraph" w:customStyle="1" w:styleId="3f3f3f3f3f3f3f3f3f3f3f3f3f3f3f3f3f3f3f3f3f3f2">
    <w:name w:val="О3fс3fн3fо3fв3fн3fо3fй3f т3fе3fк3fс3fт3f с3f о3fт3fс3fт3fу3fп3fо3fм3f 2"/>
    <w:basedOn w:val="a"/>
    <w:rsid w:val="00DB5DFC"/>
    <w:pPr>
      <w:widowControl w:val="0"/>
      <w:autoSpaceDE w:val="0"/>
      <w:autoSpaceDN w:val="0"/>
      <w:adjustRightInd w:val="0"/>
      <w:spacing w:before="0" w:beforeAutospacing="0" w:after="120" w:afterAutospacing="0" w:line="480" w:lineRule="auto"/>
      <w:ind w:left="283"/>
    </w:pPr>
    <w:rPr>
      <w:b w:val="0"/>
      <w:bCs w:val="0"/>
      <w:sz w:val="24"/>
      <w:szCs w:val="24"/>
    </w:rPr>
  </w:style>
  <w:style w:type="paragraph" w:customStyle="1" w:styleId="3f3f3f3f3f3f3f3f3f3f3f3f3f2">
    <w:name w:val="О3fс3fн3fо3fв3fн3fо3fй3f т3fе3fк3fс3fт3f 2"/>
    <w:basedOn w:val="a"/>
    <w:rsid w:val="00DB5DFC"/>
    <w:pPr>
      <w:widowControl w:val="0"/>
      <w:autoSpaceDE w:val="0"/>
      <w:autoSpaceDN w:val="0"/>
      <w:adjustRightInd w:val="0"/>
      <w:spacing w:before="0" w:beforeAutospacing="0" w:after="120" w:afterAutospacing="0" w:line="480" w:lineRule="auto"/>
      <w:ind w:left="0"/>
    </w:pPr>
    <w:rPr>
      <w:b w:val="0"/>
      <w:bCs w:val="0"/>
      <w:sz w:val="24"/>
      <w:szCs w:val="24"/>
    </w:rPr>
  </w:style>
  <w:style w:type="paragraph" w:customStyle="1" w:styleId="Framecontents">
    <w:name w:val="Frame contents"/>
    <w:basedOn w:val="a5"/>
    <w:rsid w:val="00DB5DFC"/>
  </w:style>
  <w:style w:type="character" w:customStyle="1" w:styleId="WW8Num5z0">
    <w:name w:val="WW8Num5z0"/>
    <w:rsid w:val="00DB5DFC"/>
  </w:style>
  <w:style w:type="character" w:customStyle="1" w:styleId="WW8Num5z1">
    <w:name w:val="WW8Num5z1"/>
    <w:rsid w:val="00DB5DFC"/>
    <w:rPr>
      <w:rFonts w:ascii="Courier New" w:hAnsi="Courier New" w:cs="Tahoma"/>
    </w:rPr>
  </w:style>
  <w:style w:type="character" w:customStyle="1" w:styleId="WW8Num5z2">
    <w:name w:val="WW8Num5z2"/>
    <w:rsid w:val="00DB5DFC"/>
    <w:rPr>
      <w:rFonts w:ascii="Wingdings" w:hAnsi="Wingdings" w:cs="Tahoma"/>
    </w:rPr>
  </w:style>
  <w:style w:type="character" w:customStyle="1" w:styleId="WW8Num5z3">
    <w:name w:val="WW8Num5z3"/>
    <w:rsid w:val="00DB5DFC"/>
    <w:rPr>
      <w:rFonts w:ascii="Symbol" w:hAnsi="Symbol" w:cs="Tahoma"/>
    </w:rPr>
  </w:style>
  <w:style w:type="character" w:customStyle="1" w:styleId="WW8Num6z0">
    <w:name w:val="WW8Num6z0"/>
    <w:rsid w:val="00DB5DFC"/>
    <w:rPr>
      <w:rFonts w:ascii="Symbol" w:hAnsi="Symbol" w:cs="Tahoma"/>
    </w:rPr>
  </w:style>
  <w:style w:type="character" w:customStyle="1" w:styleId="WW8Num10z0">
    <w:name w:val="WW8Num10z0"/>
    <w:rsid w:val="00DB5DFC"/>
    <w:rPr>
      <w:rFonts w:ascii="Symbol" w:hAnsi="Symbol" w:cs="Tahoma"/>
    </w:rPr>
  </w:style>
  <w:style w:type="character" w:customStyle="1" w:styleId="WW8Num11z0">
    <w:name w:val="WW8Num11z0"/>
    <w:rsid w:val="00DB5DFC"/>
    <w:rPr>
      <w:rFonts w:ascii="Wingdings" w:hAnsi="Wingdings" w:cs="Tahoma"/>
      <w:sz w:val="16"/>
    </w:rPr>
  </w:style>
  <w:style w:type="character" w:customStyle="1" w:styleId="3f3f3f3f3f3f3f3f3f3f3f3f3f3f3f3f3f3f3f">
    <w:name w:val="О3fс3fн3fо3fв3fн3fо3fй3f ш3fр3fи3fф3fт3f а3fб3fз3fа3fц3fа3f"/>
    <w:rsid w:val="00DB5DFC"/>
    <w:rPr>
      <w:rFonts w:cs="Tahoma"/>
    </w:rPr>
  </w:style>
  <w:style w:type="character" w:customStyle="1" w:styleId="10">
    <w:name w:val="Номер страницы1"/>
    <w:basedOn w:val="3f3f3f3f3f3f3f3f3f3f3f3f3f3f3f3f3f3f3f"/>
    <w:rsid w:val="00DB5DFC"/>
    <w:rPr>
      <w:rFonts w:cs="Tahoma"/>
    </w:rPr>
  </w:style>
  <w:style w:type="character" w:customStyle="1" w:styleId="FootnoteSymbol">
    <w:name w:val="Footnote Symbol"/>
    <w:basedOn w:val="3f3f3f3f3f3f3f3f3f3f3f3f3f3f3f3f3f3f3f"/>
    <w:rsid w:val="00DB5DFC"/>
    <w:rPr>
      <w:rFonts w:cs="Tahoma"/>
      <w:position w:val="10"/>
    </w:rPr>
  </w:style>
  <w:style w:type="character" w:customStyle="1" w:styleId="Internetlink">
    <w:name w:val="Internet link"/>
    <w:rsid w:val="00DB5DFC"/>
    <w:rPr>
      <w:rFonts w:cs="Tahoma"/>
      <w:color w:val="000080"/>
      <w:u w:val="single"/>
    </w:rPr>
  </w:style>
  <w:style w:type="paragraph" w:styleId="a9">
    <w:name w:val="header"/>
    <w:basedOn w:val="a"/>
    <w:rsid w:val="0068474A"/>
    <w:pPr>
      <w:tabs>
        <w:tab w:val="center" w:pos="4677"/>
        <w:tab w:val="right" w:pos="9355"/>
      </w:tabs>
    </w:pPr>
  </w:style>
  <w:style w:type="character" w:styleId="aa">
    <w:name w:val="page number"/>
    <w:basedOn w:val="a0"/>
    <w:rsid w:val="0068474A"/>
  </w:style>
  <w:style w:type="paragraph" w:styleId="ab">
    <w:name w:val="TOC Heading"/>
    <w:basedOn w:val="1"/>
    <w:next w:val="a"/>
    <w:uiPriority w:val="39"/>
    <w:qFormat/>
    <w:rsid w:val="00C04CD0"/>
    <w:pPr>
      <w:keepLines/>
      <w:widowControl/>
      <w:autoSpaceDE/>
      <w:autoSpaceDN/>
      <w:adjustRightInd/>
      <w:spacing w:before="480" w:line="276" w:lineRule="auto"/>
      <w:ind w:firstLine="0"/>
      <w:jc w:val="left"/>
      <w:outlineLvl w:val="9"/>
    </w:pPr>
    <w:rPr>
      <w:rFonts w:ascii="Cambria" w:hAnsi="Cambria"/>
      <w:b/>
      <w:bCs/>
      <w:color w:val="365F91"/>
      <w:szCs w:val="28"/>
      <w:u w:val="none"/>
      <w:lang w:eastAsia="en-US"/>
    </w:rPr>
  </w:style>
  <w:style w:type="paragraph" w:styleId="31">
    <w:name w:val="toc 3"/>
    <w:basedOn w:val="a"/>
    <w:next w:val="a"/>
    <w:autoRedefine/>
    <w:uiPriority w:val="39"/>
    <w:rsid w:val="00C04CD0"/>
    <w:pPr>
      <w:ind w:left="560"/>
    </w:pPr>
  </w:style>
  <w:style w:type="paragraph" w:styleId="21">
    <w:name w:val="toc 2"/>
    <w:basedOn w:val="a"/>
    <w:next w:val="a"/>
    <w:autoRedefine/>
    <w:uiPriority w:val="39"/>
    <w:rsid w:val="00C04CD0"/>
    <w:pPr>
      <w:ind w:left="280"/>
    </w:pPr>
  </w:style>
  <w:style w:type="paragraph" w:styleId="11">
    <w:name w:val="toc 1"/>
    <w:basedOn w:val="a"/>
    <w:next w:val="a"/>
    <w:autoRedefine/>
    <w:uiPriority w:val="39"/>
    <w:rsid w:val="00C04CD0"/>
    <w:pPr>
      <w:ind w:left="0"/>
    </w:pPr>
  </w:style>
  <w:style w:type="character" w:styleId="ac">
    <w:name w:val="Hyperlink"/>
    <w:basedOn w:val="a0"/>
    <w:uiPriority w:val="99"/>
    <w:unhideWhenUsed/>
    <w:rsid w:val="00C04C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0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3925</Words>
  <Characters>22379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Хата</Company>
  <LinksUpToDate>false</LinksUpToDate>
  <CharactersWithSpaces>26252</CharactersWithSpaces>
  <SharedDoc>false</SharedDoc>
  <HLinks>
    <vt:vector size="54" baseType="variant">
      <vt:variant>
        <vt:i4>1900600</vt:i4>
      </vt:variant>
      <vt:variant>
        <vt:i4>50</vt:i4>
      </vt:variant>
      <vt:variant>
        <vt:i4>0</vt:i4>
      </vt:variant>
      <vt:variant>
        <vt:i4>5</vt:i4>
      </vt:variant>
      <vt:variant>
        <vt:lpwstr/>
      </vt:variant>
      <vt:variant>
        <vt:lpwstr>_Toc223418848</vt:lpwstr>
      </vt:variant>
      <vt:variant>
        <vt:i4>1900600</vt:i4>
      </vt:variant>
      <vt:variant>
        <vt:i4>44</vt:i4>
      </vt:variant>
      <vt:variant>
        <vt:i4>0</vt:i4>
      </vt:variant>
      <vt:variant>
        <vt:i4>5</vt:i4>
      </vt:variant>
      <vt:variant>
        <vt:lpwstr/>
      </vt:variant>
      <vt:variant>
        <vt:lpwstr>_Toc223418847</vt:lpwstr>
      </vt:variant>
      <vt:variant>
        <vt:i4>1900600</vt:i4>
      </vt:variant>
      <vt:variant>
        <vt:i4>38</vt:i4>
      </vt:variant>
      <vt:variant>
        <vt:i4>0</vt:i4>
      </vt:variant>
      <vt:variant>
        <vt:i4>5</vt:i4>
      </vt:variant>
      <vt:variant>
        <vt:lpwstr/>
      </vt:variant>
      <vt:variant>
        <vt:lpwstr>_Toc223418846</vt:lpwstr>
      </vt:variant>
      <vt:variant>
        <vt:i4>1900600</vt:i4>
      </vt:variant>
      <vt:variant>
        <vt:i4>32</vt:i4>
      </vt:variant>
      <vt:variant>
        <vt:i4>0</vt:i4>
      </vt:variant>
      <vt:variant>
        <vt:i4>5</vt:i4>
      </vt:variant>
      <vt:variant>
        <vt:lpwstr/>
      </vt:variant>
      <vt:variant>
        <vt:lpwstr>_Toc223418845</vt:lpwstr>
      </vt:variant>
      <vt:variant>
        <vt:i4>1900600</vt:i4>
      </vt:variant>
      <vt:variant>
        <vt:i4>26</vt:i4>
      </vt:variant>
      <vt:variant>
        <vt:i4>0</vt:i4>
      </vt:variant>
      <vt:variant>
        <vt:i4>5</vt:i4>
      </vt:variant>
      <vt:variant>
        <vt:lpwstr/>
      </vt:variant>
      <vt:variant>
        <vt:lpwstr>_Toc223418844</vt:lpwstr>
      </vt:variant>
      <vt:variant>
        <vt:i4>1900600</vt:i4>
      </vt:variant>
      <vt:variant>
        <vt:i4>20</vt:i4>
      </vt:variant>
      <vt:variant>
        <vt:i4>0</vt:i4>
      </vt:variant>
      <vt:variant>
        <vt:i4>5</vt:i4>
      </vt:variant>
      <vt:variant>
        <vt:lpwstr/>
      </vt:variant>
      <vt:variant>
        <vt:lpwstr>_Toc223418843</vt:lpwstr>
      </vt:variant>
      <vt:variant>
        <vt:i4>1900600</vt:i4>
      </vt:variant>
      <vt:variant>
        <vt:i4>14</vt:i4>
      </vt:variant>
      <vt:variant>
        <vt:i4>0</vt:i4>
      </vt:variant>
      <vt:variant>
        <vt:i4>5</vt:i4>
      </vt:variant>
      <vt:variant>
        <vt:lpwstr/>
      </vt:variant>
      <vt:variant>
        <vt:lpwstr>_Toc223418842</vt:lpwstr>
      </vt:variant>
      <vt:variant>
        <vt:i4>1900600</vt:i4>
      </vt:variant>
      <vt:variant>
        <vt:i4>8</vt:i4>
      </vt:variant>
      <vt:variant>
        <vt:i4>0</vt:i4>
      </vt:variant>
      <vt:variant>
        <vt:i4>5</vt:i4>
      </vt:variant>
      <vt:variant>
        <vt:lpwstr/>
      </vt:variant>
      <vt:variant>
        <vt:lpwstr>_Toc223418841</vt:lpwstr>
      </vt:variant>
      <vt:variant>
        <vt:i4>1900600</vt:i4>
      </vt:variant>
      <vt:variant>
        <vt:i4>2</vt:i4>
      </vt:variant>
      <vt:variant>
        <vt:i4>0</vt:i4>
      </vt:variant>
      <vt:variant>
        <vt:i4>5</vt:i4>
      </vt:variant>
      <vt:variant>
        <vt:lpwstr/>
      </vt:variant>
      <vt:variant>
        <vt:lpwstr>_Toc223418840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cp:lastModifiedBy>admin</cp:lastModifiedBy>
  <cp:revision>2</cp:revision>
  <cp:lastPrinted>2009-02-26T10:47:00Z</cp:lastPrinted>
  <dcterms:created xsi:type="dcterms:W3CDTF">2014-04-07T09:54:00Z</dcterms:created>
  <dcterms:modified xsi:type="dcterms:W3CDTF">2014-04-07T09:54:00Z</dcterms:modified>
</cp:coreProperties>
</file>